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434"/>
      </w:tblGrid>
      <w:tr w:rsidR="00607517" w:rsidRPr="009A42F8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9A42F8" w:rsidRDefault="00607517" w:rsidP="00607517">
            <w:pPr>
              <w:jc w:val="center"/>
              <w:rPr>
                <w:rFonts w:ascii="Arial" w:hAnsi="Arial" w:cs="Arial"/>
              </w:rPr>
            </w:pPr>
            <w:r w:rsidRPr="009A42F8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9A42F8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9A42F8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9A42F8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607517" w:rsidRPr="009A42F8" w:rsidRDefault="00607517" w:rsidP="00F610DD">
            <w:pPr>
              <w:rPr>
                <w:rFonts w:ascii="Arial" w:hAnsi="Arial" w:cs="Arial"/>
                <w:b/>
                <w:sz w:val="28"/>
              </w:rPr>
            </w:pPr>
            <w:r w:rsidRPr="009A42F8">
              <w:rPr>
                <w:rFonts w:ascii="Arial" w:hAnsi="Arial" w:cs="Arial"/>
                <w:b/>
                <w:color w:val="008080"/>
                <w:sz w:val="28"/>
              </w:rPr>
              <w:t>Agenda</w:t>
            </w:r>
            <w:r w:rsidR="00F610DD" w:rsidRPr="009A42F8">
              <w:rPr>
                <w:rFonts w:ascii="Arial" w:hAnsi="Arial" w:cs="Arial"/>
                <w:b/>
                <w:color w:val="008080"/>
                <w:sz w:val="28"/>
              </w:rPr>
              <w:t xml:space="preserve"> </w:t>
            </w:r>
            <w:r w:rsidR="00DE7A1E" w:rsidRPr="009A42F8">
              <w:rPr>
                <w:rFonts w:ascii="Arial" w:hAnsi="Arial" w:cs="Arial"/>
                <w:b/>
                <w:color w:val="008080"/>
                <w:sz w:val="28"/>
              </w:rPr>
              <w:t>de reunião</w:t>
            </w:r>
          </w:p>
        </w:tc>
      </w:tr>
      <w:tr w:rsidR="009C7AAF" w:rsidRPr="009A42F8" w:rsidTr="009C7AAF">
        <w:trPr>
          <w:trHeight w:val="632"/>
        </w:trPr>
        <w:tc>
          <w:tcPr>
            <w:tcW w:w="4253" w:type="dxa"/>
            <w:vMerge/>
          </w:tcPr>
          <w:p w:rsidR="009C7AAF" w:rsidRPr="009A42F8" w:rsidRDefault="009C7AAF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9A42F8" w:rsidRDefault="009C7AAF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9C7AAF" w:rsidRPr="009A42F8" w:rsidRDefault="00CE713C" w:rsidP="00CE71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DADM - DMCP</w:t>
            </w:r>
          </w:p>
        </w:tc>
      </w:tr>
    </w:tbl>
    <w:p w:rsidR="009672D1" w:rsidRPr="009A42F8" w:rsidRDefault="009672D1">
      <w:pPr>
        <w:rPr>
          <w:rFonts w:ascii="Arial" w:hAnsi="Arial" w:cs="Arial"/>
        </w:rPr>
      </w:pPr>
    </w:p>
    <w:p w:rsidR="00607517" w:rsidRPr="009A42F8" w:rsidRDefault="00DE7A1E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Informação da Reunião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2147"/>
        <w:gridCol w:w="4111"/>
        <w:gridCol w:w="2067"/>
      </w:tblGrid>
      <w:tr w:rsidR="009C7AAF" w:rsidRPr="00F21D7A" w:rsidTr="00F21D7A">
        <w:tc>
          <w:tcPr>
            <w:tcW w:w="1539" w:type="dxa"/>
          </w:tcPr>
          <w:p w:rsidR="009C7AAF" w:rsidRPr="00F21D7A" w:rsidRDefault="009C7AAF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Dat</w:t>
            </w:r>
            <w:r w:rsidR="00DE7A1E" w:rsidRPr="00F21D7A">
              <w:rPr>
                <w:rFonts w:ascii="Arial" w:hAnsi="Arial" w:cs="Arial"/>
                <w:b/>
                <w:sz w:val="20"/>
              </w:rPr>
              <w:t>a</w:t>
            </w:r>
            <w:r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9C7AAF" w:rsidRPr="00F21D7A" w:rsidRDefault="00DB365E" w:rsidP="002F188F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201</w:t>
            </w:r>
            <w:r w:rsidR="00DE7A1E" w:rsidRPr="00F21D7A">
              <w:rPr>
                <w:rFonts w:ascii="Arial" w:hAnsi="Arial" w:cs="Arial"/>
                <w:sz w:val="20"/>
              </w:rPr>
              <w:t>8</w:t>
            </w:r>
            <w:r w:rsidRPr="00F21D7A">
              <w:rPr>
                <w:rFonts w:ascii="Arial" w:hAnsi="Arial" w:cs="Arial"/>
                <w:sz w:val="20"/>
              </w:rPr>
              <w:t>-</w:t>
            </w:r>
            <w:r w:rsidR="002F188F">
              <w:rPr>
                <w:rFonts w:ascii="Arial" w:hAnsi="Arial" w:cs="Arial"/>
                <w:sz w:val="20"/>
              </w:rPr>
              <w:t>03</w:t>
            </w:r>
            <w:r w:rsidR="00CE713C">
              <w:rPr>
                <w:rFonts w:ascii="Arial" w:hAnsi="Arial" w:cs="Arial"/>
                <w:sz w:val="20"/>
              </w:rPr>
              <w:t>-</w:t>
            </w:r>
            <w:r w:rsidR="002F188F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4111" w:type="dxa"/>
          </w:tcPr>
          <w:p w:rsidR="009C7AAF" w:rsidRPr="00F21D7A" w:rsidRDefault="00DE7A1E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Local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067" w:type="dxa"/>
          </w:tcPr>
          <w:p w:rsidR="009C7AAF" w:rsidRPr="00F21D7A" w:rsidRDefault="009C7AAF" w:rsidP="00F21D7A">
            <w:pPr>
              <w:jc w:val="right"/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B BNPP PF, Lisboa</w:t>
            </w:r>
          </w:p>
        </w:tc>
      </w:tr>
      <w:tr w:rsidR="00607517" w:rsidRPr="00F21D7A" w:rsidTr="00F21D7A">
        <w:tc>
          <w:tcPr>
            <w:tcW w:w="1539" w:type="dxa"/>
          </w:tcPr>
          <w:p w:rsidR="00607517" w:rsidRPr="00F21D7A" w:rsidRDefault="00DE7A1E" w:rsidP="00DE7A1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Obje</w:t>
            </w:r>
            <w:r w:rsidR="009C7AAF" w:rsidRPr="00F21D7A">
              <w:rPr>
                <w:rFonts w:ascii="Arial" w:hAnsi="Arial" w:cs="Arial"/>
                <w:b/>
                <w:sz w:val="20"/>
              </w:rPr>
              <w:t>tiv</w:t>
            </w:r>
            <w:r w:rsidRPr="00F21D7A">
              <w:rPr>
                <w:rFonts w:ascii="Arial" w:hAnsi="Arial" w:cs="Arial"/>
                <w:b/>
                <w:sz w:val="20"/>
              </w:rPr>
              <w:t>o</w:t>
            </w:r>
            <w:r w:rsidR="009C7AAF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8325" w:type="dxa"/>
            <w:gridSpan w:val="3"/>
          </w:tcPr>
          <w:p w:rsidR="00607517" w:rsidRPr="00F21D7A" w:rsidRDefault="00CE713C" w:rsidP="006468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Transferência da gestão da relação com a SIBS cartões da DADM para a DMCP</w:t>
            </w:r>
            <w:r w:rsidR="00646831" w:rsidRPr="00F21D7A">
              <w:rPr>
                <w:rFonts w:ascii="Arial" w:hAnsi="Arial" w:cs="Arial"/>
                <w:sz w:val="20"/>
              </w:rPr>
              <w:t>.</w:t>
            </w:r>
            <w:r w:rsidR="00DE7A1E" w:rsidRPr="00F21D7A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E5E82" w:rsidRPr="00F21D7A" w:rsidTr="00F21D7A">
        <w:tc>
          <w:tcPr>
            <w:tcW w:w="1539" w:type="dxa"/>
          </w:tcPr>
          <w:p w:rsidR="003E5E82" w:rsidRPr="00F21D7A" w:rsidRDefault="00DE7A1E" w:rsidP="009C7AA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21D7A">
              <w:rPr>
                <w:rFonts w:ascii="Arial" w:hAnsi="Arial" w:cs="Arial"/>
                <w:b/>
                <w:sz w:val="20"/>
              </w:rPr>
              <w:t>Participantes</w:t>
            </w:r>
            <w:r w:rsidR="003E5E82" w:rsidRPr="00F21D7A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147" w:type="dxa"/>
          </w:tcPr>
          <w:p w:rsidR="003E5E82" w:rsidRPr="00F21D7A" w:rsidRDefault="00CE713C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DADM</w:t>
            </w:r>
          </w:p>
          <w:p w:rsidR="003E5E82" w:rsidRPr="00F21D7A" w:rsidRDefault="00DE7A1E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Vanessa Esteves</w:t>
            </w:r>
          </w:p>
          <w:p w:rsidR="003E5E82" w:rsidRPr="00F21D7A" w:rsidRDefault="003E5E82" w:rsidP="003E5E82">
            <w:pPr>
              <w:rPr>
                <w:rFonts w:ascii="Arial" w:hAnsi="Arial" w:cs="Arial"/>
                <w:sz w:val="20"/>
              </w:rPr>
            </w:pPr>
            <w:r w:rsidRPr="00F21D7A">
              <w:rPr>
                <w:rFonts w:ascii="Arial" w:hAnsi="Arial" w:cs="Arial"/>
                <w:sz w:val="20"/>
              </w:rPr>
              <w:t>Sofia Oliveira</w:t>
            </w:r>
          </w:p>
        </w:tc>
        <w:tc>
          <w:tcPr>
            <w:tcW w:w="6178" w:type="dxa"/>
            <w:gridSpan w:val="2"/>
          </w:tcPr>
          <w:p w:rsidR="003E5E82" w:rsidRPr="00F21D7A" w:rsidRDefault="00CE713C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DMCP</w:t>
            </w:r>
          </w:p>
          <w:p w:rsidR="00DE7A1E" w:rsidRPr="00F21D7A" w:rsidRDefault="00CE71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Carla Ferreira</w:t>
            </w:r>
          </w:p>
          <w:p w:rsidR="003E5E82" w:rsidRPr="00F21D7A" w:rsidRDefault="00CE71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Tânia </w:t>
            </w:r>
            <w:proofErr w:type="spellStart"/>
            <w:r>
              <w:rPr>
                <w:rFonts w:ascii="Arial" w:hAnsi="Arial" w:cs="Arial"/>
                <w:sz w:val="20"/>
              </w:rPr>
              <w:t>Marchão</w:t>
            </w:r>
            <w:proofErr w:type="spellEnd"/>
          </w:p>
          <w:p w:rsidR="003E5E82" w:rsidRPr="00F21D7A" w:rsidRDefault="00CE713C" w:rsidP="001437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Iva Silva</w:t>
            </w:r>
          </w:p>
        </w:tc>
      </w:tr>
    </w:tbl>
    <w:p w:rsidR="00607517" w:rsidRPr="009A42F8" w:rsidRDefault="00607517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 w:rsidRPr="009A42F8">
        <w:rPr>
          <w:rFonts w:ascii="Arial" w:hAnsi="Arial" w:cs="Arial"/>
          <w:b/>
          <w:color w:val="008080"/>
        </w:rPr>
        <w:t>Agenda</w:t>
      </w:r>
    </w:p>
    <w:p w:rsidR="00FA67A5" w:rsidRDefault="00CE713C" w:rsidP="00FA67A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Contrato de Prestação de Serviços</w:t>
      </w:r>
    </w:p>
    <w:p w:rsidR="00FA67A5" w:rsidRDefault="00FA67A5" w:rsidP="00FA67A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A67A5" w:rsidRPr="00FA67A5" w:rsidRDefault="00FA67A5" w:rsidP="00FA67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A67A5">
        <w:rPr>
          <w:rFonts w:ascii="Arial" w:hAnsi="Arial" w:cs="Arial"/>
          <w:sz w:val="20"/>
          <w:szCs w:val="20"/>
        </w:rPr>
        <w:t>O contrato encontra-se em renegociação pelo Procurement no âmbito da RECO IT R010978</w:t>
      </w:r>
      <w:r>
        <w:rPr>
          <w:rFonts w:ascii="Arial" w:hAnsi="Arial" w:cs="Arial"/>
          <w:sz w:val="20"/>
          <w:szCs w:val="20"/>
        </w:rPr>
        <w:t>.</w:t>
      </w:r>
    </w:p>
    <w:p w:rsidR="00CE713C" w:rsidRDefault="00CE713C" w:rsidP="00CE71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E3A46" w:rsidRDefault="001E3A46" w:rsidP="001E3A46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r w:rsidRPr="009A42F8">
        <w:rPr>
          <w:rFonts w:ascii="Arial" w:hAnsi="Arial" w:cs="Arial"/>
          <w:i/>
          <w:sz w:val="20"/>
          <w:szCs w:val="20"/>
        </w:rPr>
        <w:t>Âmbito do serviço</w:t>
      </w:r>
    </w:p>
    <w:p w:rsidR="001E3A46" w:rsidRPr="001E3A46" w:rsidRDefault="001E3A46" w:rsidP="001E3A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1E3A46">
        <w:rPr>
          <w:rFonts w:ascii="Arial" w:hAnsi="Arial" w:cs="Arial"/>
          <w:sz w:val="20"/>
          <w:szCs w:val="20"/>
        </w:rPr>
        <w:t xml:space="preserve">Personalização de Cartões Provisórios, </w:t>
      </w:r>
      <w:proofErr w:type="spellStart"/>
      <w:r w:rsidRPr="001E3A46">
        <w:rPr>
          <w:rFonts w:ascii="Arial" w:hAnsi="Arial" w:cs="Arial"/>
          <w:sz w:val="20"/>
          <w:szCs w:val="20"/>
        </w:rPr>
        <w:t>Private</w:t>
      </w:r>
      <w:proofErr w:type="spellEnd"/>
      <w:r w:rsidRPr="001E3A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A46">
        <w:rPr>
          <w:rFonts w:ascii="Arial" w:hAnsi="Arial" w:cs="Arial"/>
          <w:sz w:val="20"/>
          <w:szCs w:val="20"/>
        </w:rPr>
        <w:t>Label</w:t>
      </w:r>
      <w:proofErr w:type="spellEnd"/>
      <w:r w:rsidRPr="001E3A46">
        <w:rPr>
          <w:rFonts w:ascii="Arial" w:hAnsi="Arial" w:cs="Arial"/>
          <w:sz w:val="20"/>
          <w:szCs w:val="20"/>
        </w:rPr>
        <w:t xml:space="preserve"> e Fidelidade</w:t>
      </w:r>
    </w:p>
    <w:p w:rsidR="001E3A46" w:rsidRDefault="001E3A46" w:rsidP="001E3A46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p w:rsidR="001E3A46" w:rsidRDefault="001E3A46" w:rsidP="001E3A46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SLA’s</w:t>
      </w:r>
      <w:proofErr w:type="spellEnd"/>
    </w:p>
    <w:p w:rsidR="00FA67A5" w:rsidRDefault="0078707F" w:rsidP="00C23F6D">
      <w:pPr>
        <w:ind w:left="360"/>
        <w:rPr>
          <w:rFonts w:ascii="Arial" w:hAnsi="Arial" w:cs="Arial"/>
          <w:i/>
          <w:sz w:val="20"/>
          <w:szCs w:val="20"/>
        </w:rPr>
      </w:pPr>
      <w:r w:rsidRPr="0078707F">
        <w:rPr>
          <w:rFonts w:ascii="Arial" w:hAnsi="Arial" w:cs="Arial"/>
          <w:sz w:val="20"/>
          <w:szCs w:val="20"/>
          <w:u w:val="single"/>
        </w:rPr>
        <w:t>Produção</w:t>
      </w: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8"/>
        <w:gridCol w:w="2318"/>
        <w:gridCol w:w="2693"/>
        <w:gridCol w:w="2694"/>
      </w:tblGrid>
      <w:tr w:rsidR="005D4026" w:rsidRPr="005D4026" w:rsidTr="00D95819">
        <w:trPr>
          <w:trHeight w:val="359"/>
        </w:trPr>
        <w:tc>
          <w:tcPr>
            <w:tcW w:w="1428" w:type="dxa"/>
            <w:tcBorders>
              <w:top w:val="nil"/>
              <w:left w:val="nil"/>
            </w:tcBorders>
            <w:shd w:val="clear" w:color="auto" w:fill="auto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7870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Produções Diárias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7870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Produções Urgente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78707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Renovações</w:t>
            </w:r>
          </w:p>
        </w:tc>
      </w:tr>
      <w:tr w:rsidR="005D4026" w:rsidRPr="005D4026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SLA</w:t>
            </w:r>
          </w:p>
        </w:tc>
        <w:tc>
          <w:tcPr>
            <w:tcW w:w="2318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D+2</w:t>
            </w:r>
          </w:p>
        </w:tc>
        <w:tc>
          <w:tcPr>
            <w:tcW w:w="2693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026">
              <w:rPr>
                <w:rFonts w:ascii="Arial" w:hAnsi="Arial" w:cs="Arial"/>
                <w:sz w:val="20"/>
                <w:szCs w:val="20"/>
              </w:rPr>
              <w:t>3h</w:t>
            </w:r>
          </w:p>
        </w:tc>
        <w:tc>
          <w:tcPr>
            <w:tcW w:w="2694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semanas</w:t>
            </w:r>
            <w:proofErr w:type="gramEnd"/>
          </w:p>
        </w:tc>
      </w:tr>
      <w:tr w:rsidR="005D4026" w:rsidRPr="005D4026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Quantidades</w:t>
            </w:r>
          </w:p>
        </w:tc>
        <w:tc>
          <w:tcPr>
            <w:tcW w:w="2318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 3000 cartões*</w:t>
            </w:r>
          </w:p>
        </w:tc>
        <w:tc>
          <w:tcPr>
            <w:tcW w:w="2693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 1000 cartões</w:t>
            </w:r>
          </w:p>
        </w:tc>
        <w:tc>
          <w:tcPr>
            <w:tcW w:w="2694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 5000 cartões</w:t>
            </w:r>
          </w:p>
        </w:tc>
      </w:tr>
      <w:tr w:rsidR="005D4026" w:rsidRPr="005D4026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5D4026" w:rsidRPr="005D4026" w:rsidRDefault="005D4026" w:rsidP="005D4026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5D4026">
              <w:rPr>
                <w:rFonts w:ascii="Arial" w:hAnsi="Arial" w:cs="Arial"/>
                <w:b/>
                <w:sz w:val="20"/>
                <w:szCs w:val="20"/>
              </w:rPr>
              <w:t>Penalidade</w:t>
            </w:r>
          </w:p>
        </w:tc>
        <w:tc>
          <w:tcPr>
            <w:tcW w:w="2318" w:type="dxa"/>
          </w:tcPr>
          <w:p w:rsid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026"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 w:rsidRPr="005D4026"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 w:rsidRPr="005D4026">
              <w:rPr>
                <w:rFonts w:ascii="Arial" w:hAnsi="Arial" w:cs="Arial"/>
                <w:sz w:val="20"/>
                <w:szCs w:val="20"/>
              </w:rPr>
              <w:t xml:space="preserve"> custo de produç</w:t>
            </w:r>
            <w:r>
              <w:rPr>
                <w:rFonts w:ascii="Arial" w:hAnsi="Arial" w:cs="Arial"/>
                <w:sz w:val="20"/>
                <w:szCs w:val="20"/>
              </w:rPr>
              <w:t>ão p</w:t>
            </w:r>
            <w:r w:rsidRPr="005D4026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cada </w:t>
            </w:r>
            <w:r>
              <w:rPr>
                <w:rFonts w:ascii="Arial" w:hAnsi="Arial" w:cs="Arial"/>
                <w:sz w:val="20"/>
                <w:szCs w:val="20"/>
              </w:rPr>
              <w:t>dia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de atraso (até 100%)</w:t>
            </w:r>
          </w:p>
        </w:tc>
        <w:tc>
          <w:tcPr>
            <w:tcW w:w="2693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026"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 w:rsidRPr="005D4026"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 w:rsidRPr="005D4026">
              <w:rPr>
                <w:rFonts w:ascii="Arial" w:hAnsi="Arial" w:cs="Arial"/>
                <w:sz w:val="20"/>
                <w:szCs w:val="20"/>
              </w:rPr>
              <w:t xml:space="preserve"> custo de produç</w:t>
            </w:r>
            <w:r>
              <w:rPr>
                <w:rFonts w:ascii="Arial" w:hAnsi="Arial" w:cs="Arial"/>
                <w:sz w:val="20"/>
                <w:szCs w:val="20"/>
              </w:rPr>
              <w:t>ão p</w:t>
            </w:r>
            <w:r w:rsidRPr="005D4026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cada hora de atraso (até 100%)</w:t>
            </w:r>
          </w:p>
        </w:tc>
        <w:tc>
          <w:tcPr>
            <w:tcW w:w="2694" w:type="dxa"/>
          </w:tcPr>
          <w:p w:rsidR="005D4026" w:rsidRPr="005D4026" w:rsidRDefault="005D4026" w:rsidP="005D40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</w:t>
            </w:r>
            <w:r w:rsidRPr="005D4026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cada </w:t>
            </w:r>
            <w:r>
              <w:rPr>
                <w:rFonts w:ascii="Arial" w:hAnsi="Arial" w:cs="Arial"/>
                <w:sz w:val="20"/>
                <w:szCs w:val="20"/>
              </w:rPr>
              <w:t>semana</w:t>
            </w:r>
            <w:r w:rsidRPr="005D4026">
              <w:rPr>
                <w:rFonts w:ascii="Arial" w:hAnsi="Arial" w:cs="Arial"/>
                <w:sz w:val="20"/>
                <w:szCs w:val="20"/>
              </w:rPr>
              <w:t xml:space="preserve"> de atraso (até 100%)</w:t>
            </w:r>
          </w:p>
        </w:tc>
      </w:tr>
    </w:tbl>
    <w:p w:rsidR="00FA67A5" w:rsidRPr="005D4026" w:rsidRDefault="005D4026" w:rsidP="005D4026">
      <w:pPr>
        <w:spacing w:before="120" w:after="0" w:line="360" w:lineRule="auto"/>
        <w:ind w:left="35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* </w:t>
      </w:r>
      <w:r w:rsidRPr="005D4026">
        <w:rPr>
          <w:rFonts w:ascii="Arial" w:hAnsi="Arial" w:cs="Arial"/>
          <w:i/>
          <w:sz w:val="20"/>
          <w:szCs w:val="20"/>
        </w:rPr>
        <w:t xml:space="preserve">Oberthur tem </w:t>
      </w:r>
      <w:r w:rsidR="007E776F">
        <w:rPr>
          <w:rFonts w:ascii="Arial" w:hAnsi="Arial" w:cs="Arial"/>
          <w:i/>
          <w:sz w:val="20"/>
          <w:szCs w:val="20"/>
        </w:rPr>
        <w:t>contratado</w:t>
      </w:r>
      <w:r w:rsidRPr="005D4026">
        <w:rPr>
          <w:rFonts w:ascii="Arial" w:hAnsi="Arial" w:cs="Arial"/>
          <w:i/>
          <w:sz w:val="20"/>
          <w:szCs w:val="20"/>
        </w:rPr>
        <w:t xml:space="preserve"> 2500 cartões</w:t>
      </w:r>
    </w:p>
    <w:p w:rsidR="0078707F" w:rsidRDefault="0078707F" w:rsidP="0078707F">
      <w:pPr>
        <w:pStyle w:val="ListParagraph"/>
        <w:ind w:left="360"/>
        <w:rPr>
          <w:rFonts w:ascii="Arial" w:hAnsi="Arial" w:cs="Arial"/>
          <w:i/>
          <w:sz w:val="20"/>
          <w:szCs w:val="20"/>
          <w:u w:val="single"/>
        </w:rPr>
      </w:pPr>
    </w:p>
    <w:p w:rsid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  <w:proofErr w:type="spellStart"/>
      <w:r w:rsidRPr="0078707F">
        <w:rPr>
          <w:rFonts w:ascii="Arial" w:hAnsi="Arial" w:cs="Arial"/>
          <w:sz w:val="20"/>
          <w:szCs w:val="20"/>
          <w:u w:val="single"/>
        </w:rPr>
        <w:t>Incident</w:t>
      </w:r>
      <w:proofErr w:type="spellEnd"/>
      <w:r w:rsidRPr="0078707F">
        <w:rPr>
          <w:rFonts w:ascii="Arial" w:hAnsi="Arial" w:cs="Arial"/>
          <w:sz w:val="20"/>
          <w:szCs w:val="20"/>
          <w:u w:val="single"/>
        </w:rPr>
        <w:t xml:space="preserve"> Management</w:t>
      </w:r>
    </w:p>
    <w:p w:rsid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8"/>
        <w:gridCol w:w="2035"/>
        <w:gridCol w:w="5953"/>
      </w:tblGrid>
      <w:tr w:rsidR="0078707F" w:rsidRPr="0078707F" w:rsidTr="00D95819"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78707F" w:rsidRPr="0078707F" w:rsidRDefault="0078707F" w:rsidP="00D95819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8707F">
              <w:rPr>
                <w:rFonts w:ascii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:rsidR="0078707F" w:rsidRPr="0078707F" w:rsidRDefault="0078707F" w:rsidP="00D9581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707F">
              <w:rPr>
                <w:rFonts w:ascii="Arial" w:hAnsi="Arial" w:cs="Arial"/>
                <w:b/>
                <w:sz w:val="20"/>
                <w:szCs w:val="20"/>
              </w:rPr>
              <w:t>Tempo de Resolução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:rsidR="0078707F" w:rsidRPr="0078707F" w:rsidRDefault="0078707F" w:rsidP="00D95819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Penalidade</w:t>
            </w:r>
          </w:p>
        </w:tc>
      </w:tr>
      <w:tr w:rsidR="0078707F" w:rsidRPr="005D4026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Crítica</w:t>
            </w:r>
          </w:p>
        </w:tc>
        <w:tc>
          <w:tcPr>
            <w:tcW w:w="2035" w:type="dxa"/>
          </w:tcPr>
          <w:p w:rsidR="0078707F" w:rsidRPr="005D4026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dia de calendário de atraso</w:t>
            </w:r>
          </w:p>
        </w:tc>
      </w:tr>
      <w:tr w:rsidR="0078707F" w:rsidRPr="005D4026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2035" w:type="dxa"/>
          </w:tcPr>
          <w:p w:rsidR="0078707F" w:rsidRPr="005D4026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dia útil de atraso</w:t>
            </w:r>
          </w:p>
        </w:tc>
      </w:tr>
      <w:tr w:rsidR="0078707F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2035" w:type="dxa"/>
          </w:tcPr>
          <w:p w:rsidR="0078707F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dia útil de atraso</w:t>
            </w:r>
          </w:p>
        </w:tc>
      </w:tr>
      <w:tr w:rsidR="0078707F" w:rsidTr="00D95819">
        <w:tc>
          <w:tcPr>
            <w:tcW w:w="1428" w:type="dxa"/>
            <w:shd w:val="clear" w:color="auto" w:fill="auto"/>
            <w:vAlign w:val="center"/>
          </w:tcPr>
          <w:p w:rsidR="0078707F" w:rsidRPr="0078707F" w:rsidRDefault="0078707F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8707F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2035" w:type="dxa"/>
          </w:tcPr>
          <w:p w:rsidR="0078707F" w:rsidRPr="005D4026" w:rsidRDefault="0078707F" w:rsidP="00F26C8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80h</w:t>
            </w:r>
          </w:p>
        </w:tc>
        <w:tc>
          <w:tcPr>
            <w:tcW w:w="5953" w:type="dxa"/>
          </w:tcPr>
          <w:p w:rsidR="0078707F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5%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custo de produção por cada semana de atraso</w:t>
            </w:r>
          </w:p>
        </w:tc>
      </w:tr>
    </w:tbl>
    <w:p w:rsidR="0078707F" w:rsidRP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  <w:u w:val="single"/>
        </w:rPr>
      </w:pPr>
    </w:p>
    <w:p w:rsidR="0078707F" w:rsidRPr="0078707F" w:rsidRDefault="0078707F" w:rsidP="0078707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FA67A5" w:rsidRDefault="00FA67A5" w:rsidP="00FA67A5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KPI’s</w:t>
      </w:r>
      <w:proofErr w:type="spellEnd"/>
      <w:r w:rsidR="00D95819">
        <w:rPr>
          <w:rFonts w:ascii="Arial" w:hAnsi="Arial" w:cs="Arial"/>
          <w:i/>
          <w:sz w:val="20"/>
          <w:szCs w:val="20"/>
        </w:rPr>
        <w:t xml:space="preserve"> -</w:t>
      </w:r>
      <w:r w:rsidR="00D95819" w:rsidRPr="00D95819">
        <w:rPr>
          <w:rFonts w:ascii="Arial" w:hAnsi="Arial" w:cs="Arial"/>
          <w:sz w:val="20"/>
          <w:szCs w:val="20"/>
        </w:rPr>
        <w:t xml:space="preserve"> </w:t>
      </w:r>
      <w:r w:rsidR="00D95819" w:rsidRPr="00FA67A5">
        <w:rPr>
          <w:rFonts w:ascii="Arial" w:hAnsi="Arial" w:cs="Arial"/>
          <w:sz w:val="20"/>
          <w:szCs w:val="20"/>
        </w:rPr>
        <w:t>RECO IT R010978</w:t>
      </w:r>
    </w:p>
    <w:p w:rsidR="00FA67A5" w:rsidRDefault="00FA67A5" w:rsidP="00FA67A5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69"/>
        <w:gridCol w:w="3686"/>
        <w:gridCol w:w="4961"/>
      </w:tblGrid>
      <w:tr w:rsidR="00D95819" w:rsidRPr="0078707F" w:rsidTr="004D28AC">
        <w:tc>
          <w:tcPr>
            <w:tcW w:w="769" w:type="dxa"/>
            <w:shd w:val="clear" w:color="auto" w:fill="F2F2F2" w:themeFill="background1" w:themeFillShade="F2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D95819" w:rsidRPr="0078707F" w:rsidRDefault="00D95819" w:rsidP="00F26C8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D95819" w:rsidRDefault="00D95819" w:rsidP="00F26C8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Fórmula de Cálculo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KPI_1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Number of requests in Month - Incident</w:t>
            </w:r>
          </w:p>
        </w:tc>
        <w:tc>
          <w:tcPr>
            <w:tcW w:w="4961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Nº total de pedidos</w:t>
            </w:r>
            <w:r w:rsidR="004D28AC">
              <w:rPr>
                <w:rFonts w:ascii="Arial" w:hAnsi="Arial" w:cs="Arial"/>
                <w:sz w:val="20"/>
                <w:szCs w:val="20"/>
              </w:rPr>
              <w:t xml:space="preserve"> SD</w:t>
            </w:r>
            <w:r w:rsidRPr="00D95819">
              <w:rPr>
                <w:rFonts w:ascii="Arial" w:hAnsi="Arial" w:cs="Arial"/>
                <w:sz w:val="20"/>
                <w:szCs w:val="20"/>
              </w:rPr>
              <w:t xml:space="preserve"> relativos a incidentes no mês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KPI_2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% of requests below the SLA</w:t>
            </w:r>
          </w:p>
        </w:tc>
        <w:tc>
          <w:tcPr>
            <w:tcW w:w="4961" w:type="dxa"/>
          </w:tcPr>
          <w:p w:rsidR="00D95819" w:rsidRPr="00D95819" w:rsidRDefault="00D95819" w:rsidP="00D958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D95819">
              <w:rPr>
                <w:rFonts w:ascii="Arial" w:hAnsi="Arial" w:cs="Arial"/>
                <w:sz w:val="20"/>
                <w:szCs w:val="20"/>
              </w:rPr>
              <w:t>P</w:t>
            </w:r>
            <w:bookmarkEnd w:id="0"/>
            <w:r w:rsidRPr="00D95819">
              <w:rPr>
                <w:rFonts w:ascii="Arial" w:hAnsi="Arial" w:cs="Arial"/>
                <w:sz w:val="20"/>
                <w:szCs w:val="20"/>
              </w:rPr>
              <w:t>ercentagem de pedidos</w:t>
            </w:r>
            <w:r w:rsidR="004D28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5819">
              <w:rPr>
                <w:rFonts w:ascii="Arial" w:hAnsi="Arial" w:cs="Arial"/>
                <w:sz w:val="20"/>
                <w:szCs w:val="20"/>
              </w:rPr>
              <w:t xml:space="preserve">do mês (incidentes) que não cumpriram os </w:t>
            </w:r>
            <w:proofErr w:type="spellStart"/>
            <w:r w:rsidRPr="00D95819">
              <w:rPr>
                <w:rFonts w:ascii="Arial" w:hAnsi="Arial" w:cs="Arial"/>
                <w:sz w:val="20"/>
                <w:szCs w:val="20"/>
              </w:rPr>
              <w:t>SLA's</w:t>
            </w:r>
            <w:proofErr w:type="spellEnd"/>
            <w:r w:rsidRPr="00D9581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95819" w:rsidRPr="00D95819" w:rsidRDefault="00D95819" w:rsidP="00D9581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(Nº total de pedidos no mês que não cumpriram o SLA) / (Nº total de pedidos no mês)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KPI_3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% of card productions below the SLA</w:t>
            </w:r>
          </w:p>
        </w:tc>
        <w:tc>
          <w:tcPr>
            <w:tcW w:w="4961" w:type="dxa"/>
          </w:tcPr>
          <w:p w:rsidR="00D95819" w:rsidRPr="00D95819" w:rsidRDefault="00D95819" w:rsidP="00D95819">
            <w:pPr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Percentagem de cartões expedidos no mês, fora do SLA:</w:t>
            </w:r>
          </w:p>
          <w:p w:rsidR="00D95819" w:rsidRPr="00D95819" w:rsidRDefault="00D95819" w:rsidP="00D958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>(Nº de cartões expedidos no mês fora do SLA) / (Nº de cartões expedidos no mês)</w:t>
            </w:r>
          </w:p>
        </w:tc>
      </w:tr>
      <w:tr w:rsidR="00D95819" w:rsidRPr="00D95819" w:rsidTr="004D28AC">
        <w:tc>
          <w:tcPr>
            <w:tcW w:w="769" w:type="dxa"/>
            <w:shd w:val="clear" w:color="auto" w:fill="auto"/>
            <w:vAlign w:val="center"/>
          </w:tcPr>
          <w:p w:rsidR="00D95819" w:rsidRPr="0078707F" w:rsidRDefault="00D95819" w:rsidP="00F26C8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KPI_4</w:t>
            </w:r>
          </w:p>
        </w:tc>
        <w:tc>
          <w:tcPr>
            <w:tcW w:w="3686" w:type="dxa"/>
          </w:tcPr>
          <w:p w:rsidR="00D95819" w:rsidRPr="00D95819" w:rsidRDefault="00D95819" w:rsidP="00D9581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Number of incidents that originated an Operational Incident (IO) in Month</w:t>
            </w:r>
          </w:p>
        </w:tc>
        <w:tc>
          <w:tcPr>
            <w:tcW w:w="4961" w:type="dxa"/>
          </w:tcPr>
          <w:p w:rsidR="00D95819" w:rsidRPr="00D95819" w:rsidRDefault="00D95819" w:rsidP="00474AD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95819">
              <w:rPr>
                <w:rFonts w:ascii="Arial" w:hAnsi="Arial" w:cs="Arial"/>
                <w:sz w:val="20"/>
                <w:szCs w:val="20"/>
              </w:rPr>
              <w:t xml:space="preserve">Nº total de pedidos no mês, relativos a incidentes, que deram origem a Incidentes Operacionais. </w:t>
            </w: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 xml:space="preserve">KPI_4 </w:t>
            </w:r>
            <w:proofErr w:type="spellStart"/>
            <w:r w:rsidR="00474AD2">
              <w:rPr>
                <w:rFonts w:ascii="Arial" w:hAnsi="Arial" w:cs="Arial"/>
                <w:sz w:val="20"/>
                <w:szCs w:val="20"/>
                <w:lang w:val="en-GB"/>
              </w:rPr>
              <w:t>será</w:t>
            </w:r>
            <w:proofErr w:type="spellEnd"/>
            <w:r w:rsidR="00474AD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D95819">
              <w:rPr>
                <w:rFonts w:ascii="Arial" w:hAnsi="Arial" w:cs="Arial"/>
                <w:sz w:val="20"/>
                <w:szCs w:val="20"/>
                <w:lang w:val="en-GB"/>
              </w:rPr>
              <w:t>&lt;= KPI_1</w:t>
            </w:r>
          </w:p>
        </w:tc>
      </w:tr>
    </w:tbl>
    <w:p w:rsidR="00D95819" w:rsidRPr="00D95819" w:rsidRDefault="00D95819" w:rsidP="00D95819">
      <w:pPr>
        <w:pStyle w:val="ListParagraph"/>
        <w:ind w:left="360"/>
        <w:rPr>
          <w:rFonts w:ascii="Arial" w:hAnsi="Arial" w:cs="Arial"/>
          <w:sz w:val="20"/>
          <w:szCs w:val="20"/>
          <w:lang w:val="en-GB"/>
        </w:rPr>
      </w:pPr>
      <w:r w:rsidRPr="00D95819">
        <w:rPr>
          <w:rFonts w:ascii="Arial" w:hAnsi="Arial" w:cs="Arial"/>
          <w:sz w:val="20"/>
          <w:szCs w:val="20"/>
          <w:lang w:val="en-GB"/>
        </w:rPr>
        <w:lastRenderedPageBreak/>
        <w:t xml:space="preserve"> </w:t>
      </w:r>
    </w:p>
    <w:p w:rsidR="00FA67A5" w:rsidRDefault="00FA67A5" w:rsidP="00FA67A5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</w:p>
    <w:p w:rsidR="00FA67A5" w:rsidRDefault="00FA67A5" w:rsidP="00FA67A5">
      <w:pPr>
        <w:pStyle w:val="ListParagraph"/>
        <w:numPr>
          <w:ilvl w:val="1"/>
          <w:numId w:val="17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Governance</w:t>
      </w:r>
      <w:proofErr w:type="spellEnd"/>
    </w:p>
    <w:p w:rsidR="00FA67A5" w:rsidRDefault="00FA67A5" w:rsidP="00FA67A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Comité anual</w:t>
      </w:r>
    </w:p>
    <w:p w:rsidR="00C23F6D" w:rsidRDefault="00C23F6D" w:rsidP="00FA67A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PDS </w:t>
      </w:r>
      <w:r w:rsidR="00B31C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mensal</w:t>
      </w:r>
      <w:proofErr w:type="gramEnd"/>
      <w:r>
        <w:rPr>
          <w:rFonts w:ascii="Arial" w:hAnsi="Arial" w:cs="Arial"/>
          <w:sz w:val="20"/>
          <w:szCs w:val="20"/>
        </w:rPr>
        <w:t xml:space="preserve"> por email</w:t>
      </w:r>
    </w:p>
    <w:p w:rsidR="00FA67A5" w:rsidRPr="00FA67A5" w:rsidRDefault="00FA67A5" w:rsidP="00FA67A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ao prestador do plano anual de emissão e renovação de cartões para planeamento das produções</w:t>
      </w:r>
    </w:p>
    <w:p w:rsidR="001E3A46" w:rsidRDefault="001E3A46" w:rsidP="00CE71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E3A46" w:rsidRPr="00CE713C" w:rsidRDefault="001E3A46" w:rsidP="00CE713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E7A1E" w:rsidRPr="00DF67C7" w:rsidRDefault="00DE7A1E" w:rsidP="00DE7A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F67C7">
        <w:rPr>
          <w:rFonts w:ascii="Arial" w:hAnsi="Arial" w:cs="Arial"/>
          <w:b/>
          <w:sz w:val="20"/>
          <w:szCs w:val="20"/>
        </w:rPr>
        <w:t>Temas pendentes</w:t>
      </w:r>
      <w:r w:rsidR="00CE713C">
        <w:rPr>
          <w:rFonts w:ascii="Arial" w:hAnsi="Arial" w:cs="Arial"/>
          <w:b/>
          <w:sz w:val="20"/>
          <w:szCs w:val="20"/>
        </w:rPr>
        <w:t xml:space="preserve"> com o fornecedor</w:t>
      </w:r>
    </w:p>
    <w:p w:rsidR="00DF583F" w:rsidRDefault="00DF583F" w:rsidP="00DF58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851"/>
        <w:gridCol w:w="1559"/>
        <w:gridCol w:w="1417"/>
        <w:gridCol w:w="1134"/>
        <w:gridCol w:w="2552"/>
      </w:tblGrid>
      <w:tr w:rsidR="00CE713C" w:rsidRPr="00CE713C" w:rsidTr="00CE713C">
        <w:tc>
          <w:tcPr>
            <w:tcW w:w="2405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2552" w:type="dxa"/>
            <w:shd w:val="clear" w:color="auto" w:fill="F2F2F2" w:themeFill="background1" w:themeFillShade="F2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CE713C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CE713C" w:rsidRPr="00CE713C" w:rsidTr="00CE713C">
        <w:tc>
          <w:tcPr>
            <w:tcW w:w="2405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Questionário de Avaliação de Parceiros e Fornecedores</w:t>
            </w:r>
          </w:p>
        </w:tc>
        <w:tc>
          <w:tcPr>
            <w:tcW w:w="851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1559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Resposta ao questionário</w:t>
            </w:r>
          </w:p>
        </w:tc>
        <w:tc>
          <w:tcPr>
            <w:tcW w:w="1417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34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08/09/2017</w:t>
            </w:r>
          </w:p>
        </w:tc>
        <w:tc>
          <w:tcPr>
            <w:tcW w:w="2552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Solicitado a 28/07/2017. Deveria ter sido entregue ao CISO até 31/09/2017.</w:t>
            </w:r>
          </w:p>
        </w:tc>
      </w:tr>
      <w:tr w:rsidR="00CE713C" w:rsidRPr="00CE713C" w:rsidTr="00CE713C">
        <w:tc>
          <w:tcPr>
            <w:tcW w:w="2405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Relatório com resultado dos testes ao PCA</w:t>
            </w:r>
          </w:p>
        </w:tc>
        <w:tc>
          <w:tcPr>
            <w:tcW w:w="851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1559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Envio do relatório</w:t>
            </w:r>
          </w:p>
        </w:tc>
        <w:tc>
          <w:tcPr>
            <w:tcW w:w="1417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34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2552" w:type="dxa"/>
          </w:tcPr>
          <w:p w:rsidR="00CE713C" w:rsidRPr="00CE713C" w:rsidRDefault="00CE713C" w:rsidP="002F18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 xml:space="preserve">SIBS indica que não </w:t>
            </w:r>
            <w:r w:rsidR="002F188F">
              <w:rPr>
                <w:rFonts w:ascii="Arial" w:hAnsi="Arial" w:cs="Arial"/>
                <w:sz w:val="16"/>
                <w:szCs w:val="16"/>
              </w:rPr>
              <w:t>teria</w:t>
            </w:r>
            <w:r w:rsidRPr="00CE713C">
              <w:rPr>
                <w:rFonts w:ascii="Arial" w:hAnsi="Arial" w:cs="Arial"/>
                <w:sz w:val="16"/>
                <w:szCs w:val="16"/>
              </w:rPr>
              <w:t xml:space="preserve"> implementação antes do final d</w:t>
            </w:r>
            <w:r w:rsidR="002F188F">
              <w:rPr>
                <w:rFonts w:ascii="Arial" w:hAnsi="Arial" w:cs="Arial"/>
                <w:sz w:val="16"/>
                <w:szCs w:val="16"/>
              </w:rPr>
              <w:t>e</w:t>
            </w:r>
            <w:r w:rsidRPr="00CE713C">
              <w:rPr>
                <w:rFonts w:ascii="Arial" w:hAnsi="Arial" w:cs="Arial"/>
                <w:sz w:val="16"/>
                <w:szCs w:val="16"/>
              </w:rPr>
              <w:t xml:space="preserve"> 2017.</w:t>
            </w:r>
            <w:r>
              <w:rPr>
                <w:rFonts w:ascii="Arial" w:hAnsi="Arial" w:cs="Arial"/>
                <w:sz w:val="16"/>
                <w:szCs w:val="16"/>
              </w:rPr>
              <w:t xml:space="preserve"> Ainda sem resposta</w:t>
            </w:r>
            <w:r w:rsidR="002F188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E713C" w:rsidRPr="00CE713C" w:rsidTr="00CE713C">
        <w:tc>
          <w:tcPr>
            <w:tcW w:w="2405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Revisão do contrato: cláusulas PSE</w:t>
            </w:r>
          </w:p>
        </w:tc>
        <w:tc>
          <w:tcPr>
            <w:tcW w:w="851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E713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1559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Proposta de adenda ao contrato</w:t>
            </w:r>
          </w:p>
        </w:tc>
        <w:tc>
          <w:tcPr>
            <w:tcW w:w="1417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134" w:type="dxa"/>
          </w:tcPr>
          <w:p w:rsidR="00CE713C" w:rsidRPr="00CE713C" w:rsidRDefault="00CE713C" w:rsidP="00F26C8F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E713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2552" w:type="dxa"/>
          </w:tcPr>
          <w:p w:rsidR="00CE713C" w:rsidRPr="00CE713C" w:rsidRDefault="00CE713C" w:rsidP="00F26C8F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Tema com o Procurement</w:t>
            </w:r>
            <w:r w:rsidRPr="00CE71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41435F" w:rsidRDefault="0041435F" w:rsidP="00DE7A1E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23F6D" w:rsidRPr="009A42F8" w:rsidRDefault="00C23F6D" w:rsidP="00DE7A1E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D95819" w:rsidRDefault="00D95819" w:rsidP="00D9581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Processos de Controlo</w:t>
      </w:r>
      <w:r w:rsidR="00DD169C">
        <w:rPr>
          <w:rFonts w:ascii="Arial" w:hAnsi="Arial" w:cs="Arial"/>
          <w:b/>
          <w:sz w:val="20"/>
          <w:szCs w:val="20"/>
        </w:rPr>
        <w:t xml:space="preserve"> associados ao Fornecedor</w:t>
      </w:r>
    </w:p>
    <w:p w:rsidR="00DD169C" w:rsidRDefault="00DD169C" w:rsidP="00DD169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D169C" w:rsidRPr="00DD169C" w:rsidRDefault="00DD169C" w:rsidP="00DD169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D169C">
        <w:rPr>
          <w:rFonts w:ascii="Arial" w:hAnsi="Arial" w:cs="Arial"/>
          <w:sz w:val="20"/>
          <w:szCs w:val="20"/>
        </w:rPr>
        <w:t xml:space="preserve">Controlo de atrasos na produção / expedição – controlo manual semanal </w:t>
      </w:r>
      <w:proofErr w:type="spellStart"/>
      <w:r w:rsidRPr="00DD169C">
        <w:rPr>
          <w:rFonts w:ascii="Arial" w:hAnsi="Arial" w:cs="Arial"/>
          <w:sz w:val="20"/>
          <w:szCs w:val="20"/>
        </w:rPr>
        <w:t>Sist</w:t>
      </w:r>
      <w:proofErr w:type="spellEnd"/>
      <w:r w:rsidRPr="00DD16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D169C">
        <w:rPr>
          <w:rFonts w:ascii="Arial" w:hAnsi="Arial" w:cs="Arial"/>
          <w:sz w:val="20"/>
          <w:szCs w:val="20"/>
        </w:rPr>
        <w:t>Pag</w:t>
      </w:r>
      <w:proofErr w:type="spellEnd"/>
      <w:r w:rsidRPr="00DD169C">
        <w:rPr>
          <w:rFonts w:ascii="Arial" w:hAnsi="Arial" w:cs="Arial"/>
          <w:sz w:val="20"/>
          <w:szCs w:val="20"/>
        </w:rPr>
        <w:t>.</w:t>
      </w:r>
    </w:p>
    <w:p w:rsidR="00DD169C" w:rsidRPr="00DD169C" w:rsidRDefault="00DD169C" w:rsidP="00DD169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D169C">
        <w:rPr>
          <w:rFonts w:ascii="Arial" w:hAnsi="Arial" w:cs="Arial"/>
          <w:sz w:val="20"/>
          <w:szCs w:val="20"/>
        </w:rPr>
        <w:t>Controlo de erros no processamento de ficheiros – controlo manual diário – Suporte IT</w:t>
      </w:r>
    </w:p>
    <w:p w:rsidR="00D95819" w:rsidRPr="00DD169C" w:rsidRDefault="00D95819" w:rsidP="00D958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5819" w:rsidRDefault="00D95819" w:rsidP="00D9581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5819" w:rsidRDefault="00BB5067" w:rsidP="00D9581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Participação atual IT noutros processos</w:t>
      </w:r>
      <w:r w:rsidR="00BF540A">
        <w:rPr>
          <w:rFonts w:ascii="Arial" w:hAnsi="Arial" w:cs="Arial"/>
          <w:b/>
          <w:sz w:val="20"/>
          <w:szCs w:val="20"/>
        </w:rPr>
        <w:t xml:space="preserve"> relacionados com a SIBS Cartões</w:t>
      </w:r>
    </w:p>
    <w:p w:rsidR="00BB5067" w:rsidRDefault="00BB5067" w:rsidP="00BB5067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C23F6D" w:rsidRDefault="006240DC" w:rsidP="00BB5067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hyperlink w:anchor="_Gestão_de_utilizadores_1" w:history="1">
        <w:r w:rsidR="00BB5067">
          <w:rPr>
            <w:rFonts w:ascii="Arial" w:hAnsi="Arial" w:cs="Arial"/>
            <w:sz w:val="20"/>
            <w:szCs w:val="20"/>
          </w:rPr>
          <w:t>Gestão de utilizadores do Portal SIBS Cartões</w:t>
        </w:r>
      </w:hyperlink>
    </w:p>
    <w:p w:rsidR="00BB5067" w:rsidRPr="00BB5067" w:rsidRDefault="00BB5067" w:rsidP="00BB5067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Criação/alteração/remoção de utilizadores via pedido SD</w:t>
      </w:r>
    </w:p>
    <w:p w:rsidR="00BF540A" w:rsidRDefault="00BF540A" w:rsidP="00BB5067">
      <w:pPr>
        <w:pStyle w:val="ListParagraph"/>
        <w:numPr>
          <w:ilvl w:val="0"/>
          <w:numId w:val="30"/>
        </w:numPr>
        <w:spacing w:before="40" w:after="40" w:line="240" w:lineRule="auto"/>
        <w:ind w:left="708"/>
        <w:contextualSpacing w:val="0"/>
        <w:jc w:val="both"/>
        <w:rPr>
          <w:rFonts w:ascii="Arial" w:hAnsi="Arial" w:cs="Arial"/>
          <w:sz w:val="20"/>
          <w:szCs w:val="20"/>
        </w:rPr>
      </w:pPr>
      <w:r w:rsidRPr="00BF540A">
        <w:rPr>
          <w:rFonts w:ascii="Arial" w:hAnsi="Arial" w:cs="Arial"/>
          <w:sz w:val="20"/>
          <w:szCs w:val="20"/>
        </w:rPr>
        <w:t xml:space="preserve">Gestão de Stocks de </w:t>
      </w:r>
      <w:r w:rsidR="002F188F" w:rsidRPr="00BF540A">
        <w:rPr>
          <w:rFonts w:ascii="Arial" w:hAnsi="Arial" w:cs="Arial"/>
          <w:sz w:val="20"/>
          <w:szCs w:val="20"/>
        </w:rPr>
        <w:t>cartões</w:t>
      </w:r>
      <w:r w:rsidRPr="00BF540A">
        <w:rPr>
          <w:rFonts w:ascii="Arial" w:hAnsi="Arial" w:cs="Arial"/>
          <w:sz w:val="20"/>
          <w:szCs w:val="20"/>
        </w:rPr>
        <w:t xml:space="preserve"> provisórios </w:t>
      </w:r>
      <w:r>
        <w:rPr>
          <w:rFonts w:ascii="Arial" w:hAnsi="Arial" w:cs="Arial"/>
          <w:sz w:val="20"/>
          <w:szCs w:val="20"/>
        </w:rPr>
        <w:t>– Suporte IT</w:t>
      </w:r>
    </w:p>
    <w:p w:rsidR="00BF540A" w:rsidRPr="00BF540A" w:rsidRDefault="00BF540A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540A">
        <w:rPr>
          <w:rFonts w:ascii="Arial" w:hAnsi="Arial" w:cs="Arial"/>
          <w:sz w:val="20"/>
          <w:szCs w:val="20"/>
        </w:rPr>
        <w:t xml:space="preserve">Definição de </w:t>
      </w:r>
      <w:proofErr w:type="gramStart"/>
      <w:r w:rsidRPr="00BF540A">
        <w:rPr>
          <w:rFonts w:ascii="Arial" w:hAnsi="Arial" w:cs="Arial"/>
          <w:sz w:val="20"/>
          <w:szCs w:val="20"/>
        </w:rPr>
        <w:t>stock</w:t>
      </w:r>
      <w:proofErr w:type="gramEnd"/>
      <w:r w:rsidRPr="00BF540A">
        <w:rPr>
          <w:rFonts w:ascii="Arial" w:hAnsi="Arial" w:cs="Arial"/>
          <w:sz w:val="20"/>
          <w:szCs w:val="20"/>
        </w:rPr>
        <w:t xml:space="preserve"> inicial de cartões por loja e respetivo ponto de encomenda</w:t>
      </w:r>
    </w:p>
    <w:p w:rsidR="00BF540A" w:rsidRPr="00BF540A" w:rsidRDefault="00BF540A" w:rsidP="00BF540A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40A">
        <w:rPr>
          <w:rFonts w:ascii="Arial" w:hAnsi="Arial" w:cs="Arial"/>
          <w:sz w:val="20"/>
          <w:szCs w:val="20"/>
        </w:rPr>
        <w:t>Pedidos extraordinários de emissão de cartão</w:t>
      </w:r>
    </w:p>
    <w:p w:rsidR="00BF540A" w:rsidRPr="00BF540A" w:rsidRDefault="00BF540A" w:rsidP="00BF540A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BF540A">
        <w:rPr>
          <w:rFonts w:ascii="Arial" w:hAnsi="Arial" w:cs="Arial"/>
          <w:sz w:val="20"/>
          <w:szCs w:val="20"/>
        </w:rPr>
        <w:t>Pedidos de cancelamento de emissão por encerramento das lojas</w:t>
      </w:r>
    </w:p>
    <w:p w:rsidR="00BB5067" w:rsidRPr="00BB5067" w:rsidRDefault="00BF540A" w:rsidP="00BB5067">
      <w:pPr>
        <w:pStyle w:val="ListParagraph"/>
        <w:numPr>
          <w:ilvl w:val="0"/>
          <w:numId w:val="30"/>
        </w:numPr>
        <w:spacing w:before="40" w:after="40" w:line="240" w:lineRule="auto"/>
        <w:ind w:left="708"/>
        <w:contextualSpacing w:val="0"/>
        <w:jc w:val="both"/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BB5067">
        <w:rPr>
          <w:rFonts w:ascii="Arial" w:hAnsi="Arial" w:cs="Arial"/>
          <w:sz w:val="20"/>
          <w:szCs w:val="20"/>
        </w:rPr>
        <w:t>ontratos SIBS</w:t>
      </w:r>
      <w:proofErr w:type="gramEnd"/>
      <w:r w:rsidR="00BB5067">
        <w:rPr>
          <w:rFonts w:ascii="Arial" w:hAnsi="Arial" w:cs="Arial"/>
          <w:sz w:val="20"/>
          <w:szCs w:val="20"/>
        </w:rPr>
        <w:t xml:space="preserve"> Cartões</w:t>
      </w:r>
    </w:p>
    <w:p w:rsidR="000B765D" w:rsidRPr="00BB5067" w:rsidRDefault="000B765D" w:rsidP="00BB5067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BB5067">
        <w:rPr>
          <w:rFonts w:ascii="Arial" w:hAnsi="Arial" w:cs="Arial"/>
          <w:sz w:val="20"/>
          <w:szCs w:val="20"/>
        </w:rPr>
        <w:t xml:space="preserve">IT </w:t>
      </w:r>
      <w:r w:rsidR="00BF540A">
        <w:rPr>
          <w:rFonts w:ascii="Arial" w:hAnsi="Arial" w:cs="Arial"/>
          <w:sz w:val="20"/>
          <w:szCs w:val="20"/>
        </w:rPr>
        <w:t>tem sido responsável pelo envio do</w:t>
      </w:r>
      <w:r w:rsidRPr="00BB5067">
        <w:rPr>
          <w:rFonts w:ascii="Arial" w:hAnsi="Arial" w:cs="Arial"/>
          <w:sz w:val="20"/>
          <w:szCs w:val="20"/>
        </w:rPr>
        <w:t xml:space="preserve"> formulário à SIBS Cartões, após preenchimento e validação conjunta com as </w:t>
      </w:r>
      <w:proofErr w:type="spellStart"/>
      <w:r w:rsidRPr="00BB5067">
        <w:rPr>
          <w:rFonts w:ascii="Arial" w:hAnsi="Arial" w:cs="Arial"/>
          <w:sz w:val="20"/>
          <w:szCs w:val="20"/>
        </w:rPr>
        <w:t>BU’s</w:t>
      </w:r>
      <w:proofErr w:type="spellEnd"/>
      <w:r w:rsidRPr="00BB5067">
        <w:rPr>
          <w:rFonts w:ascii="Arial" w:hAnsi="Arial" w:cs="Arial"/>
          <w:sz w:val="20"/>
          <w:szCs w:val="20"/>
        </w:rPr>
        <w:t xml:space="preserve"> Gestão de Produto e Comunicação Comercial &amp; Publicidade</w:t>
      </w:r>
    </w:p>
    <w:p w:rsidR="00BB5067" w:rsidRDefault="00BB5067" w:rsidP="00BB5067">
      <w:pPr>
        <w:pStyle w:val="ListParagraph"/>
        <w:numPr>
          <w:ilvl w:val="0"/>
          <w:numId w:val="30"/>
        </w:numPr>
        <w:spacing w:before="40" w:after="40" w:line="240" w:lineRule="auto"/>
        <w:ind w:left="708"/>
        <w:contextualSpacing w:val="0"/>
        <w:jc w:val="both"/>
        <w:rPr>
          <w:rFonts w:ascii="Arial" w:hAnsi="Arial" w:cs="Arial"/>
          <w:sz w:val="20"/>
          <w:szCs w:val="20"/>
        </w:rPr>
      </w:pPr>
      <w:r w:rsidRPr="00BB5067">
        <w:rPr>
          <w:rFonts w:ascii="Arial" w:hAnsi="Arial" w:cs="Arial"/>
          <w:sz w:val="20"/>
          <w:szCs w:val="20"/>
        </w:rPr>
        <w:t xml:space="preserve">Pedidos de alteração aos </w:t>
      </w:r>
      <w:proofErr w:type="spellStart"/>
      <w:r w:rsidRPr="00BB5067">
        <w:rPr>
          <w:rFonts w:ascii="Arial" w:hAnsi="Arial" w:cs="Arial"/>
          <w:sz w:val="20"/>
          <w:szCs w:val="20"/>
        </w:rPr>
        <w:t>Carrier</w:t>
      </w:r>
      <w:proofErr w:type="spellEnd"/>
      <w:r w:rsidRPr="00BB50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5067">
        <w:rPr>
          <w:rFonts w:ascii="Arial" w:hAnsi="Arial" w:cs="Arial"/>
          <w:sz w:val="20"/>
          <w:szCs w:val="20"/>
        </w:rPr>
        <w:t>Cards</w:t>
      </w:r>
      <w:proofErr w:type="spellEnd"/>
      <w:r w:rsidRPr="00BB5067">
        <w:rPr>
          <w:rFonts w:ascii="Arial" w:hAnsi="Arial" w:cs="Arial"/>
          <w:sz w:val="20"/>
          <w:szCs w:val="20"/>
        </w:rPr>
        <w:t xml:space="preserve"> com impacto</w:t>
      </w:r>
      <w:r w:rsidR="00BF540A">
        <w:rPr>
          <w:rFonts w:ascii="Arial" w:hAnsi="Arial" w:cs="Arial"/>
          <w:sz w:val="20"/>
          <w:szCs w:val="20"/>
        </w:rPr>
        <w:t>s técnicos</w:t>
      </w:r>
    </w:p>
    <w:p w:rsidR="00BB5067" w:rsidRDefault="00BB5067" w:rsidP="00297134">
      <w:pPr>
        <w:pStyle w:val="ListParagraph"/>
        <w:numPr>
          <w:ilvl w:val="1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BB5067">
        <w:rPr>
          <w:rFonts w:ascii="Arial" w:hAnsi="Arial" w:cs="Arial"/>
          <w:sz w:val="20"/>
          <w:szCs w:val="20"/>
        </w:rPr>
        <w:t xml:space="preserve">A CCP é autónoma para solicitar diretamente à SIBS Cartões alterações textuais aos </w:t>
      </w:r>
      <w:proofErr w:type="spellStart"/>
      <w:r w:rsidRPr="00BB5067">
        <w:rPr>
          <w:rFonts w:ascii="Arial" w:hAnsi="Arial" w:cs="Arial"/>
          <w:sz w:val="20"/>
          <w:szCs w:val="20"/>
        </w:rPr>
        <w:t>Carrier</w:t>
      </w:r>
      <w:proofErr w:type="spellEnd"/>
      <w:r w:rsidRPr="00BB50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5067">
        <w:rPr>
          <w:rFonts w:ascii="Arial" w:hAnsi="Arial" w:cs="Arial"/>
          <w:sz w:val="20"/>
          <w:szCs w:val="20"/>
        </w:rPr>
        <w:t>Cards</w:t>
      </w:r>
      <w:proofErr w:type="spellEnd"/>
      <w:r w:rsidRPr="00BB5067">
        <w:rPr>
          <w:rFonts w:ascii="Arial" w:hAnsi="Arial" w:cs="Arial"/>
          <w:sz w:val="20"/>
          <w:szCs w:val="20"/>
        </w:rPr>
        <w:t>. No entanto, as alterações que tenham impacto</w:t>
      </w:r>
      <w:r w:rsidR="00BF540A">
        <w:rPr>
          <w:rFonts w:ascii="Arial" w:hAnsi="Arial" w:cs="Arial"/>
          <w:sz w:val="20"/>
          <w:szCs w:val="20"/>
        </w:rPr>
        <w:t xml:space="preserve">s técnicos </w:t>
      </w:r>
      <w:r w:rsidRPr="00BB5067">
        <w:rPr>
          <w:rFonts w:ascii="Arial" w:hAnsi="Arial" w:cs="Arial"/>
          <w:sz w:val="20"/>
          <w:szCs w:val="20"/>
        </w:rPr>
        <w:t xml:space="preserve">(por exemplo, novas variáveis a imprimir nas cartas), têm </w:t>
      </w:r>
      <w:r w:rsidR="00BF540A">
        <w:rPr>
          <w:rFonts w:ascii="Arial" w:hAnsi="Arial" w:cs="Arial"/>
          <w:sz w:val="20"/>
          <w:szCs w:val="20"/>
        </w:rPr>
        <w:t>de ser alvo de u</w:t>
      </w:r>
      <w:r w:rsidRPr="00BB5067">
        <w:rPr>
          <w:rFonts w:ascii="Arial" w:hAnsi="Arial" w:cs="Arial"/>
          <w:sz w:val="20"/>
          <w:szCs w:val="20"/>
        </w:rPr>
        <w:t xml:space="preserve">m pedido de desenvolvimento para inclusão </w:t>
      </w:r>
      <w:proofErr w:type="gramStart"/>
      <w:r w:rsidRPr="00BB5067">
        <w:rPr>
          <w:rFonts w:ascii="Arial" w:hAnsi="Arial" w:cs="Arial"/>
          <w:sz w:val="20"/>
          <w:szCs w:val="20"/>
        </w:rPr>
        <w:t>das</w:t>
      </w:r>
      <w:proofErr w:type="gramEnd"/>
      <w:r w:rsidRPr="00BB506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B5067">
        <w:rPr>
          <w:rFonts w:ascii="Arial" w:hAnsi="Arial" w:cs="Arial"/>
          <w:sz w:val="20"/>
          <w:szCs w:val="20"/>
        </w:rPr>
        <w:t>novas</w:t>
      </w:r>
      <w:proofErr w:type="gramEnd"/>
      <w:r w:rsidRPr="00BB5067">
        <w:rPr>
          <w:rFonts w:ascii="Arial" w:hAnsi="Arial" w:cs="Arial"/>
          <w:sz w:val="20"/>
          <w:szCs w:val="20"/>
        </w:rPr>
        <w:t xml:space="preserve"> variáveis no ficheiro de emissão de cartões (ELCB) que é enviado à SIBS</w:t>
      </w:r>
      <w:r w:rsidR="00BF540A">
        <w:rPr>
          <w:rFonts w:ascii="Arial" w:hAnsi="Arial" w:cs="Arial"/>
          <w:sz w:val="20"/>
          <w:szCs w:val="20"/>
        </w:rPr>
        <w:t xml:space="preserve"> / SIBS Cartões</w:t>
      </w:r>
      <w:r w:rsidRPr="00BB5067">
        <w:rPr>
          <w:rFonts w:ascii="Arial" w:hAnsi="Arial" w:cs="Arial"/>
          <w:sz w:val="20"/>
          <w:szCs w:val="20"/>
        </w:rPr>
        <w:t>.</w:t>
      </w:r>
      <w:r w:rsidR="002F188F">
        <w:rPr>
          <w:rFonts w:ascii="Arial" w:hAnsi="Arial" w:cs="Arial"/>
          <w:sz w:val="20"/>
          <w:szCs w:val="20"/>
        </w:rPr>
        <w:t xml:space="preserve"> </w:t>
      </w:r>
    </w:p>
    <w:p w:rsidR="00BF540A" w:rsidRPr="00BB5067" w:rsidRDefault="00BF540A" w:rsidP="00BF540A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Reporte de anomalias à SIBS Cartões</w:t>
      </w:r>
    </w:p>
    <w:p w:rsidR="000B765D" w:rsidRPr="00BF540A" w:rsidRDefault="000B765D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F540A">
        <w:rPr>
          <w:rFonts w:ascii="Arial" w:hAnsi="Arial" w:cs="Arial"/>
          <w:sz w:val="20"/>
        </w:rPr>
        <w:t>Atualmente existem vários interlocutores para reporte de anomalias à SIBS cartões.</w:t>
      </w:r>
    </w:p>
    <w:p w:rsidR="000B765D" w:rsidRPr="00BF540A" w:rsidRDefault="000B765D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F540A">
        <w:rPr>
          <w:rFonts w:ascii="Arial" w:hAnsi="Arial" w:cs="Arial"/>
          <w:sz w:val="20"/>
        </w:rPr>
        <w:t xml:space="preserve">Os atrasos na produção e expedição de cartões para clientes e lojas </w:t>
      </w:r>
      <w:r w:rsidR="00BF540A">
        <w:rPr>
          <w:rFonts w:ascii="Arial" w:hAnsi="Arial" w:cs="Arial"/>
          <w:sz w:val="20"/>
        </w:rPr>
        <w:t>são</w:t>
      </w:r>
      <w:r w:rsidRPr="00BF540A">
        <w:rPr>
          <w:rFonts w:ascii="Arial" w:hAnsi="Arial" w:cs="Arial"/>
          <w:sz w:val="20"/>
        </w:rPr>
        <w:t xml:space="preserve"> reportado</w:t>
      </w:r>
      <w:r w:rsidR="00BF540A">
        <w:rPr>
          <w:rFonts w:ascii="Arial" w:hAnsi="Arial" w:cs="Arial"/>
          <w:sz w:val="20"/>
        </w:rPr>
        <w:t>s</w:t>
      </w:r>
      <w:r w:rsidRPr="00BF540A">
        <w:rPr>
          <w:rFonts w:ascii="Arial" w:hAnsi="Arial" w:cs="Arial"/>
          <w:sz w:val="20"/>
        </w:rPr>
        <w:t xml:space="preserve"> à SIBS Cartões pela Comunicação, uma vez que geralmente estão relacionados com problemas nos </w:t>
      </w:r>
      <w:proofErr w:type="gramStart"/>
      <w:r w:rsidRPr="00BF540A">
        <w:rPr>
          <w:rFonts w:ascii="Arial" w:hAnsi="Arial" w:cs="Arial"/>
          <w:sz w:val="20"/>
        </w:rPr>
        <w:t>stocks</w:t>
      </w:r>
      <w:proofErr w:type="gramEnd"/>
      <w:r w:rsidRPr="00BF540A">
        <w:rPr>
          <w:rFonts w:ascii="Arial" w:hAnsi="Arial" w:cs="Arial"/>
          <w:sz w:val="20"/>
        </w:rPr>
        <w:t xml:space="preserve"> de papel e/ou plásticos, que são geridos por esta equipa.</w:t>
      </w:r>
      <w:r w:rsidR="002F188F">
        <w:rPr>
          <w:rFonts w:ascii="Arial" w:hAnsi="Arial" w:cs="Arial"/>
          <w:sz w:val="20"/>
        </w:rPr>
        <w:t xml:space="preserve"> Podem também pontualmente ser reportados pelo Suporte IT na sequência de uma reclamação cliente.</w:t>
      </w:r>
    </w:p>
    <w:p w:rsidR="000B765D" w:rsidRPr="00BF540A" w:rsidRDefault="000B765D" w:rsidP="00BF540A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F540A">
        <w:rPr>
          <w:rFonts w:ascii="Arial" w:hAnsi="Arial" w:cs="Arial"/>
          <w:sz w:val="20"/>
        </w:rPr>
        <w:t>Os pedidos de envio urgente de cartões provisórios para as lojas, geralmente são solicitados à SIBS cartões pelo SUP IT, na sequência de um alerta de um Comercial.</w:t>
      </w:r>
    </w:p>
    <w:p w:rsidR="00BF540A" w:rsidRPr="00BF540A" w:rsidRDefault="000B765D" w:rsidP="007B68DB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BF540A">
        <w:rPr>
          <w:rFonts w:ascii="Arial" w:hAnsi="Arial" w:cs="Arial"/>
          <w:sz w:val="20"/>
        </w:rPr>
        <w:t xml:space="preserve">As </w:t>
      </w:r>
      <w:r w:rsidR="00BF540A" w:rsidRPr="00BF540A">
        <w:rPr>
          <w:rFonts w:ascii="Arial" w:hAnsi="Arial" w:cs="Arial"/>
          <w:sz w:val="20"/>
        </w:rPr>
        <w:t xml:space="preserve">restantes </w:t>
      </w:r>
      <w:r w:rsidRPr="00BF540A">
        <w:rPr>
          <w:rFonts w:ascii="Arial" w:hAnsi="Arial" w:cs="Arial"/>
          <w:sz w:val="20"/>
        </w:rPr>
        <w:t xml:space="preserve">anomalias </w:t>
      </w:r>
      <w:r w:rsidR="00BF540A" w:rsidRPr="00BF540A">
        <w:rPr>
          <w:rFonts w:ascii="Arial" w:hAnsi="Arial" w:cs="Arial"/>
          <w:sz w:val="20"/>
        </w:rPr>
        <w:t>têm sido encaminhad</w:t>
      </w:r>
      <w:r w:rsidR="00BF540A">
        <w:rPr>
          <w:rFonts w:ascii="Arial" w:hAnsi="Arial" w:cs="Arial"/>
          <w:sz w:val="20"/>
        </w:rPr>
        <w:t>a</w:t>
      </w:r>
      <w:r w:rsidR="00BF540A" w:rsidRPr="00BF540A">
        <w:rPr>
          <w:rFonts w:ascii="Arial" w:hAnsi="Arial" w:cs="Arial"/>
          <w:sz w:val="20"/>
        </w:rPr>
        <w:t xml:space="preserve">s </w:t>
      </w:r>
      <w:r w:rsidR="00BF540A">
        <w:rPr>
          <w:rFonts w:ascii="Arial" w:hAnsi="Arial" w:cs="Arial"/>
          <w:sz w:val="20"/>
        </w:rPr>
        <w:t>por</w:t>
      </w:r>
      <w:r w:rsidR="00BF540A" w:rsidRPr="00BF540A">
        <w:rPr>
          <w:rFonts w:ascii="Arial" w:hAnsi="Arial" w:cs="Arial"/>
          <w:sz w:val="20"/>
        </w:rPr>
        <w:t xml:space="preserve"> cada uma das equipas dependendo da tipologia de cartões</w:t>
      </w:r>
      <w:r w:rsidR="00BF540A">
        <w:rPr>
          <w:rFonts w:ascii="Arial" w:hAnsi="Arial" w:cs="Arial"/>
          <w:sz w:val="20"/>
        </w:rPr>
        <w:t>.</w:t>
      </w:r>
    </w:p>
    <w:sectPr w:rsidR="00BF540A" w:rsidRPr="00BF540A" w:rsidSect="008B77B5">
      <w:footerReference w:type="default" r:id="rId8"/>
      <w:pgSz w:w="11906" w:h="16838"/>
      <w:pgMar w:top="851" w:right="1021" w:bottom="1021" w:left="1021" w:header="709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139" w:rsidRDefault="002E5139" w:rsidP="002E5139">
      <w:pPr>
        <w:spacing w:after="0" w:line="240" w:lineRule="auto"/>
      </w:pPr>
      <w:r>
        <w:separator/>
      </w:r>
    </w:p>
  </w:endnote>
  <w:endnote w:type="continuationSeparator" w:id="0">
    <w:p w:rsidR="002E5139" w:rsidRDefault="002E5139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16"/>
      <w:gridCol w:w="3148"/>
    </w:tblGrid>
    <w:tr w:rsidR="00DB365E" w:rsidRPr="00700A4A" w:rsidTr="00DB365E">
      <w:tc>
        <w:tcPr>
          <w:tcW w:w="6716" w:type="dxa"/>
        </w:tcPr>
        <w:p w:rsidR="00DB365E" w:rsidRDefault="00DB365E" w:rsidP="00DB365E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930E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6240DC">
            <w:rPr>
              <w:noProof/>
              <w:sz w:val="16"/>
            </w:rPr>
            <w:t>Agenda_Reuniao_20180301.docx</w:t>
          </w:r>
          <w:r w:rsidRPr="00700A4A">
            <w:rPr>
              <w:sz w:val="16"/>
            </w:rPr>
            <w:fldChar w:fldCharType="end"/>
          </w:r>
        </w:p>
        <w:p w:rsidR="00DB365E" w:rsidRDefault="00DB365E" w:rsidP="00DB365E">
          <w:pPr>
            <w:pStyle w:val="Footer"/>
            <w:rPr>
              <w:sz w:val="16"/>
            </w:rPr>
          </w:pPr>
        </w:p>
        <w:p w:rsidR="00DB365E" w:rsidRPr="00DB365E" w:rsidRDefault="00DB365E" w:rsidP="00DB365E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48" w:type="dxa"/>
        </w:tcPr>
        <w:p w:rsidR="00DB365E" w:rsidRPr="00700A4A" w:rsidRDefault="00DB365E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6240DC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6240DC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139" w:rsidRDefault="002E5139" w:rsidP="002E5139">
      <w:pPr>
        <w:spacing w:after="0" w:line="240" w:lineRule="auto"/>
      </w:pPr>
      <w:r>
        <w:separator/>
      </w:r>
    </w:p>
  </w:footnote>
  <w:footnote w:type="continuationSeparator" w:id="0">
    <w:p w:rsidR="002E5139" w:rsidRDefault="002E5139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C1B7D"/>
    <w:multiLevelType w:val="hybridMultilevel"/>
    <w:tmpl w:val="9FFAC2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953B30"/>
    <w:multiLevelType w:val="hybridMultilevel"/>
    <w:tmpl w:val="D25EE4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92FC2"/>
    <w:multiLevelType w:val="hybridMultilevel"/>
    <w:tmpl w:val="DAE2B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92265"/>
    <w:multiLevelType w:val="hybridMultilevel"/>
    <w:tmpl w:val="12C8D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230D6"/>
    <w:multiLevelType w:val="multilevel"/>
    <w:tmpl w:val="1B0612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CA3313"/>
    <w:multiLevelType w:val="hybridMultilevel"/>
    <w:tmpl w:val="2DE4F3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46DBA"/>
    <w:multiLevelType w:val="hybridMultilevel"/>
    <w:tmpl w:val="70E0AAE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4B22803"/>
    <w:multiLevelType w:val="hybridMultilevel"/>
    <w:tmpl w:val="628630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786846"/>
    <w:multiLevelType w:val="hybridMultilevel"/>
    <w:tmpl w:val="47B69F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75C62"/>
    <w:multiLevelType w:val="hybridMultilevel"/>
    <w:tmpl w:val="B6F8DA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E12CA"/>
    <w:multiLevelType w:val="hybridMultilevel"/>
    <w:tmpl w:val="7EC4A74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CA0FDE"/>
    <w:multiLevelType w:val="hybridMultilevel"/>
    <w:tmpl w:val="AF04DD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12"/>
  </w:num>
  <w:num w:numId="5">
    <w:abstractNumId w:val="5"/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6"/>
  </w:num>
  <w:num w:numId="13">
    <w:abstractNumId w:val="20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2"/>
  </w:num>
  <w:num w:numId="19">
    <w:abstractNumId w:val="26"/>
  </w:num>
  <w:num w:numId="20">
    <w:abstractNumId w:val="27"/>
  </w:num>
  <w:num w:numId="21">
    <w:abstractNumId w:val="4"/>
  </w:num>
  <w:num w:numId="22">
    <w:abstractNumId w:val="11"/>
  </w:num>
  <w:num w:numId="23">
    <w:abstractNumId w:val="22"/>
  </w:num>
  <w:num w:numId="24">
    <w:abstractNumId w:val="16"/>
  </w:num>
  <w:num w:numId="25">
    <w:abstractNumId w:val="1"/>
  </w:num>
  <w:num w:numId="26">
    <w:abstractNumId w:val="18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214EE"/>
    <w:rsid w:val="000A382B"/>
    <w:rsid w:val="000B765D"/>
    <w:rsid w:val="000C325D"/>
    <w:rsid w:val="000D0424"/>
    <w:rsid w:val="000F251B"/>
    <w:rsid w:val="00143740"/>
    <w:rsid w:val="00145799"/>
    <w:rsid w:val="00156CA1"/>
    <w:rsid w:val="0016316A"/>
    <w:rsid w:val="00171290"/>
    <w:rsid w:val="001C3539"/>
    <w:rsid w:val="001C55F8"/>
    <w:rsid w:val="001E3A46"/>
    <w:rsid w:val="00207F01"/>
    <w:rsid w:val="0021156B"/>
    <w:rsid w:val="002231C3"/>
    <w:rsid w:val="002270AA"/>
    <w:rsid w:val="00261732"/>
    <w:rsid w:val="002B20F8"/>
    <w:rsid w:val="002B6D13"/>
    <w:rsid w:val="002E5139"/>
    <w:rsid w:val="002E6C60"/>
    <w:rsid w:val="002F188F"/>
    <w:rsid w:val="002F3E66"/>
    <w:rsid w:val="00315FCE"/>
    <w:rsid w:val="00341C5C"/>
    <w:rsid w:val="00355DCD"/>
    <w:rsid w:val="003748F6"/>
    <w:rsid w:val="003777AF"/>
    <w:rsid w:val="003E5E82"/>
    <w:rsid w:val="003F72D3"/>
    <w:rsid w:val="0041435F"/>
    <w:rsid w:val="00474AD2"/>
    <w:rsid w:val="004B3768"/>
    <w:rsid w:val="004C556D"/>
    <w:rsid w:val="004D28AC"/>
    <w:rsid w:val="0052752D"/>
    <w:rsid w:val="00534576"/>
    <w:rsid w:val="00571DF6"/>
    <w:rsid w:val="00572708"/>
    <w:rsid w:val="005B1F0D"/>
    <w:rsid w:val="005D4026"/>
    <w:rsid w:val="00602E56"/>
    <w:rsid w:val="00607517"/>
    <w:rsid w:val="00620676"/>
    <w:rsid w:val="006240DC"/>
    <w:rsid w:val="00646831"/>
    <w:rsid w:val="00661285"/>
    <w:rsid w:val="006650A1"/>
    <w:rsid w:val="00673EDA"/>
    <w:rsid w:val="00705755"/>
    <w:rsid w:val="007305F9"/>
    <w:rsid w:val="00731821"/>
    <w:rsid w:val="00767C3A"/>
    <w:rsid w:val="00783A13"/>
    <w:rsid w:val="0078707F"/>
    <w:rsid w:val="00797F60"/>
    <w:rsid w:val="007B68E2"/>
    <w:rsid w:val="007E776F"/>
    <w:rsid w:val="00806413"/>
    <w:rsid w:val="00824A29"/>
    <w:rsid w:val="0088543B"/>
    <w:rsid w:val="008B6D45"/>
    <w:rsid w:val="008B77B5"/>
    <w:rsid w:val="0090413F"/>
    <w:rsid w:val="00930E78"/>
    <w:rsid w:val="009672D1"/>
    <w:rsid w:val="009736DA"/>
    <w:rsid w:val="0099503C"/>
    <w:rsid w:val="009A42F8"/>
    <w:rsid w:val="009B3B15"/>
    <w:rsid w:val="009C22B2"/>
    <w:rsid w:val="009C7AAF"/>
    <w:rsid w:val="00A174F0"/>
    <w:rsid w:val="00A44CCC"/>
    <w:rsid w:val="00A47875"/>
    <w:rsid w:val="00A73769"/>
    <w:rsid w:val="00B31C39"/>
    <w:rsid w:val="00B6353F"/>
    <w:rsid w:val="00B64A23"/>
    <w:rsid w:val="00B77A8A"/>
    <w:rsid w:val="00B952C1"/>
    <w:rsid w:val="00BA799F"/>
    <w:rsid w:val="00BB5067"/>
    <w:rsid w:val="00BD16CD"/>
    <w:rsid w:val="00BF540A"/>
    <w:rsid w:val="00C23F6D"/>
    <w:rsid w:val="00C266ED"/>
    <w:rsid w:val="00C444E9"/>
    <w:rsid w:val="00CC1C52"/>
    <w:rsid w:val="00CE079C"/>
    <w:rsid w:val="00CE713C"/>
    <w:rsid w:val="00D1098A"/>
    <w:rsid w:val="00D21E8D"/>
    <w:rsid w:val="00D2479C"/>
    <w:rsid w:val="00D335C2"/>
    <w:rsid w:val="00D572C3"/>
    <w:rsid w:val="00D92542"/>
    <w:rsid w:val="00D95819"/>
    <w:rsid w:val="00D97FE0"/>
    <w:rsid w:val="00DB365E"/>
    <w:rsid w:val="00DD169C"/>
    <w:rsid w:val="00DE7A1E"/>
    <w:rsid w:val="00DF2914"/>
    <w:rsid w:val="00DF583F"/>
    <w:rsid w:val="00DF67C7"/>
    <w:rsid w:val="00EA0B32"/>
    <w:rsid w:val="00EE24E7"/>
    <w:rsid w:val="00EE61A4"/>
    <w:rsid w:val="00F01E6F"/>
    <w:rsid w:val="00F21D7A"/>
    <w:rsid w:val="00F351A0"/>
    <w:rsid w:val="00F610DD"/>
    <w:rsid w:val="00F73E6A"/>
    <w:rsid w:val="00F94473"/>
    <w:rsid w:val="00F96F7D"/>
    <w:rsid w:val="00F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ListParagraph"/>
    <w:link w:val="Heading2Char"/>
    <w:qFormat/>
    <w:rsid w:val="000B765D"/>
    <w:pPr>
      <w:numPr>
        <w:numId w:val="27"/>
      </w:numPr>
      <w:spacing w:after="0" w:line="240" w:lineRule="auto"/>
      <w:outlineLvl w:val="1"/>
    </w:pPr>
    <w:rPr>
      <w:rFonts w:ascii="Calibri" w:eastAsia="Times New Roman" w:hAnsi="Calibri" w:cs="Tahoma"/>
      <w:b/>
      <w:bCs/>
      <w:iCs/>
      <w:sz w:val="24"/>
      <w:lang w:eastAsia="pt-PT"/>
    </w:rPr>
  </w:style>
  <w:style w:type="paragraph" w:styleId="Heading3">
    <w:name w:val="heading 3"/>
    <w:basedOn w:val="ListParagraph"/>
    <w:link w:val="Heading3Char"/>
    <w:qFormat/>
    <w:rsid w:val="000B765D"/>
    <w:pPr>
      <w:numPr>
        <w:ilvl w:val="1"/>
        <w:numId w:val="27"/>
      </w:numPr>
      <w:spacing w:after="0" w:line="240" w:lineRule="auto"/>
      <w:outlineLvl w:val="2"/>
    </w:pPr>
    <w:rPr>
      <w:rFonts w:ascii="Calibri" w:eastAsia="Times New Roman" w:hAnsi="Calibri" w:cs="Tahoma"/>
      <w:b/>
      <w:bCs/>
      <w:i/>
      <w:iCs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Hyperlink">
    <w:name w:val="Hyperlink"/>
    <w:basedOn w:val="DefaultParagraphFont"/>
    <w:uiPriority w:val="99"/>
    <w:unhideWhenUsed/>
    <w:rsid w:val="009950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B765D"/>
    <w:rPr>
      <w:rFonts w:ascii="Calibri" w:eastAsia="Times New Roman" w:hAnsi="Calibri" w:cs="Tahoma"/>
      <w:b/>
      <w:bCs/>
      <w:iCs/>
      <w:sz w:val="24"/>
      <w:lang w:eastAsia="pt-PT"/>
    </w:rPr>
  </w:style>
  <w:style w:type="character" w:customStyle="1" w:styleId="Heading3Char">
    <w:name w:val="Heading 3 Char"/>
    <w:basedOn w:val="DefaultParagraphFont"/>
    <w:link w:val="Heading3"/>
    <w:rsid w:val="000B765D"/>
    <w:rPr>
      <w:rFonts w:ascii="Calibri" w:eastAsia="Times New Roman" w:hAnsi="Calibri" w:cs="Tahoma"/>
      <w:b/>
      <w:bCs/>
      <w:i/>
      <w:iCs/>
      <w:lang w:eastAsia="pt-PT"/>
    </w:rPr>
  </w:style>
  <w:style w:type="paragraph" w:styleId="BodyTextIndent2">
    <w:name w:val="Body Text Indent 2"/>
    <w:basedOn w:val="Normal"/>
    <w:link w:val="BodyTextIndent2Char"/>
    <w:rsid w:val="000B765D"/>
    <w:pPr>
      <w:spacing w:after="0" w:line="240" w:lineRule="auto"/>
      <w:ind w:left="705"/>
    </w:pPr>
    <w:rPr>
      <w:rFonts w:ascii="Arial" w:eastAsia="Times New Roman" w:hAnsi="Arial" w:cs="Arial"/>
      <w:bCs/>
      <w:iCs/>
      <w:sz w:val="20"/>
      <w:szCs w:val="20"/>
      <w:lang w:eastAsia="pt-PT"/>
    </w:rPr>
  </w:style>
  <w:style w:type="character" w:customStyle="1" w:styleId="BodyTextIndent2Char">
    <w:name w:val="Body Text Indent 2 Char"/>
    <w:basedOn w:val="DefaultParagraphFont"/>
    <w:link w:val="BodyTextIndent2"/>
    <w:rsid w:val="000B765D"/>
    <w:rPr>
      <w:rFonts w:ascii="Arial" w:eastAsia="Times New Roman" w:hAnsi="Arial" w:cs="Arial"/>
      <w:bCs/>
      <w:iCs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95</cp:revision>
  <dcterms:created xsi:type="dcterms:W3CDTF">2017-02-17T08:31:00Z</dcterms:created>
  <dcterms:modified xsi:type="dcterms:W3CDTF">2018-02-26T09:13:00Z</dcterms:modified>
</cp:coreProperties>
</file>