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717"/>
        <w:gridCol w:w="2717"/>
      </w:tblGrid>
      <w:tr w:rsidR="00607517" w:rsidRPr="00D1098A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607517" w:rsidRPr="00B6353F" w:rsidRDefault="00E401DB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401DB" w:rsidRPr="00EB6105" w:rsidTr="00F5550E">
        <w:trPr>
          <w:trHeight w:val="632"/>
        </w:trPr>
        <w:tc>
          <w:tcPr>
            <w:tcW w:w="4253" w:type="dxa"/>
            <w:vMerge/>
          </w:tcPr>
          <w:p w:rsidR="00E401DB" w:rsidRPr="00D1098A" w:rsidRDefault="00E401DB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E401DB" w:rsidRPr="00D1098A" w:rsidRDefault="00E401D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17" w:type="dxa"/>
            <w:vAlign w:val="center"/>
          </w:tcPr>
          <w:p w:rsidR="00E401DB" w:rsidRPr="00EB6105" w:rsidRDefault="004F48C2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717" w:type="dxa"/>
            <w:vAlign w:val="center"/>
          </w:tcPr>
          <w:p w:rsidR="00E401DB" w:rsidRPr="00EB6105" w:rsidRDefault="00276C1A" w:rsidP="0039216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92162">
              <w:rPr>
                <w:rFonts w:ascii="Arial" w:hAnsi="Arial" w:cs="Arial"/>
                <w:noProof/>
              </w:rPr>
              <w:t>30/09/2017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7463BE" w:rsidRPr="00541E41" w:rsidTr="00541E41">
        <w:tc>
          <w:tcPr>
            <w:tcW w:w="393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bookmarkStart w:id="0" w:name="_GoBack"/>
            <w:bookmarkEnd w:id="0"/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5862A3" w:rsidRPr="00541E41" w:rsidTr="00541E41">
        <w:tc>
          <w:tcPr>
            <w:tcW w:w="3938" w:type="dxa"/>
          </w:tcPr>
          <w:p w:rsidR="005862A3" w:rsidRPr="00FA05B7" w:rsidRDefault="005862A3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862A3">
              <w:rPr>
                <w:rFonts w:ascii="Arial" w:hAnsi="Arial" w:cs="Arial"/>
                <w:bCs/>
                <w:sz w:val="18"/>
                <w:szCs w:val="18"/>
              </w:rPr>
              <w:t>Pedido de Personalização serviço 3D Secure - IM162106</w:t>
            </w:r>
          </w:p>
        </w:tc>
        <w:tc>
          <w:tcPr>
            <w:tcW w:w="1160" w:type="dxa"/>
          </w:tcPr>
          <w:p w:rsidR="005862A3" w:rsidRPr="00FA05B7" w:rsidRDefault="005862A3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5862A3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268" w:type="dxa"/>
          </w:tcPr>
          <w:p w:rsidR="005862A3" w:rsidRDefault="005862A3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Personalização do remetente dos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SMS’s</w:t>
            </w:r>
            <w:proofErr w:type="spellEnd"/>
          </w:p>
        </w:tc>
        <w:tc>
          <w:tcPr>
            <w:tcW w:w="1418" w:type="dxa"/>
          </w:tcPr>
          <w:p w:rsidR="005862A3" w:rsidRDefault="005862A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5862A3" w:rsidRDefault="005862A3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7463BE" w:rsidRPr="00541E41" w:rsidTr="00541E41">
        <w:tc>
          <w:tcPr>
            <w:tcW w:w="3938" w:type="dxa"/>
          </w:tcPr>
          <w:p w:rsidR="007463BE" w:rsidRPr="00541E41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60" w:type="dxa"/>
          </w:tcPr>
          <w:p w:rsidR="007463BE" w:rsidRPr="00541E41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Em atraso</w:t>
            </w:r>
          </w:p>
        </w:tc>
        <w:tc>
          <w:tcPr>
            <w:tcW w:w="2268" w:type="dxa"/>
          </w:tcPr>
          <w:p w:rsidR="007463BE" w:rsidRPr="00541E41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08/09/2017</w:t>
            </w:r>
          </w:p>
        </w:tc>
      </w:tr>
      <w:tr w:rsidR="007463BE" w:rsidRPr="00FA05B7" w:rsidTr="00541E41">
        <w:tc>
          <w:tcPr>
            <w:tcW w:w="393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IPF(International Processing Fee)</w:t>
            </w:r>
          </w:p>
        </w:tc>
        <w:tc>
          <w:tcPr>
            <w:tcW w:w="1160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226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7463BE" w:rsidRPr="00FA05B7" w:rsidTr="00541E41">
        <w:tc>
          <w:tcPr>
            <w:tcW w:w="393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Estatísticas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Recurring Payments</w:t>
            </w:r>
          </w:p>
        </w:tc>
        <w:tc>
          <w:tcPr>
            <w:tcW w:w="1160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226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141CEE" w:rsidRPr="00FA05B7" w:rsidTr="00541E41">
        <w:tc>
          <w:tcPr>
            <w:tcW w:w="3938" w:type="dxa"/>
          </w:tcPr>
          <w:p w:rsidR="00141CEE" w:rsidRPr="00141CEE" w:rsidRDefault="00141CEE" w:rsidP="00141CE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41CEE">
              <w:rPr>
                <w:rFonts w:ascii="Arial" w:hAnsi="Arial" w:cs="Arial"/>
                <w:bCs/>
                <w:sz w:val="18"/>
                <w:szCs w:val="18"/>
              </w:rPr>
              <w:t>Cetelem</w:t>
            </w:r>
            <w:proofErr w:type="spellEnd"/>
            <w:r w:rsidRPr="00141CEE">
              <w:rPr>
                <w:rFonts w:ascii="Arial" w:hAnsi="Arial" w:cs="Arial"/>
                <w:bCs/>
                <w:sz w:val="18"/>
                <w:szCs w:val="18"/>
              </w:rPr>
              <w:t xml:space="preserve"> - Criação de Referências MB em RT</w:t>
            </w:r>
          </w:p>
        </w:tc>
        <w:tc>
          <w:tcPr>
            <w:tcW w:w="1160" w:type="dxa"/>
          </w:tcPr>
          <w:p w:rsidR="00141CEE" w:rsidRPr="00141CEE" w:rsidRDefault="00141CEE" w:rsidP="00141CE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41CEE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Cs/>
                <w:sz w:val="18"/>
                <w:szCs w:val="18"/>
              </w:rPr>
              <w:t>berto</w:t>
            </w:r>
          </w:p>
        </w:tc>
        <w:tc>
          <w:tcPr>
            <w:tcW w:w="2268" w:type="dxa"/>
          </w:tcPr>
          <w:p w:rsidR="00141CEE" w:rsidRPr="00FA05B7" w:rsidRDefault="00141CEE" w:rsidP="00141CE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  <w:r w:rsidR="002352B9">
              <w:rPr>
                <w:rFonts w:ascii="Arial" w:hAnsi="Arial" w:cs="Arial"/>
                <w:sz w:val="18"/>
                <w:szCs w:val="18"/>
              </w:rPr>
              <w:t xml:space="preserve"> sobre modelo de negócio</w:t>
            </w:r>
          </w:p>
        </w:tc>
        <w:tc>
          <w:tcPr>
            <w:tcW w:w="1418" w:type="dxa"/>
          </w:tcPr>
          <w:p w:rsidR="00141CEE" w:rsidRPr="00FA05B7" w:rsidRDefault="00141CEE" w:rsidP="00141CE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141CEE" w:rsidRPr="00FA05B7" w:rsidRDefault="00141CEE" w:rsidP="00141CE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Facility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Payments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- COMBO</w:t>
            </w:r>
          </w:p>
        </w:tc>
        <w:tc>
          <w:tcPr>
            <w:tcW w:w="1160" w:type="dxa"/>
          </w:tcPr>
          <w:p w:rsidR="00FA05B7" w:rsidRPr="00541E41" w:rsidRDefault="00FA05B7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Default="003A0A7B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Definição de requisitos e elaboração do pedido de desenvolvimento</w:t>
            </w:r>
          </w:p>
          <w:p w:rsidR="00924D03" w:rsidRPr="00541E41" w:rsidRDefault="00924D03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Agendamento de reunião técnica com SIBS para fecho da análise de impactos</w:t>
            </w:r>
          </w:p>
        </w:tc>
        <w:tc>
          <w:tcPr>
            <w:tcW w:w="1418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220045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F48C2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CTLM-2015-001 PRT Criação de novas sessões de real-time (projeto ARTIC)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Suspenso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Implementação de DR na solução monética (dependência Exictos) 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Stand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Decisão de adesão ao serviço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NA</w:t>
            </w:r>
            <w:proofErr w:type="gramEnd"/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CTLM-2012-006 Evoluçã</w:t>
            </w:r>
            <w:r>
              <w:rPr>
                <w:rFonts w:ascii="Arial" w:hAnsi="Arial" w:cs="Arial"/>
                <w:bCs/>
                <w:sz w:val="18"/>
                <w:szCs w:val="18"/>
              </w:rPr>
              <w:t>o Serviço – Reatribuição de PIN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F48C2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392162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392162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760DF"/>
    <w:rsid w:val="000A0763"/>
    <w:rsid w:val="000A382B"/>
    <w:rsid w:val="000D0424"/>
    <w:rsid w:val="001130D2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92162"/>
    <w:rsid w:val="003A0A7B"/>
    <w:rsid w:val="003C5827"/>
    <w:rsid w:val="003D16F5"/>
    <w:rsid w:val="003E5E82"/>
    <w:rsid w:val="003F72D3"/>
    <w:rsid w:val="0040550E"/>
    <w:rsid w:val="004065E1"/>
    <w:rsid w:val="0049247C"/>
    <w:rsid w:val="00495A98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6831"/>
    <w:rsid w:val="00661285"/>
    <w:rsid w:val="00664921"/>
    <w:rsid w:val="006650A1"/>
    <w:rsid w:val="006B27D9"/>
    <w:rsid w:val="006B285D"/>
    <w:rsid w:val="00725B2C"/>
    <w:rsid w:val="00725B8B"/>
    <w:rsid w:val="00731821"/>
    <w:rsid w:val="007463BE"/>
    <w:rsid w:val="00767C3A"/>
    <w:rsid w:val="00783A13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C7AAF"/>
    <w:rsid w:val="009E33E8"/>
    <w:rsid w:val="009E3611"/>
    <w:rsid w:val="009F2FCA"/>
    <w:rsid w:val="00A174F0"/>
    <w:rsid w:val="00A47875"/>
    <w:rsid w:val="00A72A49"/>
    <w:rsid w:val="00A73769"/>
    <w:rsid w:val="00A9363D"/>
    <w:rsid w:val="00AC0299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13</cp:revision>
  <cp:lastPrinted>2017-03-13T09:50:00Z</cp:lastPrinted>
  <dcterms:created xsi:type="dcterms:W3CDTF">2017-09-29T07:35:00Z</dcterms:created>
  <dcterms:modified xsi:type="dcterms:W3CDTF">2017-10-04T09:50:00Z</dcterms:modified>
</cp:coreProperties>
</file>