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9D40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6B48">
              <w:rPr>
                <w:rFonts w:ascii="Arial" w:hAnsi="Arial" w:cs="Arial"/>
              </w:rPr>
              <w:t>9</w:t>
            </w:r>
            <w:r w:rsidR="000D2BC0">
              <w:rPr>
                <w:rFonts w:ascii="Arial" w:hAnsi="Arial" w:cs="Arial"/>
              </w:rPr>
              <w:t>-</w:t>
            </w:r>
            <w:r w:rsidR="005E6B48">
              <w:rPr>
                <w:rFonts w:ascii="Arial" w:hAnsi="Arial" w:cs="Arial"/>
              </w:rPr>
              <w:t>01</w:t>
            </w:r>
            <w:r w:rsidR="002120F7">
              <w:rPr>
                <w:rFonts w:ascii="Arial" w:hAnsi="Arial" w:cs="Arial"/>
              </w:rPr>
              <w:t>-</w:t>
            </w:r>
            <w:r w:rsidR="00F15FEE">
              <w:rPr>
                <w:rFonts w:ascii="Arial" w:hAnsi="Arial" w:cs="Arial"/>
              </w:rPr>
              <w:t>0</w:t>
            </w:r>
            <w:r w:rsidR="009D4070">
              <w:rPr>
                <w:rFonts w:ascii="Arial" w:hAnsi="Arial" w:cs="Arial"/>
              </w:rPr>
              <w:t>7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2042D7" w:rsidRDefault="00E4669E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</w:t>
            </w:r>
            <w:proofErr w:type="spellEnd"/>
            <w:r w:rsidR="00513E7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021BA" w:rsidRPr="008021BA" w:rsidTr="00513E77">
        <w:trPr>
          <w:trHeight w:val="852"/>
        </w:trPr>
        <w:tc>
          <w:tcPr>
            <w:tcW w:w="1129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119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Transações Validadas com 3</w:t>
            </w:r>
            <w:proofErr w:type="gramStart"/>
            <w:r w:rsidRPr="008021BA">
              <w:rPr>
                <w:rFonts w:ascii="Arial" w:hAnsi="Arial" w:cs="Arial"/>
                <w:bCs/>
                <w:sz w:val="16"/>
                <w:szCs w:val="16"/>
              </w:rPr>
              <w:t>DS ?</w:t>
            </w:r>
            <w:proofErr w:type="gramEnd"/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850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8021BA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694" w:type="dxa"/>
          </w:tcPr>
          <w:p w:rsidR="00EE34EB" w:rsidRPr="008021BA" w:rsidRDefault="00403602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 xml:space="preserve">Tomada de posição relativamente à regularização dos </w:t>
            </w:r>
            <w:proofErr w:type="spellStart"/>
            <w:r w:rsidRPr="008021BA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</w:p>
        </w:tc>
        <w:tc>
          <w:tcPr>
            <w:tcW w:w="708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 xml:space="preserve">PF solicitou ressarcimento dos montantes relativos aos </w:t>
            </w:r>
            <w:proofErr w:type="spellStart"/>
            <w:r w:rsidRPr="008021BA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  <w:r w:rsidRPr="008021BA">
              <w:rPr>
                <w:rFonts w:ascii="Arial" w:hAnsi="Arial" w:cs="Arial"/>
                <w:sz w:val="16"/>
                <w:szCs w:val="16"/>
              </w:rPr>
              <w:t xml:space="preserve"> indevidamente recusados.</w:t>
            </w:r>
          </w:p>
        </w:tc>
      </w:tr>
      <w:tr w:rsidR="003F7075" w:rsidRPr="00176E00" w:rsidTr="00513E77">
        <w:trPr>
          <w:trHeight w:val="852"/>
        </w:trPr>
        <w:tc>
          <w:tcPr>
            <w:tcW w:w="1129" w:type="dxa"/>
          </w:tcPr>
          <w:p w:rsidR="003F7075" w:rsidRPr="00176E00" w:rsidRDefault="003F7075" w:rsidP="00EE34EB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09/07/2018</w:t>
            </w:r>
          </w:p>
        </w:tc>
        <w:tc>
          <w:tcPr>
            <w:tcW w:w="3119" w:type="dxa"/>
          </w:tcPr>
          <w:p w:rsidR="003F7075" w:rsidRPr="00176E00" w:rsidRDefault="003F7075" w:rsidP="00EE34EB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3F7075">
              <w:rPr>
                <w:rFonts w:ascii="Arial" w:hAnsi="Arial" w:cs="Arial"/>
                <w:bCs/>
                <w:color w:val="FF0000"/>
                <w:sz w:val="16"/>
                <w:szCs w:val="16"/>
              </w:rPr>
              <w:t>Diferenças Compensação SIBS 06/2018  SD01256046 IM209101IM213764</w:t>
            </w:r>
          </w:p>
        </w:tc>
        <w:tc>
          <w:tcPr>
            <w:tcW w:w="850" w:type="dxa"/>
          </w:tcPr>
          <w:p w:rsidR="003F7075" w:rsidRPr="00176E00" w:rsidRDefault="003F7075" w:rsidP="00EE34EB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3F7075" w:rsidRPr="00176E00" w:rsidRDefault="003F7075" w:rsidP="00EE34EB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Esclarecimento das diferenças</w:t>
            </w:r>
          </w:p>
        </w:tc>
        <w:tc>
          <w:tcPr>
            <w:tcW w:w="708" w:type="dxa"/>
          </w:tcPr>
          <w:p w:rsidR="003F7075" w:rsidRPr="00176E00" w:rsidRDefault="003F7075" w:rsidP="00EE34EB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3F7075" w:rsidRPr="00176E00" w:rsidRDefault="003F7075" w:rsidP="00EE34EB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3F7075" w:rsidRDefault="003F7075" w:rsidP="00EE34EB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678BC" w:rsidRPr="00176E00" w:rsidTr="00513E77">
        <w:trPr>
          <w:trHeight w:val="852"/>
        </w:trPr>
        <w:tc>
          <w:tcPr>
            <w:tcW w:w="1129" w:type="dxa"/>
          </w:tcPr>
          <w:p w:rsidR="00F678BC" w:rsidRPr="00176E00" w:rsidRDefault="00F678BC" w:rsidP="00EE34EB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08/10/2018</w:t>
            </w:r>
          </w:p>
        </w:tc>
        <w:tc>
          <w:tcPr>
            <w:tcW w:w="3119" w:type="dxa"/>
          </w:tcPr>
          <w:p w:rsidR="00F678BC" w:rsidRPr="00176E00" w:rsidRDefault="00F678BC" w:rsidP="00EE34EB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MASTERCARD - Constrangimento na aceitação de autorizações com CVV fora da Rede MULTIBANCO</w:t>
            </w:r>
          </w:p>
        </w:tc>
        <w:tc>
          <w:tcPr>
            <w:tcW w:w="850" w:type="dxa"/>
          </w:tcPr>
          <w:p w:rsidR="00F678BC" w:rsidRPr="00176E00" w:rsidRDefault="00F678BC" w:rsidP="00EE34EB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F678BC" w:rsidRPr="00176E00" w:rsidRDefault="00F678BC" w:rsidP="00EE34EB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F678BC" w:rsidRPr="00176E00" w:rsidRDefault="00F678BC" w:rsidP="00EE34EB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F678BC" w:rsidRPr="00176E00" w:rsidRDefault="00F678BC" w:rsidP="00EE34EB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F678BC" w:rsidRPr="00176E00" w:rsidRDefault="00273FBD" w:rsidP="00EE34EB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Clientes impactados? </w:t>
            </w:r>
            <w:r w:rsidRPr="00273FBD">
              <w:rPr>
                <w:rFonts w:ascii="Arial" w:hAnsi="Arial" w:cs="Arial"/>
                <w:color w:val="FF0000"/>
                <w:sz w:val="16"/>
                <w:szCs w:val="16"/>
              </w:rPr>
              <w:sym w:font="Wingdings" w:char="F0E0"/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PSD2</w:t>
            </w:r>
          </w:p>
        </w:tc>
      </w:tr>
      <w:tr w:rsidR="00026221" w:rsidRPr="00176E00" w:rsidTr="00513E77">
        <w:trPr>
          <w:trHeight w:val="852"/>
        </w:trPr>
        <w:tc>
          <w:tcPr>
            <w:tcW w:w="1129" w:type="dxa"/>
          </w:tcPr>
          <w:p w:rsidR="00026221" w:rsidRPr="00176E00" w:rsidRDefault="00026221" w:rsidP="00026221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29/10/2018</w:t>
            </w:r>
          </w:p>
        </w:tc>
        <w:tc>
          <w:tcPr>
            <w:tcW w:w="3119" w:type="dxa"/>
          </w:tcPr>
          <w:p w:rsidR="00026221" w:rsidRPr="00176E00" w:rsidRDefault="00026221" w:rsidP="00026221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370D9B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Constrangimento no processamento em CA e TPA a 29 de outubro de 2018</w:t>
            </w:r>
          </w:p>
        </w:tc>
        <w:tc>
          <w:tcPr>
            <w:tcW w:w="850" w:type="dxa"/>
          </w:tcPr>
          <w:p w:rsidR="00026221" w:rsidRPr="00176E00" w:rsidRDefault="00026221" w:rsidP="00026221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026221" w:rsidRPr="00176E00" w:rsidRDefault="00026221" w:rsidP="00026221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026221" w:rsidRPr="00176E00" w:rsidRDefault="00026221" w:rsidP="00026221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026221" w:rsidRPr="00176E00" w:rsidRDefault="00026221" w:rsidP="00026221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76E00"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026221" w:rsidRPr="00176E00" w:rsidRDefault="00026221" w:rsidP="00026221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Clientes impactados? </w:t>
            </w:r>
            <w:r w:rsidRPr="00273FBD">
              <w:rPr>
                <w:rFonts w:ascii="Arial" w:hAnsi="Arial" w:cs="Arial"/>
                <w:color w:val="FF0000"/>
                <w:sz w:val="16"/>
                <w:szCs w:val="16"/>
              </w:rPr>
              <w:sym w:font="Wingdings" w:char="F0E0"/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PSD2</w:t>
            </w:r>
          </w:p>
        </w:tc>
      </w:tr>
    </w:tbl>
    <w:p w:rsidR="0017155E" w:rsidRPr="004922CC" w:rsidRDefault="00BE37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131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17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3131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F678BC" w:rsidRDefault="00513E77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F678B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78BC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8021BA" w:rsidRPr="008021BA" w:rsidTr="00513E77">
        <w:tc>
          <w:tcPr>
            <w:tcW w:w="1117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131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850" w:type="dxa"/>
          </w:tcPr>
          <w:p w:rsidR="00E4669E" w:rsidRPr="008021BA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8021BA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708" w:type="dxa"/>
          </w:tcPr>
          <w:p w:rsidR="00E4669E" w:rsidRPr="008021BA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E4669E" w:rsidRPr="008021BA" w:rsidRDefault="00827B5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8021BA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0C1F65" w:rsidRPr="006105BF" w:rsidTr="00513E77">
        <w:tc>
          <w:tcPr>
            <w:tcW w:w="1117" w:type="dxa"/>
          </w:tcPr>
          <w:p w:rsidR="00E4669E" w:rsidRPr="000C1F65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131" w:type="dxa"/>
          </w:tcPr>
          <w:p w:rsidR="004D419B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  <w:p w:rsidR="004D419B" w:rsidRPr="004D419B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4D419B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4D419B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E4669E" w:rsidRPr="004D419B" w:rsidRDefault="004D419B" w:rsidP="004D419B">
            <w:pPr>
              <w:tabs>
                <w:tab w:val="left" w:pos="99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850" w:type="dxa"/>
          </w:tcPr>
          <w:p w:rsidR="00E4669E" w:rsidRPr="000C1F65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0C1F65" w:rsidRDefault="00DC4A8F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Resposta ao pedido de informação sobre plano de implementação 3DS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42EB" w:rsidRPr="000C1F65">
              <w:rPr>
                <w:rFonts w:ascii="Arial" w:hAnsi="Arial" w:cs="Arial"/>
                <w:sz w:val="16"/>
                <w:szCs w:val="16"/>
              </w:rPr>
              <w:t>2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>.0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e reporte de </w:t>
            </w:r>
            <w:proofErr w:type="spellStart"/>
            <w:r w:rsidRPr="000C1F65">
              <w:rPr>
                <w:rFonts w:ascii="Arial" w:hAnsi="Arial" w:cs="Arial"/>
                <w:sz w:val="16"/>
                <w:szCs w:val="16"/>
              </w:rPr>
              <w:t>KPI’s</w:t>
            </w:r>
            <w:proofErr w:type="spellEnd"/>
            <w:r w:rsidR="00E83DD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08" w:type="dxa"/>
          </w:tcPr>
          <w:p w:rsidR="00E4669E" w:rsidRPr="000C1F65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4669E" w:rsidRPr="000C1F65" w:rsidRDefault="00513E77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2ºS 2019</w:t>
            </w:r>
          </w:p>
        </w:tc>
        <w:tc>
          <w:tcPr>
            <w:tcW w:w="4961" w:type="dxa"/>
          </w:tcPr>
          <w:p w:rsidR="00621EB9" w:rsidRPr="00513E77" w:rsidRDefault="00621EB9" w:rsidP="00E83DDF">
            <w:pPr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513E77" w:rsidRDefault="00621EB9" w:rsidP="00E83DDF">
            <w:pPr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513E77" w:rsidRDefault="00621EB9" w:rsidP="00E83DDF">
            <w:pPr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513E77" w:rsidRDefault="00621EB9" w:rsidP="00E83DDF">
            <w:pPr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lastRenderedPageBreak/>
              <w:t xml:space="preserve">The first self-reporting </w:t>
            </w:r>
            <w:proofErr w:type="gramStart"/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>must be provided</w:t>
            </w:r>
            <w:proofErr w:type="gramEnd"/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by 15 September 2018</w:t>
            </w:r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Mastercard</w:t>
            </w:r>
            <w:proofErr w:type="spell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reserves the right to validate the data provided by issuers by comparing it with other data sources such as authorization and History Server data.</w:t>
            </w:r>
          </w:p>
          <w:p w:rsidR="006105BF" w:rsidRPr="00513E77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</w:p>
          <w:p w:rsidR="00E83DDF" w:rsidRPr="00513E77" w:rsidRDefault="00E83DD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</w:pPr>
            <w:proofErr w:type="gramStart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In order to receive the benefits of increased user technological security measures along with maximum convenience leading to potentially low abandonment rates, </w:t>
            </w:r>
            <w:proofErr w:type="spellStart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Mastercard</w:t>
            </w:r>
            <w:proofErr w:type="spell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mandates as of </w:t>
            </w:r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>1 April 2019</w:t>
            </w:r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that </w:t>
            </w:r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issuers offer their customers biometric authentication for </w:t>
            </w:r>
            <w:proofErr w:type="spellStart"/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>Mastercard</w:t>
            </w:r>
            <w:proofErr w:type="spellEnd"/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Identity Check/</w:t>
            </w:r>
            <w:proofErr w:type="spellStart"/>
            <w:r w:rsidRPr="00513E77">
              <w:rPr>
                <w:rFonts w:ascii="Arial" w:hAnsi="Arial" w:cs="Arial"/>
                <w:b/>
                <w:i/>
                <w:color w:val="767171" w:themeColor="background2" w:themeShade="80"/>
                <w:sz w:val="16"/>
                <w:szCs w:val="16"/>
                <w:lang w:val="en-GB"/>
              </w:rPr>
              <w:t>SecureCode</w:t>
            </w:r>
            <w:proofErr w:type="spell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and </w:t>
            </w:r>
            <w:proofErr w:type="spellStart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Masterpass</w:t>
            </w:r>
            <w:proofErr w:type="spell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transactions for all </w:t>
            </w:r>
            <w:proofErr w:type="spellStart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>Mastercard</w:t>
            </w:r>
            <w:proofErr w:type="spell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and Maestro branded cards (including consumer, commercial, credit, debit, and prepaid [excluding anonymous prepaid] enabled for electronic remote transactions.</w:t>
            </w:r>
            <w:proofErr w:type="gramEnd"/>
            <w:r w:rsidRPr="00513E77">
              <w:rPr>
                <w:rFonts w:ascii="Arial" w:hAnsi="Arial" w:cs="Arial"/>
                <w:i/>
                <w:color w:val="767171" w:themeColor="background2" w:themeShade="80"/>
                <w:sz w:val="16"/>
                <w:szCs w:val="16"/>
                <w:lang w:val="en-GB"/>
              </w:rPr>
              <w:t xml:space="preserve"> This mandate also applies to Near Field Communications (NFC) transactions at terminals with mobile devices.</w:t>
            </w:r>
          </w:p>
          <w:p w:rsidR="006105BF" w:rsidRPr="00513E77" w:rsidRDefault="006105BF" w:rsidP="006105BF">
            <w:pPr>
              <w:rPr>
                <w:rFonts w:ascii="Arial" w:hAnsi="Arial" w:cs="Arial"/>
                <w:i/>
                <w:sz w:val="16"/>
                <w:szCs w:val="18"/>
              </w:rPr>
            </w:pPr>
            <w:r w:rsidRPr="00513E77">
              <w:rPr>
                <w:rFonts w:ascii="Arial" w:hAnsi="Arial" w:cs="Arial"/>
                <w:sz w:val="16"/>
                <w:szCs w:val="18"/>
              </w:rPr>
              <w:t xml:space="preserve">30/10/2018 </w:t>
            </w:r>
            <w:proofErr w:type="spellStart"/>
            <w:r w:rsidRPr="00513E77">
              <w:rPr>
                <w:rFonts w:ascii="Arial" w:hAnsi="Arial" w:cs="Arial"/>
                <w:sz w:val="16"/>
                <w:szCs w:val="18"/>
              </w:rPr>
              <w:t>Info</w:t>
            </w:r>
            <w:proofErr w:type="spellEnd"/>
            <w:r w:rsidRPr="00513E77">
              <w:rPr>
                <w:rFonts w:ascii="Arial" w:hAnsi="Arial" w:cs="Arial"/>
                <w:sz w:val="16"/>
                <w:szCs w:val="18"/>
              </w:rPr>
              <w:t xml:space="preserve"> SIBS</w:t>
            </w:r>
            <w:r w:rsidRPr="00513E77">
              <w:rPr>
                <w:rFonts w:ascii="Arial" w:hAnsi="Arial" w:cs="Arial"/>
                <w:i/>
                <w:sz w:val="16"/>
                <w:szCs w:val="18"/>
              </w:rPr>
              <w:t xml:space="preserve">: A SIBS estima divulgar </w:t>
            </w:r>
            <w:proofErr w:type="spellStart"/>
            <w:r w:rsidRPr="00513E77">
              <w:rPr>
                <w:rFonts w:ascii="Arial" w:hAnsi="Arial" w:cs="Arial"/>
                <w:i/>
                <w:sz w:val="16"/>
                <w:szCs w:val="18"/>
              </w:rPr>
              <w:t>Memo</w:t>
            </w:r>
            <w:proofErr w:type="spellEnd"/>
            <w:r w:rsidRPr="00513E77">
              <w:rPr>
                <w:rFonts w:ascii="Arial" w:hAnsi="Arial" w:cs="Arial"/>
                <w:i/>
                <w:sz w:val="16"/>
                <w:szCs w:val="18"/>
              </w:rPr>
              <w:t xml:space="preserve"> Informativo em outubro/novembro de 2018 com informação adicional sobre a evolução do serviço. Data inicial do mandato das marcas prevista para abril 2019 (incluindo certificação). Data de implementação prevista pela SIBS para 2º semestre de 2019.</w:t>
            </w:r>
          </w:p>
          <w:p w:rsidR="006105BF" w:rsidRPr="00513E77" w:rsidRDefault="006105BF" w:rsidP="006105BF">
            <w:pPr>
              <w:rPr>
                <w:rFonts w:ascii="Arial" w:hAnsi="Arial" w:cs="Arial"/>
                <w:i/>
                <w:sz w:val="16"/>
                <w:szCs w:val="18"/>
              </w:rPr>
            </w:pPr>
            <w:r w:rsidRPr="00513E77">
              <w:rPr>
                <w:rFonts w:ascii="Arial" w:hAnsi="Arial" w:cs="Arial"/>
                <w:i/>
                <w:sz w:val="16"/>
                <w:szCs w:val="18"/>
              </w:rPr>
              <w:t xml:space="preserve">Será solicitado pela SIBS um pedido de </w:t>
            </w:r>
            <w:proofErr w:type="spellStart"/>
            <w:r w:rsidRPr="00513E77">
              <w:rPr>
                <w:rFonts w:ascii="Arial" w:hAnsi="Arial" w:cs="Arial"/>
                <w:i/>
                <w:sz w:val="16"/>
                <w:szCs w:val="18"/>
              </w:rPr>
              <w:t>waiver</w:t>
            </w:r>
            <w:proofErr w:type="spellEnd"/>
            <w:r w:rsidRPr="00513E77">
              <w:rPr>
                <w:rFonts w:ascii="Arial" w:hAnsi="Arial" w:cs="Arial"/>
                <w:i/>
                <w:sz w:val="16"/>
                <w:szCs w:val="18"/>
              </w:rPr>
              <w:t xml:space="preserve"> as marcas internacionais em nome dos Emissores, assim que existir confirmação do planeamento.</w:t>
            </w:r>
          </w:p>
          <w:p w:rsidR="006105BF" w:rsidRPr="006105BF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21BA" w:rsidRPr="008021BA" w:rsidTr="00513E77">
        <w:trPr>
          <w:trHeight w:val="1514"/>
        </w:trPr>
        <w:tc>
          <w:tcPr>
            <w:tcW w:w="1117" w:type="dxa"/>
          </w:tcPr>
          <w:p w:rsidR="00560DFE" w:rsidRPr="008021BA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lastRenderedPageBreak/>
              <w:t>14/02/2017</w:t>
            </w:r>
          </w:p>
        </w:tc>
        <w:tc>
          <w:tcPr>
            <w:tcW w:w="3131" w:type="dxa"/>
          </w:tcPr>
          <w:p w:rsidR="00560DFE" w:rsidRPr="008021BA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850" w:type="dxa"/>
          </w:tcPr>
          <w:p w:rsidR="00560DFE" w:rsidRPr="008021BA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EF58C0" w:rsidRPr="008021B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8021B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708" w:type="dxa"/>
          </w:tcPr>
          <w:p w:rsidR="00560DFE" w:rsidRPr="008021BA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560DFE" w:rsidRPr="008021BA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4961" w:type="dxa"/>
          </w:tcPr>
          <w:p w:rsidR="00560DFE" w:rsidRPr="008021BA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 xml:space="preserve">SIBS indicou que em </w:t>
            </w:r>
            <w:proofErr w:type="gramStart"/>
            <w:r w:rsidRPr="008021BA">
              <w:rPr>
                <w:rFonts w:ascii="Arial" w:hAnsi="Arial" w:cs="Arial"/>
                <w:sz w:val="16"/>
                <w:szCs w:val="16"/>
              </w:rPr>
              <w:t>Março</w:t>
            </w:r>
            <w:proofErr w:type="gramEnd"/>
            <w:r w:rsidRPr="008021BA">
              <w:rPr>
                <w:rFonts w:ascii="Arial" w:hAnsi="Arial" w:cs="Arial"/>
                <w:sz w:val="16"/>
                <w:szCs w:val="16"/>
              </w:rPr>
              <w:t xml:space="preserve"> 2018 divulgar</w:t>
            </w:r>
            <w:r w:rsidR="00860E89" w:rsidRPr="008021BA">
              <w:rPr>
                <w:rFonts w:ascii="Arial" w:hAnsi="Arial" w:cs="Arial"/>
                <w:sz w:val="16"/>
                <w:szCs w:val="16"/>
              </w:rPr>
              <w:t>ia</w:t>
            </w:r>
            <w:r w:rsidRPr="008021BA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8021BA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8021BA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ão de uma </w:t>
            </w:r>
            <w:proofErr w:type="spellStart"/>
            <w:r w:rsidR="00283074" w:rsidRPr="008021BA">
              <w:rPr>
                <w:rFonts w:ascii="Arial" w:hAnsi="Arial" w:cs="Arial"/>
                <w:sz w:val="16"/>
                <w:szCs w:val="16"/>
              </w:rPr>
              <w:t>white</w:t>
            </w:r>
            <w:proofErr w:type="spellEnd"/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83074" w:rsidRPr="008021BA">
              <w:rPr>
                <w:rFonts w:ascii="Arial" w:hAnsi="Arial" w:cs="Arial"/>
                <w:sz w:val="16"/>
                <w:szCs w:val="16"/>
              </w:rPr>
              <w:t>list</w:t>
            </w:r>
            <w:proofErr w:type="spellEnd"/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 de comerciantes.</w:t>
            </w:r>
          </w:p>
        </w:tc>
      </w:tr>
      <w:tr w:rsidR="000C1F65" w:rsidRPr="000C1F65" w:rsidTr="00513E77">
        <w:trPr>
          <w:trHeight w:val="592"/>
        </w:trPr>
        <w:tc>
          <w:tcPr>
            <w:tcW w:w="1117" w:type="dxa"/>
          </w:tcPr>
          <w:p w:rsidR="00A61E90" w:rsidRPr="000C1F65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GoBack" w:colFirst="6" w:colLast="6"/>
            <w:r w:rsidRPr="000C1F65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131" w:type="dxa"/>
          </w:tcPr>
          <w:p w:rsidR="00A61E90" w:rsidRPr="000C1F65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850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A61E90" w:rsidRPr="000C1F65" w:rsidRDefault="00A61E90" w:rsidP="00B37C9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C1F65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C1F65">
              <w:rPr>
                <w:rFonts w:ascii="Arial" w:hAnsi="Arial" w:cs="Arial"/>
                <w:sz w:val="16"/>
                <w:szCs w:val="16"/>
              </w:rPr>
              <w:t>proposta</w:t>
            </w:r>
            <w:r w:rsidR="00B37C9C">
              <w:rPr>
                <w:rFonts w:ascii="Arial" w:hAnsi="Arial" w:cs="Arial"/>
                <w:sz w:val="16"/>
                <w:szCs w:val="16"/>
              </w:rPr>
              <w:t xml:space="preserve"> por PF</w:t>
            </w:r>
          </w:p>
        </w:tc>
        <w:tc>
          <w:tcPr>
            <w:tcW w:w="708" w:type="dxa"/>
          </w:tcPr>
          <w:p w:rsidR="00A61E90" w:rsidRPr="000C1F65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61E90" w:rsidRPr="000C1F65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A61E90" w:rsidRPr="000C1F65" w:rsidRDefault="00005E08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Última versão</w:t>
            </w:r>
            <w:r w:rsidR="00A40FA5">
              <w:rPr>
                <w:rFonts w:ascii="Arial" w:hAnsi="Arial" w:cs="Arial"/>
                <w:sz w:val="16"/>
                <w:szCs w:val="16"/>
              </w:rPr>
              <w:t xml:space="preserve"> enviada à SIBS a 10/10/2018.</w:t>
            </w:r>
          </w:p>
        </w:tc>
      </w:tr>
      <w:bookmarkEnd w:id="0"/>
      <w:tr w:rsidR="00554FE8" w:rsidRPr="00554FE8" w:rsidTr="00513E77">
        <w:trPr>
          <w:trHeight w:val="592"/>
        </w:trPr>
        <w:tc>
          <w:tcPr>
            <w:tcW w:w="1117" w:type="dxa"/>
          </w:tcPr>
          <w:p w:rsidR="00974935" w:rsidRPr="00554FE8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554FE8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554FE8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554FE8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131" w:type="dxa"/>
          </w:tcPr>
          <w:p w:rsidR="00974935" w:rsidRPr="00554FE8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554FE8">
              <w:rPr>
                <w:rFonts w:ascii="Arial" w:hAnsi="Arial" w:cs="Arial"/>
                <w:bCs/>
                <w:sz w:val="16"/>
                <w:szCs w:val="16"/>
              </w:rPr>
              <w:t>Mastercard</w:t>
            </w:r>
            <w:proofErr w:type="spellEnd"/>
            <w:r w:rsidRPr="00554FE8">
              <w:rPr>
                <w:rFonts w:ascii="Arial" w:hAnsi="Arial" w:cs="Arial"/>
                <w:bCs/>
                <w:sz w:val="16"/>
                <w:szCs w:val="16"/>
              </w:rPr>
              <w:t xml:space="preserve"> ABU Mandate</w:t>
            </w:r>
          </w:p>
        </w:tc>
        <w:tc>
          <w:tcPr>
            <w:tcW w:w="850" w:type="dxa"/>
          </w:tcPr>
          <w:p w:rsidR="00974935" w:rsidRPr="00554FE8" w:rsidRDefault="009E3D98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54FE8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974935" w:rsidRPr="00554FE8" w:rsidRDefault="001A091C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Resposta ao pedido de informação sobre o plano de implementação</w:t>
            </w:r>
          </w:p>
        </w:tc>
        <w:tc>
          <w:tcPr>
            <w:tcW w:w="708" w:type="dxa"/>
          </w:tcPr>
          <w:p w:rsidR="00974935" w:rsidRPr="00554FE8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74935" w:rsidRPr="00554FE8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74935" w:rsidRPr="00554FE8" w:rsidRDefault="001A091C" w:rsidP="001A091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 xml:space="preserve">Mandato da </w:t>
            </w:r>
            <w:proofErr w:type="spellStart"/>
            <w:r w:rsidRPr="00554FE8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Pr="00554FE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54FE8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554FE8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554FE8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1A091C" w:rsidRPr="00554FE8" w:rsidRDefault="001A091C" w:rsidP="001A091C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Issuers must communicate all account updates and changes via the ABU program for </w:t>
            </w:r>
            <w:proofErr w:type="spellStart"/>
            <w:r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>Mastercard</w:t>
            </w:r>
            <w:proofErr w:type="spellEnd"/>
            <w:r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  <w:r w:rsidR="009954EF"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>.</w:t>
            </w:r>
          </w:p>
          <w:p w:rsidR="009954EF" w:rsidRDefault="009954EF" w:rsidP="001A091C">
            <w:pPr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Este mandato tem impacto transversal no negócio de processamento da SIBS (</w:t>
            </w:r>
            <w:proofErr w:type="spellStart"/>
            <w:r w:rsidRPr="00554FE8">
              <w:rPr>
                <w:rFonts w:ascii="Arial" w:hAnsi="Arial" w:cs="Arial"/>
                <w:sz w:val="16"/>
                <w:szCs w:val="16"/>
              </w:rPr>
              <w:t>Issuer</w:t>
            </w:r>
            <w:proofErr w:type="spellEnd"/>
            <w:r w:rsidRPr="00554FE8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554FE8">
              <w:rPr>
                <w:rFonts w:ascii="Arial" w:hAnsi="Arial" w:cs="Arial"/>
                <w:sz w:val="16"/>
                <w:szCs w:val="16"/>
              </w:rPr>
              <w:t>Acquirer</w:t>
            </w:r>
            <w:proofErr w:type="spellEnd"/>
            <w:r w:rsidRPr="00554FE8">
              <w:rPr>
                <w:rFonts w:ascii="Arial" w:hAnsi="Arial" w:cs="Arial"/>
                <w:sz w:val="16"/>
                <w:szCs w:val="16"/>
              </w:rPr>
              <w:t xml:space="preserve"> – online e físico), estudo de evoluções em curso.</w:t>
            </w:r>
          </w:p>
          <w:p w:rsidR="00A671B4" w:rsidRPr="002C787D" w:rsidRDefault="00A671B4" w:rsidP="001A091C">
            <w:pPr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 xml:space="preserve">SIBS indica a 18/07/2018 que implementação não será entregue em </w:t>
            </w:r>
            <w:proofErr w:type="gramStart"/>
            <w:r w:rsidRPr="002C787D">
              <w:rPr>
                <w:rFonts w:ascii="Arial" w:hAnsi="Arial" w:cs="Arial"/>
                <w:sz w:val="16"/>
                <w:szCs w:val="16"/>
              </w:rPr>
              <w:t>Outubro</w:t>
            </w:r>
            <w:proofErr w:type="gramEnd"/>
            <w:r w:rsidRPr="002C787D">
              <w:rPr>
                <w:rFonts w:ascii="Arial" w:hAnsi="Arial" w:cs="Arial"/>
                <w:sz w:val="16"/>
                <w:szCs w:val="16"/>
              </w:rPr>
              <w:t>.</w:t>
            </w:r>
            <w:r w:rsidR="00267898" w:rsidRPr="002C787D">
              <w:rPr>
                <w:rFonts w:ascii="Arial" w:hAnsi="Arial" w:cs="Arial"/>
                <w:sz w:val="16"/>
                <w:szCs w:val="16"/>
              </w:rPr>
              <w:t xml:space="preserve"> Irá solicitar </w:t>
            </w:r>
            <w:proofErr w:type="spellStart"/>
            <w:r w:rsidR="00267898" w:rsidRPr="002C787D">
              <w:rPr>
                <w:rFonts w:ascii="Arial" w:hAnsi="Arial" w:cs="Arial"/>
                <w:sz w:val="16"/>
                <w:szCs w:val="16"/>
              </w:rPr>
              <w:t>waiver</w:t>
            </w:r>
            <w:proofErr w:type="spellEnd"/>
            <w:r w:rsidR="00267898" w:rsidRPr="002C787D">
              <w:rPr>
                <w:rFonts w:ascii="Arial" w:hAnsi="Arial" w:cs="Arial"/>
                <w:sz w:val="16"/>
                <w:szCs w:val="16"/>
              </w:rPr>
              <w:t xml:space="preserve"> à </w:t>
            </w:r>
            <w:proofErr w:type="spellStart"/>
            <w:r w:rsidR="00267898" w:rsidRPr="002C787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="00267898" w:rsidRPr="002C787D">
              <w:rPr>
                <w:rFonts w:ascii="Arial" w:hAnsi="Arial" w:cs="Arial"/>
                <w:sz w:val="16"/>
                <w:szCs w:val="16"/>
              </w:rPr>
              <w:t xml:space="preserve"> para todos os Emissores.</w:t>
            </w:r>
          </w:p>
          <w:p w:rsidR="00267898" w:rsidRDefault="00926448" w:rsidP="00926448">
            <w:pPr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926448">
              <w:rPr>
                <w:rFonts w:ascii="Arial" w:hAnsi="Arial" w:cs="Arial"/>
                <w:color w:val="4472C4" w:themeColor="accent5"/>
                <w:sz w:val="16"/>
                <w:szCs w:val="16"/>
              </w:rPr>
              <w:lastRenderedPageBreak/>
              <w:t xml:space="preserve">SIBS divulgou MI 2018-126 em que indica entrada em vigor das alterações, sem impacto para o emissor, em </w:t>
            </w:r>
            <w:proofErr w:type="gramStart"/>
            <w:r w:rsidRPr="00926448">
              <w:rPr>
                <w:rFonts w:ascii="Arial" w:hAnsi="Arial" w:cs="Arial"/>
                <w:color w:val="4472C4" w:themeColor="accent5"/>
                <w:sz w:val="16"/>
                <w:szCs w:val="16"/>
              </w:rPr>
              <w:t>Abril</w:t>
            </w:r>
            <w:proofErr w:type="gramEnd"/>
            <w:r w:rsidRPr="00926448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de 2019.</w:t>
            </w:r>
          </w:p>
          <w:p w:rsidR="00A03C4E" w:rsidRPr="00554FE8" w:rsidRDefault="00A03C4E" w:rsidP="00926448">
            <w:pPr>
              <w:rPr>
                <w:rFonts w:ascii="Arial" w:hAnsi="Arial" w:cs="Arial"/>
                <w:sz w:val="16"/>
                <w:szCs w:val="16"/>
              </w:rPr>
            </w:pPr>
            <w:r w:rsidRPr="00A03C4E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Falta esclarecer se será necessária abertura de projeto na </w:t>
            </w:r>
            <w:proofErr w:type="spellStart"/>
            <w:r w:rsidRPr="00A03C4E">
              <w:rPr>
                <w:rFonts w:ascii="Arial" w:hAnsi="Arial" w:cs="Arial"/>
                <w:color w:val="4472C4" w:themeColor="accent5"/>
                <w:sz w:val="16"/>
                <w:szCs w:val="16"/>
              </w:rPr>
              <w:t>Mastercard</w:t>
            </w:r>
            <w:proofErr w:type="spellEnd"/>
          </w:p>
        </w:tc>
      </w:tr>
      <w:tr w:rsidR="000C1F65" w:rsidRPr="000C1F65" w:rsidTr="00513E77">
        <w:trPr>
          <w:trHeight w:val="592"/>
        </w:trPr>
        <w:tc>
          <w:tcPr>
            <w:tcW w:w="1117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lastRenderedPageBreak/>
              <w:t>17/04/2018</w:t>
            </w:r>
          </w:p>
        </w:tc>
        <w:tc>
          <w:tcPr>
            <w:tcW w:w="3131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C1F65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850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8611D9" w:rsidRPr="000C1F65" w:rsidRDefault="00860E89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Disponibilização do relatório para efeitos de auditorias</w:t>
            </w:r>
          </w:p>
        </w:tc>
        <w:tc>
          <w:tcPr>
            <w:tcW w:w="708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8611D9" w:rsidRPr="000C1F65" w:rsidRDefault="00B37C9C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37C9C">
              <w:rPr>
                <w:rFonts w:ascii="Arial" w:hAnsi="Arial" w:cs="Arial"/>
                <w:sz w:val="16"/>
                <w:szCs w:val="16"/>
              </w:rPr>
              <w:t xml:space="preserve">SIBS identificado como PSE não </w:t>
            </w:r>
            <w:proofErr w:type="spellStart"/>
            <w:r w:rsidRPr="00B37C9C">
              <w:rPr>
                <w:rFonts w:ascii="Arial" w:hAnsi="Arial" w:cs="Arial"/>
                <w:sz w:val="16"/>
                <w:szCs w:val="16"/>
              </w:rPr>
              <w:t>compliant</w:t>
            </w:r>
            <w:proofErr w:type="spellEnd"/>
            <w:r w:rsidRPr="00B37C9C">
              <w:rPr>
                <w:rFonts w:ascii="Arial" w:hAnsi="Arial" w:cs="Arial"/>
                <w:sz w:val="16"/>
                <w:szCs w:val="16"/>
              </w:rPr>
              <w:t xml:space="preserve"> no último comité de Business </w:t>
            </w:r>
            <w:proofErr w:type="spellStart"/>
            <w:r w:rsidRPr="00B37C9C">
              <w:rPr>
                <w:rFonts w:ascii="Arial" w:hAnsi="Arial" w:cs="Arial"/>
                <w:sz w:val="16"/>
                <w:szCs w:val="16"/>
              </w:rPr>
              <w:t>Continuity</w:t>
            </w:r>
            <w:proofErr w:type="spellEnd"/>
            <w:r w:rsidRPr="00B37C9C">
              <w:rPr>
                <w:rFonts w:ascii="Arial" w:hAnsi="Arial" w:cs="Arial"/>
                <w:sz w:val="16"/>
                <w:szCs w:val="16"/>
              </w:rPr>
              <w:t xml:space="preserve"> de 16/10/18.</w:t>
            </w:r>
          </w:p>
        </w:tc>
      </w:tr>
      <w:tr w:rsidR="00660B63" w:rsidRPr="002829CC" w:rsidTr="00513E77">
        <w:trPr>
          <w:trHeight w:val="592"/>
        </w:trPr>
        <w:tc>
          <w:tcPr>
            <w:tcW w:w="1117" w:type="dxa"/>
          </w:tcPr>
          <w:p w:rsidR="00660B63" w:rsidRPr="002829CC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131" w:type="dxa"/>
          </w:tcPr>
          <w:p w:rsidR="00660B63" w:rsidRPr="002829CC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850" w:type="dxa"/>
          </w:tcPr>
          <w:p w:rsidR="00660B63" w:rsidRPr="00E11357" w:rsidRDefault="00660B63" w:rsidP="00660B63">
            <w:pPr>
              <w:spacing w:before="120" w:after="120"/>
              <w:jc w:val="center"/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660B63" w:rsidRPr="002829CC" w:rsidRDefault="00660B63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Avaliação da minuta</w:t>
            </w:r>
          </w:p>
        </w:tc>
        <w:tc>
          <w:tcPr>
            <w:tcW w:w="708" w:type="dxa"/>
          </w:tcPr>
          <w:p w:rsidR="00660B63" w:rsidRPr="002829CC" w:rsidRDefault="00660B63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660B63" w:rsidRPr="002829CC" w:rsidRDefault="00660B63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60B63" w:rsidRPr="00E11357" w:rsidRDefault="00660B63" w:rsidP="00660B63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objetivo da SIBS FPS: 16/06/2018</w:t>
            </w:r>
          </w:p>
        </w:tc>
      </w:tr>
      <w:tr w:rsidR="008021BA" w:rsidRPr="008021BA" w:rsidTr="00513E77">
        <w:trPr>
          <w:trHeight w:val="592"/>
        </w:trPr>
        <w:tc>
          <w:tcPr>
            <w:tcW w:w="1117" w:type="dxa"/>
          </w:tcPr>
          <w:p w:rsidR="00507693" w:rsidRPr="008021BA" w:rsidRDefault="0050769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04/06/2018</w:t>
            </w:r>
          </w:p>
        </w:tc>
        <w:tc>
          <w:tcPr>
            <w:tcW w:w="3131" w:type="dxa"/>
          </w:tcPr>
          <w:p w:rsidR="00507693" w:rsidRPr="008021BA" w:rsidRDefault="0050769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Pagamento de Serviços no estrangeiro</w:t>
            </w:r>
          </w:p>
        </w:tc>
        <w:tc>
          <w:tcPr>
            <w:tcW w:w="850" w:type="dxa"/>
          </w:tcPr>
          <w:p w:rsidR="00507693" w:rsidRPr="008021BA" w:rsidRDefault="009D1A0D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D1A0D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507693" w:rsidRPr="009D1A0D" w:rsidRDefault="009D1A0D" w:rsidP="00860E89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 w:rsidRPr="009D1A0D">
              <w:rPr>
                <w:rFonts w:ascii="Arial" w:hAnsi="Arial" w:cs="Arial"/>
                <w:color w:val="4472C4" w:themeColor="accent5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507693" w:rsidRPr="009D1A0D" w:rsidRDefault="009D1A0D" w:rsidP="004A37D2">
            <w:pPr>
              <w:spacing w:before="120" w:after="120"/>
              <w:jc w:val="center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-</w:t>
            </w:r>
          </w:p>
        </w:tc>
        <w:tc>
          <w:tcPr>
            <w:tcW w:w="1276" w:type="dxa"/>
          </w:tcPr>
          <w:p w:rsidR="00507693" w:rsidRPr="008021BA" w:rsidRDefault="00A42626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961" w:type="dxa"/>
          </w:tcPr>
          <w:p w:rsidR="00507693" w:rsidRPr="008021BA" w:rsidRDefault="009D1A0D" w:rsidP="009D1A0D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9D1A0D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SIBS enviou </w:t>
            </w:r>
            <w:r w:rsidR="009A110C">
              <w:rPr>
                <w:rFonts w:ascii="Arial" w:hAnsi="Arial" w:cs="Arial"/>
                <w:color w:val="4472C4" w:themeColor="accent5"/>
                <w:sz w:val="16"/>
                <w:szCs w:val="16"/>
              </w:rPr>
              <w:t>esclarecimento</w:t>
            </w:r>
            <w:r w:rsidRPr="009D1A0D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a </w:t>
            </w:r>
            <w:r w:rsidR="00A42626" w:rsidRPr="009D1A0D">
              <w:rPr>
                <w:rFonts w:ascii="Arial" w:hAnsi="Arial" w:cs="Arial"/>
                <w:color w:val="4472C4" w:themeColor="accent5"/>
                <w:sz w:val="16"/>
                <w:szCs w:val="16"/>
              </w:rPr>
              <w:t>29/10/2018</w:t>
            </w:r>
          </w:p>
        </w:tc>
      </w:tr>
      <w:tr w:rsidR="008021BA" w:rsidRPr="008021BA" w:rsidTr="00513E77">
        <w:trPr>
          <w:trHeight w:val="592"/>
        </w:trPr>
        <w:tc>
          <w:tcPr>
            <w:tcW w:w="1117" w:type="dxa"/>
          </w:tcPr>
          <w:p w:rsidR="0011496F" w:rsidRPr="008021BA" w:rsidRDefault="0011496F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05/06/2018</w:t>
            </w:r>
          </w:p>
        </w:tc>
        <w:tc>
          <w:tcPr>
            <w:tcW w:w="3131" w:type="dxa"/>
          </w:tcPr>
          <w:p w:rsidR="0011496F" w:rsidRPr="008021BA" w:rsidRDefault="0011496F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UNIVERSO | SDD - informação de alterações em ADC</w:t>
            </w:r>
          </w:p>
        </w:tc>
        <w:tc>
          <w:tcPr>
            <w:tcW w:w="850" w:type="dxa"/>
          </w:tcPr>
          <w:p w:rsidR="0011496F" w:rsidRPr="008021BA" w:rsidRDefault="00A955B0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955B0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11496F" w:rsidRPr="008021BA" w:rsidRDefault="0011496F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Esclarecimento sobre alternativas para resolução do problema das </w:t>
            </w:r>
            <w:proofErr w:type="spellStart"/>
            <w:r w:rsidRPr="008021BA">
              <w:rPr>
                <w:rFonts w:ascii="Arial" w:hAnsi="Arial" w:cs="Arial"/>
                <w:bCs/>
                <w:sz w:val="16"/>
                <w:szCs w:val="16"/>
              </w:rPr>
              <w:t>ADC’s</w:t>
            </w:r>
            <w:proofErr w:type="spellEnd"/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 inativas</w:t>
            </w:r>
          </w:p>
        </w:tc>
        <w:tc>
          <w:tcPr>
            <w:tcW w:w="708" w:type="dxa"/>
          </w:tcPr>
          <w:p w:rsidR="0011496F" w:rsidRPr="008021BA" w:rsidRDefault="0011496F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11496F" w:rsidRPr="008021BA" w:rsidRDefault="0011496F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11496F" w:rsidRPr="008021BA" w:rsidRDefault="00A955B0" w:rsidP="00E22A5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A955B0">
              <w:rPr>
                <w:rFonts w:ascii="Arial" w:hAnsi="Arial" w:cs="Arial"/>
                <w:color w:val="4472C4" w:themeColor="accent5"/>
                <w:sz w:val="16"/>
                <w:szCs w:val="16"/>
              </w:rPr>
              <w:t>SIBS enviou informação a 01/10.</w:t>
            </w:r>
          </w:p>
        </w:tc>
      </w:tr>
      <w:tr w:rsidR="002C787D" w:rsidRPr="002C787D" w:rsidTr="00513E77">
        <w:trPr>
          <w:trHeight w:val="592"/>
        </w:trPr>
        <w:tc>
          <w:tcPr>
            <w:tcW w:w="1117" w:type="dxa"/>
          </w:tcPr>
          <w:p w:rsidR="009D2A24" w:rsidRPr="002C787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18/09/2018</w:t>
            </w:r>
          </w:p>
        </w:tc>
        <w:tc>
          <w:tcPr>
            <w:tcW w:w="3131" w:type="dxa"/>
          </w:tcPr>
          <w:p w:rsidR="009D2A24" w:rsidRPr="002C787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Pedido de testes em SPP (IM212060) - SD01296245</w:t>
            </w:r>
          </w:p>
        </w:tc>
        <w:tc>
          <w:tcPr>
            <w:tcW w:w="850" w:type="dxa"/>
          </w:tcPr>
          <w:p w:rsidR="009D2A24" w:rsidRPr="002C787D" w:rsidRDefault="00195ABA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955B0">
              <w:rPr>
                <w:rFonts w:ascii="Arial" w:hAnsi="Arial" w:cs="Arial"/>
                <w:bCs/>
                <w:color w:val="4472C4" w:themeColor="accent5"/>
                <w:sz w:val="16"/>
                <w:szCs w:val="16"/>
              </w:rPr>
              <w:t>Fechado</w:t>
            </w:r>
          </w:p>
        </w:tc>
        <w:tc>
          <w:tcPr>
            <w:tcW w:w="2694" w:type="dxa"/>
          </w:tcPr>
          <w:p w:rsidR="009D2A24" w:rsidRPr="002C787D" w:rsidRDefault="009D2A24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Simulação de operação 017 e 019</w:t>
            </w:r>
          </w:p>
        </w:tc>
        <w:tc>
          <w:tcPr>
            <w:tcW w:w="708" w:type="dxa"/>
          </w:tcPr>
          <w:p w:rsidR="009D2A24" w:rsidRPr="002C787D" w:rsidRDefault="009D2A24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D2A24" w:rsidRPr="002C787D" w:rsidRDefault="00B615DE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28</w:t>
            </w:r>
            <w:r w:rsidR="009D2A24" w:rsidRPr="002C787D">
              <w:rPr>
                <w:rFonts w:ascii="Arial" w:hAnsi="Arial" w:cs="Arial"/>
                <w:sz w:val="16"/>
                <w:szCs w:val="16"/>
              </w:rPr>
              <w:t>/09/2018</w:t>
            </w:r>
          </w:p>
        </w:tc>
        <w:tc>
          <w:tcPr>
            <w:tcW w:w="4961" w:type="dxa"/>
          </w:tcPr>
          <w:p w:rsidR="009D2A24" w:rsidRPr="002C787D" w:rsidRDefault="009D2A24" w:rsidP="009D2A24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Testes técnicos:</w:t>
            </w:r>
          </w:p>
          <w:p w:rsidR="009D2A24" w:rsidRPr="002C787D" w:rsidRDefault="009D2A24" w:rsidP="009D2A24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- Mensagem 3161 V00, operação 017, V01 dados variáveis</w:t>
            </w:r>
          </w:p>
          <w:p w:rsidR="009D2A24" w:rsidRDefault="009D2A24" w:rsidP="009D2A24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- Mensagem 2161 V00, operação 019, V01 dados variáveis</w:t>
            </w:r>
          </w:p>
          <w:p w:rsidR="00195ABA" w:rsidRPr="002C787D" w:rsidRDefault="00195ABA" w:rsidP="009D2A24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195ABA">
              <w:rPr>
                <w:rFonts w:ascii="Arial" w:hAnsi="Arial" w:cs="Arial"/>
                <w:color w:val="4472C4" w:themeColor="accent5"/>
                <w:sz w:val="16"/>
                <w:szCs w:val="16"/>
              </w:rPr>
              <w:t>SIBS realizou os testes a 28/09</w:t>
            </w:r>
          </w:p>
        </w:tc>
      </w:tr>
      <w:tr w:rsidR="002C787D" w:rsidRPr="002C787D" w:rsidTr="00513E77">
        <w:trPr>
          <w:trHeight w:val="592"/>
        </w:trPr>
        <w:tc>
          <w:tcPr>
            <w:tcW w:w="1117" w:type="dxa"/>
          </w:tcPr>
          <w:p w:rsidR="009D2A24" w:rsidRPr="002C787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19/09/2018</w:t>
            </w:r>
          </w:p>
        </w:tc>
        <w:tc>
          <w:tcPr>
            <w:tcW w:w="3131" w:type="dxa"/>
          </w:tcPr>
          <w:p w:rsidR="009D2A24" w:rsidRPr="002C787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proofErr w:type="spellStart"/>
            <w:r w:rsidRPr="002C787D">
              <w:rPr>
                <w:rFonts w:ascii="Arial" w:hAnsi="Arial" w:cs="Arial"/>
                <w:bCs/>
                <w:sz w:val="16"/>
                <w:szCs w:val="16"/>
                <w:lang w:val="en-GB"/>
              </w:rPr>
              <w:t>Mastercard</w:t>
            </w:r>
            <w:proofErr w:type="spellEnd"/>
            <w:r w:rsidRPr="002C787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Service Provider Risk Management Program – Risk Assessment</w:t>
            </w:r>
          </w:p>
        </w:tc>
        <w:tc>
          <w:tcPr>
            <w:tcW w:w="850" w:type="dxa"/>
          </w:tcPr>
          <w:p w:rsidR="009D2A24" w:rsidRPr="002C787D" w:rsidRDefault="009D2A24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9D2A24" w:rsidRPr="002C787D" w:rsidRDefault="009D2A24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Resposta ao questionário</w:t>
            </w:r>
          </w:p>
        </w:tc>
        <w:tc>
          <w:tcPr>
            <w:tcW w:w="708" w:type="dxa"/>
          </w:tcPr>
          <w:p w:rsidR="009D2A24" w:rsidRPr="002C787D" w:rsidRDefault="009D2A24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D2A24" w:rsidRPr="002C787D" w:rsidRDefault="009D2A24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787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D2A24" w:rsidRPr="002C787D" w:rsidRDefault="009D2A24" w:rsidP="000D266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E0CFE" w:rsidRPr="00134749" w:rsidRDefault="007E0CFE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012"/>
        <w:gridCol w:w="3118"/>
        <w:gridCol w:w="887"/>
        <w:gridCol w:w="1387"/>
        <w:gridCol w:w="4388"/>
      </w:tblGrid>
      <w:tr w:rsidR="004922CC" w:rsidRPr="002042D7" w:rsidTr="008979EA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:rsidR="0000256A" w:rsidRPr="002042D7" w:rsidRDefault="0000256A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 w:rsidR="00513E7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D8472A" w:rsidRPr="00D8472A" w:rsidTr="008979EA">
        <w:tc>
          <w:tcPr>
            <w:tcW w:w="3945" w:type="dxa"/>
          </w:tcPr>
          <w:p w:rsidR="00045F9F" w:rsidRPr="00D8472A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012" w:type="dxa"/>
          </w:tcPr>
          <w:p w:rsidR="00045F9F" w:rsidRPr="00D8472A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118" w:type="dxa"/>
          </w:tcPr>
          <w:p w:rsidR="00045F9F" w:rsidRPr="00B615DE" w:rsidRDefault="001E1BF7" w:rsidP="00B615D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B615DE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D8472A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</w:tcPr>
          <w:p w:rsidR="003413C5" w:rsidRPr="00D8472A" w:rsidRDefault="003413C5" w:rsidP="002E3B9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7" w:type="dxa"/>
          </w:tcPr>
          <w:p w:rsidR="00045F9F" w:rsidRPr="00D8472A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D8472A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D8472A">
              <w:rPr>
                <w:rFonts w:ascii="Arial" w:hAnsi="Arial" w:cs="Arial"/>
                <w:sz w:val="16"/>
                <w:szCs w:val="16"/>
              </w:rPr>
              <w:t>2018_01_16</w:t>
            </w:r>
            <w:r w:rsidRPr="00D8472A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059A0" w:rsidRPr="00D8472A" w:rsidRDefault="008059A0" w:rsidP="009A110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9A110C">
              <w:rPr>
                <w:rFonts w:ascii="Arial" w:hAnsi="Arial" w:cs="Arial"/>
                <w:color w:val="4472C4" w:themeColor="accent5"/>
                <w:sz w:val="16"/>
                <w:szCs w:val="16"/>
              </w:rPr>
              <w:t>Proposta comercial</w:t>
            </w:r>
            <w:r w:rsidR="009A110C" w:rsidRPr="009A110C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validada, </w:t>
            </w:r>
            <w:r w:rsidR="009A110C">
              <w:rPr>
                <w:rFonts w:ascii="Arial" w:hAnsi="Arial" w:cs="Arial"/>
                <w:color w:val="4472C4" w:themeColor="accent5"/>
                <w:sz w:val="16"/>
                <w:szCs w:val="16"/>
              </w:rPr>
              <w:t>integração parceiro RP em curso</w:t>
            </w:r>
            <w:r w:rsidR="001F2F24" w:rsidRPr="009A110C">
              <w:rPr>
                <w:rFonts w:ascii="Arial" w:hAnsi="Arial" w:cs="Arial"/>
                <w:color w:val="4472C4" w:themeColor="accent5"/>
                <w:sz w:val="16"/>
                <w:szCs w:val="16"/>
              </w:rPr>
              <w:t>.</w:t>
            </w:r>
          </w:p>
        </w:tc>
      </w:tr>
      <w:tr w:rsidR="002C787D" w:rsidRPr="002C787D" w:rsidTr="008979EA">
        <w:trPr>
          <w:trHeight w:val="356"/>
        </w:trPr>
        <w:tc>
          <w:tcPr>
            <w:tcW w:w="3945" w:type="dxa"/>
          </w:tcPr>
          <w:p w:rsidR="00F455FC" w:rsidRPr="002C787D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</w:t>
            </w:r>
            <w:r w:rsidR="004345FC" w:rsidRPr="002C787D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 w:rsidRPr="002C787D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012" w:type="dxa"/>
          </w:tcPr>
          <w:p w:rsidR="00F455FC" w:rsidRPr="002C787D" w:rsidRDefault="008300A5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C787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118" w:type="dxa"/>
          </w:tcPr>
          <w:p w:rsidR="007F7DEA" w:rsidRDefault="008979EA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979EA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B1E77">
              <w:rPr>
                <w:rFonts w:ascii="Arial" w:hAnsi="Arial" w:cs="Arial"/>
                <w:sz w:val="16"/>
                <w:szCs w:val="16"/>
              </w:rPr>
              <w:t xml:space="preserve">Análise e propostas alternativas para os </w:t>
            </w:r>
            <w:r>
              <w:rPr>
                <w:rFonts w:ascii="Arial" w:hAnsi="Arial" w:cs="Arial"/>
                <w:sz w:val="16"/>
                <w:szCs w:val="16"/>
              </w:rPr>
              <w:t>constrangimentos</w:t>
            </w:r>
            <w:r w:rsidR="00AB1E77">
              <w:rPr>
                <w:rFonts w:ascii="Arial" w:hAnsi="Arial" w:cs="Arial"/>
                <w:sz w:val="16"/>
                <w:szCs w:val="16"/>
              </w:rPr>
              <w:t xml:space="preserve"> verificados na operativa da Rede Privada:</w:t>
            </w:r>
          </w:p>
          <w:p w:rsidR="00AB1E77" w:rsidRDefault="00AB1E77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Seleção da modalidade </w:t>
            </w:r>
          </w:p>
          <w:p w:rsidR="00AB1E77" w:rsidRDefault="00AB1E77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Talão de pagamento</w:t>
            </w:r>
          </w:p>
          <w:p w:rsidR="00AB1E77" w:rsidRPr="00AB1E77" w:rsidRDefault="00AB1E77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B1E77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>
              <w:rPr>
                <w:rFonts w:ascii="Arial" w:hAnsi="Arial" w:cs="Arial"/>
                <w:sz w:val="16"/>
                <w:szCs w:val="16"/>
              </w:rPr>
              <w:t xml:space="preserve"> Certificação FIME</w:t>
            </w:r>
          </w:p>
          <w:p w:rsidR="00F455FC" w:rsidRPr="002C787D" w:rsidRDefault="009D4070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sym w:font="Wingdings" w:char="F0E0"/>
            </w:r>
            <w:r>
              <w:rPr>
                <w:rFonts w:ascii="Arial" w:hAnsi="Arial" w:cs="Arial"/>
                <w:sz w:val="16"/>
                <w:szCs w:val="16"/>
              </w:rPr>
              <w:t xml:space="preserve"> Identificação da versão do software que deve constar nos terminais</w:t>
            </w:r>
          </w:p>
        </w:tc>
        <w:tc>
          <w:tcPr>
            <w:tcW w:w="887" w:type="dxa"/>
          </w:tcPr>
          <w:p w:rsidR="00F455FC" w:rsidRPr="002C787D" w:rsidRDefault="00AB1E77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SIBS</w:t>
            </w:r>
          </w:p>
        </w:tc>
        <w:tc>
          <w:tcPr>
            <w:tcW w:w="1387" w:type="dxa"/>
          </w:tcPr>
          <w:p w:rsidR="00F455FC" w:rsidRPr="00AB1E77" w:rsidRDefault="002E3B91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Janeiro 2019</w:t>
            </w:r>
          </w:p>
        </w:tc>
        <w:tc>
          <w:tcPr>
            <w:tcW w:w="4388" w:type="dxa"/>
          </w:tcPr>
          <w:p w:rsidR="005A4733" w:rsidRDefault="00B3153D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Pontos bloqueantes para GO Live</w:t>
            </w:r>
            <w:r w:rsidR="00E0771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E07716" w:rsidRDefault="00E07716" w:rsidP="00A76A86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proofErr w:type="spellStart"/>
            <w:r w:rsidRPr="00E07716">
              <w:rPr>
                <w:rFonts w:ascii="Arial" w:hAnsi="Arial" w:cs="Arial"/>
                <w:color w:val="4472C4" w:themeColor="accent5"/>
                <w:sz w:val="16"/>
                <w:szCs w:val="16"/>
              </w:rPr>
              <w:t>Info</w:t>
            </w:r>
            <w:proofErr w:type="spellEnd"/>
            <w:r w:rsidRPr="00E07716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SIBS 31/10/2018: tema escalado à administração SIBS</w:t>
            </w:r>
          </w:p>
          <w:p w:rsidR="009A110C" w:rsidRDefault="009A110C" w:rsidP="009A110C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Reunião presencial realizada a 17/12/2018, com apresentação de plano de ação SIBS.</w:t>
            </w:r>
          </w:p>
          <w:p w:rsidR="009A110C" w:rsidRPr="009A110C" w:rsidRDefault="009A110C" w:rsidP="009A110C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2ª certificação em curso</w:t>
            </w:r>
          </w:p>
        </w:tc>
      </w:tr>
      <w:tr w:rsidR="00DB3D5D" w:rsidRPr="00DB3D5D" w:rsidTr="008979EA">
        <w:trPr>
          <w:trHeight w:val="356"/>
        </w:trPr>
        <w:tc>
          <w:tcPr>
            <w:tcW w:w="3945" w:type="dxa"/>
          </w:tcPr>
          <w:p w:rsidR="00D8472A" w:rsidRPr="00DB3D5D" w:rsidRDefault="00D8472A" w:rsidP="00D8472A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DB3D5D">
              <w:rPr>
                <w:rFonts w:ascii="Arial" w:hAnsi="Arial" w:cs="Arial"/>
                <w:bCs/>
                <w:sz w:val="16"/>
                <w:szCs w:val="16"/>
              </w:rPr>
              <w:t>CTLM-2018-004 Rede privada CTLM - terminais IKEA</w:t>
            </w:r>
          </w:p>
        </w:tc>
        <w:tc>
          <w:tcPr>
            <w:tcW w:w="1012" w:type="dxa"/>
          </w:tcPr>
          <w:p w:rsidR="00D8472A" w:rsidRPr="00DB3D5D" w:rsidRDefault="00D8472A" w:rsidP="00D8472A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B3D5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118" w:type="dxa"/>
          </w:tcPr>
          <w:p w:rsidR="00D8472A" w:rsidRPr="00DB3D5D" w:rsidRDefault="00D8472A" w:rsidP="00D8472A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DB3D5D">
              <w:rPr>
                <w:rFonts w:ascii="Arial" w:hAnsi="Arial" w:cs="Arial"/>
                <w:bCs/>
                <w:sz w:val="16"/>
                <w:szCs w:val="16"/>
              </w:rPr>
              <w:t>Certificação de terminais</w:t>
            </w:r>
          </w:p>
          <w:p w:rsidR="00D8472A" w:rsidRPr="00DB3D5D" w:rsidRDefault="00F72E6F" w:rsidP="00D8472A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DB3D5D">
              <w:rPr>
                <w:rFonts w:ascii="Arial" w:hAnsi="Arial" w:cs="Arial"/>
                <w:bCs/>
                <w:sz w:val="16"/>
                <w:szCs w:val="16"/>
              </w:rPr>
              <w:t>P</w:t>
            </w:r>
            <w:r w:rsidR="00D8472A" w:rsidRPr="00DB3D5D">
              <w:rPr>
                <w:rFonts w:ascii="Arial" w:hAnsi="Arial" w:cs="Arial"/>
                <w:bCs/>
                <w:sz w:val="16"/>
                <w:szCs w:val="16"/>
              </w:rPr>
              <w:t xml:space="preserve">laneamento </w:t>
            </w:r>
            <w:proofErr w:type="spellStart"/>
            <w:r w:rsidR="00D8472A" w:rsidRPr="00DB3D5D">
              <w:rPr>
                <w:rFonts w:ascii="Arial" w:hAnsi="Arial" w:cs="Arial"/>
                <w:bCs/>
                <w:sz w:val="16"/>
                <w:szCs w:val="16"/>
              </w:rPr>
              <w:t>Ingenico</w:t>
            </w:r>
            <w:proofErr w:type="spellEnd"/>
          </w:p>
          <w:p w:rsidR="00F72E6F" w:rsidRPr="00DB3D5D" w:rsidRDefault="00F72E6F" w:rsidP="00D8472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bCs/>
                <w:sz w:val="16"/>
                <w:szCs w:val="16"/>
              </w:rPr>
              <w:t>Testes</w:t>
            </w:r>
          </w:p>
        </w:tc>
        <w:tc>
          <w:tcPr>
            <w:tcW w:w="887" w:type="dxa"/>
          </w:tcPr>
          <w:p w:rsidR="00D8472A" w:rsidRPr="00DB3D5D" w:rsidRDefault="00D8472A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sz w:val="16"/>
                <w:szCs w:val="16"/>
              </w:rPr>
              <w:t xml:space="preserve">SIBS / </w:t>
            </w:r>
            <w:proofErr w:type="spellStart"/>
            <w:r w:rsidRPr="00DB3D5D">
              <w:rPr>
                <w:rFonts w:ascii="Arial" w:hAnsi="Arial" w:cs="Arial"/>
                <w:sz w:val="16"/>
                <w:szCs w:val="16"/>
              </w:rPr>
              <w:t>Ingenico</w:t>
            </w:r>
            <w:proofErr w:type="spellEnd"/>
          </w:p>
          <w:p w:rsidR="00F72E6F" w:rsidRPr="00DB3D5D" w:rsidRDefault="00F72E6F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3D5D">
              <w:rPr>
                <w:rFonts w:ascii="Arial" w:hAnsi="Arial" w:cs="Arial"/>
                <w:sz w:val="16"/>
                <w:szCs w:val="16"/>
              </w:rPr>
              <w:t>Ingenico</w:t>
            </w:r>
            <w:proofErr w:type="spellEnd"/>
          </w:p>
          <w:p w:rsidR="00F72E6F" w:rsidRPr="00DB3D5D" w:rsidRDefault="00F72E6F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sz w:val="16"/>
                <w:szCs w:val="16"/>
              </w:rPr>
              <w:t>PF/SIBS</w:t>
            </w:r>
          </w:p>
        </w:tc>
        <w:tc>
          <w:tcPr>
            <w:tcW w:w="1387" w:type="dxa"/>
          </w:tcPr>
          <w:p w:rsidR="00D8472A" w:rsidRPr="00DB3D5D" w:rsidRDefault="00D8472A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sz w:val="16"/>
                <w:szCs w:val="16"/>
              </w:rPr>
              <w:t>TBD</w:t>
            </w:r>
          </w:p>
        </w:tc>
        <w:tc>
          <w:tcPr>
            <w:tcW w:w="4388" w:type="dxa"/>
          </w:tcPr>
          <w:p w:rsidR="00D8472A" w:rsidRPr="00DB3D5D" w:rsidRDefault="00D8472A" w:rsidP="00D8472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sz w:val="16"/>
                <w:szCs w:val="16"/>
              </w:rPr>
              <w:t>Solução aprovada pelo CA SIBS 29/06/2018:</w:t>
            </w:r>
          </w:p>
          <w:p w:rsidR="00D8472A" w:rsidRDefault="00D8472A" w:rsidP="00D8472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B3D5D">
              <w:rPr>
                <w:rFonts w:ascii="Arial" w:hAnsi="Arial" w:cs="Arial"/>
                <w:sz w:val="16"/>
                <w:szCs w:val="16"/>
              </w:rPr>
              <w:t xml:space="preserve">Certificar terminais </w:t>
            </w:r>
            <w:proofErr w:type="spellStart"/>
            <w:r w:rsidRPr="00DB3D5D">
              <w:rPr>
                <w:rFonts w:ascii="Arial" w:hAnsi="Arial" w:cs="Arial"/>
                <w:sz w:val="16"/>
                <w:szCs w:val="16"/>
              </w:rPr>
              <w:t>Ingenico</w:t>
            </w:r>
            <w:proofErr w:type="spellEnd"/>
            <w:r w:rsidRPr="00DB3D5D">
              <w:rPr>
                <w:rFonts w:ascii="Arial" w:hAnsi="Arial" w:cs="Arial"/>
                <w:sz w:val="16"/>
                <w:szCs w:val="16"/>
              </w:rPr>
              <w:t xml:space="preserve"> para corresponder ao objetivo do IKEA para </w:t>
            </w:r>
            <w:proofErr w:type="gramStart"/>
            <w:r w:rsidRPr="00DB3D5D">
              <w:rPr>
                <w:rFonts w:ascii="Arial" w:hAnsi="Arial" w:cs="Arial"/>
                <w:sz w:val="16"/>
                <w:szCs w:val="16"/>
              </w:rPr>
              <w:t>Março</w:t>
            </w:r>
            <w:proofErr w:type="gramEnd"/>
            <w:r w:rsidRPr="00DB3D5D">
              <w:rPr>
                <w:rFonts w:ascii="Arial" w:hAnsi="Arial" w:cs="Arial"/>
                <w:sz w:val="16"/>
                <w:szCs w:val="16"/>
              </w:rPr>
              <w:t xml:space="preserve"> 2019. </w:t>
            </w:r>
          </w:p>
          <w:p w:rsidR="009A110C" w:rsidRPr="002E3B91" w:rsidRDefault="00660B63" w:rsidP="009A110C">
            <w:pPr>
              <w:spacing w:before="120" w:after="120"/>
              <w:rPr>
                <w:rFonts w:ascii="Arial" w:hAnsi="Arial" w:cs="Arial"/>
                <w:color w:val="4472C4" w:themeColor="accent5"/>
                <w:sz w:val="16"/>
                <w:szCs w:val="16"/>
              </w:rPr>
            </w:pPr>
            <w:proofErr w:type="spellStart"/>
            <w:r w:rsidRPr="00E07716">
              <w:rPr>
                <w:rFonts w:ascii="Arial" w:hAnsi="Arial" w:cs="Arial"/>
                <w:color w:val="4472C4" w:themeColor="accent5"/>
                <w:sz w:val="16"/>
                <w:szCs w:val="16"/>
              </w:rPr>
              <w:t>Info</w:t>
            </w:r>
            <w:proofErr w:type="spellEnd"/>
            <w:r w:rsidRPr="00E07716"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 SIBS 31/10/2018</w:t>
            </w:r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 xml:space="preserve">: Sem feedback </w:t>
            </w:r>
            <w:proofErr w:type="spellStart"/>
            <w:r>
              <w:rPr>
                <w:rFonts w:ascii="Arial" w:hAnsi="Arial" w:cs="Arial"/>
                <w:color w:val="4472C4" w:themeColor="accent5"/>
                <w:sz w:val="16"/>
                <w:szCs w:val="16"/>
              </w:rPr>
              <w:t>ingenico</w:t>
            </w:r>
            <w:proofErr w:type="spellEnd"/>
          </w:p>
        </w:tc>
      </w:tr>
    </w:tbl>
    <w:p w:rsidR="00C32C74" w:rsidRDefault="00C32C74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p w:rsidR="00C32C74" w:rsidRPr="00C32C74" w:rsidRDefault="00C32C74" w:rsidP="00C32C74">
      <w:pPr>
        <w:rPr>
          <w:rFonts w:ascii="Arial" w:hAnsi="Arial" w:cs="Arial"/>
          <w:sz w:val="20"/>
          <w:szCs w:val="20"/>
        </w:rPr>
      </w:pPr>
    </w:p>
    <w:p w:rsidR="00C32C74" w:rsidRPr="00C32C74" w:rsidRDefault="00C32C74" w:rsidP="00C32C74">
      <w:pPr>
        <w:tabs>
          <w:tab w:val="left" w:pos="242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401DB" w:rsidRPr="00C32C74" w:rsidRDefault="00E401DB" w:rsidP="00C32C74">
      <w:pPr>
        <w:rPr>
          <w:rFonts w:ascii="Arial" w:hAnsi="Arial" w:cs="Arial"/>
          <w:sz w:val="20"/>
          <w:szCs w:val="20"/>
        </w:rPr>
      </w:pPr>
    </w:p>
    <w:sectPr w:rsidR="00E401DB" w:rsidRPr="00C32C74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Pr="00926448" w:rsidRDefault="002C5A78" w:rsidP="00572708">
          <w:pPr>
            <w:pStyle w:val="Footer"/>
            <w:rPr>
              <w:sz w:val="16"/>
              <w:lang w:val="en-US"/>
            </w:rPr>
          </w:pPr>
          <w:r w:rsidRPr="00700A4A">
            <w:rPr>
              <w:sz w:val="16"/>
            </w:rPr>
            <w:fldChar w:fldCharType="begin"/>
          </w:r>
          <w:r w:rsidRPr="00926448">
            <w:rPr>
              <w:sz w:val="16"/>
              <w:lang w:val="en-US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BC25CA">
            <w:rPr>
              <w:noProof/>
              <w:sz w:val="16"/>
              <w:lang w:val="en-US"/>
            </w:rPr>
            <w:t>IT_SIBS_FPS_Suivi_PT_v20190107.docx</w:t>
          </w:r>
          <w:r w:rsidRPr="00700A4A">
            <w:rPr>
              <w:sz w:val="16"/>
            </w:rPr>
            <w:fldChar w:fldCharType="end"/>
          </w:r>
        </w:p>
        <w:p w:rsidR="002C5A78" w:rsidRPr="00926448" w:rsidRDefault="002C5A78" w:rsidP="002C5A78">
          <w:pPr>
            <w:pStyle w:val="Footer"/>
            <w:rPr>
              <w:sz w:val="12"/>
              <w:lang w:val="en-US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 xml:space="preserve">Qualquer reprodução integral ou parcial realizada sem autorização expressa do BNP </w:t>
          </w:r>
          <w:proofErr w:type="spellStart"/>
          <w:r w:rsidRPr="002C5A78">
            <w:rPr>
              <w:sz w:val="12"/>
            </w:rPr>
            <w:t>Paribas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Personal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Finance</w:t>
          </w:r>
          <w:proofErr w:type="spellEnd"/>
          <w:r w:rsidRPr="002C5A78">
            <w:rPr>
              <w:sz w:val="12"/>
            </w:rPr>
            <w:t xml:space="preserve">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005E08">
            <w:rPr>
              <w:noProof/>
              <w:sz w:val="18"/>
            </w:rPr>
            <w:t>4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005E08">
            <w:rPr>
              <w:noProof/>
              <w:sz w:val="18"/>
            </w:rPr>
            <w:t>4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77AB6"/>
    <w:multiLevelType w:val="hybridMultilevel"/>
    <w:tmpl w:val="F44A7D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72C20"/>
    <w:multiLevelType w:val="hybridMultilevel"/>
    <w:tmpl w:val="F5B24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6"/>
  </w:num>
  <w:num w:numId="14">
    <w:abstractNumId w:val="12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273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05E08"/>
    <w:rsid w:val="00026221"/>
    <w:rsid w:val="00032045"/>
    <w:rsid w:val="0003311B"/>
    <w:rsid w:val="00044B7F"/>
    <w:rsid w:val="00045F9F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76422"/>
    <w:rsid w:val="00176E00"/>
    <w:rsid w:val="00180814"/>
    <w:rsid w:val="001923D7"/>
    <w:rsid w:val="0019282C"/>
    <w:rsid w:val="00195ABA"/>
    <w:rsid w:val="001A091C"/>
    <w:rsid w:val="001A6A35"/>
    <w:rsid w:val="001B2FB2"/>
    <w:rsid w:val="001C5055"/>
    <w:rsid w:val="001C55F8"/>
    <w:rsid w:val="001D44A5"/>
    <w:rsid w:val="001D4B36"/>
    <w:rsid w:val="001D68BE"/>
    <w:rsid w:val="001E0DD2"/>
    <w:rsid w:val="001E1BF7"/>
    <w:rsid w:val="001E3A93"/>
    <w:rsid w:val="001F255B"/>
    <w:rsid w:val="001F2F24"/>
    <w:rsid w:val="001F3A4F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898"/>
    <w:rsid w:val="00267ACC"/>
    <w:rsid w:val="00273FBD"/>
    <w:rsid w:val="00276C1A"/>
    <w:rsid w:val="00276F47"/>
    <w:rsid w:val="002829CC"/>
    <w:rsid w:val="00283074"/>
    <w:rsid w:val="00291A13"/>
    <w:rsid w:val="00292616"/>
    <w:rsid w:val="0029457B"/>
    <w:rsid w:val="002A7D33"/>
    <w:rsid w:val="002B20F8"/>
    <w:rsid w:val="002B6D13"/>
    <w:rsid w:val="002C5A78"/>
    <w:rsid w:val="002C787D"/>
    <w:rsid w:val="002D0CB9"/>
    <w:rsid w:val="002E3B91"/>
    <w:rsid w:val="002E4E47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0826"/>
    <w:rsid w:val="00353C0F"/>
    <w:rsid w:val="00370D9B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075"/>
    <w:rsid w:val="003F72D3"/>
    <w:rsid w:val="00403602"/>
    <w:rsid w:val="0040550E"/>
    <w:rsid w:val="004065E1"/>
    <w:rsid w:val="004075C1"/>
    <w:rsid w:val="00413B6E"/>
    <w:rsid w:val="00425A94"/>
    <w:rsid w:val="0043438F"/>
    <w:rsid w:val="004345FC"/>
    <w:rsid w:val="00441AC3"/>
    <w:rsid w:val="00442E91"/>
    <w:rsid w:val="0044634C"/>
    <w:rsid w:val="004922CC"/>
    <w:rsid w:val="0049247C"/>
    <w:rsid w:val="00495A98"/>
    <w:rsid w:val="004A37D2"/>
    <w:rsid w:val="004A722E"/>
    <w:rsid w:val="004B3768"/>
    <w:rsid w:val="004C556D"/>
    <w:rsid w:val="004D0300"/>
    <w:rsid w:val="004D419B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13E77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862A3"/>
    <w:rsid w:val="0059268C"/>
    <w:rsid w:val="005A43F0"/>
    <w:rsid w:val="005A4733"/>
    <w:rsid w:val="005B1F0D"/>
    <w:rsid w:val="005B4F8C"/>
    <w:rsid w:val="005C30A3"/>
    <w:rsid w:val="005D37B9"/>
    <w:rsid w:val="005E6B48"/>
    <w:rsid w:val="005F15C4"/>
    <w:rsid w:val="00602772"/>
    <w:rsid w:val="00602E56"/>
    <w:rsid w:val="00607517"/>
    <w:rsid w:val="006105BF"/>
    <w:rsid w:val="00620676"/>
    <w:rsid w:val="00621EB9"/>
    <w:rsid w:val="006344B5"/>
    <w:rsid w:val="00644A4A"/>
    <w:rsid w:val="00646831"/>
    <w:rsid w:val="00660B63"/>
    <w:rsid w:val="00661285"/>
    <w:rsid w:val="00664921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45C5D"/>
    <w:rsid w:val="007463BE"/>
    <w:rsid w:val="00767C3A"/>
    <w:rsid w:val="00772474"/>
    <w:rsid w:val="00783A13"/>
    <w:rsid w:val="00783DCB"/>
    <w:rsid w:val="0079428F"/>
    <w:rsid w:val="007C7DA1"/>
    <w:rsid w:val="007D643A"/>
    <w:rsid w:val="007E0CFE"/>
    <w:rsid w:val="007E5F86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15800"/>
    <w:rsid w:val="00824A29"/>
    <w:rsid w:val="00825453"/>
    <w:rsid w:val="00827B51"/>
    <w:rsid w:val="008300A5"/>
    <w:rsid w:val="00837C3B"/>
    <w:rsid w:val="00843D62"/>
    <w:rsid w:val="00860E89"/>
    <w:rsid w:val="008611D9"/>
    <w:rsid w:val="008656B5"/>
    <w:rsid w:val="00872BD1"/>
    <w:rsid w:val="00876336"/>
    <w:rsid w:val="00880ACF"/>
    <w:rsid w:val="00881945"/>
    <w:rsid w:val="0088543B"/>
    <w:rsid w:val="00886949"/>
    <w:rsid w:val="00896170"/>
    <w:rsid w:val="008979EA"/>
    <w:rsid w:val="008A76C1"/>
    <w:rsid w:val="008B24EB"/>
    <w:rsid w:val="008B6D45"/>
    <w:rsid w:val="008B6F0E"/>
    <w:rsid w:val="008D419B"/>
    <w:rsid w:val="008E2877"/>
    <w:rsid w:val="008E3C05"/>
    <w:rsid w:val="009031FA"/>
    <w:rsid w:val="00913A79"/>
    <w:rsid w:val="009215C3"/>
    <w:rsid w:val="00924D03"/>
    <w:rsid w:val="00926448"/>
    <w:rsid w:val="00935E4F"/>
    <w:rsid w:val="00956051"/>
    <w:rsid w:val="009672D1"/>
    <w:rsid w:val="009717FD"/>
    <w:rsid w:val="0097276C"/>
    <w:rsid w:val="009736DA"/>
    <w:rsid w:val="00974935"/>
    <w:rsid w:val="009773FB"/>
    <w:rsid w:val="00991836"/>
    <w:rsid w:val="00992BC1"/>
    <w:rsid w:val="00993111"/>
    <w:rsid w:val="009943DB"/>
    <w:rsid w:val="009954EF"/>
    <w:rsid w:val="009977EF"/>
    <w:rsid w:val="009A06B5"/>
    <w:rsid w:val="009A110C"/>
    <w:rsid w:val="009A7A83"/>
    <w:rsid w:val="009B255A"/>
    <w:rsid w:val="009B55F7"/>
    <w:rsid w:val="009C10E1"/>
    <w:rsid w:val="009C7AAF"/>
    <w:rsid w:val="009D1A0D"/>
    <w:rsid w:val="009D2A24"/>
    <w:rsid w:val="009D4070"/>
    <w:rsid w:val="009E33E8"/>
    <w:rsid w:val="009E3611"/>
    <w:rsid w:val="009E3D98"/>
    <w:rsid w:val="009F2FCA"/>
    <w:rsid w:val="009F3ECC"/>
    <w:rsid w:val="00A03C4E"/>
    <w:rsid w:val="00A16F27"/>
    <w:rsid w:val="00A174F0"/>
    <w:rsid w:val="00A24658"/>
    <w:rsid w:val="00A40FA5"/>
    <w:rsid w:val="00A42626"/>
    <w:rsid w:val="00A47875"/>
    <w:rsid w:val="00A61E90"/>
    <w:rsid w:val="00A671B4"/>
    <w:rsid w:val="00A72A49"/>
    <w:rsid w:val="00A73769"/>
    <w:rsid w:val="00A76A86"/>
    <w:rsid w:val="00A9363D"/>
    <w:rsid w:val="00A955B0"/>
    <w:rsid w:val="00A97652"/>
    <w:rsid w:val="00AA42EB"/>
    <w:rsid w:val="00AB1E77"/>
    <w:rsid w:val="00AC0299"/>
    <w:rsid w:val="00AC17FD"/>
    <w:rsid w:val="00AE1343"/>
    <w:rsid w:val="00AE36D9"/>
    <w:rsid w:val="00AF29D7"/>
    <w:rsid w:val="00B10230"/>
    <w:rsid w:val="00B13B4F"/>
    <w:rsid w:val="00B3153D"/>
    <w:rsid w:val="00B35A24"/>
    <w:rsid w:val="00B37C9C"/>
    <w:rsid w:val="00B45BDF"/>
    <w:rsid w:val="00B615DE"/>
    <w:rsid w:val="00B61F35"/>
    <w:rsid w:val="00B6353F"/>
    <w:rsid w:val="00B77A8A"/>
    <w:rsid w:val="00B87680"/>
    <w:rsid w:val="00B952C1"/>
    <w:rsid w:val="00BA258A"/>
    <w:rsid w:val="00BA4F4A"/>
    <w:rsid w:val="00BA799F"/>
    <w:rsid w:val="00BC19E4"/>
    <w:rsid w:val="00BC25CA"/>
    <w:rsid w:val="00BC6CE8"/>
    <w:rsid w:val="00BD16CD"/>
    <w:rsid w:val="00BE3764"/>
    <w:rsid w:val="00BE414E"/>
    <w:rsid w:val="00C00001"/>
    <w:rsid w:val="00C061B1"/>
    <w:rsid w:val="00C12213"/>
    <w:rsid w:val="00C1525E"/>
    <w:rsid w:val="00C2635C"/>
    <w:rsid w:val="00C32C74"/>
    <w:rsid w:val="00C41D2A"/>
    <w:rsid w:val="00C444E9"/>
    <w:rsid w:val="00C47913"/>
    <w:rsid w:val="00C56026"/>
    <w:rsid w:val="00C61855"/>
    <w:rsid w:val="00C75BB7"/>
    <w:rsid w:val="00CA7AAA"/>
    <w:rsid w:val="00CC03E9"/>
    <w:rsid w:val="00CC1C52"/>
    <w:rsid w:val="00CC4A3C"/>
    <w:rsid w:val="00CE035F"/>
    <w:rsid w:val="00CE079C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8472A"/>
    <w:rsid w:val="00D92542"/>
    <w:rsid w:val="00D95CAC"/>
    <w:rsid w:val="00D97FE0"/>
    <w:rsid w:val="00DA3733"/>
    <w:rsid w:val="00DB3D5D"/>
    <w:rsid w:val="00DC22EE"/>
    <w:rsid w:val="00DC4A8F"/>
    <w:rsid w:val="00DE457D"/>
    <w:rsid w:val="00DF2914"/>
    <w:rsid w:val="00E07716"/>
    <w:rsid w:val="00E11357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3DDF"/>
    <w:rsid w:val="00E8756E"/>
    <w:rsid w:val="00EA0B32"/>
    <w:rsid w:val="00EA408C"/>
    <w:rsid w:val="00EB0360"/>
    <w:rsid w:val="00EB41C4"/>
    <w:rsid w:val="00EB6105"/>
    <w:rsid w:val="00EC0563"/>
    <w:rsid w:val="00EE24E7"/>
    <w:rsid w:val="00EE34EB"/>
    <w:rsid w:val="00EE5B33"/>
    <w:rsid w:val="00EE61A4"/>
    <w:rsid w:val="00EF58C0"/>
    <w:rsid w:val="00F1008F"/>
    <w:rsid w:val="00F141D7"/>
    <w:rsid w:val="00F14563"/>
    <w:rsid w:val="00F15FEE"/>
    <w:rsid w:val="00F161C2"/>
    <w:rsid w:val="00F17A74"/>
    <w:rsid w:val="00F207C6"/>
    <w:rsid w:val="00F27DA2"/>
    <w:rsid w:val="00F351A0"/>
    <w:rsid w:val="00F455FC"/>
    <w:rsid w:val="00F47666"/>
    <w:rsid w:val="00F610DD"/>
    <w:rsid w:val="00F6568F"/>
    <w:rsid w:val="00F678BC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329"/>
    <o:shapelayout v:ext="edit">
      <o:idmap v:ext="edit" data="1"/>
    </o:shapelayout>
  </w:shapeDefaults>
  <w:decimalSymbol w:val=","/>
  <w:listSeparator w:val=";"/>
  <w14:docId w14:val="28F4C75F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257</cp:revision>
  <cp:lastPrinted>2017-03-13T09:50:00Z</cp:lastPrinted>
  <dcterms:created xsi:type="dcterms:W3CDTF">2017-09-29T07:35:00Z</dcterms:created>
  <dcterms:modified xsi:type="dcterms:W3CDTF">2019-01-07T16:41:00Z</dcterms:modified>
</cp:coreProperties>
</file>