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auto"/>
            <w:vAlign w:val="center"/>
          </w:tcPr>
          <w:p w14:paraId="79BF378C" w14:textId="67C03EB3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721DC2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721DC2">
              <w:rPr>
                <w:b w:val="0"/>
              </w:rPr>
              <w:instrText xml:space="preserve"> FORMDROPDOWN </w:instrText>
            </w:r>
            <w:r w:rsidR="00B86532">
              <w:fldChar w:fldCharType="separate"/>
            </w:r>
            <w:r w:rsidRPr="00721DC2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20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5C985CF" w:rsidR="00C91E9B" w:rsidRPr="00571C48" w:rsidRDefault="00C91E9B" w:rsidP="00786BE1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 xml:space="preserve">BIN: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0</w:t>
            </w:r>
            <w:r w:rsidR="00786BE1">
              <w:rPr>
                <w:noProof/>
                <w:sz w:val="22"/>
              </w:rPr>
              <w:t>5</w:t>
            </w:r>
            <w:r w:rsidR="001059CD" w:rsidRPr="00571C48">
              <w:rPr>
                <w:sz w:val="22"/>
              </w:rPr>
              <w:fldChar w:fldCharType="end"/>
            </w:r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CA31E4">
              <w:rPr>
                <w:noProof/>
                <w:sz w:val="22"/>
              </w:rPr>
              <w:t>1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62F15934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6ED5864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2B3E8F5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0AADF19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278A7AA0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896FFC3" w:rsidR="00C91E9B" w:rsidRPr="00571C48" w:rsidRDefault="00C91E9B" w:rsidP="00CA31E4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CA31E4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36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51D894D1" w:rsidR="00C91E9B" w:rsidRPr="00571C48" w:rsidRDefault="00C91E9B" w:rsidP="00786BE1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786BE1">
              <w:rPr>
                <w:noProof/>
              </w:rPr>
              <w:t>C CTLM Media Markt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226A61E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FDA25D6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44BE6FEA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5B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5C" w14:textId="58D83DC5" w:rsidR="00C91E9B" w:rsidRPr="00571C48" w:rsidRDefault="00C91E9B" w:rsidP="001D3A6E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DE4D13">
        <w:trPr>
          <w:trHeight w:val="115"/>
        </w:trPr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30E6E75D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2546A8A3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pretendido: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22C0447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1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8B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B86532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97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B86532">
              <w:rPr>
                <w:b w:val="0"/>
                <w:sz w:val="20"/>
              </w:rPr>
            </w:r>
            <w:r w:rsidR="00B86532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B86532">
              <w:rPr>
                <w:b w:val="0"/>
                <w:sz w:val="20"/>
              </w:rPr>
            </w:r>
            <w:r w:rsidR="00B8653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r w:rsidR="00AB41CB" w:rsidRPr="00571C48">
              <w:t>:</w:t>
            </w:r>
          </w:p>
        </w:tc>
      </w:tr>
      <w:tr w:rsidR="00571C48" w:rsidRPr="00571C48" w14:paraId="6C2DFBA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8653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8653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B86532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8653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>Promotion During Shopping</w:t>
            </w:r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B86532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BF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8653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r w:rsidR="001859B9" w:rsidRPr="001859B9">
              <w:t>::</w:t>
            </w:r>
          </w:p>
        </w:tc>
      </w:tr>
      <w:tr w:rsidR="001859B9" w:rsidRPr="001859B9" w14:paraId="406C93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8653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B86532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DE4D1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C1C235E" w14:textId="7A72E6EA" w:rsidR="001859B9" w:rsidRPr="00077CE0" w:rsidRDefault="00893A8D" w:rsidP="00DE4D13">
            <w:pPr>
              <w:keepNext/>
              <w:tabs>
                <w:tab w:val="left" w:pos="459"/>
              </w:tabs>
              <w:spacing w:before="120" w:line="240" w:lineRule="auto"/>
              <w:ind w:left="459" w:hanging="459"/>
              <w:rPr>
                <w:color w:val="1F497D" w:themeColor="text2"/>
              </w:rPr>
            </w:pPr>
            <w:r w:rsidRPr="00077CE0">
              <w:rPr>
                <w:color w:val="1F497D" w:themeColor="text2"/>
              </w:rPr>
              <w:t>6.3</w:t>
            </w:r>
            <w:r w:rsidRPr="00077CE0">
              <w:rPr>
                <w:color w:val="1F497D" w:themeColor="text2"/>
              </w:rPr>
              <w:tab/>
            </w:r>
            <w:r w:rsidR="001859B9" w:rsidRPr="00077CE0">
              <w:rPr>
                <w:color w:val="1F497D" w:themeColor="text2"/>
              </w:rPr>
              <w:t xml:space="preserve">Indique se pretende definir um </w:t>
            </w:r>
            <w:r w:rsidR="00864FE2">
              <w:rPr>
                <w:color w:val="1F497D" w:themeColor="text2"/>
              </w:rPr>
              <w:t>montante</w:t>
            </w:r>
            <w:r w:rsidR="001859B9" w:rsidRPr="00077CE0">
              <w:rPr>
                <w:color w:val="1F497D" w:themeColor="text2"/>
              </w:rPr>
              <w:t xml:space="preserve"> máximo </w:t>
            </w:r>
            <w:r w:rsidR="00864FE2">
              <w:rPr>
                <w:color w:val="1F497D" w:themeColor="text2"/>
              </w:rPr>
              <w:t>diário</w:t>
            </w:r>
            <w:r w:rsidR="001859B9" w:rsidRPr="00077CE0">
              <w:rPr>
                <w:color w:val="1F497D" w:themeColor="text2"/>
              </w:rPr>
              <w:t xml:space="preserve"> p</w:t>
            </w:r>
            <w:r w:rsidR="00864FE2">
              <w:rPr>
                <w:color w:val="1F497D" w:themeColor="text2"/>
              </w:rPr>
              <w:t>ara geração de cartões</w:t>
            </w:r>
            <w:r w:rsidR="00E92872" w:rsidRPr="00077CE0">
              <w:rPr>
                <w:rStyle w:val="FootnoteReference"/>
                <w:color w:val="1F497D" w:themeColor="text2"/>
              </w:rPr>
              <w:footnoteReference w:id="3"/>
            </w:r>
            <w:r w:rsidR="001859B9" w:rsidRPr="00077CE0">
              <w:rPr>
                <w:color w:val="1F497D" w:themeColor="text2"/>
              </w:rPr>
              <w:t>:</w:t>
            </w:r>
          </w:p>
        </w:tc>
      </w:tr>
      <w:tr w:rsidR="001859B9" w:rsidRPr="001859B9" w14:paraId="6CB6627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D3A6E">
            <w:pPr>
              <w:spacing w:after="120"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B86532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3DAD1FB" w14:textId="7C54BE8E" w:rsidR="001859B9" w:rsidRPr="001859B9" w:rsidRDefault="0025401D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864FE2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im"/>
                    <w:listEntry w:val="Não"/>
                  </w:ddList>
                </w:ffData>
              </w:fldChar>
            </w:r>
            <w:r w:rsidR="00864FE2">
              <w:instrText xml:space="preserve"> FORMDROPDOWN </w:instrText>
            </w:r>
            <w:r w:rsidR="00B86532">
              <w:fldChar w:fldCharType="separate"/>
            </w:r>
            <w:r w:rsidR="00864FE2">
              <w:fldChar w:fldCharType="end"/>
            </w:r>
          </w:p>
        </w:tc>
      </w:tr>
      <w:tr w:rsidR="00947453" w:rsidRPr="001859B9" w14:paraId="615F0AE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33CE8D8E" w14:textId="77777777" w:rsidR="00947453" w:rsidRPr="001859B9" w:rsidRDefault="00947453" w:rsidP="001D3A6E">
            <w:pPr>
              <w:spacing w:after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193DA8" w14:textId="74A3BE76" w:rsidR="00947453" w:rsidRPr="00571C48" w:rsidRDefault="00947453" w:rsidP="00864FE2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077CE0">
              <w:rPr>
                <w:color w:val="1F497D" w:themeColor="text2"/>
              </w:rPr>
              <w:t>6.4</w:t>
            </w:r>
            <w:r w:rsidRPr="00077CE0">
              <w:rPr>
                <w:color w:val="1F497D" w:themeColor="text2"/>
              </w:rPr>
              <w:tab/>
              <w:t xml:space="preserve">Se selecionou a opção “Sim” no ponto anterior, indique o </w:t>
            </w:r>
            <w:r>
              <w:rPr>
                <w:color w:val="1F497D" w:themeColor="text2"/>
              </w:rPr>
              <w:t>montante máximo diário</w:t>
            </w:r>
            <w:r w:rsidRPr="00077CE0">
              <w:rPr>
                <w:rStyle w:val="FootnoteReference"/>
                <w:color w:val="1F497D" w:themeColor="text2"/>
              </w:rPr>
              <w:footnoteReference w:id="4"/>
            </w:r>
            <w:r w:rsidRPr="00077CE0">
              <w:rPr>
                <w:color w:val="1F497D" w:themeColor="text2"/>
              </w:rPr>
              <w:t>:</w:t>
            </w:r>
          </w:p>
        </w:tc>
      </w:tr>
      <w:tr w:rsidR="00940832" w:rsidRPr="00571C48" w14:paraId="2B135F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D64B227" w14:textId="65296F0D" w:rsidR="00940832" w:rsidRPr="004E6EA5" w:rsidRDefault="0025401D" w:rsidP="004E6EA5">
            <w:pPr>
              <w:tabs>
                <w:tab w:val="left" w:pos="2302"/>
              </w:tabs>
              <w:spacing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&lt;TABLE border="0" cellpadding="2" cellspacing="0"          width="100%"&gt;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&lt;TD align="center"&gt;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&lt;TD align="center"&gt;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€ </w:t>
            </w:r>
            <w:r w:rsidR="004E6EA5" w:rsidRPr="004E6EA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4E6EA5" w:rsidRPr="004E6EA5">
              <w:rPr>
                <w:color w:val="1F497D" w:themeColor="text2"/>
              </w:rPr>
              <w:instrText xml:space="preserve"> FORMTEXT </w:instrText>
            </w:r>
            <w:r w:rsidR="004E6EA5" w:rsidRPr="004E6EA5">
              <w:rPr>
                <w:color w:val="1F497D" w:themeColor="text2"/>
              </w:rPr>
            </w:r>
            <w:r w:rsidR="004E6EA5" w:rsidRPr="004E6EA5">
              <w:rPr>
                <w:color w:val="1F497D" w:themeColor="text2"/>
              </w:rPr>
              <w:fldChar w:fldCharType="separate"/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noProof/>
                <w:color w:val="1F497D" w:themeColor="text2"/>
              </w:rPr>
              <w:t> </w: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t xml:space="preserve"> 0,00</w: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&lt;/TD&gt;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&lt;/TD&gt;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&lt;/TR&gt;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&lt;/TR&gt;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 </w:instrText>
            </w:r>
            <w:r w:rsidR="004E6EA5" w:rsidRPr="004E6EA5">
              <w:rPr>
                <w:color w:val="1F497D" w:themeColor="text2"/>
              </w:rPr>
              <w:fldChar w:fldCharType="begin"/>
            </w:r>
            <w:r w:rsidR="004E6EA5" w:rsidRPr="004E6EA5">
              <w:rPr>
                <w:color w:val="1F497D" w:themeColor="text2"/>
              </w:rPr>
              <w:instrText xml:space="preserve"> PRIVATE &lt;/TABLE&gt; </w:instrText>
            </w:r>
            <w:r w:rsidR="004E6EA5" w:rsidRPr="004E6EA5">
              <w:rPr>
                <w:color w:val="1F497D" w:themeColor="text2"/>
              </w:rPr>
              <w:fldChar w:fldCharType="end"/>
            </w:r>
            <w:r w:rsidR="004E6EA5" w:rsidRPr="004E6EA5">
              <w:rPr>
                <w:color w:val="1F497D" w:themeColor="text2"/>
              </w:rPr>
              <w:instrText xml:space="preserve">MACROBUTTON HtmlDirect </w:instrText>
            </w:r>
            <w:r w:rsidR="004E6EA5" w:rsidRPr="004E6EA5">
              <w:rPr>
                <w:rStyle w:val="z-HTMLTag"/>
                <w:color w:val="1F497D" w:themeColor="text2"/>
                <w:specVanish w:val="0"/>
              </w:rPr>
              <w:instrText>&lt;/TABLE&gt;</w:instrText>
            </w:r>
            <w:r w:rsidR="004E6EA5" w:rsidRPr="004E6EA5">
              <w:rPr>
                <w:color w:val="1F497D" w:themeColor="text2"/>
              </w:rPr>
              <w:fldChar w:fldCharType="end"/>
            </w:r>
          </w:p>
        </w:tc>
      </w:tr>
      <w:tr w:rsidR="00940832" w:rsidRPr="00571C48" w14:paraId="5964A1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86532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1D3A6E">
            <w:pPr>
              <w:tabs>
                <w:tab w:val="left" w:pos="2302"/>
              </w:tabs>
              <w:spacing w:after="120"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B86532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882CF0" w:rsidRPr="00882CF0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Ação</w:t>
            </w:r>
            <w:r w:rsidRPr="00882CF0">
              <w:rPr>
                <w:b w:val="0"/>
                <w:sz w:val="16"/>
                <w:vertAlign w:val="superscript"/>
              </w:rPr>
              <w:t>i</w:t>
            </w:r>
            <w:r w:rsidRPr="00882CF0">
              <w:rPr>
                <w:b w:val="0"/>
                <w:sz w:val="16"/>
              </w:rPr>
              <w:t xml:space="preserve"> </w:t>
            </w:r>
          </w:p>
          <w:p w14:paraId="71638895" w14:textId="77777777" w:rsidR="00EF2F7B" w:rsidRPr="00882CF0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882CF0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882CF0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882CF0">
              <w:t>7. BLOCKING SERVICE</w:t>
            </w:r>
          </w:p>
        </w:tc>
      </w:tr>
      <w:tr w:rsidR="00882CF0" w:rsidRPr="00882CF0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882CF0" w:rsidRDefault="00EF2F7B" w:rsidP="00EF2F7B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</w:rPr>
            </w:pPr>
            <w:r w:rsidRPr="00882CF0">
              <w:t xml:space="preserve">7.1 </w:t>
            </w:r>
            <w:r w:rsidR="004601FB" w:rsidRPr="00882CF0">
              <w:t xml:space="preserve">Indique se </w:t>
            </w:r>
            <w:r w:rsidR="008242F9" w:rsidRPr="00882CF0">
              <w:t>adere</w:t>
            </w:r>
            <w:r w:rsidR="004601FB" w:rsidRPr="00882CF0">
              <w:t xml:space="preserve"> ao serviço GEO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882CF0" w:rsidRDefault="00EF2F7B" w:rsidP="00EF2F7B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8653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882CF0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86532">
              <w:rPr>
                <w:b/>
              </w:rPr>
            </w:r>
            <w:r w:rsidR="00B8653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882CF0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tipo de zona default para o BIN:</w:t>
            </w:r>
          </w:p>
        </w:tc>
      </w:tr>
      <w:tr w:rsidR="00882CF0" w:rsidRPr="00882CF0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8653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86532">
              <w:rPr>
                <w:b/>
              </w:rPr>
            </w:r>
            <w:r w:rsidR="00B8653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882CF0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a zona / grupo de zonas de parametrização para o BIN</w:t>
            </w:r>
            <w:r w:rsidR="004601FB" w:rsidRPr="00882CF0">
              <w:rPr>
                <w:b w:val="0"/>
                <w:sz w:val="20"/>
              </w:rPr>
              <w:t>:</w:t>
            </w:r>
            <w:r w:rsidR="00162CBF" w:rsidRPr="00947453">
              <w:rPr>
                <w:b w:val="0"/>
                <w:sz w:val="20"/>
                <w:vertAlign w:val="superscript"/>
              </w:rPr>
              <w:footnoteReference w:id="5"/>
            </w:r>
          </w:p>
        </w:tc>
      </w:tr>
      <w:tr w:rsidR="00882CF0" w:rsidRPr="00882CF0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8653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882CF0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  <w:tr w:rsidR="00882CF0" w:rsidRPr="00882CF0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882CF0" w:rsidRDefault="00874EE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7.2 </w:t>
            </w:r>
            <w:r w:rsidR="008242F9" w:rsidRPr="00882CF0">
              <w:t>Indique se a</w:t>
            </w:r>
            <w:r w:rsidR="00874EEB" w:rsidRPr="00882CF0">
              <w:t>dere</w:t>
            </w:r>
            <w:r w:rsidR="008242F9" w:rsidRPr="00882CF0">
              <w:t xml:space="preserve"> </w:t>
            </w:r>
            <w:r w:rsidR="00874EEB" w:rsidRPr="00882CF0">
              <w:t>ao serviço CNP</w:t>
            </w:r>
            <w:r w:rsidR="001C3C2D" w:rsidRPr="00882CF0">
              <w:t>blocking</w:t>
            </w:r>
            <w:r w:rsidR="00874EEB" w:rsidRPr="00882CF0">
              <w:t>:</w:t>
            </w:r>
          </w:p>
        </w:tc>
      </w:tr>
      <w:tr w:rsidR="00882CF0" w:rsidRPr="00882CF0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882CF0" w:rsidRDefault="00874EE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8653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882CF0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7265A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 w:rsidRPr="00882CF0">
              <w:rPr>
                <w:b/>
              </w:rPr>
              <w:instrText xml:space="preserve"> FORMDROPDOWN </w:instrText>
            </w:r>
            <w:r w:rsidR="00B86532">
              <w:rPr>
                <w:b/>
              </w:rPr>
            </w:r>
            <w:r w:rsidR="00B86532">
              <w:rPr>
                <w:b/>
              </w:rPr>
              <w:fldChar w:fldCharType="separate"/>
            </w:r>
            <w:r w:rsidR="00E7265A" w:rsidRPr="00882CF0">
              <w:rPr>
                <w:b/>
              </w:rPr>
              <w:fldChar w:fldCharType="end"/>
            </w:r>
          </w:p>
        </w:tc>
      </w:tr>
      <w:tr w:rsidR="00882CF0" w:rsidRPr="00882CF0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882CF0" w:rsidRDefault="004601FB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882CF0" w:rsidRDefault="001C616A" w:rsidP="001C3C2D">
            <w:pPr>
              <w:keepNext/>
              <w:tabs>
                <w:tab w:val="left" w:pos="2302"/>
              </w:tabs>
              <w:spacing w:before="120" w:line="240" w:lineRule="auto"/>
            </w:pPr>
            <w:r w:rsidRPr="00882CF0">
              <w:t xml:space="preserve">7.3 </w:t>
            </w:r>
            <w:r w:rsidR="008242F9" w:rsidRPr="00882CF0">
              <w:t>Indique se a</w:t>
            </w:r>
            <w:r w:rsidR="004601FB" w:rsidRPr="00882CF0">
              <w:t xml:space="preserve">dere ao serviço </w:t>
            </w:r>
            <w:r w:rsidR="003C5814" w:rsidRPr="00882CF0">
              <w:t>MCC</w:t>
            </w:r>
            <w:r w:rsidR="001C3C2D" w:rsidRPr="00882CF0">
              <w:t>blocking</w:t>
            </w:r>
            <w:r w:rsidR="004601FB" w:rsidRPr="00882CF0">
              <w:t>:</w:t>
            </w:r>
          </w:p>
        </w:tc>
      </w:tr>
      <w:tr w:rsidR="00882CF0" w:rsidRPr="00882CF0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882CF0" w:rsidRDefault="004601FB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8653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882CF0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rPr>
                <w:b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 w:rsidRPr="00882CF0">
              <w:rPr>
                <w:b/>
              </w:rPr>
              <w:instrText xml:space="preserve"> FORMDROPDOWN </w:instrText>
            </w:r>
            <w:r w:rsidR="00B86532">
              <w:rPr>
                <w:b/>
              </w:rPr>
            </w:r>
            <w:r w:rsidR="00B86532">
              <w:rPr>
                <w:b/>
              </w:rPr>
              <w:fldChar w:fldCharType="separate"/>
            </w:r>
            <w:r w:rsidR="00EE5658" w:rsidRPr="00882CF0">
              <w:rPr>
                <w:b/>
              </w:rPr>
              <w:fldChar w:fldCharType="end"/>
            </w:r>
          </w:p>
        </w:tc>
      </w:tr>
      <w:tr w:rsidR="00882CF0" w:rsidRPr="00882CF0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882CF0" w:rsidRDefault="00C50D4D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882CF0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sz w:val="20"/>
              </w:rPr>
            </w:pPr>
            <w:r w:rsidRPr="00882CF0">
              <w:rPr>
                <w:b w:val="0"/>
                <w:sz w:val="20"/>
              </w:rPr>
              <w:t>Indique o grupo de categorias de MCC parametrizado para o BIN:</w:t>
            </w:r>
            <w:r w:rsidR="001731E9" w:rsidRPr="00947453">
              <w:rPr>
                <w:b w:val="0"/>
                <w:sz w:val="20"/>
                <w:vertAlign w:val="superscript"/>
              </w:rPr>
              <w:footnoteReference w:id="6"/>
            </w:r>
          </w:p>
        </w:tc>
      </w:tr>
      <w:tr w:rsidR="00882CF0" w:rsidRPr="00882CF0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882CF0" w:rsidRDefault="00C50D4D" w:rsidP="001C616A">
            <w:pPr>
              <w:spacing w:before="120" w:line="240" w:lineRule="auto"/>
              <w:ind w:left="425" w:hanging="425"/>
              <w:jc w:val="center"/>
            </w:pPr>
            <w:r w:rsidRPr="00882CF0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882CF0">
              <w:instrText xml:space="preserve"> FORMDROPDOWN </w:instrText>
            </w:r>
            <w:r w:rsidR="00B86532">
              <w:fldChar w:fldCharType="separate"/>
            </w:r>
            <w:r w:rsidRPr="00882CF0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882CF0" w:rsidRDefault="00C50D4D" w:rsidP="001D3A6E">
            <w:pPr>
              <w:tabs>
                <w:tab w:val="left" w:pos="2302"/>
              </w:tabs>
              <w:spacing w:before="120" w:after="120" w:line="240" w:lineRule="auto"/>
              <w:ind w:left="459" w:hanging="459"/>
              <w:jc w:val="left"/>
            </w:pPr>
            <w:r w:rsidRPr="00882CF0">
              <w:tab/>
            </w:r>
            <w:r w:rsidR="00EE5658" w:rsidRPr="00882CF0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 w:rsidRPr="00882CF0">
              <w:instrText xml:space="preserve"> FORMTEXT </w:instrText>
            </w:r>
            <w:r w:rsidR="00EE5658" w:rsidRPr="00882CF0">
              <w:fldChar w:fldCharType="separate"/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rPr>
                <w:noProof/>
              </w:rPr>
              <w:t> </w:t>
            </w:r>
            <w:r w:rsidR="00EE5658" w:rsidRPr="00882CF0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BF4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7"/>
            </w:r>
            <w:bookmarkEnd w:id="6"/>
          </w:p>
        </w:tc>
      </w:tr>
      <w:tr w:rsidR="00571C48" w:rsidRPr="00571C48" w14:paraId="6C2DFB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0A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3A32994A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A3411D" w:rsidRPr="00282500">
              <w:t xml:space="preserve">MULTIBANCO </w:t>
            </w:r>
            <w:r w:rsidR="00C1031E" w:rsidRPr="00571C48">
              <w:t>INSTANTÂNEA</w:t>
            </w:r>
          </w:p>
          <w:p w14:paraId="259371FE" w14:textId="50CB8D85" w:rsidR="00F5380C" w:rsidRPr="005829B3" w:rsidRDefault="00F5380C" w:rsidP="00A3411D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829B3">
              <w:rPr>
                <w:sz w:val="16"/>
                <w:szCs w:val="16"/>
              </w:rPr>
              <w:t xml:space="preserve">(Inclui a transferência instantânea para número de telemóvel, também denominada transferência </w:t>
            </w:r>
            <w:r w:rsidR="00A3411D" w:rsidRPr="005829B3">
              <w:rPr>
                <w:sz w:val="16"/>
                <w:szCs w:val="16"/>
              </w:rPr>
              <w:t xml:space="preserve">P2P </w:t>
            </w:r>
            <w:r w:rsidRPr="005829B3">
              <w:rPr>
                <w:sz w:val="16"/>
                <w:szCs w:val="16"/>
              </w:rPr>
              <w:t>instantânea)</w:t>
            </w:r>
          </w:p>
        </w:tc>
      </w:tr>
      <w:tr w:rsidR="00571C48" w:rsidRPr="00571C48" w14:paraId="22E7CD2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52FA98BC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r w:rsidR="00AB41CB" w:rsidRPr="00571C48">
              <w:rPr>
                <w:i/>
              </w:rPr>
              <w:t>:</w:t>
            </w:r>
            <w:r w:rsidR="00B90E78" w:rsidRPr="005F3BE0">
              <w:rPr>
                <w:lang w:val="en-US"/>
              </w:rPr>
              <w:t xml:space="preserve"> </w:t>
            </w:r>
            <w:r w:rsidR="00B90E78" w:rsidRPr="005F3BE0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156D845B" w:rsidR="00C91E9B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6C2DFC27" w14:textId="77777777" w:rsidR="0000159E" w:rsidRPr="00571C48" w:rsidRDefault="001059CD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8" w14:textId="631E1B60" w:rsidR="0000159E" w:rsidRPr="00571C48" w:rsidRDefault="001C616A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r w:rsidR="00AB41CB" w:rsidRPr="00571C48">
              <w:t>:</w:t>
            </w:r>
            <w:r w:rsidR="00B90E78" w:rsidRPr="002E5B7F">
              <w:t xml:space="preserve"> </w:t>
            </w:r>
            <w:r w:rsidR="00B90E78" w:rsidRPr="002E5B7F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B90E78" w:rsidRPr="005F3BE0" w14:paraId="17B1223F" w14:textId="77777777" w:rsidTr="00B90E78">
        <w:tc>
          <w:tcPr>
            <w:tcW w:w="807" w:type="dxa"/>
            <w:tcBorders>
              <w:top w:val="nil"/>
              <w:bottom w:val="nil"/>
            </w:tcBorders>
          </w:tcPr>
          <w:p w14:paraId="369C2037" w14:textId="7F249514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86532">
              <w:rPr>
                <w:lang w:val="en-US"/>
              </w:rPr>
            </w:r>
            <w:r w:rsidR="00B8653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E8CB965" w14:textId="3978159B" w:rsidR="00B90E78" w:rsidRPr="005F3BE0" w:rsidRDefault="00B90E78" w:rsidP="00B90E78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10.4 Permite emissão de dispositivos </w:t>
            </w:r>
            <w:r w:rsidRPr="002E5B7F">
              <w:rPr>
                <w:i/>
              </w:rPr>
              <w:t>contactless</w:t>
            </w:r>
            <w:r w:rsidRPr="002E5B7F">
              <w:t xml:space="preserve"> diferentes de cartão?</w:t>
            </w:r>
            <w:r w:rsidRPr="002E5B7F">
              <w:tab/>
            </w: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Pr="002E5B7F">
              <w:instrText xml:space="preserve"> FORMDROPDOWN </w:instrText>
            </w:r>
            <w:r w:rsidR="00B86532">
              <w:rPr>
                <w:lang w:val="en-US"/>
              </w:rPr>
            </w:r>
            <w:r w:rsidR="00B8653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</w:tr>
      <w:tr w:rsidR="005F3BE0" w:rsidRPr="005F3BE0" w14:paraId="658B933B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71B1E8E" w14:textId="4EE1AB8E" w:rsidR="00B90E78" w:rsidRPr="005F3BE0" w:rsidRDefault="00B90E78" w:rsidP="00B90E78">
            <w:pPr>
              <w:keepNext/>
              <w:keepLines/>
              <w:tabs>
                <w:tab w:val="left" w:pos="8505"/>
              </w:tabs>
              <w:spacing w:before="120" w:after="120" w:line="240" w:lineRule="auto"/>
              <w:jc w:val="center"/>
            </w:pPr>
            <w:r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lang w:val="en-US"/>
              </w:rPr>
              <w:instrText xml:space="preserve"> FORMDROPDOWN </w:instrText>
            </w:r>
            <w:r w:rsidR="00B86532">
              <w:rPr>
                <w:lang w:val="en-US"/>
              </w:rPr>
            </w:r>
            <w:r w:rsidR="00B86532">
              <w:rPr>
                <w:lang w:val="en-US"/>
              </w:rPr>
              <w:fldChar w:fldCharType="separate"/>
            </w:r>
            <w:r w:rsidRPr="005F3BE0">
              <w:rPr>
                <w:lang w:val="en-US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16701969" w14:textId="07CD6AA8" w:rsidR="00B90E78" w:rsidRPr="005F3BE0" w:rsidRDefault="00B90E78" w:rsidP="000A7394">
            <w:pPr>
              <w:pStyle w:val="Indent2"/>
              <w:keepNext/>
              <w:keepLines/>
              <w:tabs>
                <w:tab w:val="clear" w:pos="623"/>
                <w:tab w:val="left" w:pos="459"/>
                <w:tab w:val="left" w:pos="7688"/>
              </w:tabs>
              <w:spacing w:after="120"/>
              <w:ind w:left="0" w:firstLine="0"/>
            </w:pPr>
            <w:r w:rsidRPr="002E5B7F">
              <w:t xml:space="preserve">10.5 Indique o cenário de autorização para operações baixo valor </w:t>
            </w:r>
            <w:r w:rsidRPr="002E5B7F">
              <w:rPr>
                <w:i/>
              </w:rPr>
              <w:t>online</w:t>
            </w:r>
            <w:r w:rsidRPr="002E5B7F">
              <w:t xml:space="preserve"> sem PIN:</w:t>
            </w:r>
            <w:r w:rsidRPr="002E5B7F">
              <w:tab/>
            </w:r>
            <w:r w:rsidR="000A7394" w:rsidRPr="005F3BE0">
              <w:rPr>
                <w:lang w:val="en-US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1-Limites da operativa BXV sem PIN"/>
                    <w:listEntry w:val="2-Validação prévia limites operativa BXV s/ PIN"/>
                  </w:ddList>
                </w:ffData>
              </w:fldChar>
            </w:r>
            <w:r w:rsidR="000A7394" w:rsidRPr="002E5B7F">
              <w:instrText xml:space="preserve"> FORMDROPDOWN </w:instrText>
            </w:r>
            <w:r w:rsidR="00B86532">
              <w:rPr>
                <w:lang w:val="en-US"/>
              </w:rPr>
            </w:r>
            <w:r w:rsidR="00B86532">
              <w:rPr>
                <w:lang w:val="en-US"/>
              </w:rPr>
              <w:fldChar w:fldCharType="separate"/>
            </w:r>
            <w:r w:rsidR="000A7394" w:rsidRPr="005F3BE0">
              <w:rPr>
                <w:lang w:val="en-US"/>
              </w:rPr>
              <w:fldChar w:fldCharType="end"/>
            </w:r>
            <w:r w:rsidRPr="002E5B7F">
              <w:t xml:space="preserve"> </w:t>
            </w:r>
          </w:p>
        </w:tc>
      </w:tr>
    </w:tbl>
    <w:p w14:paraId="47D5F33B" w14:textId="77777777" w:rsidR="00970F56" w:rsidRPr="00571C48" w:rsidRDefault="00970F56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19A05EF3" w14:textId="77777777" w:rsidTr="00DE4D13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DE4D13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0AF53208" w14:textId="77777777" w:rsidTr="00DE4D13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2A427A16" w:rsidR="00423C40" w:rsidRPr="00571C48" w:rsidRDefault="00423C40" w:rsidP="005829B3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</w:t>
            </w:r>
            <w:r w:rsidR="00F032D6" w:rsidRPr="005829B3">
              <w:rPr>
                <w:b w:val="0"/>
                <w:sz w:val="20"/>
              </w:rPr>
              <w:t>P2P</w:t>
            </w:r>
            <w:r w:rsidR="00F032D6" w:rsidRPr="00571C48">
              <w:rPr>
                <w:b w:val="0"/>
                <w:sz w:val="20"/>
              </w:rPr>
              <w:t xml:space="preserve"> </w:t>
            </w:r>
            <w:r w:rsidRPr="00571C48">
              <w:rPr>
                <w:b w:val="0"/>
                <w:sz w:val="20"/>
              </w:rPr>
              <w:t xml:space="preserve">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B86532">
              <w:rPr>
                <w:b w:val="0"/>
                <w:sz w:val="20"/>
              </w:rPr>
            </w:r>
            <w:r w:rsidR="00B86532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1D3A6E">
            <w:pPr>
              <w:pStyle w:val="Indent1"/>
              <w:spacing w:after="120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  <w:vAlign w:val="bottom"/>
          </w:tcPr>
          <w:p w14:paraId="001E0017" w14:textId="77777777" w:rsidR="003B2B07" w:rsidRPr="00571C48" w:rsidRDefault="003B2B07" w:rsidP="002D0979">
            <w:pPr>
              <w:keepNext/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19F6187F" w14:textId="5FED653C" w:rsidR="003B2B07" w:rsidRPr="00571C48" w:rsidRDefault="003B2B07" w:rsidP="002D0979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DE4D1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2E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DE4D13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missor:</w:t>
            </w:r>
            <w:r w:rsidR="00106B8F" w:rsidRPr="00571C48">
              <w:t xml:space="preserve">  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52E395D6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5A84917" w:rsidR="00C91E9B" w:rsidRPr="00571C48" w:rsidRDefault="001059CD" w:rsidP="00DE4D1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>Pedido de autorização ao 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 xml:space="preserve">Preencher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>, para:</w:t>
            </w:r>
            <w:bookmarkEnd w:id="10"/>
          </w:p>
        </w:tc>
      </w:tr>
      <w:tr w:rsidR="00571C48" w:rsidRPr="00571C48" w14:paraId="6C2DFC4C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8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348096EC" w:rsidR="00EF163A" w:rsidRPr="00571C48" w:rsidRDefault="00C91E9B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786BE1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09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2D097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2D0979">
            <w:pPr>
              <w:pStyle w:val="Indent2"/>
              <w:keepNext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DE4D13">
        <w:tc>
          <w:tcPr>
            <w:tcW w:w="807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C66" w14:textId="77777777" w:rsidR="00C91E9B" w:rsidRPr="00571C48" w:rsidRDefault="001059CD" w:rsidP="00DE4D1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87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1605EC13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5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DE02DEF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2ED2AA44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645675BE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6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3AB97A1F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7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2AAC8457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081656">
              <w:t>8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B86532" w14:paraId="6C2DFCCA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7D1EB30B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="00081656">
              <w:rPr>
                <w:lang w:val="en-US"/>
              </w:rPr>
              <w:t>.9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autenticação </w:t>
            </w:r>
            <w:r w:rsidR="00F1348F" w:rsidRPr="00571C48">
              <w:t xml:space="preserve">  </w:t>
            </w:r>
            <w:r w:rsidR="00BA204A" w:rsidRPr="00571C48">
              <w:t>3-D SECURE</w:t>
            </w:r>
            <w:r w:rsidRPr="00571C48">
              <w:t>:</w:t>
            </w:r>
          </w:p>
        </w:tc>
      </w:tr>
      <w:tr w:rsidR="00571C48" w:rsidRPr="00571C48" w14:paraId="6C2DFCD0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2D0979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582A19B1" w:rsidR="00E52D3A" w:rsidRPr="00571C48" w:rsidRDefault="00F11361" w:rsidP="002D0979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081656">
              <w:t>0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CD5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08165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08165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para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2D0979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2D0979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2D0979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2D097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32" w14:textId="77777777" w:rsidR="00C91E9B" w:rsidRPr="00571C48" w:rsidRDefault="001059CD" w:rsidP="001D3A6E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33" w14:textId="77777777" w:rsidR="00C91E9B" w:rsidRPr="00571C48" w:rsidRDefault="001059CD" w:rsidP="001D3A6E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4A3AA4">
            <w:pPr>
              <w:pStyle w:val="Indent2"/>
              <w:tabs>
                <w:tab w:val="clear" w:pos="623"/>
              </w:tabs>
              <w:spacing w:before="60" w:after="40"/>
              <w:ind w:left="205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4A3AA4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A3AA4">
            <w:pPr>
              <w:tabs>
                <w:tab w:val="right" w:pos="5670"/>
              </w:tabs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4A3AA4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4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B011D9" w:rsidRPr="00571C48" w14:paraId="20B354F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7118F28" w14:textId="77777777" w:rsidR="00B011D9" w:rsidRPr="00571C48" w:rsidRDefault="00B011D9" w:rsidP="00B011D9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7ADC6E0" w14:textId="77777777" w:rsidR="00B011D9" w:rsidRPr="00571C48" w:rsidRDefault="00B011D9" w:rsidP="004A3AA4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3D71E5" w:rsidRPr="003D71E5" w14:paraId="7CA013D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7D4D1D61" w14:textId="77777777" w:rsidR="003D71E5" w:rsidRPr="003D71E5" w:rsidRDefault="003D71E5" w:rsidP="003D71E5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26D0D33" w14:textId="1F49084F" w:rsidR="003D71E5" w:rsidRPr="003D71E5" w:rsidRDefault="003D71E5" w:rsidP="003D71E5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14.7 ACEITAÇÃO OPERAÇÕES </w:t>
            </w:r>
            <w:r w:rsidRPr="003D71E5">
              <w:rPr>
                <w:i/>
                <w:color w:val="1F497D" w:themeColor="text2"/>
              </w:rPr>
              <w:t>CARD-NOT-PRESENT</w:t>
            </w:r>
            <w:r w:rsidRPr="003D71E5">
              <w:rPr>
                <w:color w:val="1F497D" w:themeColor="text2"/>
              </w:rPr>
              <w:t xml:space="preserve"> (sem PIN - </w:t>
            </w:r>
            <w:r w:rsidRPr="003D71E5">
              <w:rPr>
                <w:i/>
                <w:color w:val="1F497D" w:themeColor="text2"/>
              </w:rPr>
              <w:t>mail / phone orders</w:t>
            </w:r>
            <w:r w:rsidRPr="003D71E5">
              <w:rPr>
                <w:color w:val="1F497D" w:themeColor="text2"/>
              </w:rPr>
              <w:t xml:space="preserve"> ou operações na internet)</w:t>
            </w:r>
          </w:p>
        </w:tc>
      </w:tr>
      <w:tr w:rsidR="003D71E5" w:rsidRPr="003D71E5" w14:paraId="5FBD405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26601F" w14:textId="77777777" w:rsidR="003D71E5" w:rsidRPr="003D71E5" w:rsidRDefault="003D71E5" w:rsidP="003D71E5">
            <w:pPr>
              <w:spacing w:before="0" w:after="0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F425B80" w14:textId="77777777" w:rsidR="003D71E5" w:rsidRPr="003D71E5" w:rsidRDefault="003D71E5" w:rsidP="004A3AA4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t xml:space="preserve">Indique se o produto cartão pode aceitar pedidos de </w:t>
            </w:r>
            <w:r w:rsidRPr="003D71E5">
              <w:rPr>
                <w:i/>
                <w:color w:val="1F497D" w:themeColor="text2"/>
              </w:rPr>
              <w:t xml:space="preserve">mail / phone orders </w:t>
            </w:r>
            <w:r w:rsidRPr="003D71E5">
              <w:rPr>
                <w:color w:val="1F497D" w:themeColor="text2"/>
              </w:rPr>
              <w:t>ou de transações provenientes da Internet:</w:t>
            </w:r>
          </w:p>
        </w:tc>
      </w:tr>
      <w:tr w:rsidR="003D71E5" w:rsidRPr="003D71E5" w14:paraId="286BDB25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A598FAF" w14:textId="77777777" w:rsidR="003D71E5" w:rsidRPr="003D71E5" w:rsidRDefault="003D71E5" w:rsidP="003D71E5">
            <w:pPr>
              <w:spacing w:line="240" w:lineRule="auto"/>
              <w:jc w:val="center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B86532">
              <w:rPr>
                <w:color w:val="1F497D" w:themeColor="text2"/>
              </w:rPr>
            </w:r>
            <w:r w:rsidR="00B86532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58EA1D1E" w14:textId="77777777" w:rsidR="003D71E5" w:rsidRPr="003D71E5" w:rsidRDefault="003D71E5" w:rsidP="003D71E5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  <w:rPr>
                <w:color w:val="1F497D" w:themeColor="text2"/>
              </w:rPr>
            </w:pPr>
            <w:r w:rsidRPr="003D71E5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Pr="003D71E5">
              <w:rPr>
                <w:color w:val="1F497D" w:themeColor="text2"/>
              </w:rPr>
              <w:instrText xml:space="preserve"> FORMDROPDOWN </w:instrText>
            </w:r>
            <w:r w:rsidR="00B86532">
              <w:rPr>
                <w:color w:val="1F497D" w:themeColor="text2"/>
              </w:rPr>
            </w:r>
            <w:r w:rsidR="00B86532">
              <w:rPr>
                <w:color w:val="1F497D" w:themeColor="text2"/>
              </w:rPr>
              <w:fldChar w:fldCharType="separate"/>
            </w:r>
            <w:r w:rsidRPr="003D71E5">
              <w:rPr>
                <w:color w:val="1F497D" w:themeColor="text2"/>
              </w:rPr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845"/>
        <w:gridCol w:w="3933"/>
        <w:gridCol w:w="1479"/>
        <w:gridCol w:w="489"/>
        <w:gridCol w:w="1968"/>
        <w:gridCol w:w="283"/>
      </w:tblGrid>
      <w:tr w:rsidR="00571C48" w:rsidRPr="00571C48" w14:paraId="6C2DFD5C" w14:textId="77777777" w:rsidTr="00DE4D13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DE4D13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4A3AA4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4A3AA4">
            <w:pPr>
              <w:keepNext/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A3AA4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C2DFD90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1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2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2DFD93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2DFD94" w14:textId="77777777" w:rsidR="00C91E9B" w:rsidRPr="00571C48" w:rsidRDefault="00C91E9B" w:rsidP="004A3AA4">
            <w:pPr>
              <w:tabs>
                <w:tab w:val="left" w:pos="1310"/>
              </w:tabs>
              <w:spacing w:before="0" w:after="0" w:line="240" w:lineRule="auto"/>
              <w:ind w:left="1026"/>
            </w:pPr>
          </w:p>
        </w:tc>
      </w:tr>
      <w:tr w:rsidR="00571C48" w:rsidRPr="00571C48" w14:paraId="6C2DFD98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r w:rsidRPr="00571C48">
              <w:rPr>
                <w:i/>
              </w:rPr>
              <w:t>offline</w:t>
            </w:r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r w:rsidRPr="00571C48">
              <w:rPr>
                <w:i/>
              </w:rPr>
              <w:t>offline</w:t>
            </w:r>
            <w:r w:rsidRPr="00571C48">
              <w:t xml:space="preserve"> consecutivas:</w:t>
            </w:r>
          </w:p>
        </w:tc>
      </w:tr>
      <w:tr w:rsidR="00571C48" w:rsidRPr="00571C48" w14:paraId="6C2DFDB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DE4D13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r w:rsidRPr="00571C48">
              <w:rPr>
                <w:i/>
              </w:rPr>
              <w:t>online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DE4D13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27F0CCC" w:rsidR="00C91E9B" w:rsidRPr="00571C48" w:rsidRDefault="00846F8A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 com PIN Offline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B86532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DE4D1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9D4FCD">
            <w:pPr>
              <w:pStyle w:val="Indent2"/>
              <w:keepNext/>
              <w:keepLines/>
              <w:numPr>
                <w:ilvl w:val="0"/>
                <w:numId w:val="42"/>
              </w:numPr>
              <w:tabs>
                <w:tab w:val="clear" w:pos="861"/>
              </w:tabs>
              <w:spacing w:after="60"/>
              <w:ind w:left="751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71333371" w14:textId="77777777" w:rsidR="00F9101E" w:rsidRPr="00DA13D9" w:rsidRDefault="00F9101E" w:rsidP="001D3A6E">
            <w:pPr>
              <w:spacing w:after="120"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B86532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54496E9C" w14:textId="667394E4" w:rsidR="00F9101E" w:rsidRPr="00DA13D9" w:rsidRDefault="00194270" w:rsidP="001D3A6E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B86532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DE4D13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single" w:sz="4" w:space="0" w:color="auto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51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8653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B86532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9D4FCD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51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DE4D13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2892DA20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"/>
        <w:gridCol w:w="8996"/>
      </w:tblGrid>
      <w:tr w:rsidR="00571C48" w:rsidRPr="00571C48" w14:paraId="6C2DFE82" w14:textId="77777777" w:rsidTr="00DE4D13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DE4D13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DE4D13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9"/>
        <w:gridCol w:w="274"/>
        <w:gridCol w:w="10"/>
        <w:gridCol w:w="285"/>
        <w:gridCol w:w="700"/>
        <w:gridCol w:w="7"/>
        <w:gridCol w:w="415"/>
        <w:gridCol w:w="6584"/>
        <w:gridCol w:w="431"/>
        <w:gridCol w:w="293"/>
      </w:tblGrid>
      <w:tr w:rsidR="00571C48" w:rsidRPr="00571C48" w14:paraId="6C2DFE92" w14:textId="77777777" w:rsidTr="00DE4D13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DE4D13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single" w:sz="4" w:space="0" w:color="auto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9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AD58C9">
        <w:trPr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r w:rsidRPr="00571C48">
              <w:rPr>
                <w:i/>
              </w:rPr>
              <w:t>outdoor</w:t>
            </w:r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outdoor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r w:rsidRPr="00571C48">
              <w:rPr>
                <w:i/>
                <w:iCs/>
              </w:rPr>
              <w:t>outdoor</w:t>
            </w:r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r w:rsidRPr="00C74AE9">
              <w:rPr>
                <w:i/>
              </w:rPr>
              <w:t>outdoor</w:t>
            </w:r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53525B48" w:rsidR="001044CD" w:rsidRPr="00571C48" w:rsidRDefault="001044CD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EE6CF7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10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312F0BFF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_Ref412646814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86BE1">
              <w:rPr>
                <w:i/>
                <w:vertAlign w:val="superscript"/>
              </w:rPr>
              <w:t>ix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11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1BF5B135" w:rsidR="00DA4BE3" w:rsidRPr="00571C48" w:rsidRDefault="00DA4BE3" w:rsidP="00EE6CF7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="00EE6CF7" w:rsidRPr="00EE6CF7">
              <w:rPr>
                <w:i/>
                <w:vertAlign w:val="superscript"/>
              </w:rPr>
              <w:fldChar w:fldCharType="begin"/>
            </w:r>
            <w:r w:rsidR="00EE6CF7" w:rsidRPr="00EE6CF7">
              <w:rPr>
                <w:i/>
                <w:vertAlign w:val="superscript"/>
              </w:rPr>
              <w:instrText xml:space="preserve"> NOTEREF _Ref412646844 \h </w:instrText>
            </w:r>
            <w:r w:rsidR="00EE6CF7">
              <w:rPr>
                <w:i/>
                <w:vertAlign w:val="superscript"/>
              </w:rPr>
              <w:instrText xml:space="preserve"> \* MERGEFORMAT </w:instrText>
            </w:r>
            <w:r w:rsidR="00EE6CF7" w:rsidRPr="00EE6CF7">
              <w:rPr>
                <w:i/>
                <w:vertAlign w:val="superscript"/>
              </w:rPr>
            </w:r>
            <w:r w:rsidR="00EE6CF7" w:rsidRPr="00EE6CF7">
              <w:rPr>
                <w:i/>
                <w:vertAlign w:val="superscript"/>
              </w:rPr>
              <w:fldChar w:fldCharType="separate"/>
            </w:r>
            <w:r w:rsidR="00786BE1">
              <w:rPr>
                <w:i/>
                <w:vertAlign w:val="superscript"/>
              </w:rPr>
              <w:t>x</w:t>
            </w:r>
            <w:r w:rsidR="00EE6CF7" w:rsidRPr="00EE6CF7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1984C954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MULTIBANCO</w:t>
            </w:r>
            <w:r w:rsidR="00F032D6">
              <w:t xml:space="preserve"> </w:t>
            </w:r>
            <w:r w:rsidRPr="00571C48">
              <w:t>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162C4BC6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3C639D82" w:rsidR="00DA4BE3" w:rsidRPr="00571C48" w:rsidRDefault="00DA4BE3" w:rsidP="005829B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Transferência </w:t>
            </w:r>
            <w:r w:rsidR="00F032D6" w:rsidRPr="005829B3">
              <w:t>P2P</w:t>
            </w:r>
            <w:r w:rsidR="00F032D6" w:rsidRPr="00571C48">
              <w:t xml:space="preserve"> </w:t>
            </w:r>
            <w:r w:rsidRPr="00571C48">
              <w:t>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>006 e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B86532" w14:paraId="03DB987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AD58C9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Pr="00571C48">
              <w:t xml:space="preserve"> Sim    </w:t>
            </w: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B86532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AD58C9">
        <w:tc>
          <w:tcPr>
            <w:tcW w:w="803" w:type="dxa"/>
            <w:tcBorders>
              <w:top w:val="single" w:sz="4" w:space="0" w:color="auto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single" w:sz="4" w:space="0" w:color="auto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2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68FCDFF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4CEF538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3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4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08BB7BC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3C0807FA" w:rsidR="00DA4BE3" w:rsidRPr="00571C48" w:rsidRDefault="00EE6CF7" w:rsidP="00EE6CF7">
            <w:pPr>
              <w:numPr>
                <w:ilvl w:val="12"/>
                <w:numId w:val="0"/>
              </w:numPr>
              <w:spacing w:after="40" w:line="240" w:lineRule="auto"/>
            </w:pPr>
            <w:r>
              <w:t>Venda de bilhetes para espe</w:t>
            </w:r>
            <w:r w:rsidR="00DA4BE3" w:rsidRPr="00571C48">
              <w:t>táculos</w:t>
            </w:r>
            <w:r w:rsidRPr="00EE6CF7">
              <w:rPr>
                <w:rStyle w:val="FootnoteReference"/>
              </w:rPr>
              <w:fldChar w:fldCharType="begin"/>
            </w:r>
            <w:r w:rsidRPr="00EE6CF7">
              <w:rPr>
                <w:rStyle w:val="FootnoteReference"/>
              </w:rPr>
              <w:instrText xml:space="preserve"> NOTEREF _Ref394046846 \h </w:instrText>
            </w:r>
            <w:r>
              <w:rPr>
                <w:rStyle w:val="FootnoteReference"/>
              </w:rPr>
              <w:instrText xml:space="preserve"> \* MERGEFORMAT </w:instrText>
            </w:r>
            <w:r w:rsidRPr="00EE6CF7">
              <w:rPr>
                <w:rStyle w:val="FootnoteReference"/>
              </w:rPr>
            </w:r>
            <w:r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</w:t>
            </w:r>
            <w:r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5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3DFC261A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160863CD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4AA7A65B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22064CF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_Ref314220346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7341318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  <w:r w:rsidR="00EE6CF7" w:rsidRPr="00571C48">
              <w:t xml:space="preserve"> 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1FA6DC1E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30C1462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0376B599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2A5983F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0EEEB821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4DF5D3C8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75DA40D7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6F168C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3F5CF7C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263A1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A6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5BC54CFA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_Ref394046846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19966D0" w:rsidR="00DA4BE3" w:rsidRPr="00807D9C" w:rsidRDefault="00DA4BE3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71C48">
              <w:t>Serviço MB - Ser Solidário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7FA27C0F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F3BE0" w:rsidRPr="00571C48" w14:paraId="7CB276F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3C3476" w14:textId="77777777" w:rsidR="005F3BE0" w:rsidRPr="00571C48" w:rsidRDefault="005F3BE0" w:rsidP="009361E4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B55913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270F50" w14:textId="77777777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328A1" w14:textId="6326379E" w:rsidR="005F3BE0" w:rsidRPr="00571C48" w:rsidRDefault="005F3BE0" w:rsidP="009361E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_Ref393360419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xiv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BAAE04" w14:textId="77777777" w:rsidR="005F3BE0" w:rsidRPr="00571C48" w:rsidRDefault="005F3BE0" w:rsidP="009361E4">
            <w:pPr>
              <w:spacing w:after="40" w:line="240" w:lineRule="auto"/>
              <w:jc w:val="center"/>
            </w:pPr>
          </w:p>
        </w:tc>
      </w:tr>
      <w:tr w:rsidR="005F3BE0" w:rsidRPr="005F3BE0" w14:paraId="4944D489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B86532">
              <w:rPr>
                <w:color w:val="1F497D" w:themeColor="text2"/>
              </w:rPr>
            </w:r>
            <w:r w:rsidR="00B8653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365B92D0" w:rsidR="00DA4BE3" w:rsidRPr="005F3BE0" w:rsidRDefault="005F3BE0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0PX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EA4B170" w:rsidR="00DA4BE3" w:rsidRPr="005F3BE0" w:rsidRDefault="005F3BE0" w:rsidP="00EE6CF7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t>Associação a Cartão de Transporte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786BE1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F3BE0" w:rsidRDefault="00DA4BE3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AD58C9" w:rsidRPr="005F3BE0" w14:paraId="3B7F4CB5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A5A57" w14:textId="32104666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  <w:r w:rsidRPr="005F3BE0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F3BE0">
              <w:rPr>
                <w:color w:val="1F497D" w:themeColor="text2"/>
              </w:rPr>
              <w:instrText xml:space="preserve"> FORMDROPDOWN </w:instrText>
            </w:r>
            <w:r w:rsidR="00B86532">
              <w:rPr>
                <w:color w:val="1F497D" w:themeColor="text2"/>
              </w:rPr>
            </w:r>
            <w:r w:rsidR="00B86532">
              <w:rPr>
                <w:color w:val="1F497D" w:themeColor="text2"/>
              </w:rPr>
              <w:fldChar w:fldCharType="separate"/>
            </w:r>
            <w:r w:rsidRPr="005F3BE0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8644A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C5CED" w14:textId="7824101B" w:rsidR="00AD58C9" w:rsidRPr="005F3BE0" w:rsidRDefault="00AD58C9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  <w:rPr>
                <w:color w:val="1F497D" w:themeColor="text2"/>
              </w:rPr>
            </w:pPr>
            <w:r>
              <w:rPr>
                <w:color w:val="1F497D" w:themeColor="text2"/>
              </w:rPr>
              <w:t>0PY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B51B" w14:textId="74340E70" w:rsidR="00AD58C9" w:rsidRPr="005F3BE0" w:rsidRDefault="00AD58C9" w:rsidP="005F3BE0">
            <w:pPr>
              <w:numPr>
                <w:ilvl w:val="12"/>
                <w:numId w:val="0"/>
              </w:numPr>
              <w:spacing w:after="4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>Adesão ao Serviço Anda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begin"/>
            </w:r>
            <w:r w:rsidR="00EE6CF7" w:rsidRPr="00EE6CF7">
              <w:rPr>
                <w:rStyle w:val="FootnoteReference"/>
                <w:color w:val="1F497D" w:themeColor="text2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  <w:color w:val="1F497D" w:themeColor="text2"/>
              </w:rPr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separate"/>
            </w:r>
            <w:r w:rsidR="00786BE1">
              <w:rPr>
                <w:rStyle w:val="FootnoteReference"/>
                <w:color w:val="1F497D" w:themeColor="text2"/>
              </w:rPr>
              <w:t>xiii</w:t>
            </w:r>
            <w:r w:rsidR="00EE6CF7" w:rsidRPr="00EE6CF7">
              <w:rPr>
                <w:rStyle w:val="FootnoteReference"/>
                <w:color w:val="1F497D" w:themeColor="text2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1B1D1" w14:textId="77777777" w:rsidR="00AD58C9" w:rsidRPr="005F3BE0" w:rsidRDefault="00AD58C9" w:rsidP="001471DE">
            <w:pPr>
              <w:spacing w:after="40" w:line="240" w:lineRule="auto"/>
              <w:jc w:val="center"/>
              <w:rPr>
                <w:color w:val="1F497D" w:themeColor="text2"/>
              </w:rPr>
            </w:pPr>
          </w:p>
        </w:tc>
      </w:tr>
      <w:tr w:rsidR="00571C48" w:rsidRPr="00571C48" w14:paraId="4C6F9B83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7E3EBEA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47453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398C4045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5F145AB3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482284" w:rsidRPr="00482284" w14:paraId="1D54C6E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482284" w:rsidRDefault="00DA4BE3" w:rsidP="0043482F">
            <w:pPr>
              <w:spacing w:after="40" w:line="240" w:lineRule="auto"/>
              <w:jc w:val="center"/>
            </w:pPr>
            <w:r w:rsidRPr="00482284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82284">
              <w:instrText xml:space="preserve"> FORMDROPDOWN </w:instrText>
            </w:r>
            <w:r w:rsidR="00B86532">
              <w:fldChar w:fldCharType="separate"/>
            </w:r>
            <w:r w:rsidRPr="00482284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482284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82284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333DF1C6" w:rsidR="00DA4BE3" w:rsidRPr="00482284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482284">
              <w:t xml:space="preserve">Pagamentos </w:t>
            </w:r>
            <w:r w:rsidR="00B72FAC" w:rsidRPr="00482284">
              <w:t>MEO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482284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0CE198A6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2076CCC0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ZON Mobile e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086BB35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76C3F7C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NOS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>
              <w:rPr>
                <w:rStyle w:val="FootnoteReference"/>
              </w:rPr>
              <w:instrText xml:space="preserve"> \* MERGEFORMAT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AD58C9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2F48E4D2" w:rsidR="00DA4BE3" w:rsidRPr="00571C48" w:rsidRDefault="00DA4BE3" w:rsidP="00EE6CF7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="00EE6CF7" w:rsidRPr="00EE6CF7">
              <w:rPr>
                <w:rStyle w:val="FootnoteReference"/>
              </w:rPr>
              <w:fldChar w:fldCharType="begin"/>
            </w:r>
            <w:r w:rsidR="00EE6CF7" w:rsidRPr="00EE6CF7">
              <w:rPr>
                <w:rStyle w:val="FootnoteReference"/>
              </w:rPr>
              <w:instrText xml:space="preserve"> NOTEREF _Ref393359742 \h </w:instrText>
            </w:r>
            <w:r w:rsidR="00EE6CF7" w:rsidRPr="00EE6CF7">
              <w:rPr>
                <w:rStyle w:val="FootnoteReference"/>
              </w:rPr>
            </w:r>
            <w:r w:rsidR="00EE6CF7" w:rsidRPr="00EE6CF7">
              <w:rPr>
                <w:rStyle w:val="FootnoteReference"/>
              </w:rPr>
              <w:fldChar w:fldCharType="separate"/>
            </w:r>
            <w:r w:rsidR="00786BE1">
              <w:rPr>
                <w:rStyle w:val="FootnoteReference"/>
              </w:rPr>
              <w:t>xiii</w:t>
            </w:r>
            <w:r w:rsidR="00EE6CF7" w:rsidRPr="00EE6CF7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AD58C9"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6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6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AD58C9"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B86532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0BB7D49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AD58C9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125"/>
      </w:tblGrid>
      <w:tr w:rsidR="00571C48" w:rsidRPr="00571C48" w14:paraId="6C2E00D4" w14:textId="77777777" w:rsidTr="00DE4D13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143DBF6" w:rsidR="00C91E9B" w:rsidRPr="00571C48" w:rsidRDefault="001059CD" w:rsidP="00CE25E7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CA31E4">
              <w:rPr>
                <w:noProof/>
              </w:rPr>
              <w:t>2018-0</w:t>
            </w:r>
            <w:r w:rsidR="00CE25E7">
              <w:rPr>
                <w:noProof/>
              </w:rPr>
              <w:t>8</w:t>
            </w:r>
            <w:r w:rsidR="00CA31E4">
              <w:rPr>
                <w:noProof/>
              </w:rPr>
              <w:t>-2</w:t>
            </w:r>
            <w:r w:rsidR="00CE25E7">
              <w:rPr>
                <w:noProof/>
              </w:rPr>
              <w:t>7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5C062241" w:rsidR="00C91E9B" w:rsidRPr="00571C48" w:rsidRDefault="001059CD" w:rsidP="00CA31E4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7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bookmarkStart w:id="28" w:name="_GoBack"/>
            <w:bookmarkEnd w:id="28"/>
            <w:r w:rsidR="00CA31E4">
              <w:rPr>
                <w:noProof/>
              </w:rPr>
              <w:t>Sofia Oliveira</w:t>
            </w:r>
            <w:r w:rsidRPr="00571C48">
              <w:fldChar w:fldCharType="end"/>
            </w:r>
            <w:bookmarkEnd w:id="27"/>
          </w:p>
        </w:tc>
      </w:tr>
    </w:tbl>
    <w:p w14:paraId="6C2E00D5" w14:textId="77777777" w:rsidR="006C1752" w:rsidRPr="00571C48" w:rsidRDefault="006C1752" w:rsidP="00EE6CF7">
      <w:pPr>
        <w:spacing w:line="240" w:lineRule="auto"/>
      </w:pPr>
    </w:p>
    <w:sectPr w:rsidR="006C1752" w:rsidRPr="00571C48" w:rsidSect="004A3AA4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96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829A7" w14:textId="77777777" w:rsidR="002B135B" w:rsidRDefault="002B135B">
      <w:r>
        <w:separator/>
      </w:r>
    </w:p>
  </w:endnote>
  <w:endnote w:type="continuationSeparator" w:id="0">
    <w:p w14:paraId="0A993C1C" w14:textId="77777777" w:rsidR="002B135B" w:rsidRDefault="002B135B">
      <w:r>
        <w:continuationSeparator/>
      </w:r>
    </w:p>
  </w:endnote>
  <w:endnote w:type="continuationNotice" w:id="1">
    <w:p w14:paraId="27EBF59C" w14:textId="77777777" w:rsidR="002B135B" w:rsidRDefault="002B13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857"/>
    </w:tblGrid>
    <w:tr w:rsidR="002B135B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2B135B" w:rsidRPr="00F46A32" w:rsidRDefault="002B135B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893"/>
      <w:gridCol w:w="3915"/>
    </w:tblGrid>
    <w:tr w:rsidR="002B135B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5393314F" w:rsidR="002B135B" w:rsidRPr="006C1752" w:rsidRDefault="002B135B" w:rsidP="004A3AA4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02.90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8-04-03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2018-04-03</w:t>
              </w:r>
            </w:sdtContent>
          </w:sdt>
        </w:p>
      </w:tc>
    </w:tr>
    <w:tr w:rsidR="002B135B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2B135B" w:rsidRPr="006C1752" w:rsidRDefault="002B135B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2A8E8D3A" w:rsidR="002B135B" w:rsidRPr="006C1752" w:rsidRDefault="002B135B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86532">
            <w:rPr>
              <w:noProof/>
            </w:rPr>
            <w:t>16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B86532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2B135B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2B135B" w:rsidRPr="006C1752" w:rsidRDefault="002B135B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2B135B" w:rsidRPr="006C1752" w:rsidRDefault="002B135B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2B135B" w:rsidRDefault="002B135B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98AEB" w14:textId="77777777" w:rsidR="002B135B" w:rsidRDefault="002B135B">
      <w:r>
        <w:separator/>
      </w:r>
    </w:p>
  </w:footnote>
  <w:footnote w:type="continuationSeparator" w:id="0">
    <w:p w14:paraId="30BC10E1" w14:textId="77777777" w:rsidR="002B135B" w:rsidRDefault="002B135B">
      <w:r>
        <w:continuationSeparator/>
      </w:r>
    </w:p>
  </w:footnote>
  <w:footnote w:type="continuationNotice" w:id="1">
    <w:p w14:paraId="7062788E" w14:textId="77777777" w:rsidR="002B135B" w:rsidRDefault="002B135B">
      <w:pPr>
        <w:spacing w:before="0" w:after="0" w:line="240" w:lineRule="auto"/>
      </w:pPr>
    </w:p>
  </w:footnote>
  <w:footnote w:id="2">
    <w:p w14:paraId="6C2E00EE" w14:textId="45FEEA0E" w:rsidR="002B135B" w:rsidRDefault="002B135B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2B135B" w:rsidRDefault="002B135B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2B135B" w:rsidRDefault="002B135B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2B135B" w:rsidRDefault="002B135B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0F17189A" w14:textId="6171C373" w:rsidR="002B135B" w:rsidRPr="00DE4F5D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DE4F5D">
        <w:rPr>
          <w:rStyle w:val="FootnoteReference"/>
          <w:color w:val="1F497D" w:themeColor="text2"/>
        </w:rPr>
        <w:footnoteRef/>
      </w:r>
      <w:r w:rsidRPr="00DE4F5D">
        <w:rPr>
          <w:color w:val="1F497D" w:themeColor="text2"/>
        </w:rPr>
        <w:t xml:space="preserve"> Caso selecione a opção “Não”, o valor definido por </w:t>
      </w:r>
      <w:r w:rsidRPr="00DE4F5D">
        <w:rPr>
          <w:i/>
          <w:color w:val="1F497D" w:themeColor="text2"/>
        </w:rPr>
        <w:t>default</w:t>
      </w:r>
      <w:r w:rsidRPr="00DE4F5D">
        <w:rPr>
          <w:color w:val="1F497D" w:themeColor="text2"/>
        </w:rPr>
        <w:t xml:space="preserve"> é 10.000</w:t>
      </w:r>
      <w:r w:rsidRPr="00DE4F5D">
        <w:rPr>
          <w:rFonts w:cs="Arial"/>
          <w:color w:val="1F497D" w:themeColor="text2"/>
        </w:rPr>
        <w:t>€.</w:t>
      </w:r>
    </w:p>
  </w:footnote>
  <w:footnote w:id="4">
    <w:p w14:paraId="48CEAAE1" w14:textId="77777777" w:rsidR="002B135B" w:rsidRPr="00077CE0" w:rsidRDefault="002B135B" w:rsidP="00DE4D13">
      <w:pPr>
        <w:pStyle w:val="FootnoteText"/>
        <w:spacing w:line="240" w:lineRule="auto"/>
        <w:rPr>
          <w:color w:val="1F497D" w:themeColor="text2"/>
        </w:rPr>
      </w:pPr>
      <w:r w:rsidRPr="00077CE0">
        <w:rPr>
          <w:rStyle w:val="FootnoteReference"/>
          <w:color w:val="1F497D" w:themeColor="text2"/>
        </w:rPr>
        <w:footnoteRef/>
      </w:r>
      <w:r w:rsidRPr="00077CE0">
        <w:rPr>
          <w:color w:val="1F497D" w:themeColor="text2"/>
        </w:rPr>
        <w:t xml:space="preserve"> Pode indicar um valor até um máximo de 50.000</w:t>
      </w:r>
      <w:r w:rsidRPr="00077CE0">
        <w:rPr>
          <w:rFonts w:cs="Arial"/>
          <w:color w:val="1F497D" w:themeColor="text2"/>
        </w:rPr>
        <w:t>€.</w:t>
      </w:r>
    </w:p>
  </w:footnote>
  <w:footnote w:id="5">
    <w:p w14:paraId="7CCECCAC" w14:textId="31A901AF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a zona/grupo de zonas existe e que está ativa. Pode aceder no Portal de Serviços SIBS no menu “Cartões -&gt; Blocking Service -&gt; GEOblocking -&gt; Consultar Zona”;</w:t>
      </w:r>
    </w:p>
  </w:footnote>
  <w:footnote w:id="6">
    <w:p w14:paraId="1F994718" w14:textId="4A4BB54C" w:rsidR="002B135B" w:rsidRPr="00882CF0" w:rsidRDefault="002B135B" w:rsidP="00DE4D13">
      <w:pPr>
        <w:pStyle w:val="FootnoteText"/>
        <w:spacing w:line="240" w:lineRule="auto"/>
        <w:ind w:left="142" w:hanging="142"/>
      </w:pPr>
      <w:r w:rsidRPr="00882CF0">
        <w:rPr>
          <w:rStyle w:val="FootnoteReference"/>
        </w:rPr>
        <w:footnoteRef/>
      </w:r>
      <w:r w:rsidRPr="00882CF0">
        <w:t xml:space="preserve"> Certifique-se de que o grupo de categorias de MCC existe e que está ativo. Pode aceder no Portal de Serviços SIBS no menu “Cartões -&gt; Blocking Service -&gt; MCCblocking -&gt; Consultar Grupo MCC”.</w:t>
      </w:r>
    </w:p>
  </w:footnote>
  <w:footnote w:id="7">
    <w:p w14:paraId="6C2E00F2" w14:textId="77777777" w:rsidR="002B135B" w:rsidRDefault="002B135B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8">
    <w:p w14:paraId="6C2E00F3" w14:textId="77777777" w:rsidR="002B135B" w:rsidRDefault="002B135B" w:rsidP="002D0979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9">
    <w:p w14:paraId="6C2E00F5" w14:textId="79FB3166" w:rsidR="002B135B" w:rsidRPr="009944D8" w:rsidRDefault="002B135B" w:rsidP="00EE6CF7">
      <w:pPr>
        <w:pStyle w:val="FootnoteText"/>
        <w:spacing w:after="0" w:line="240" w:lineRule="auto"/>
        <w:ind w:left="284" w:hanging="284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r w:rsidRPr="009944D8">
        <w:rPr>
          <w:i/>
          <w:sz w:val="15"/>
          <w:szCs w:val="15"/>
        </w:rPr>
        <w:t>offline</w:t>
      </w:r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10">
    <w:p w14:paraId="58A01B05" w14:textId="1416C821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11">
    <w:p w14:paraId="613141A3" w14:textId="619D8752" w:rsidR="002B135B" w:rsidRPr="00C2469D" w:rsidRDefault="002B135B" w:rsidP="009D4FC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2">
    <w:p w14:paraId="00D4403D" w14:textId="5EAC442E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3">
    <w:p w14:paraId="7557E3C1" w14:textId="049E35B6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4">
    <w:p w14:paraId="320C0009" w14:textId="1F74983C" w:rsidR="002B135B" w:rsidRPr="00C2469D" w:rsidRDefault="002B135B" w:rsidP="009D4FCD">
      <w:pPr>
        <w:pStyle w:val="FootnoteText"/>
        <w:spacing w:before="40"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5">
    <w:p w14:paraId="64F0EDD9" w14:textId="01404271" w:rsidR="002B135B" w:rsidRDefault="002B135B" w:rsidP="009D4FCD">
      <w:pPr>
        <w:pStyle w:val="FootnoteText"/>
        <w:spacing w:before="40"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24"/>
      <w:gridCol w:w="7584"/>
    </w:tblGrid>
    <w:tr w:rsidR="002B135B" w:rsidRPr="00002910" w14:paraId="6C2E00DE" w14:textId="77777777" w:rsidTr="00DC64AA">
      <w:tc>
        <w:tcPr>
          <w:tcW w:w="1134" w:type="pct"/>
        </w:tcPr>
        <w:p w14:paraId="6C2E00DC" w14:textId="15F75ACA" w:rsidR="002B135B" w:rsidRPr="00002910" w:rsidRDefault="002B135B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6" w:type="pct"/>
          <w:vAlign w:val="bottom"/>
        </w:tcPr>
        <w:p w14:paraId="6C2E00DD" w14:textId="7D357C93" w:rsidR="002B135B" w:rsidRPr="00451C21" w:rsidRDefault="002B135B" w:rsidP="00C244C2">
          <w:pPr>
            <w:pStyle w:val="Header"/>
            <w:spacing w:line="240" w:lineRule="auto"/>
          </w:pPr>
          <w:r>
            <w:t>Formulário de Caracterização do BIN</w:t>
          </w:r>
        </w:p>
      </w:tc>
    </w:tr>
  </w:tbl>
  <w:p w14:paraId="6C2E00DF" w14:textId="77777777" w:rsidR="002B135B" w:rsidRDefault="002B135B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00B51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819"/>
        </w:tabs>
        <w:ind w:left="81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39"/>
        </w:tabs>
        <w:ind w:left="153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259"/>
        </w:tabs>
        <w:ind w:left="225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979"/>
        </w:tabs>
        <w:ind w:left="297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99"/>
        </w:tabs>
        <w:ind w:left="369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19"/>
        </w:tabs>
        <w:ind w:left="441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39"/>
        </w:tabs>
        <w:ind w:left="513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859"/>
        </w:tabs>
        <w:ind w:left="585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579"/>
        </w:tabs>
        <w:ind w:left="6579" w:hanging="180"/>
      </w:pPr>
    </w:lvl>
  </w:abstractNum>
  <w:abstractNum w:abstractNumId="6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7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2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6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3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7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4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12"/>
  </w:num>
  <w:num w:numId="5">
    <w:abstractNumId w:val="28"/>
  </w:num>
  <w:num w:numId="6">
    <w:abstractNumId w:val="42"/>
  </w:num>
  <w:num w:numId="7">
    <w:abstractNumId w:val="38"/>
  </w:num>
  <w:num w:numId="8">
    <w:abstractNumId w:val="41"/>
  </w:num>
  <w:num w:numId="9">
    <w:abstractNumId w:val="31"/>
  </w:num>
  <w:num w:numId="10">
    <w:abstractNumId w:val="17"/>
  </w:num>
  <w:num w:numId="11">
    <w:abstractNumId w:val="25"/>
  </w:num>
  <w:num w:numId="12">
    <w:abstractNumId w:val="18"/>
  </w:num>
  <w:num w:numId="13">
    <w:abstractNumId w:val="3"/>
  </w:num>
  <w:num w:numId="14">
    <w:abstractNumId w:val="36"/>
  </w:num>
  <w:num w:numId="15">
    <w:abstractNumId w:val="44"/>
  </w:num>
  <w:num w:numId="16">
    <w:abstractNumId w:val="1"/>
  </w:num>
  <w:num w:numId="17">
    <w:abstractNumId w:val="34"/>
  </w:num>
  <w:num w:numId="18">
    <w:abstractNumId w:val="39"/>
  </w:num>
  <w:num w:numId="19">
    <w:abstractNumId w:val="15"/>
  </w:num>
  <w:num w:numId="20">
    <w:abstractNumId w:val="6"/>
  </w:num>
  <w:num w:numId="21">
    <w:abstractNumId w:val="40"/>
  </w:num>
  <w:num w:numId="22">
    <w:abstractNumId w:val="33"/>
  </w:num>
  <w:num w:numId="23">
    <w:abstractNumId w:val="43"/>
  </w:num>
  <w:num w:numId="24">
    <w:abstractNumId w:val="0"/>
  </w:num>
  <w:num w:numId="25">
    <w:abstractNumId w:val="21"/>
  </w:num>
  <w:num w:numId="26">
    <w:abstractNumId w:val="20"/>
  </w:num>
  <w:num w:numId="27">
    <w:abstractNumId w:val="11"/>
  </w:num>
  <w:num w:numId="28">
    <w:abstractNumId w:val="19"/>
  </w:num>
  <w:num w:numId="29">
    <w:abstractNumId w:val="7"/>
  </w:num>
  <w:num w:numId="30">
    <w:abstractNumId w:val="45"/>
  </w:num>
  <w:num w:numId="31">
    <w:abstractNumId w:val="30"/>
  </w:num>
  <w:num w:numId="32">
    <w:abstractNumId w:val="37"/>
  </w:num>
  <w:num w:numId="33">
    <w:abstractNumId w:val="27"/>
  </w:num>
  <w:num w:numId="34">
    <w:abstractNumId w:val="23"/>
  </w:num>
  <w:num w:numId="35">
    <w:abstractNumId w:val="2"/>
  </w:num>
  <w:num w:numId="36">
    <w:abstractNumId w:val="10"/>
  </w:num>
  <w:num w:numId="37">
    <w:abstractNumId w:val="26"/>
  </w:num>
  <w:num w:numId="38">
    <w:abstractNumId w:val="4"/>
  </w:num>
  <w:num w:numId="39">
    <w:abstractNumId w:val="22"/>
  </w:num>
  <w:num w:numId="40">
    <w:abstractNumId w:val="35"/>
  </w:num>
  <w:num w:numId="41">
    <w:abstractNumId w:val="24"/>
  </w:num>
  <w:num w:numId="42">
    <w:abstractNumId w:val="32"/>
  </w:num>
  <w:num w:numId="43">
    <w:abstractNumId w:val="8"/>
  </w:num>
  <w:num w:numId="44">
    <w:abstractNumId w:val="13"/>
  </w:num>
  <w:num w:numId="45">
    <w:abstractNumId w:val="9"/>
  </w:num>
  <w:num w:numId="46">
    <w:abstractNumId w:val="5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HITDnAwwSeIrsfVeV1uwHTVMXr1OiP2y7+NW/tiP1iYVmE3ZFzkh+pmoVQdSkzSFjCe9zgvD1Dj8QKREBNb3g==" w:salt="mkK1b9CGM/vAHODCLlP4ng=="/>
  <w:defaultTabStop w:val="709"/>
  <w:hyphenationZone w:val="425"/>
  <w:characterSpacingControl w:val="doNotCompress"/>
  <w:hdrShapeDefaults>
    <o:shapedefaults v:ext="edit" spidmax="28673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24EA"/>
    <w:rsid w:val="0001442D"/>
    <w:rsid w:val="000157FE"/>
    <w:rsid w:val="00015917"/>
    <w:rsid w:val="000166E7"/>
    <w:rsid w:val="00016BD0"/>
    <w:rsid w:val="00020BAA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6701"/>
    <w:rsid w:val="00037FD6"/>
    <w:rsid w:val="00042A67"/>
    <w:rsid w:val="00043572"/>
    <w:rsid w:val="00043731"/>
    <w:rsid w:val="000502D4"/>
    <w:rsid w:val="00054268"/>
    <w:rsid w:val="00054F27"/>
    <w:rsid w:val="00060780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77CE0"/>
    <w:rsid w:val="00081656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A7394"/>
    <w:rsid w:val="000B5FF1"/>
    <w:rsid w:val="000B6FD3"/>
    <w:rsid w:val="000C0C24"/>
    <w:rsid w:val="000C4261"/>
    <w:rsid w:val="000C736F"/>
    <w:rsid w:val="000D00DA"/>
    <w:rsid w:val="000D0879"/>
    <w:rsid w:val="000D102B"/>
    <w:rsid w:val="000D192B"/>
    <w:rsid w:val="000D2CE4"/>
    <w:rsid w:val="000D3344"/>
    <w:rsid w:val="000D4C3A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2E52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0E30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3DEA"/>
    <w:rsid w:val="001C5180"/>
    <w:rsid w:val="001C5926"/>
    <w:rsid w:val="001C616A"/>
    <w:rsid w:val="001D1896"/>
    <w:rsid w:val="001D2301"/>
    <w:rsid w:val="001D3A6E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1CB2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500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35B"/>
    <w:rsid w:val="002B1EEF"/>
    <w:rsid w:val="002B1EF0"/>
    <w:rsid w:val="002B3487"/>
    <w:rsid w:val="002B5B61"/>
    <w:rsid w:val="002C26C0"/>
    <w:rsid w:val="002C4708"/>
    <w:rsid w:val="002C5829"/>
    <w:rsid w:val="002D0979"/>
    <w:rsid w:val="002D4B6B"/>
    <w:rsid w:val="002D6372"/>
    <w:rsid w:val="002E0897"/>
    <w:rsid w:val="002E196C"/>
    <w:rsid w:val="002E25F9"/>
    <w:rsid w:val="002E26E8"/>
    <w:rsid w:val="002E327B"/>
    <w:rsid w:val="002E3A4D"/>
    <w:rsid w:val="002E4B91"/>
    <w:rsid w:val="002E4E7B"/>
    <w:rsid w:val="002E557D"/>
    <w:rsid w:val="002E5B7F"/>
    <w:rsid w:val="002E62A1"/>
    <w:rsid w:val="002E7C51"/>
    <w:rsid w:val="002F09F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158"/>
    <w:rsid w:val="00334B27"/>
    <w:rsid w:val="0033528E"/>
    <w:rsid w:val="00342001"/>
    <w:rsid w:val="00343904"/>
    <w:rsid w:val="00343B46"/>
    <w:rsid w:val="00346632"/>
    <w:rsid w:val="00350A6C"/>
    <w:rsid w:val="00355757"/>
    <w:rsid w:val="003565CE"/>
    <w:rsid w:val="0035731C"/>
    <w:rsid w:val="003574BD"/>
    <w:rsid w:val="0036137B"/>
    <w:rsid w:val="00363AE5"/>
    <w:rsid w:val="00365ABC"/>
    <w:rsid w:val="00365D5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3DEF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1E5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3EC7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52F28"/>
    <w:rsid w:val="004601FB"/>
    <w:rsid w:val="00460E25"/>
    <w:rsid w:val="004624F6"/>
    <w:rsid w:val="00462894"/>
    <w:rsid w:val="004656F6"/>
    <w:rsid w:val="00470232"/>
    <w:rsid w:val="004702EB"/>
    <w:rsid w:val="00470C97"/>
    <w:rsid w:val="00471FA5"/>
    <w:rsid w:val="00473DE2"/>
    <w:rsid w:val="0047694A"/>
    <w:rsid w:val="00476DE4"/>
    <w:rsid w:val="00482284"/>
    <w:rsid w:val="00483170"/>
    <w:rsid w:val="00483548"/>
    <w:rsid w:val="004835D1"/>
    <w:rsid w:val="0048414E"/>
    <w:rsid w:val="0048442F"/>
    <w:rsid w:val="004865C5"/>
    <w:rsid w:val="00492FB1"/>
    <w:rsid w:val="00493EEA"/>
    <w:rsid w:val="004960D8"/>
    <w:rsid w:val="00497A9A"/>
    <w:rsid w:val="004A21E3"/>
    <w:rsid w:val="004A35E6"/>
    <w:rsid w:val="004A3AA4"/>
    <w:rsid w:val="004A57C8"/>
    <w:rsid w:val="004A6003"/>
    <w:rsid w:val="004B35B0"/>
    <w:rsid w:val="004B3718"/>
    <w:rsid w:val="004B38CF"/>
    <w:rsid w:val="004C1166"/>
    <w:rsid w:val="004C2936"/>
    <w:rsid w:val="004C3F88"/>
    <w:rsid w:val="004C40F4"/>
    <w:rsid w:val="004C4D7C"/>
    <w:rsid w:val="004C557F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6EA5"/>
    <w:rsid w:val="004E7814"/>
    <w:rsid w:val="004F3A07"/>
    <w:rsid w:val="004F72F1"/>
    <w:rsid w:val="004F74DE"/>
    <w:rsid w:val="00500D60"/>
    <w:rsid w:val="00504735"/>
    <w:rsid w:val="00504CF8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452B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29B3"/>
    <w:rsid w:val="005879EA"/>
    <w:rsid w:val="0059019F"/>
    <w:rsid w:val="005914E1"/>
    <w:rsid w:val="005A17C8"/>
    <w:rsid w:val="005B1257"/>
    <w:rsid w:val="005B2995"/>
    <w:rsid w:val="005B3856"/>
    <w:rsid w:val="005B5B48"/>
    <w:rsid w:val="005B6C32"/>
    <w:rsid w:val="005C2010"/>
    <w:rsid w:val="005C3BF6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47"/>
    <w:rsid w:val="005E33F1"/>
    <w:rsid w:val="005E48FC"/>
    <w:rsid w:val="005E4E00"/>
    <w:rsid w:val="005E7020"/>
    <w:rsid w:val="005E7915"/>
    <w:rsid w:val="005E7D10"/>
    <w:rsid w:val="005F14C0"/>
    <w:rsid w:val="005F3BE0"/>
    <w:rsid w:val="00601D54"/>
    <w:rsid w:val="00602161"/>
    <w:rsid w:val="00605FAC"/>
    <w:rsid w:val="00606447"/>
    <w:rsid w:val="00606AD2"/>
    <w:rsid w:val="00610FCE"/>
    <w:rsid w:val="00612E12"/>
    <w:rsid w:val="00612F2B"/>
    <w:rsid w:val="006130DB"/>
    <w:rsid w:val="0061328A"/>
    <w:rsid w:val="00615F72"/>
    <w:rsid w:val="006255E9"/>
    <w:rsid w:val="0062761F"/>
    <w:rsid w:val="0063117D"/>
    <w:rsid w:val="006328BC"/>
    <w:rsid w:val="00634DE1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80C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69ED"/>
    <w:rsid w:val="006B76CB"/>
    <w:rsid w:val="006C0A7B"/>
    <w:rsid w:val="006C1752"/>
    <w:rsid w:val="006C1D14"/>
    <w:rsid w:val="006C3750"/>
    <w:rsid w:val="006C426F"/>
    <w:rsid w:val="006C5AC9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6E4B"/>
    <w:rsid w:val="00717B32"/>
    <w:rsid w:val="00721DC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62AA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86BE1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3104"/>
    <w:rsid w:val="007C5A17"/>
    <w:rsid w:val="007C63B8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413E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07D9C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6F8A"/>
    <w:rsid w:val="00847B73"/>
    <w:rsid w:val="0085189F"/>
    <w:rsid w:val="008532AB"/>
    <w:rsid w:val="00856115"/>
    <w:rsid w:val="008575C4"/>
    <w:rsid w:val="00863859"/>
    <w:rsid w:val="00864FE2"/>
    <w:rsid w:val="00865931"/>
    <w:rsid w:val="008660D3"/>
    <w:rsid w:val="00871AAE"/>
    <w:rsid w:val="00873E5F"/>
    <w:rsid w:val="00874EEB"/>
    <w:rsid w:val="00875216"/>
    <w:rsid w:val="00882CF0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3607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36D4"/>
    <w:rsid w:val="00934FA0"/>
    <w:rsid w:val="009355A5"/>
    <w:rsid w:val="009361E4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47453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3744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4FCD"/>
    <w:rsid w:val="009D5868"/>
    <w:rsid w:val="009D79D1"/>
    <w:rsid w:val="009E3F5D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02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411D"/>
    <w:rsid w:val="00A363B6"/>
    <w:rsid w:val="00A463CC"/>
    <w:rsid w:val="00A47C96"/>
    <w:rsid w:val="00A51003"/>
    <w:rsid w:val="00A544DC"/>
    <w:rsid w:val="00A5553B"/>
    <w:rsid w:val="00A63BB5"/>
    <w:rsid w:val="00A660D0"/>
    <w:rsid w:val="00A70991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36F2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58C9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11D9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187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6532"/>
    <w:rsid w:val="00B8762E"/>
    <w:rsid w:val="00B90E78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83D"/>
    <w:rsid w:val="00C33F05"/>
    <w:rsid w:val="00C3416A"/>
    <w:rsid w:val="00C345B2"/>
    <w:rsid w:val="00C34779"/>
    <w:rsid w:val="00C35657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3D14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A31E4"/>
    <w:rsid w:val="00CB44E1"/>
    <w:rsid w:val="00CB4576"/>
    <w:rsid w:val="00CB63FE"/>
    <w:rsid w:val="00CC49AE"/>
    <w:rsid w:val="00CC4EFB"/>
    <w:rsid w:val="00CC5E4D"/>
    <w:rsid w:val="00CC6693"/>
    <w:rsid w:val="00CC6886"/>
    <w:rsid w:val="00CD3751"/>
    <w:rsid w:val="00CD41FE"/>
    <w:rsid w:val="00CD52B3"/>
    <w:rsid w:val="00CD6DA4"/>
    <w:rsid w:val="00CD76D5"/>
    <w:rsid w:val="00CD7BF2"/>
    <w:rsid w:val="00CE07E8"/>
    <w:rsid w:val="00CE25E7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2DF7"/>
    <w:rsid w:val="00D24BED"/>
    <w:rsid w:val="00D25CAF"/>
    <w:rsid w:val="00D26604"/>
    <w:rsid w:val="00D266C5"/>
    <w:rsid w:val="00D32FF0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4412"/>
    <w:rsid w:val="00D44C74"/>
    <w:rsid w:val="00D463D4"/>
    <w:rsid w:val="00D46760"/>
    <w:rsid w:val="00D50AA4"/>
    <w:rsid w:val="00D5375A"/>
    <w:rsid w:val="00D56C74"/>
    <w:rsid w:val="00D57578"/>
    <w:rsid w:val="00D61FFD"/>
    <w:rsid w:val="00D63B1C"/>
    <w:rsid w:val="00D64991"/>
    <w:rsid w:val="00D7015F"/>
    <w:rsid w:val="00D706DA"/>
    <w:rsid w:val="00D71C6E"/>
    <w:rsid w:val="00D71CDA"/>
    <w:rsid w:val="00D71D55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1646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08C6"/>
    <w:rsid w:val="00DE15A5"/>
    <w:rsid w:val="00DE19A3"/>
    <w:rsid w:val="00DE1DC1"/>
    <w:rsid w:val="00DE3AE8"/>
    <w:rsid w:val="00DE3D22"/>
    <w:rsid w:val="00DE464B"/>
    <w:rsid w:val="00DE4A93"/>
    <w:rsid w:val="00DE4D13"/>
    <w:rsid w:val="00DE4F5D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3DD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42B8"/>
    <w:rsid w:val="00E569BA"/>
    <w:rsid w:val="00E57212"/>
    <w:rsid w:val="00E60B78"/>
    <w:rsid w:val="00E63197"/>
    <w:rsid w:val="00E641DA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2872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C76C4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E6CF7"/>
    <w:rsid w:val="00EF026C"/>
    <w:rsid w:val="00EF0C5F"/>
    <w:rsid w:val="00EF0E85"/>
    <w:rsid w:val="00EF163A"/>
    <w:rsid w:val="00EF2F7B"/>
    <w:rsid w:val="00F02933"/>
    <w:rsid w:val="00F032D6"/>
    <w:rsid w:val="00F05095"/>
    <w:rsid w:val="00F1036B"/>
    <w:rsid w:val="00F10E41"/>
    <w:rsid w:val="00F1136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97809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4876"/>
    <w:rsid w:val="00FD5017"/>
    <w:rsid w:val="00FD51E5"/>
    <w:rsid w:val="00FD52FD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19B7725F-B52F-4AA6-BE76-DAA5D8AD1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2083E3931F5D47AEAC93352C661913" ma:contentTypeVersion="205" ma:contentTypeDescription="Criar um novo documento." ma:contentTypeScope="" ma:versionID="f304ca0bd23bcfe3c97ad46c0b283552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9d769fd2af5c78f6282bd56c290bebb9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Linguagem"/>
                <xsd:element ref="ns2:SyncID" minOccurs="0"/>
                <xsd:element ref="ns2:ItemEntities" minOccurs="0"/>
                <xsd:element ref="ns2:ItemServic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2:DocumentVersion" minOccurs="0"/>
                <xsd:element ref="ns2:Sync" minOccurs="0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SIBS Acquiring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POS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dreia Dias"/>
          <xsd:enumeration value="Ana Luz"/>
          <xsd:enumeration value="Ana Pedro"/>
          <xsd:enumeration value="Ana Rijo"/>
          <xsd:enumeration value="Catarina Guerrinha"/>
          <xsd:enumeration value="Cristina Santos"/>
          <xsd:enumeration value="Gilberto Pack"/>
          <xsd:enumeration value="João Brilha"/>
          <xsd:enumeration value="Luciana Gomes"/>
          <xsd:enumeration value="Margarida Manso"/>
          <xsd:enumeration value="Miguel Maurício"/>
          <xsd:enumeration value="Rita Leitão"/>
          <xsd:enumeration value="Sandra Cruz"/>
          <xsd:enumeration value="Alice Lima"/>
          <xsd:enumeration value="Carlos Moreira"/>
          <xsd:enumeration value="Nuno R. Fernandes"/>
          <xsd:enumeration value="Paulo Jorge Vicente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s://sgd.intra.sibs.corp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Linguagem" ma:index="20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  <xsd:element name="SyncID" ma:index="21" nillable="true" ma:displayName="SyncID" ma:internalName="SyncID">
      <xsd:simpleType>
        <xsd:restriction base="dms:Number"/>
      </xsd:simpleType>
    </xsd:element>
    <xsd:element name="ItemEntities" ma:index="22" nillable="true" ma:displayName="ItemEntities" ma:description="(campo obsoleto)" ma:internalName="ItemEntities">
      <xsd:simpleType>
        <xsd:restriction base="dms:Note">
          <xsd:maxLength value="255"/>
        </xsd:restriction>
      </xsd:simpleType>
    </xsd:element>
    <xsd:element name="ItemServices" ma:index="23" nillable="true" ma:displayName="ItemServices" ma:description="(campo obsoleto)" ma:internalName="ItemServices">
      <xsd:simpleType>
        <xsd:restriction base="dms:Note">
          <xsd:maxLength value="255"/>
        </xsd:restriction>
      </xsd:simpleType>
    </xsd:element>
    <xsd:element name="PublicarPortalClientes" ma:index="24" nillable="true" ma:displayName="PublicarPortalClientes" ma:default="0" ma:description="(campo obsoleto)" ma:internalName="PublicarPortalClientes">
      <xsd:simpleType>
        <xsd:restriction base="dms:Boolean"/>
      </xsd:simpleType>
    </xsd:element>
    <xsd:element name="NotificaPorEmail" ma:index="25" nillable="true" ma:displayName="NotificaPorEmail" ma:default="0" ma:description="(campo obsoleto)" ma:internalName="NotificaPorEmail">
      <xsd:simpleType>
        <xsd:restriction base="dms:Boolean"/>
      </xsd:simpleType>
    </xsd:element>
    <xsd:element name="DataSyncPortalClientes" ma:index="26" nillable="true" ma:displayName="DataSyncPortalClientes" ma:description="(campo obsoleto)" ma:format="DateOnly" ma:internalName="DataSyncPortalClientes">
      <xsd:simpleType>
        <xsd:restriction base="dms:DateTime"/>
      </xsd:simpleType>
    </xsd:element>
    <xsd:element name="portalClientesNomeFicheiro" ma:index="27" nillable="true" ma:displayName="portalClientesNomeFicheiro" ma:description="(campo obsoleto)" ma:internalName="portalClientesNomeFicheiro">
      <xsd:simpleType>
        <xsd:restriction base="dms:Text">
          <xsd:maxLength value="255"/>
        </xsd:restriction>
      </xsd:simpleType>
    </xsd:element>
    <xsd:element name="DocumentVersion" ma:index="28" nillable="true" ma:displayName="Versão" ma:internalName="DocumentVersion">
      <xsd:simpleType>
        <xsd:restriction base="dms:Text"/>
      </xsd:simpleType>
    </xsd:element>
    <xsd:element name="Sync" ma:index="29" nillable="true" ma:displayName="Sync" ma:internalName="Sync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17" nillable="true" ma:displayName="Publicar" ma:default="0" ma:description="(indicador de publicação no Portal de Clientes da SIBS FPS)" ma:internalName="portcliPublicarSN">
      <xsd:simpleType>
        <xsd:restriction base="dms:Boolean"/>
      </xsd:simpleType>
    </xsd:element>
    <xsd:element name="portcliPublicarDataInicio" ma:index="18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19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2018-04-02T23:00:00+00:00</portcliPublicarDataInicio>
    <Documento xmlns="68ae2579-7dc1-43f9-9b60-7ad5435f0672">
      <Url>https://sgd.intra.sibs.corp/SGDDocuments/DCSIBS120049_WR_PT_Formulário%20de%20Caracterização%20do%20BIN_V02.90.docx</Url>
      <Description>Formulário de Caracterização do BIN</Description>
    </Documento>
    <DataSyncPortalClientes xmlns="68ae2579-7dc1-43f9-9b60-7ad5435f0672" xsi:nil="true"/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ItemServices xmlns="68ae2579-7dc1-43f9-9b60-7ad5435f0672">Issuing;</ItemServices>
    <NotificaPorEmail xmlns="68ae2579-7dc1-43f9-9b60-7ad5435f0672">false</NotificaPorEmail>
    <portcliPublicarDataFim xmlns="68922394-fba0-477c-ab64-3be4efd16897">2100-12-31T00:00:00+00:00</portcliPublicarDataFim>
    <PublicarPortalClientes xmlns="68ae2579-7dc1-43f9-9b60-7ad5435f0672">false</PublicarPortalClientes>
    <portalClientesNomeFicheiro xmlns="68ae2579-7dc1-43f9-9b60-7ad5435f0672" xsi:nil="true"/>
    <Observa_x00e7__x00f5_es xmlns="68ae2579-7dc1-43f9-9b60-7ad5435f0672">&lt;div&gt;&amp;nbsp;&lt;/div&gt;</Observa_x00e7__x00f5_es>
    <Linguagem xmlns="68ae2579-7dc1-43f9-9b60-7ad5435f0672">PT</Linguagem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544</SyncID>
    <ItemEntities xmlns="68ae2579-7dc1-43f9-9b60-7ad5435f0672">*;</ItemEntities>
    <DocumentVersion xmlns="68ae2579-7dc1-43f9-9b60-7ad5435f0672">02.90</DocumentVersion>
    <PortalServices xmlns="fd482010-8bec-4033-bfb1-1fba660bfc0f">
      <Value>21</Value>
    </PortalService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4F2A6-05D2-4521-B890-942BAB9AC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EB759-6E07-4FFE-807C-45F919B8D47D}">
  <ds:schemaRefs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</ds:schemaRefs>
</ds:datastoreItem>
</file>

<file path=customXml/itemProps4.xml><?xml version="1.0" encoding="utf-8"?>
<ds:datastoreItem xmlns:ds="http://schemas.openxmlformats.org/officeDocument/2006/customXml" ds:itemID="{E7A2D0C6-272E-43A5-B454-91D9DB1C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16</Pages>
  <Words>6390</Words>
  <Characters>34508</Characters>
  <Application>Microsoft Office Word</Application>
  <DocSecurity>0</DocSecurity>
  <Lines>287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de Caracterização do BIN</vt:lpstr>
    </vt:vector>
  </TitlesOfParts>
  <Company>SIBS</Company>
  <LinksUpToDate>false</LinksUpToDate>
  <CharactersWithSpaces>40817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subject/>
  <dc:creator>SIBS</dc:creator>
  <cp:keywords/>
  <dc:description/>
  <cp:lastModifiedBy>Sofia Oliveira</cp:lastModifiedBy>
  <cp:revision>7</cp:revision>
  <cp:lastPrinted>2015-04-20T12:49:00Z</cp:lastPrinted>
  <dcterms:created xsi:type="dcterms:W3CDTF">2018-04-03T08:54:00Z</dcterms:created>
  <dcterms:modified xsi:type="dcterms:W3CDTF">2018-08-27T11:03:00Z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