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72A35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571C48" w:rsidRDefault="00C91E9B" w:rsidP="00684F9D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571C48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571C48" w:rsidRDefault="00C91E9B" w:rsidP="00C2469D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571C48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73E03357" w:rsidR="00C91E9B" w:rsidRPr="00571C48" w:rsidRDefault="00C91E9B" w:rsidP="003D4930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3D4930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  <w:listEntry w:val="3A - UnionPay Débito/ MULTIBANCO"/>
                    <w:listEntry w:val="3B - UnionPay Crédito/ MULTIBANCO"/>
                  </w:ddList>
                </w:ffData>
              </w:fldChar>
            </w:r>
            <w:bookmarkStart w:id="2" w:name="Dropdown5"/>
            <w:r w:rsidR="003D4930">
              <w:instrText xml:space="preserve"> FORMDROPDOWN </w:instrText>
            </w:r>
            <w:r w:rsidR="00D72A35">
              <w:fldChar w:fldCharType="separate"/>
            </w:r>
            <w:r w:rsidR="003D4930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3D4930" w:rsidRPr="00571C48" w14:paraId="7F7E504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782D6F29" w14:textId="77777777" w:rsidR="003D4930" w:rsidRPr="00571C48" w:rsidRDefault="003D4930" w:rsidP="003D4930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020E73D4" w14:textId="2301B8AE" w:rsidR="003D4930" w:rsidRPr="00C914F0" w:rsidRDefault="003D4930" w:rsidP="003D4930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rPr>
                <w:color w:val="000000" w:themeColor="text1"/>
              </w:rPr>
            </w:pPr>
            <w:r w:rsidRPr="00C914F0">
              <w:rPr>
                <w:color w:val="000000" w:themeColor="text1"/>
              </w:rPr>
              <w:t>Se a família é UnionPay/ MULTIBANCO, indique o subsistema para a vertente UnionPay:</w:t>
            </w:r>
          </w:p>
        </w:tc>
      </w:tr>
      <w:tr w:rsidR="003D4930" w:rsidRPr="00571C48" w14:paraId="2999040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01CFFE96" w14:textId="77777777" w:rsidR="003D4930" w:rsidRPr="00571C48" w:rsidRDefault="003D4930" w:rsidP="003D4930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236660B7" w14:textId="39A04495" w:rsidR="003D4930" w:rsidRPr="00571C48" w:rsidRDefault="003D4930" w:rsidP="003D4930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     </w:t>
            </w: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Gold"/>
                    <w:listEntry w:val="Platinum"/>
                    <w:listEntry w:val="Standard"/>
                    <w:listEntry w:val="Business Card"/>
                    <w:listEntry w:val="Classic"/>
                    <w:listEntry w:val="Diamond"/>
                    <w:listEntry w:val="Corporate Card"/>
                    <w:listEntry w:val="Purchasing Card"/>
                  </w:ddList>
                </w:ffData>
              </w:fldChar>
            </w:r>
            <w:r>
              <w:instrText xml:space="preserve"> FORMDROPDOWN </w:instrText>
            </w:r>
            <w:r w:rsidR="00D72A35">
              <w:fldChar w:fldCharType="separate"/>
            </w:r>
            <w:r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D72A35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D72A35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D72A35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D72A35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D72A35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72A35">
              <w:rPr>
                <w:b w:val="0"/>
                <w:sz w:val="20"/>
              </w:rPr>
            </w:r>
            <w:r w:rsidR="00D72A35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72A35">
              <w:rPr>
                <w:b w:val="0"/>
                <w:sz w:val="20"/>
              </w:rPr>
            </w:r>
            <w:r w:rsidR="00D72A35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72A3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72A35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72A35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72A3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72A3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72A35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609EC3F6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72A35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72A35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72A35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D72A35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72A35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72A35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 xml:space="preserve">7. </w:t>
            </w:r>
            <w:r w:rsidRPr="00D72A35">
              <w:rPr>
                <w:i/>
              </w:rPr>
              <w:t>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72A3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72A35">
              <w:rPr>
                <w:b/>
              </w:rPr>
            </w:r>
            <w:r w:rsidR="00D72A35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72A3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72A35">
              <w:rPr>
                <w:b/>
              </w:rPr>
            </w:r>
            <w:r w:rsidR="00D72A35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72A3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72A3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72A35">
              <w:rPr>
                <w:b/>
              </w:rPr>
            </w:r>
            <w:r w:rsidR="00D72A35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72A3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72A35">
              <w:rPr>
                <w:b/>
              </w:rPr>
            </w:r>
            <w:r w:rsidR="00D72A35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72A3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72A35">
              <w:rPr>
                <w:lang w:val="en-US"/>
              </w:rPr>
            </w:r>
            <w:r w:rsidR="00D72A35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proofErr w:type="gramStart"/>
            <w:r w:rsidRPr="002E5B7F">
              <w:t>10.4 Permite</w:t>
            </w:r>
            <w:proofErr w:type="gramEnd"/>
            <w:r w:rsidRPr="002E5B7F">
              <w:t xml:space="preserve">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72A35">
              <w:rPr>
                <w:lang w:val="en-US"/>
              </w:rPr>
            </w:r>
            <w:r w:rsidR="00D72A35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72A35">
              <w:rPr>
                <w:lang w:val="en-US"/>
              </w:rPr>
            </w:r>
            <w:r w:rsidR="00D72A35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72A35">
              <w:rPr>
                <w:lang w:val="en-US"/>
              </w:rPr>
            </w:r>
            <w:r w:rsidR="00D72A35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proofErr w:type="gramStart"/>
            <w:r w:rsidRPr="00571C48">
              <w:t>1</w:t>
            </w:r>
            <w:r w:rsidR="001C616A">
              <w:t>1</w:t>
            </w:r>
            <w:r w:rsidR="00370F55" w:rsidRPr="00571C48">
              <w:t>.1 Indique</w:t>
            </w:r>
            <w:proofErr w:type="gramEnd"/>
            <w:r w:rsidR="00370F55" w:rsidRPr="00571C48">
              <w:t xml:space="preserve">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5DA1C63C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proofErr w:type="gramStart"/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</w:t>
            </w:r>
            <w:proofErr w:type="gramEnd"/>
            <w:r w:rsidRPr="00571C48">
              <w:rPr>
                <w:b w:val="0"/>
                <w:sz w:val="20"/>
              </w:rPr>
              <w:t xml:space="preserve">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proofErr w:type="gramStart"/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</w:t>
            </w:r>
            <w:proofErr w:type="gramEnd"/>
            <w:r w:rsidRPr="00571C48">
              <w:rPr>
                <w:b w:val="0"/>
                <w:sz w:val="20"/>
              </w:rPr>
              <w:t xml:space="preserve">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proofErr w:type="gramStart"/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</w:t>
            </w:r>
            <w:proofErr w:type="gramEnd"/>
            <w:r w:rsidRPr="00571C48">
              <w:rPr>
                <w:b w:val="0"/>
                <w:sz w:val="20"/>
              </w:rPr>
              <w:t xml:space="preserve">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72A35">
              <w:rPr>
                <w:b w:val="0"/>
                <w:sz w:val="20"/>
              </w:rPr>
            </w:r>
            <w:r w:rsidR="00D72A35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015C810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825738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4F36A6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413C04B5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C914F0">
              <w:rPr>
                <w:color w:val="000000" w:themeColor="text1"/>
              </w:rPr>
              <w:t xml:space="preserve">Indique se contratou serviço de autorizações em </w:t>
            </w:r>
            <w:r w:rsidRPr="00C914F0">
              <w:rPr>
                <w:i/>
                <w:color w:val="000000" w:themeColor="text1"/>
              </w:rPr>
              <w:t>stand-in</w:t>
            </w:r>
            <w:r w:rsidRPr="00C914F0">
              <w:rPr>
                <w:color w:val="000000" w:themeColor="text1"/>
              </w:rPr>
              <w:t xml:space="preserve"> junto do SPI</w:t>
            </w:r>
            <w:r w:rsidR="003D4930" w:rsidRPr="00C914F0">
              <w:rPr>
                <w:color w:val="000000" w:themeColor="text1"/>
              </w:rPr>
              <w:t xml:space="preserve"> </w:t>
            </w:r>
            <w:r w:rsidR="003D4930" w:rsidRPr="00C914F0">
              <w:rPr>
                <w:color w:val="000000" w:themeColor="text1"/>
                <w:sz w:val="16"/>
                <w:szCs w:val="16"/>
              </w:rPr>
              <w:t>(no caso de BIN da marca UnionPay, assinalar a opção “Não”)</w:t>
            </w:r>
            <w:r w:rsidRPr="00C914F0">
              <w:rPr>
                <w:color w:val="000000" w:themeColor="text1"/>
              </w:rPr>
              <w:t>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068BF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068BF"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068BF">
        <w:trPr>
          <w:trHeight w:val="71"/>
        </w:trPr>
        <w:tc>
          <w:tcPr>
            <w:tcW w:w="802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068BF">
        <w:trPr>
          <w:trHeight w:val="71"/>
        </w:trPr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8996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068BF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068BF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8996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068BF">
        <w:tc>
          <w:tcPr>
            <w:tcW w:w="802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068BF"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8996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8996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068BF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825738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068BF">
        <w:tc>
          <w:tcPr>
            <w:tcW w:w="802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068BF">
        <w:trPr>
          <w:trHeight w:val="71"/>
        </w:trPr>
        <w:tc>
          <w:tcPr>
            <w:tcW w:w="802" w:type="dxa"/>
            <w:tcBorders>
              <w:top w:val="nil"/>
              <w:bottom w:val="nil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72A35">
              <w:fldChar w:fldCharType="separate"/>
            </w:r>
            <w:r w:rsidRPr="001B6C70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D72A35">
              <w:fldChar w:fldCharType="separate"/>
            </w:r>
            <w:r w:rsidRPr="001B6C70">
              <w:fldChar w:fldCharType="end"/>
            </w:r>
          </w:p>
        </w:tc>
      </w:tr>
      <w:tr w:rsidR="00C914F0" w:rsidRPr="003D71E5" w14:paraId="374350D8" w14:textId="77777777" w:rsidTr="00D068BF">
        <w:trPr>
          <w:trHeight w:val="71"/>
        </w:trPr>
        <w:tc>
          <w:tcPr>
            <w:tcW w:w="802" w:type="dxa"/>
            <w:tcBorders>
              <w:top w:val="nil"/>
              <w:bottom w:val="nil"/>
            </w:tcBorders>
          </w:tcPr>
          <w:p w14:paraId="3B16AB77" w14:textId="77777777" w:rsidR="00C914F0" w:rsidRPr="001B6C70" w:rsidRDefault="00C914F0" w:rsidP="003D71E5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FBCC0F4" w14:textId="713943BF" w:rsidR="00C914F0" w:rsidRPr="00C914F0" w:rsidRDefault="00C914F0" w:rsidP="00825738">
            <w:pPr>
              <w:tabs>
                <w:tab w:val="left" w:pos="743"/>
              </w:tabs>
              <w:spacing w:before="120" w:line="240" w:lineRule="auto"/>
              <w:ind w:left="459" w:hanging="459"/>
              <w:jc w:val="left"/>
            </w:pPr>
            <w:r w:rsidRPr="00C914F0">
              <w:rPr>
                <w:color w:val="1F497D" w:themeColor="text2"/>
              </w:rPr>
              <w:t>14.8 ADESÃO AO PROGRAMA</w:t>
            </w:r>
            <w:r w:rsidRPr="00C914F0">
              <w:rPr>
                <w:i/>
                <w:color w:val="1F497D" w:themeColor="text2"/>
              </w:rPr>
              <w:t xml:space="preserve"> AUTOMATIC BILLING UPDATER </w:t>
            </w:r>
            <w:r w:rsidRPr="00C914F0">
              <w:rPr>
                <w:color w:val="1F497D" w:themeColor="text2"/>
              </w:rPr>
              <w:t>(ABU) - MASTER</w:t>
            </w:r>
            <w:r>
              <w:rPr>
                <w:color w:val="1F497D" w:themeColor="text2"/>
              </w:rPr>
              <w:t>CARD</w:t>
            </w:r>
          </w:p>
        </w:tc>
      </w:tr>
      <w:tr w:rsidR="00C914F0" w:rsidRPr="003D71E5" w14:paraId="75E406F5" w14:textId="77777777" w:rsidTr="00D068BF">
        <w:trPr>
          <w:trHeight w:val="71"/>
        </w:trPr>
        <w:tc>
          <w:tcPr>
            <w:tcW w:w="802" w:type="dxa"/>
            <w:tcBorders>
              <w:top w:val="nil"/>
              <w:bottom w:val="nil"/>
            </w:tcBorders>
          </w:tcPr>
          <w:p w14:paraId="55B4AF53" w14:textId="77777777" w:rsidR="00C914F0" w:rsidRPr="001B6C70" w:rsidRDefault="00C914F0" w:rsidP="003D71E5">
            <w:pPr>
              <w:spacing w:line="240" w:lineRule="auto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0FB6E10A" w14:textId="0B297B41" w:rsidR="00C914F0" w:rsidRPr="00D068BF" w:rsidRDefault="00D068BF" w:rsidP="00D068BF">
            <w:pPr>
              <w:pStyle w:val="ListParagraph"/>
              <w:keepNext/>
              <w:keepLines/>
              <w:numPr>
                <w:ilvl w:val="0"/>
                <w:numId w:val="48"/>
              </w:numPr>
              <w:tabs>
                <w:tab w:val="left" w:pos="743"/>
              </w:tabs>
              <w:spacing w:line="240" w:lineRule="auto"/>
              <w:rPr>
                <w:color w:val="1F497D" w:themeColor="text2"/>
              </w:rPr>
            </w:pPr>
            <w:r w:rsidRPr="00D068BF">
              <w:rPr>
                <w:color w:val="1F497D" w:themeColor="text2"/>
              </w:rPr>
              <w:t>Indique se pretende aderir ao programa</w:t>
            </w:r>
            <w:r>
              <w:rPr>
                <w:color w:val="1F497D" w:themeColor="text2"/>
              </w:rPr>
              <w:t>:</w:t>
            </w:r>
          </w:p>
        </w:tc>
      </w:tr>
      <w:bookmarkStart w:id="19" w:name="_GoBack"/>
      <w:tr w:rsidR="00D068BF" w:rsidRPr="003D71E5" w14:paraId="610ABF97" w14:textId="77777777" w:rsidTr="00D068BF">
        <w:trPr>
          <w:trHeight w:val="71"/>
        </w:trPr>
        <w:tc>
          <w:tcPr>
            <w:tcW w:w="802" w:type="dxa"/>
            <w:tcBorders>
              <w:top w:val="nil"/>
              <w:bottom w:val="single" w:sz="4" w:space="0" w:color="auto"/>
            </w:tcBorders>
            <w:vAlign w:val="center"/>
          </w:tcPr>
          <w:p w14:paraId="5D906D1B" w14:textId="02F1D4A5" w:rsidR="00D068BF" w:rsidRPr="001B6C70" w:rsidRDefault="00D068BF" w:rsidP="00D068BF">
            <w:pPr>
              <w:spacing w:line="240" w:lineRule="auto"/>
              <w:jc w:val="center"/>
            </w:pPr>
            <w:r w:rsidRPr="00D068BF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068BF">
              <w:rPr>
                <w:color w:val="1F497D" w:themeColor="text2"/>
              </w:rPr>
              <w:instrText xml:space="preserve"> FORMDROPDOWN </w:instrText>
            </w:r>
            <w:r w:rsidR="00D72A35">
              <w:rPr>
                <w:color w:val="1F497D" w:themeColor="text2"/>
              </w:rPr>
            </w:r>
            <w:r w:rsidR="00D72A35">
              <w:rPr>
                <w:color w:val="1F497D" w:themeColor="text2"/>
              </w:rPr>
              <w:fldChar w:fldCharType="separate"/>
            </w:r>
            <w:r w:rsidRPr="00D068BF">
              <w:rPr>
                <w:color w:val="1F497D" w:themeColor="text2"/>
              </w:rPr>
              <w:fldChar w:fldCharType="end"/>
            </w:r>
            <w:bookmarkEnd w:id="19"/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  <w:vAlign w:val="center"/>
          </w:tcPr>
          <w:p w14:paraId="08B69F52" w14:textId="7B80EC67" w:rsidR="00D068BF" w:rsidRPr="00D068BF" w:rsidRDefault="00D068BF" w:rsidP="00D068BF">
            <w:pPr>
              <w:keepNext/>
              <w:keepLines/>
              <w:tabs>
                <w:tab w:val="left" w:pos="743"/>
              </w:tabs>
              <w:spacing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             </w:t>
            </w:r>
            <w:r w:rsidRPr="00D068BF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D068BF">
              <w:rPr>
                <w:color w:val="1F497D" w:themeColor="text2"/>
              </w:rPr>
              <w:instrText xml:space="preserve"> FORMDROPDOWN </w:instrText>
            </w:r>
            <w:r w:rsidR="00D72A35">
              <w:rPr>
                <w:color w:val="1F497D" w:themeColor="text2"/>
              </w:rPr>
            </w:r>
            <w:r w:rsidR="00D72A35">
              <w:rPr>
                <w:color w:val="1F497D" w:themeColor="text2"/>
              </w:rPr>
              <w:fldChar w:fldCharType="separate"/>
            </w:r>
            <w:r w:rsidRPr="00D068BF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97A6216" w:rsidR="00D72A35" w:rsidRDefault="00D72A35" w:rsidP="00845031"/>
    <w:p w14:paraId="4711B963" w14:textId="77777777" w:rsidR="00D72A35" w:rsidRDefault="00D72A35">
      <w:pPr>
        <w:spacing w:before="0" w:after="0" w:line="240" w:lineRule="auto"/>
        <w:jc w:val="left"/>
      </w:pPr>
      <w:r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72A35">
        <w:trPr>
          <w:tblHeader/>
        </w:trPr>
        <w:tc>
          <w:tcPr>
            <w:tcW w:w="8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72A35">
        <w:trPr>
          <w:trHeight w:val="71"/>
        </w:trPr>
        <w:tc>
          <w:tcPr>
            <w:tcW w:w="801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33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68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1968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33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68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1968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33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68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1968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33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68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1968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72A35"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97" w14:textId="45A8F3F9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C914F0">
              <w:rPr>
                <w:color w:val="000000" w:themeColor="text1"/>
              </w:rPr>
              <w:t>1</w:t>
            </w:r>
            <w:r w:rsidR="001C616A" w:rsidRPr="00C914F0">
              <w:rPr>
                <w:color w:val="000000" w:themeColor="text1"/>
              </w:rPr>
              <w:t>5</w:t>
            </w:r>
            <w:r w:rsidRPr="00C914F0">
              <w:rPr>
                <w:color w:val="000000" w:themeColor="text1"/>
              </w:rPr>
              <w:t xml:space="preserve">.2 </w:t>
            </w:r>
            <w:r w:rsidR="00C91E9B" w:rsidRPr="00C914F0">
              <w:rPr>
                <w:color w:val="000000" w:themeColor="text1"/>
              </w:rPr>
              <w:t xml:space="preserve">PARÂMETROS DE RISCO PARA TRANSAÇÕES </w:t>
            </w:r>
            <w:r w:rsidR="00C91E9B" w:rsidRPr="00C914F0">
              <w:rPr>
                <w:i/>
                <w:color w:val="000000" w:themeColor="text1"/>
              </w:rPr>
              <w:t>OFFLINE</w:t>
            </w:r>
            <w:r w:rsidR="00C91E9B" w:rsidRPr="00C914F0">
              <w:rPr>
                <w:color w:val="000000" w:themeColor="text1"/>
              </w:rPr>
              <w:t xml:space="preserve"> </w:t>
            </w:r>
            <w:r w:rsidR="003D4930" w:rsidRPr="00C914F0">
              <w:rPr>
                <w:color w:val="000000" w:themeColor="text1"/>
                <w:sz w:val="16"/>
                <w:szCs w:val="16"/>
              </w:rPr>
              <w:t>(não disponível para cartões da marca UnionPay)</w:t>
            </w:r>
          </w:p>
        </w:tc>
      </w:tr>
      <w:tr w:rsidR="00571C48" w:rsidRPr="00571C48" w14:paraId="6C2DFD9B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12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57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1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12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57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12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57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1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72A35">
        <w:trPr>
          <w:trHeight w:val="208"/>
        </w:trPr>
        <w:tc>
          <w:tcPr>
            <w:tcW w:w="801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12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57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45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1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5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825738">
        <w:tc>
          <w:tcPr>
            <w:tcW w:w="80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25738">
        <w:tc>
          <w:tcPr>
            <w:tcW w:w="801" w:type="dxa"/>
            <w:tcBorders>
              <w:top w:val="single" w:sz="4" w:space="0" w:color="auto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8997" w:type="dxa"/>
            <w:gridSpan w:val="6"/>
            <w:tcBorders>
              <w:top w:val="single" w:sz="4" w:space="0" w:color="auto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72A35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DD" w14:textId="7117BBD5" w:rsidR="00C91E9B" w:rsidRPr="00571C48" w:rsidRDefault="003D4930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  <w:listEntry w:val="&quot;Produto UnionPay&quot;"/>
                  </w:ddList>
                </w:ffData>
              </w:fldChar>
            </w:r>
            <w:r>
              <w:instrText xml:space="preserve"> FORMDROPDOWN </w:instrText>
            </w:r>
            <w:r w:rsidR="00D72A35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825738">
        <w:tc>
          <w:tcPr>
            <w:tcW w:w="801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825738">
        <w:tc>
          <w:tcPr>
            <w:tcW w:w="801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72A35">
              <w:fldChar w:fldCharType="separate"/>
            </w:r>
            <w:r w:rsidRPr="00DA13D9">
              <w:fldChar w:fldCharType="end"/>
            </w: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72A35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825738">
        <w:tc>
          <w:tcPr>
            <w:tcW w:w="801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72A35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72A35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72A35">
        <w:tc>
          <w:tcPr>
            <w:tcW w:w="801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8997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72A35">
        <w:tc>
          <w:tcPr>
            <w:tcW w:w="801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8997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6B97F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825738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332E5A9D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825738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4F36A6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72A35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734BE5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68AC3CB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7E63AE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DFCE49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11BE7D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6C10D0E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10E2C5A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30F922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ED72A8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892719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D72A35">
              <w:rPr>
                <w:color w:val="1F497D" w:themeColor="text2"/>
              </w:rPr>
            </w:r>
            <w:r w:rsidR="00D72A35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C914F0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000000" w:themeColor="text1"/>
              </w:rPr>
            </w:pPr>
            <w:r w:rsidRPr="00C914F0">
              <w:rPr>
                <w:color w:val="000000" w:themeColor="text1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02CDEE35" w:rsidR="00794A89" w:rsidRPr="00C914F0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000000" w:themeColor="text1"/>
              </w:rPr>
            </w:pPr>
            <w:r w:rsidRPr="00C914F0">
              <w:rPr>
                <w:color w:val="000000" w:themeColor="text1"/>
              </w:rPr>
              <w:t>Vouchers Eletrónicos</w:t>
            </w:r>
            <w:r w:rsidRPr="00C914F0">
              <w:rPr>
                <w:rStyle w:val="FootnoteReference"/>
                <w:color w:val="000000" w:themeColor="text1"/>
              </w:rPr>
              <w:fldChar w:fldCharType="begin"/>
            </w:r>
            <w:r w:rsidRPr="00C914F0">
              <w:rPr>
                <w:rStyle w:val="FootnoteReference"/>
                <w:color w:val="000000" w:themeColor="text1"/>
              </w:rPr>
              <w:instrText xml:space="preserve"> NOTEREF _Ref393359742 \h  \* MERGEFORMAT </w:instrText>
            </w:r>
            <w:r w:rsidRPr="00C914F0">
              <w:rPr>
                <w:rStyle w:val="FootnoteReference"/>
                <w:color w:val="000000" w:themeColor="text1"/>
              </w:rPr>
            </w:r>
            <w:r w:rsidRPr="00C914F0">
              <w:rPr>
                <w:rStyle w:val="FootnoteReference"/>
                <w:color w:val="000000" w:themeColor="text1"/>
              </w:rPr>
              <w:fldChar w:fldCharType="separate"/>
            </w:r>
            <w:r w:rsidR="00825738">
              <w:rPr>
                <w:rStyle w:val="FootnoteReference"/>
                <w:color w:val="000000" w:themeColor="text1"/>
              </w:rPr>
              <w:t>xiii</w:t>
            </w:r>
            <w:r w:rsidRPr="00C914F0">
              <w:rPr>
                <w:rStyle w:val="FootnoteReference"/>
                <w:color w:val="000000" w:themeColor="text1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DCE477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6DEF2B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845D7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0A0DB0A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AC31EE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CA9B73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BABECB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8BCED2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2B6B54ED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2530B28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B791D9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0216304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72A35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6BDE26D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72A35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431DB9CC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8E3A38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77AF6E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3EB8AF3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72A35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563EC2E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4D3443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6E4A58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C79930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2201D3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82573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72A3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571C48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7777777" w:rsidR="00C91E9B" w:rsidRPr="00571C48" w:rsidRDefault="001059CD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D72A35" w:rsidRDefault="00D72A35">
      <w:r>
        <w:separator/>
      </w:r>
    </w:p>
  </w:endnote>
  <w:endnote w:type="continuationSeparator" w:id="0">
    <w:p w14:paraId="0A993C1C" w14:textId="77777777" w:rsidR="00D72A35" w:rsidRDefault="00D72A35">
      <w:r>
        <w:continuationSeparator/>
      </w:r>
    </w:p>
  </w:endnote>
  <w:endnote w:type="continuationNotice" w:id="1">
    <w:p w14:paraId="27EBF59C" w14:textId="77777777" w:rsidR="00D72A35" w:rsidRDefault="00D72A3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D72A35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2C5507C0" w:rsidR="00D72A35" w:rsidRPr="00F46A32" w:rsidRDefault="00D72A35" w:rsidP="00D72A35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 o prévio consentimento da SIBS.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D72A35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D72A35" w:rsidRPr="006C1752" w:rsidRDefault="00D72A35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26BF2C51" w:rsidR="00D72A35" w:rsidRPr="006C1752" w:rsidRDefault="00D72A35" w:rsidP="0004286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Content>
              <w:r>
                <w:t>03.30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Revisto">
                <w:listItem w:value="[Estado]"/>
              </w:dropDownList>
            </w:sdtPr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9-02-04T00:00:00Z">
                <w:dateFormat w:val="yyyy-MM-dd"/>
                <w:lid w:val="pt-PT"/>
                <w:storeMappedDataAs w:val="dateTime"/>
                <w:calendar w:val="gregorian"/>
              </w:date>
            </w:sdtPr>
            <w:sdtContent>
              <w:r>
                <w:t>2019-02-04</w:t>
              </w:r>
            </w:sdtContent>
          </w:sdt>
        </w:p>
      </w:tc>
    </w:tr>
    <w:tr w:rsidR="00D72A35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D72A35" w:rsidRPr="006C1752" w:rsidRDefault="00D72A35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0B4F4329" w:rsidR="00D72A35" w:rsidRPr="006C1752" w:rsidRDefault="00D72A35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25738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25738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D72A35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D72A35" w:rsidRPr="006C1752" w:rsidRDefault="00D72A35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D72A35" w:rsidRPr="006C1752" w:rsidRDefault="00D72A35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D72A35" w:rsidRDefault="00D72A35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D72A35" w:rsidRDefault="00D72A35">
      <w:r>
        <w:separator/>
      </w:r>
    </w:p>
  </w:footnote>
  <w:footnote w:type="continuationSeparator" w:id="0">
    <w:p w14:paraId="30BC10E1" w14:textId="77777777" w:rsidR="00D72A35" w:rsidRDefault="00D72A35">
      <w:r>
        <w:continuationSeparator/>
      </w:r>
    </w:p>
  </w:footnote>
  <w:footnote w:type="continuationNotice" w:id="1">
    <w:p w14:paraId="7062788E" w14:textId="77777777" w:rsidR="00D72A35" w:rsidRDefault="00D72A35">
      <w:pPr>
        <w:spacing w:before="0" w:after="0" w:line="240" w:lineRule="auto"/>
      </w:pPr>
    </w:p>
  </w:footnote>
  <w:footnote w:id="2">
    <w:p w14:paraId="6C2E00EE" w14:textId="45FEEA0E" w:rsidR="00D72A35" w:rsidRDefault="00D72A35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D72A35" w:rsidRDefault="00D72A35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D72A35" w:rsidRDefault="00D72A35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D72A35" w:rsidRDefault="00D72A35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D72A35" w:rsidRPr="00834AD3" w:rsidRDefault="00D72A35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D72A35" w:rsidRPr="001B6C70" w:rsidRDefault="00D72A35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D72A35" w:rsidRPr="00882CF0" w:rsidRDefault="00D72A35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D72A35" w:rsidRPr="00882CF0" w:rsidRDefault="00D72A35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D72A35" w:rsidRDefault="00D72A35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D72A35" w:rsidRDefault="00D72A35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D72A35" w:rsidRPr="009944D8" w:rsidRDefault="00D72A35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D72A35" w:rsidRPr="00C2469D" w:rsidRDefault="00D72A35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D72A35" w:rsidRPr="00C2469D" w:rsidRDefault="00D72A35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D72A35" w:rsidRPr="00C2469D" w:rsidRDefault="00D72A35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D72A35" w:rsidRPr="00C2469D" w:rsidRDefault="00D72A35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D72A35" w:rsidRPr="00C2469D" w:rsidRDefault="00D72A35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D72A35" w:rsidRDefault="00D72A35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D72A35" w:rsidRPr="00002910" w14:paraId="6C2E00DE" w14:textId="77777777" w:rsidTr="00DC64AA">
      <w:tc>
        <w:tcPr>
          <w:tcW w:w="1134" w:type="pct"/>
        </w:tcPr>
        <w:p w14:paraId="6C2E00DC" w14:textId="62AC4481" w:rsidR="00D72A35" w:rsidRPr="00002910" w:rsidRDefault="00D72A35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5CCE135" wp14:editId="533820F5">
                <wp:extent cx="1252800" cy="316800"/>
                <wp:effectExtent l="0" t="0" r="508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SIBS_doc sem cap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800" cy="31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D72A35" w:rsidRPr="00451C21" w:rsidRDefault="00D72A35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D72A35" w:rsidRDefault="00D72A35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E822680"/>
    <w:multiLevelType w:val="hybridMultilevel"/>
    <w:tmpl w:val="7EB8B83E"/>
    <w:lvl w:ilvl="0" w:tplc="04090017">
      <w:start w:val="1"/>
      <w:numFmt w:val="lowerLetter"/>
      <w:lvlText w:val="%1)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7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626A6"/>
    <w:multiLevelType w:val="hybridMultilevel"/>
    <w:tmpl w:val="C34A6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2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5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6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7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5"/>
  </w:num>
  <w:num w:numId="3">
    <w:abstractNumId w:val="17"/>
  </w:num>
  <w:num w:numId="4">
    <w:abstractNumId w:val="13"/>
  </w:num>
  <w:num w:numId="5">
    <w:abstractNumId w:val="30"/>
  </w:num>
  <w:num w:numId="6">
    <w:abstractNumId w:val="44"/>
  </w:num>
  <w:num w:numId="7">
    <w:abstractNumId w:val="40"/>
  </w:num>
  <w:num w:numId="8">
    <w:abstractNumId w:val="43"/>
  </w:num>
  <w:num w:numId="9">
    <w:abstractNumId w:val="33"/>
  </w:num>
  <w:num w:numId="10">
    <w:abstractNumId w:val="18"/>
  </w:num>
  <w:num w:numId="11">
    <w:abstractNumId w:val="27"/>
  </w:num>
  <w:num w:numId="12">
    <w:abstractNumId w:val="19"/>
  </w:num>
  <w:num w:numId="13">
    <w:abstractNumId w:val="3"/>
  </w:num>
  <w:num w:numId="14">
    <w:abstractNumId w:val="38"/>
  </w:num>
  <w:num w:numId="15">
    <w:abstractNumId w:val="46"/>
  </w:num>
  <w:num w:numId="16">
    <w:abstractNumId w:val="1"/>
  </w:num>
  <w:num w:numId="17">
    <w:abstractNumId w:val="36"/>
  </w:num>
  <w:num w:numId="18">
    <w:abstractNumId w:val="41"/>
  </w:num>
  <w:num w:numId="19">
    <w:abstractNumId w:val="16"/>
  </w:num>
  <w:num w:numId="20">
    <w:abstractNumId w:val="6"/>
  </w:num>
  <w:num w:numId="21">
    <w:abstractNumId w:val="42"/>
  </w:num>
  <w:num w:numId="22">
    <w:abstractNumId w:val="35"/>
  </w:num>
  <w:num w:numId="23">
    <w:abstractNumId w:val="45"/>
  </w:num>
  <w:num w:numId="24">
    <w:abstractNumId w:val="0"/>
  </w:num>
  <w:num w:numId="25">
    <w:abstractNumId w:val="23"/>
  </w:num>
  <w:num w:numId="26">
    <w:abstractNumId w:val="22"/>
  </w:num>
  <w:num w:numId="27">
    <w:abstractNumId w:val="11"/>
  </w:num>
  <w:num w:numId="28">
    <w:abstractNumId w:val="21"/>
  </w:num>
  <w:num w:numId="29">
    <w:abstractNumId w:val="7"/>
  </w:num>
  <w:num w:numId="30">
    <w:abstractNumId w:val="47"/>
  </w:num>
  <w:num w:numId="31">
    <w:abstractNumId w:val="32"/>
  </w:num>
  <w:num w:numId="32">
    <w:abstractNumId w:val="39"/>
  </w:num>
  <w:num w:numId="33">
    <w:abstractNumId w:val="29"/>
  </w:num>
  <w:num w:numId="34">
    <w:abstractNumId w:val="25"/>
  </w:num>
  <w:num w:numId="35">
    <w:abstractNumId w:val="2"/>
  </w:num>
  <w:num w:numId="36">
    <w:abstractNumId w:val="10"/>
  </w:num>
  <w:num w:numId="37">
    <w:abstractNumId w:val="28"/>
  </w:num>
  <w:num w:numId="38">
    <w:abstractNumId w:val="4"/>
  </w:num>
  <w:num w:numId="39">
    <w:abstractNumId w:val="24"/>
  </w:num>
  <w:num w:numId="40">
    <w:abstractNumId w:val="37"/>
  </w:num>
  <w:num w:numId="41">
    <w:abstractNumId w:val="26"/>
  </w:num>
  <w:num w:numId="42">
    <w:abstractNumId w:val="34"/>
  </w:num>
  <w:num w:numId="43">
    <w:abstractNumId w:val="8"/>
  </w:num>
  <w:num w:numId="44">
    <w:abstractNumId w:val="14"/>
  </w:num>
  <w:num w:numId="45">
    <w:abstractNumId w:val="9"/>
  </w:num>
  <w:num w:numId="46">
    <w:abstractNumId w:val="5"/>
  </w:num>
  <w:num w:numId="47">
    <w:abstractNumId w:val="12"/>
  </w:num>
  <w:num w:numId="48">
    <w:abstractNumId w:val="2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ml2oH6ljDPBfeE821E+RrZy1x+kb6nIJoxi2i0widcs7xOE/hSdCPohApHneaTMu5e4VN4dF5Z1ouw9IUekWSQ==" w:salt="iryvPWOFJLX2I4OZTzOLIg=="/>
  <w:defaultTabStop w:val="709"/>
  <w:hyphenationZone w:val="425"/>
  <w:characterSpacingControl w:val="doNotCompress"/>
  <w:hdrShapeDefaults>
    <o:shapedefaults v:ext="edit" spidmax="5529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92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862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0D74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624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775A1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D6B95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5541"/>
    <w:rsid w:val="002F6F29"/>
    <w:rsid w:val="003001FA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112E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4930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6A6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27858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53D59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6BB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6A2A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5738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0398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A64AB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1DC3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31A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6ABA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0F61"/>
    <w:rsid w:val="00AF63EB"/>
    <w:rsid w:val="00B011D9"/>
    <w:rsid w:val="00B02ED1"/>
    <w:rsid w:val="00B03288"/>
    <w:rsid w:val="00B03DA6"/>
    <w:rsid w:val="00B05434"/>
    <w:rsid w:val="00B059A0"/>
    <w:rsid w:val="00B06E78"/>
    <w:rsid w:val="00B13114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774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4F0"/>
    <w:rsid w:val="00C91E9B"/>
    <w:rsid w:val="00CA05A6"/>
    <w:rsid w:val="00CA14D6"/>
    <w:rsid w:val="00CA1645"/>
    <w:rsid w:val="00CA428A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068BF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2A3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E790D"/>
    <w:rsid w:val="00DF0292"/>
    <w:rsid w:val="00DF1D6E"/>
    <w:rsid w:val="00DF387A"/>
    <w:rsid w:val="00DF5741"/>
    <w:rsid w:val="00DF796C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A2C"/>
    <w:rsid w:val="00E14C30"/>
    <w:rsid w:val="00E16D12"/>
    <w:rsid w:val="00E2295C"/>
    <w:rsid w:val="00E22E64"/>
    <w:rsid w:val="00E22F25"/>
    <w:rsid w:val="00E34E95"/>
    <w:rsid w:val="00E35648"/>
    <w:rsid w:val="00E35FD4"/>
    <w:rsid w:val="00E36805"/>
    <w:rsid w:val="00E37563"/>
    <w:rsid w:val="00E403DD"/>
    <w:rsid w:val="00E40B40"/>
    <w:rsid w:val="00E42152"/>
    <w:rsid w:val="00E42B8B"/>
    <w:rsid w:val="00E42B98"/>
    <w:rsid w:val="00E4374B"/>
    <w:rsid w:val="00E440DA"/>
    <w:rsid w:val="00E46453"/>
    <w:rsid w:val="00E47A15"/>
    <w:rsid w:val="00E51334"/>
    <w:rsid w:val="00E52D3A"/>
    <w:rsid w:val="00E539C9"/>
    <w:rsid w:val="00E542B8"/>
    <w:rsid w:val="00E569BA"/>
    <w:rsid w:val="00E57212"/>
    <w:rsid w:val="00E60B78"/>
    <w:rsid w:val="00E61D6B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A7DD9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2019-02-04T00:00:00+00:00</portcliPublicarDataInicio>
    <Documento xmlns="68ae2579-7dc1-43f9-9b60-7ad5435f0672">
      <Url>https://sgd.intra.sibs.corp/SGDDocuments/DCSIBS120049_WR_PT_Formulário%20de%20Caracterização%20do%20BIN_V03.30.docx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obs xmlns="68ae2579-7dc1-43f9-9b60-7ad5435f0672" xsi:nil="true"/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03.30</DocumentVersion>
    <PortalServices xmlns="fd482010-8bec-4033-bfb1-1fba660bfc0f">
      <Value>21</Value>
    </PortalServic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65" ma:contentTypeDescription="Criar um novo documento." ma:contentTypeScope="" ma:versionID="4934c46d3a40fecbe1f7fa5577d89827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7ba4767cbe6e2847950b2d0698251c28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2:obs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  <xsd:enumeration value="PAYWATCH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  <xsd:enumeration value="OnlineBanking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atarina Rego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  <xsd:element name="obs" ma:index="32" nillable="true" ma:displayName="obs" ma:internalName="ob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4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5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FEB5A-21BB-4F79-A334-D02DF81B8956}"/>
</file>

<file path=customXml/itemProps2.xml><?xml version="1.0" encoding="utf-8"?>
<ds:datastoreItem xmlns:ds="http://schemas.openxmlformats.org/officeDocument/2006/customXml" ds:itemID="{E37AD970-9350-46DF-8733-89EE47618366}"/>
</file>

<file path=customXml/itemProps3.xml><?xml version="1.0" encoding="utf-8"?>
<ds:datastoreItem xmlns:ds="http://schemas.openxmlformats.org/officeDocument/2006/customXml" ds:itemID="{020EB759-6E07-4FFE-807C-45F919B8D47D}"/>
</file>

<file path=customXml/itemProps4.xml><?xml version="1.0" encoding="utf-8"?>
<ds:datastoreItem xmlns:ds="http://schemas.openxmlformats.org/officeDocument/2006/customXml" ds:itemID="{3FA7CDF5-DB80-4C38-AA8C-82E737BA20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6497</Words>
  <Characters>35085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41500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Sara Gil</cp:lastModifiedBy>
  <cp:revision>2</cp:revision>
  <cp:lastPrinted>2018-08-27T10:36:00Z</cp:lastPrinted>
  <dcterms:created xsi:type="dcterms:W3CDTF">2019-02-04T11:13:00Z</dcterms:created>
  <dcterms:modified xsi:type="dcterms:W3CDTF">2019-02-04T11:13:00Z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