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EE52EA" w:rsidRPr="0042164A" w14:paraId="3E77B320" w14:textId="77777777" w:rsidTr="00043576">
        <w:tc>
          <w:tcPr>
            <w:tcW w:w="9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E673" w14:textId="3352C5A2" w:rsidR="00CB11C3" w:rsidRPr="0042164A" w:rsidRDefault="00CB11C3" w:rsidP="00CB11C3">
            <w:pPr>
              <w:pStyle w:val="Indent1"/>
              <w:numPr>
                <w:ilvl w:val="0"/>
                <w:numId w:val="0"/>
              </w:numPr>
              <w:tabs>
                <w:tab w:val="left" w:pos="4253"/>
              </w:tabs>
              <w:spacing w:before="120" w:after="0" w:line="360" w:lineRule="auto"/>
              <w:ind w:left="357"/>
            </w:pPr>
            <w:bookmarkStart w:id="0" w:name="OLE_LINK1"/>
            <w:bookmarkStart w:id="1" w:name="_GoBack"/>
            <w:bookmarkEnd w:id="1"/>
            <w:r w:rsidRPr="0042164A">
              <w:t>TIPO DE CARACTERIZAÇÃO</w:t>
            </w:r>
            <w:r w:rsidRPr="0042164A">
              <w:tab/>
            </w:r>
            <w:r w:rsidRPr="0042164A">
              <w:rPr>
                <w:b w:val="0"/>
              </w:rPr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42164A">
              <w:rPr>
                <w:b w:val="0"/>
              </w:rPr>
              <w:instrText xml:space="preserve"> FORMDROPDOWN </w:instrText>
            </w:r>
            <w:r w:rsidR="00524A69">
              <w:rPr>
                <w:b w:val="0"/>
              </w:rPr>
            </w:r>
            <w:r w:rsidR="00524A69">
              <w:rPr>
                <w:b w:val="0"/>
              </w:rPr>
              <w:fldChar w:fldCharType="separate"/>
            </w:r>
            <w:r w:rsidRPr="0042164A">
              <w:rPr>
                <w:b w:val="0"/>
              </w:rPr>
              <w:fldChar w:fldCharType="end"/>
            </w:r>
          </w:p>
        </w:tc>
      </w:tr>
    </w:tbl>
    <w:p w14:paraId="7DE0F8B6" w14:textId="77777777" w:rsidR="001D0094" w:rsidRPr="0042164A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EE52EA" w:rsidRPr="0042164A" w14:paraId="322BDCF9" w14:textId="77777777" w:rsidTr="00CA192C">
        <w:tc>
          <w:tcPr>
            <w:tcW w:w="9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7D5B49D1" w14:textId="33F5D2D8" w:rsidR="00CA192C" w:rsidRPr="0042164A" w:rsidRDefault="00CA192C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IDENTIFICAÇÃO CPD</w:t>
            </w:r>
          </w:p>
        </w:tc>
      </w:tr>
      <w:tr w:rsidR="00EE52EA" w:rsidRPr="0042164A" w14:paraId="4E9B26A0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CD410F3" w14:textId="61560EE3" w:rsidR="00CA192C" w:rsidRPr="0042164A" w:rsidRDefault="00CA192C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bCs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CÓDIGO DO EMISSOR: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EE52EA" w:rsidRPr="0042164A" w14:paraId="2FD98C84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8C8F12F" w14:textId="473C28D2" w:rsidR="00CA192C" w:rsidRPr="0042164A" w:rsidRDefault="00CA192C" w:rsidP="000E5140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CPD: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EE52EA" w:rsidRPr="0042164A" w14:paraId="151C7D28" w14:textId="77777777" w:rsidTr="00CA192C"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14:paraId="6BE396C9" w14:textId="15929B39" w:rsidR="00CA192C" w:rsidRPr="0042164A" w:rsidRDefault="00CA192C" w:rsidP="000E5140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CÓDIGO DE PAÍS: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</w:tbl>
    <w:p w14:paraId="718D2255" w14:textId="77777777" w:rsidR="00CA192C" w:rsidRPr="0042164A" w:rsidRDefault="00CA192C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8BD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8BB" w14:textId="4B3D090E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8BC" w14:textId="1E84494A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IDENTIFICAÇÃO E ELEMENTOS GENÉRICOS</w:t>
            </w:r>
          </w:p>
        </w:tc>
      </w:tr>
      <w:tr w:rsidR="00EE52EA" w:rsidRPr="0042164A" w14:paraId="7DE0F8C1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BE" w14:textId="77777777" w:rsidR="001D0094" w:rsidRPr="0042164A" w:rsidRDefault="001D0094" w:rsidP="00F14BDD">
            <w:pPr>
              <w:spacing w:before="24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7DE0F8C0" w14:textId="6CEFFA12" w:rsidR="001D0094" w:rsidRPr="0042164A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Indique o endereço </w:t>
            </w:r>
            <w:r w:rsidR="00CA192C" w:rsidRPr="0042164A">
              <w:rPr>
                <w:b w:val="0"/>
                <w:sz w:val="20"/>
                <w:szCs w:val="20"/>
              </w:rPr>
              <w:t xml:space="preserve">de </w:t>
            </w:r>
            <w:r w:rsidR="00CA192C" w:rsidRPr="0042164A">
              <w:rPr>
                <w:b w:val="0"/>
                <w:i/>
                <w:sz w:val="20"/>
                <w:szCs w:val="20"/>
              </w:rPr>
              <w:t>file transfer</w:t>
            </w:r>
            <w:r w:rsidR="00CA192C" w:rsidRPr="0042164A">
              <w:rPr>
                <w:b w:val="0"/>
                <w:sz w:val="20"/>
                <w:szCs w:val="20"/>
              </w:rPr>
              <w:t xml:space="preserve"> </w:t>
            </w:r>
            <w:r w:rsidRPr="0042164A">
              <w:rPr>
                <w:b w:val="0"/>
                <w:sz w:val="20"/>
                <w:szCs w:val="20"/>
              </w:rPr>
              <w:t>de destino para o envio de ficheiros por CPD:</w:t>
            </w:r>
            <w:r w:rsidR="00F14BDD" w:rsidRPr="0042164A">
              <w:rPr>
                <w:b w:val="0"/>
                <w:sz w:val="20"/>
                <w:szCs w:val="20"/>
              </w:rPr>
              <w:br/>
            </w:r>
            <w:r w:rsidR="00CA192C" w:rsidRPr="0042164A">
              <w:rPr>
                <w:b w:val="0"/>
                <w:sz w:val="16"/>
                <w:szCs w:val="16"/>
              </w:rPr>
              <w:t xml:space="preserve">(ficheiros DST5, </w:t>
            </w:r>
            <w:r w:rsidRPr="0042164A">
              <w:rPr>
                <w:b w:val="0"/>
                <w:sz w:val="16"/>
                <w:szCs w:val="16"/>
              </w:rPr>
              <w:t>CLN5</w:t>
            </w:r>
            <w:r w:rsidR="00CA192C" w:rsidRPr="0042164A">
              <w:rPr>
                <w:b w:val="0"/>
                <w:sz w:val="16"/>
                <w:szCs w:val="16"/>
              </w:rPr>
              <w:t xml:space="preserve"> e AUT5</w:t>
            </w:r>
            <w:r w:rsidRPr="0042164A">
              <w:rPr>
                <w:b w:val="0"/>
                <w:sz w:val="16"/>
                <w:szCs w:val="16"/>
              </w:rPr>
              <w:t>)</w:t>
            </w:r>
          </w:p>
        </w:tc>
      </w:tr>
      <w:tr w:rsidR="00EE52EA" w:rsidRPr="0042164A" w14:paraId="7DE0F8C4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C2" w14:textId="77777777" w:rsidR="001D0094" w:rsidRPr="0042164A" w:rsidRDefault="0096376F" w:rsidP="005C1D95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7DE0F8C3" w14:textId="77777777" w:rsidR="001D0094" w:rsidRPr="0042164A" w:rsidRDefault="0096376F" w:rsidP="00BD5BFE">
            <w:pPr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FTP_CPD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2" w:name="FTP_CPD"/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  <w:bookmarkEnd w:id="2"/>
          </w:p>
        </w:tc>
      </w:tr>
    </w:tbl>
    <w:p w14:paraId="7DE0F8CB" w14:textId="77777777" w:rsidR="001D0094" w:rsidRPr="0042164A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582"/>
        <w:gridCol w:w="2761"/>
        <w:gridCol w:w="1792"/>
        <w:gridCol w:w="1792"/>
        <w:gridCol w:w="1793"/>
        <w:gridCol w:w="291"/>
      </w:tblGrid>
      <w:tr w:rsidR="00EE52EA" w:rsidRPr="0042164A" w14:paraId="7DE0F8CE" w14:textId="77777777" w:rsidTr="00526FE3">
        <w:tc>
          <w:tcPr>
            <w:tcW w:w="821" w:type="dxa"/>
            <w:tcBorders>
              <w:bottom w:val="nil"/>
            </w:tcBorders>
            <w:vAlign w:val="center"/>
          </w:tcPr>
          <w:p w14:paraId="7DE0F8CC" w14:textId="018B6BBB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center"/>
          </w:tcPr>
          <w:p w14:paraId="7DE0F8CD" w14:textId="6D13228E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CENÁRIOS DE FUNCIONAMENTO</w:t>
            </w:r>
          </w:p>
        </w:tc>
      </w:tr>
      <w:tr w:rsidR="00EE52EA" w:rsidRPr="0042164A" w14:paraId="7DE0F8D2" w14:textId="77777777" w:rsidTr="00526FE3">
        <w:tc>
          <w:tcPr>
            <w:tcW w:w="821" w:type="dxa"/>
            <w:tcBorders>
              <w:bottom w:val="nil"/>
            </w:tcBorders>
            <w:vAlign w:val="center"/>
          </w:tcPr>
          <w:p w14:paraId="7DE0F8CF" w14:textId="77777777" w:rsidR="001D0094" w:rsidRPr="0042164A" w:rsidRDefault="001D0094" w:rsidP="00F14BDD">
            <w:pPr>
              <w:spacing w:before="240" w:after="0"/>
              <w:jc w:val="center"/>
            </w:pPr>
          </w:p>
        </w:tc>
        <w:tc>
          <w:tcPr>
            <w:tcW w:w="8789" w:type="dxa"/>
            <w:gridSpan w:val="6"/>
            <w:tcBorders>
              <w:bottom w:val="nil"/>
            </w:tcBorders>
            <w:vAlign w:val="center"/>
          </w:tcPr>
          <w:p w14:paraId="7DE0F8D1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CENÁRIOS DE FUNCIONAMENTO</w:t>
            </w:r>
          </w:p>
        </w:tc>
      </w:tr>
      <w:tr w:rsidR="00EE52EA" w:rsidRPr="0042164A" w14:paraId="7DE0F8D5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D3" w14:textId="77777777" w:rsidR="001D0094" w:rsidRPr="0042164A" w:rsidRDefault="001D0094" w:rsidP="005C1D95">
            <w:pPr>
              <w:spacing w:before="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bottom w:val="nil"/>
            </w:tcBorders>
            <w:vAlign w:val="center"/>
          </w:tcPr>
          <w:p w14:paraId="7DE0F8D4" w14:textId="77777777" w:rsidR="001D0094" w:rsidRPr="0042164A" w:rsidRDefault="001D0094" w:rsidP="00BD5BFE">
            <w:pPr>
              <w:pStyle w:val="Indent2"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431"/>
            </w:pPr>
            <w:r w:rsidRPr="0042164A">
              <w:t>Assinale o(s) cenário(s) de funcionamento para o CPD:</w:t>
            </w:r>
          </w:p>
        </w:tc>
      </w:tr>
      <w:tr w:rsidR="00EE52EA" w:rsidRPr="0042164A" w14:paraId="7DE0F8DD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6" w14:textId="77777777" w:rsidR="001D0094" w:rsidRPr="0042164A" w:rsidRDefault="001D0094" w:rsidP="005C1D95">
            <w:pPr>
              <w:spacing w:before="12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DE0F8D7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8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Cenário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9" w14:textId="77777777" w:rsidR="001D0094" w:rsidRPr="0042164A" w:rsidRDefault="00866978" w:rsidP="005C1D95">
            <w:pPr>
              <w:spacing w:before="120" w:after="0"/>
              <w:jc w:val="center"/>
              <w:rPr>
                <w:b/>
                <w:i/>
              </w:rPr>
            </w:pPr>
            <w:r w:rsidRPr="0042164A">
              <w:rPr>
                <w:b/>
                <w:i/>
              </w:rPr>
              <w:t>Real-</w:t>
            </w:r>
            <w:r w:rsidR="001D0094" w:rsidRPr="0042164A">
              <w:rPr>
                <w:b/>
                <w:i/>
              </w:rPr>
              <w:t>Time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A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Saldo de Conta</w:t>
            </w:r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B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Saldo de Cartão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DC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E5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E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DE0F8DF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DE0F8E0" w14:textId="77777777" w:rsidR="001D0094" w:rsidRPr="0042164A" w:rsidRDefault="001D0094" w:rsidP="005C1D95">
            <w:pPr>
              <w:spacing w:before="120" w:after="0"/>
              <w:jc w:val="left"/>
            </w:pPr>
            <w:r w:rsidRPr="0042164A">
              <w:t>Geral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7DE0F8E1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Geral_F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Geral_FT"/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bookmarkEnd w:id="3"/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7DE0F8E2" w14:textId="5B3125A8" w:rsidR="001D0094" w:rsidRPr="0042164A" w:rsidRDefault="001D0094" w:rsidP="005C1D95">
            <w:pPr>
              <w:spacing w:before="120" w:after="0"/>
              <w:jc w:val="center"/>
            </w:pPr>
          </w:p>
        </w:tc>
        <w:tc>
          <w:tcPr>
            <w:tcW w:w="1749" w:type="dxa"/>
            <w:tcBorders>
              <w:bottom w:val="single" w:sz="4" w:space="0" w:color="auto"/>
            </w:tcBorders>
            <w:vAlign w:val="center"/>
          </w:tcPr>
          <w:p w14:paraId="7DE0F8E3" w14:textId="42373676" w:rsidR="001D0094" w:rsidRPr="0042164A" w:rsidRDefault="001D0094" w:rsidP="005C1D95">
            <w:pPr>
              <w:spacing w:before="12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E4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ED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6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7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E8" w14:textId="77777777" w:rsidR="001D0094" w:rsidRPr="0042164A" w:rsidRDefault="001D0094" w:rsidP="005C1D95">
            <w:pPr>
              <w:spacing w:before="120" w:after="0"/>
              <w:jc w:val="left"/>
            </w:pPr>
            <w:r w:rsidRPr="0042164A">
              <w:t xml:space="preserve">Degradação do </w:t>
            </w:r>
            <w:r w:rsidR="00866978" w:rsidRPr="0042164A">
              <w:rPr>
                <w:i/>
              </w:rPr>
              <w:t>Real-</w:t>
            </w:r>
            <w:r w:rsidRPr="0042164A">
              <w:rPr>
                <w:i/>
              </w:rPr>
              <w:t>Time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9" w14:textId="77777777" w:rsidR="001D0094" w:rsidRPr="0042164A" w:rsidRDefault="001D0094" w:rsidP="005C1D95">
            <w:pPr>
              <w:spacing w:before="120" w:after="0"/>
              <w:jc w:val="center"/>
            </w:pPr>
            <w:r w:rsidRPr="0042164A">
              <w:t>-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A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Degr_SCNT"/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bookmarkEnd w:id="4"/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B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Degr_SC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Degr_SCRT"/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bookmarkEnd w:id="5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EC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F5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E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F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F0" w14:textId="77777777" w:rsidR="001D0094" w:rsidRPr="0042164A" w:rsidRDefault="001D0094" w:rsidP="005C1D95">
            <w:pPr>
              <w:spacing w:before="120" w:after="0"/>
              <w:jc w:val="left"/>
            </w:pPr>
            <w:r w:rsidRPr="0042164A">
              <w:t>Controlado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1" w14:textId="77777777" w:rsidR="001D0094" w:rsidRPr="0042164A" w:rsidRDefault="001D0094" w:rsidP="005C1D95">
            <w:pPr>
              <w:spacing w:before="120" w:after="0"/>
              <w:jc w:val="center"/>
            </w:pPr>
            <w:r w:rsidRPr="0042164A">
              <w:t>-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2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bookmarkEnd w:id="6"/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3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bookmarkEnd w:id="7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F4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F8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F6" w14:textId="77777777" w:rsidR="001D0094" w:rsidRPr="0042164A" w:rsidRDefault="001D0094" w:rsidP="00F14BDD">
            <w:pPr>
              <w:spacing w:before="24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bottom w:val="nil"/>
            </w:tcBorders>
            <w:vAlign w:val="center"/>
          </w:tcPr>
          <w:p w14:paraId="7DE0F8F7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CENÁRIO DE SALDO DE CRÉDITO DISPONÍVEL</w:t>
            </w:r>
          </w:p>
        </w:tc>
      </w:tr>
      <w:tr w:rsidR="00EE52EA" w:rsidRPr="0042164A" w14:paraId="7DE0F8FB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F9" w14:textId="77777777" w:rsidR="001D0094" w:rsidRPr="0042164A" w:rsidRDefault="001D0094" w:rsidP="005C1D95">
            <w:pPr>
              <w:spacing w:before="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DE0F8FA" w14:textId="77777777" w:rsidR="001D0094" w:rsidRPr="0042164A" w:rsidRDefault="001D0094" w:rsidP="00BD5BFE">
            <w:pPr>
              <w:spacing w:before="0" w:after="0"/>
              <w:ind w:left="431"/>
              <w:jc w:val="left"/>
            </w:pPr>
            <w:r w:rsidRPr="0042164A">
              <w:t>O CPD possui cartões que utilizam o cenário de Saldo de Crédito Disponível?</w:t>
            </w:r>
          </w:p>
        </w:tc>
      </w:tr>
      <w:tr w:rsidR="00EE52EA" w:rsidRPr="0042164A" w14:paraId="7DE0F8FE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FC" w14:textId="77777777" w:rsidR="001D0094" w:rsidRPr="0042164A" w:rsidRDefault="0096376F" w:rsidP="005C1D95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7DE0F8FD" w14:textId="77777777" w:rsidR="001D0094" w:rsidRPr="0042164A" w:rsidRDefault="0096376F" w:rsidP="00BD5BFE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</w:tbl>
    <w:p w14:paraId="7DE0F8FF" w14:textId="77777777" w:rsidR="001D0094" w:rsidRPr="0042164A" w:rsidRDefault="001D0094" w:rsidP="00BD5BFE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02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00" w14:textId="7CAE9301" w:rsidR="001D0094" w:rsidRPr="0042164A" w:rsidRDefault="00C81E3C" w:rsidP="00BD5BFE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lastRenderedPageBreak/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01" w14:textId="10E25421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REAL-TIME</w:t>
            </w:r>
          </w:p>
        </w:tc>
      </w:tr>
      <w:tr w:rsidR="00EE52EA" w:rsidRPr="0042164A" w14:paraId="7DE0F906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3" w14:textId="77777777" w:rsidR="001D0094" w:rsidRPr="0042164A" w:rsidRDefault="001D0094" w:rsidP="00BD5BFE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5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ACTUALIZAÇÃO DO SALDO DE CRÉDITO DISPONÍVEL EM REAL-TIME</w:t>
            </w:r>
          </w:p>
        </w:tc>
      </w:tr>
      <w:tr w:rsidR="00EE52EA" w:rsidRPr="0042164A" w14:paraId="7DE0F909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07" w14:textId="77777777" w:rsidR="001D0094" w:rsidRPr="0042164A" w:rsidRDefault="001D0094" w:rsidP="00104BE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08" w14:textId="588D152E" w:rsidR="001D0094" w:rsidRPr="0042164A" w:rsidRDefault="001D0094" w:rsidP="00104BEE">
            <w:pPr>
              <w:keepNext/>
              <w:keepLines/>
              <w:spacing w:before="0" w:after="0"/>
              <w:ind w:left="431"/>
            </w:pPr>
            <w:r w:rsidRPr="0042164A">
              <w:t xml:space="preserve">Se o CPD tem alguns cartões com cenário de Saldo de Crédito Disponível como degradação do </w:t>
            </w:r>
            <w:r w:rsidRPr="0042164A">
              <w:rPr>
                <w:i/>
              </w:rPr>
              <w:t>Real-Time</w:t>
            </w:r>
            <w:r w:rsidRPr="0042164A">
              <w:t xml:space="preserve">, pretende a </w:t>
            </w:r>
            <w:r w:rsidR="00C81E3C" w:rsidRPr="0042164A">
              <w:t>atualização</w:t>
            </w:r>
            <w:r w:rsidRPr="0042164A">
              <w:t xml:space="preserve"> do saldo das contas a partir das mensagens de resposta provenientes de operações em </w:t>
            </w:r>
            <w:r w:rsidR="00866978" w:rsidRPr="0042164A">
              <w:t>CA</w:t>
            </w:r>
            <w:r w:rsidRPr="0042164A">
              <w:t>?</w:t>
            </w:r>
          </w:p>
        </w:tc>
      </w:tr>
      <w:tr w:rsidR="00EE52EA" w:rsidRPr="0042164A" w14:paraId="7DE0F90C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A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B" w14:textId="77777777" w:rsidR="001D0094" w:rsidRPr="0042164A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0F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D" w14:textId="77777777" w:rsidR="001D0094" w:rsidRPr="0042164A" w:rsidRDefault="001D0094" w:rsidP="00104BEE">
            <w:pPr>
              <w:keepNext/>
              <w:keepLines/>
              <w:spacing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E" w14:textId="77777777" w:rsidR="001D0094" w:rsidRPr="0042164A" w:rsidRDefault="000E1B10" w:rsidP="00104BEE">
            <w:pPr>
              <w:pStyle w:val="Indent1"/>
              <w:numPr>
                <w:ilvl w:val="1"/>
                <w:numId w:val="10"/>
              </w:numPr>
              <w:spacing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ACTUALIZAÇÃO DO SALDO DE CONTA EM REAL-TIME</w:t>
            </w:r>
          </w:p>
        </w:tc>
      </w:tr>
      <w:tr w:rsidR="00EE52EA" w:rsidRPr="0042164A" w14:paraId="7DE0F912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10" w14:textId="77777777" w:rsidR="001D0094" w:rsidRPr="0042164A" w:rsidRDefault="001D0094" w:rsidP="00104BE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11" w14:textId="3D0170C7" w:rsidR="001D0094" w:rsidRPr="0042164A" w:rsidRDefault="001D0094" w:rsidP="00104BEE">
            <w:pPr>
              <w:keepNext/>
              <w:keepLines/>
              <w:spacing w:before="0" w:after="0"/>
              <w:ind w:left="431"/>
            </w:pPr>
            <w:r w:rsidRPr="0042164A">
              <w:t xml:space="preserve">Se o CPD tem o cenário de Saldo de Conta como degradação do </w:t>
            </w:r>
            <w:r w:rsidRPr="0042164A">
              <w:rPr>
                <w:i/>
              </w:rPr>
              <w:t>Real-Time</w:t>
            </w:r>
            <w:r w:rsidRPr="0042164A">
              <w:t xml:space="preserve">, pretende a </w:t>
            </w:r>
            <w:r w:rsidR="00C81E3C" w:rsidRPr="0042164A">
              <w:t>atualização</w:t>
            </w:r>
            <w:r w:rsidRPr="0042164A">
              <w:t xml:space="preserve"> do saldo das contas a partir das mensagens de resposta provenientes de operações em </w:t>
            </w:r>
            <w:r w:rsidR="00866978" w:rsidRPr="0042164A">
              <w:t>CA</w:t>
            </w:r>
            <w:r w:rsidRPr="0042164A">
              <w:t>?</w:t>
            </w:r>
          </w:p>
        </w:tc>
      </w:tr>
      <w:tr w:rsidR="00EE52EA" w:rsidRPr="0042164A" w14:paraId="7DE0F915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3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4" w14:textId="77777777" w:rsidR="001D0094" w:rsidRPr="0042164A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1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6" w14:textId="77777777" w:rsidR="001D0094" w:rsidRPr="0042164A" w:rsidRDefault="001D0094" w:rsidP="00104BEE">
            <w:pPr>
              <w:keepNext/>
              <w:keepLines/>
              <w:spacing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7" w14:textId="77777777" w:rsidR="001D0094" w:rsidRPr="0042164A" w:rsidRDefault="000E1B10" w:rsidP="00104BEE">
            <w:pPr>
              <w:pStyle w:val="Indent1"/>
              <w:numPr>
                <w:ilvl w:val="1"/>
                <w:numId w:val="10"/>
              </w:numPr>
              <w:spacing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PARÂMETROS DAS SESSÕES DE REAL-TIME</w:t>
            </w:r>
          </w:p>
        </w:tc>
      </w:tr>
      <w:tr w:rsidR="00EE52EA" w:rsidRPr="0042164A" w14:paraId="08B0A5FA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258980D2" w14:textId="77777777" w:rsidR="004032C6" w:rsidRPr="0042164A" w:rsidRDefault="004032C6" w:rsidP="00BD5BFE">
            <w:pPr>
              <w:keepNext/>
              <w:keepLines/>
              <w:spacing w:before="0"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271FC40B" w14:textId="55D42B8C" w:rsidR="004032C6" w:rsidRPr="0042164A" w:rsidRDefault="004032C6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 xml:space="preserve">Assinale o escalão de número de mensagens em que se insere a sua instituição e </w:t>
            </w:r>
            <w:r w:rsidR="00C81E3C" w:rsidRPr="0042164A">
              <w:t>selecione</w:t>
            </w:r>
            <w:r w:rsidRPr="0042164A">
              <w:t xml:space="preserve"> o tempo pretendido para esse escalão</w:t>
            </w:r>
            <w:r w:rsidR="001E5D85" w:rsidRPr="0042164A">
              <w:t>.</w:t>
            </w:r>
          </w:p>
        </w:tc>
      </w:tr>
      <w:tr w:rsidR="00EE52EA" w:rsidRPr="0042164A" w14:paraId="7DE0F924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22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tbl>
            <w:tblPr>
              <w:tblStyle w:val="TableGrid"/>
              <w:tblpPr w:leftFromText="141" w:rightFromText="141" w:vertAnchor="page" w:horzAnchor="margin" w:tblpY="1"/>
              <w:tblOverlap w:val="never"/>
              <w:tblW w:w="5000" w:type="pct"/>
              <w:jc w:val="left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364"/>
              <w:gridCol w:w="3375"/>
            </w:tblGrid>
            <w:tr w:rsidR="00EE52EA" w:rsidRPr="0042164A" w14:paraId="0C56B999" w14:textId="77777777" w:rsidTr="004032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left"/>
              </w:trPr>
              <w:tc>
                <w:tcPr>
                  <w:tcW w:w="1021" w:type="dxa"/>
                </w:tcPr>
                <w:p w14:paraId="2B1636EE" w14:textId="77777777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>Escalão</w:t>
                  </w:r>
                </w:p>
              </w:tc>
              <w:tc>
                <w:tcPr>
                  <w:tcW w:w="4253" w:type="dxa"/>
                </w:tcPr>
                <w:p w14:paraId="0E461A96" w14:textId="77777777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>Tráfego mensal por instituição (nº mensagens médias por mês nos últimos 12 meses)</w:t>
                  </w:r>
                </w:p>
              </w:tc>
              <w:tc>
                <w:tcPr>
                  <w:tcW w:w="3289" w:type="dxa"/>
                </w:tcPr>
                <w:p w14:paraId="3276A2F7" w14:textId="19E7D890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 xml:space="preserve">Tempo de espera para </w:t>
                  </w:r>
                  <w:r w:rsidR="00C81E3C" w:rsidRPr="0042164A">
                    <w:t>receção</w:t>
                  </w:r>
                  <w:r w:rsidRPr="0042164A">
                    <w:t xml:space="preserve"> de resposta a mensagens </w:t>
                  </w:r>
                  <w:r w:rsidRPr="0042164A">
                    <w:rPr>
                      <w:i/>
                    </w:rPr>
                    <w:t>real time</w:t>
                  </w:r>
                </w:p>
              </w:tc>
            </w:tr>
            <w:tr w:rsidR="00EE52EA" w:rsidRPr="0042164A" w14:paraId="3532A1EF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61ACA37" w14:textId="6D91FF94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524A69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CCCA38D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Entre 1 e 999.999</w:t>
                  </w:r>
                </w:p>
              </w:tc>
              <w:tc>
                <w:tcPr>
                  <w:tcW w:w="3289" w:type="dxa"/>
                </w:tcPr>
                <w:p w14:paraId="51AB56ED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Dropdown1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  <w:listEntry w:val="6"/>
                          <w:listEntry w:val="7"/>
                          <w:listEntry w:val="8"/>
                        </w:ddList>
                      </w:ffData>
                    </w:fldChar>
                  </w:r>
                  <w:bookmarkStart w:id="8" w:name="Dropdown1"/>
                  <w:r w:rsidRPr="0042164A">
                    <w:instrText xml:space="preserve"> FORMDROPDOWN </w:instrText>
                  </w:r>
                  <w:r w:rsidR="00524A69">
                    <w:fldChar w:fldCharType="separate"/>
                  </w:r>
                  <w:r w:rsidRPr="0042164A">
                    <w:fldChar w:fldCharType="end"/>
                  </w:r>
                  <w:bookmarkEnd w:id="8"/>
                </w:p>
              </w:tc>
            </w:tr>
            <w:tr w:rsidR="00EE52EA" w:rsidRPr="0042164A" w14:paraId="73A95B19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27B0D83" w14:textId="77777777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524A69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5C24390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Entre 1.000.000 e 4.999.999</w:t>
                  </w:r>
                </w:p>
              </w:tc>
              <w:tc>
                <w:tcPr>
                  <w:tcW w:w="3289" w:type="dxa"/>
                </w:tcPr>
                <w:p w14:paraId="38A6D796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</w:ddList>
                      </w:ffData>
                    </w:fldChar>
                  </w:r>
                  <w:r w:rsidRPr="0042164A">
                    <w:instrText xml:space="preserve"> FORMDROPDOWN </w:instrText>
                  </w:r>
                  <w:r w:rsidR="00524A69">
                    <w:fldChar w:fldCharType="separate"/>
                  </w:r>
                  <w:r w:rsidRPr="0042164A">
                    <w:fldChar w:fldCharType="end"/>
                  </w:r>
                </w:p>
              </w:tc>
            </w:tr>
            <w:tr w:rsidR="00EE52EA" w:rsidRPr="0042164A" w14:paraId="48F04077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4318C478" w14:textId="77777777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524A69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28360923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A partir de 5.000.000</w:t>
                  </w:r>
                </w:p>
              </w:tc>
              <w:tc>
                <w:tcPr>
                  <w:tcW w:w="3289" w:type="dxa"/>
                </w:tcPr>
                <w:p w14:paraId="3C093984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</w:ddList>
                      </w:ffData>
                    </w:fldChar>
                  </w:r>
                  <w:r w:rsidRPr="0042164A">
                    <w:instrText xml:space="preserve"> FORMDROPDOWN </w:instrText>
                  </w:r>
                  <w:r w:rsidR="00524A69">
                    <w:fldChar w:fldCharType="separate"/>
                  </w:r>
                  <w:r w:rsidRPr="0042164A">
                    <w:fldChar w:fldCharType="end"/>
                  </w:r>
                </w:p>
              </w:tc>
            </w:tr>
          </w:tbl>
          <w:p w14:paraId="7DE0F923" w14:textId="0F7BF02B" w:rsidR="001778A5" w:rsidRPr="0042164A" w:rsidRDefault="001778A5" w:rsidP="001778A5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720"/>
            </w:pPr>
          </w:p>
        </w:tc>
      </w:tr>
      <w:tr w:rsidR="00EE52EA" w:rsidRPr="0042164A" w14:paraId="009D1CC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08A3F1CB" w14:textId="6E4710A3" w:rsidR="009B094E" w:rsidRPr="0042164A" w:rsidRDefault="009B094E" w:rsidP="001778A5">
            <w:pPr>
              <w:keepNext/>
              <w:keepLines/>
              <w:spacing w:before="12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147FA9AD" w14:textId="58AC1E4E" w:rsidR="009B094E" w:rsidRPr="0042164A" w:rsidRDefault="001778A5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before="120" w:line="360" w:lineRule="auto"/>
            </w:pPr>
            <w:r w:rsidRPr="0042164A">
              <w:t xml:space="preserve">Do número de “janelas” definidas na sessão </w:t>
            </w:r>
            <w:r w:rsidRPr="0042164A">
              <w:rPr>
                <w:i/>
              </w:rPr>
              <w:t>Real-Time</w:t>
            </w:r>
            <w:r w:rsidRPr="0042164A">
              <w:t xml:space="preserve">, indique que percentagem deve ser reservada para envio de </w:t>
            </w:r>
            <w:r w:rsidRPr="0042164A">
              <w:rPr>
                <w:i/>
              </w:rPr>
              <w:t>reentries</w:t>
            </w:r>
            <w:r w:rsidRPr="0042164A">
              <w:t>:</w:t>
            </w:r>
          </w:p>
        </w:tc>
      </w:tr>
      <w:tr w:rsidR="00EE52EA" w:rsidRPr="0042164A" w14:paraId="46F455B7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7F72E7BA" w14:textId="37562A76" w:rsidR="001778A5" w:rsidRPr="0042164A" w:rsidRDefault="001778A5" w:rsidP="001778A5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14:paraId="7630BDF5" w14:textId="46B81498" w:rsidR="001778A5" w:rsidRPr="0042164A" w:rsidRDefault="001778A5" w:rsidP="001778A5">
            <w:pPr>
              <w:keepNext/>
              <w:keepLines/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  <w:r w:rsidRPr="0042164A">
              <w:t xml:space="preserve"> %</w:t>
            </w:r>
          </w:p>
        </w:tc>
      </w:tr>
    </w:tbl>
    <w:p w14:paraId="7DE0F925" w14:textId="77777777" w:rsidR="001D0094" w:rsidRPr="0042164A" w:rsidRDefault="001D0094" w:rsidP="00843276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28" w14:textId="77777777" w:rsidTr="00104BEE">
        <w:tc>
          <w:tcPr>
            <w:tcW w:w="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26" w14:textId="372DB41B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27" w14:textId="43AA4BE2" w:rsidR="001D0094" w:rsidRPr="0042164A" w:rsidRDefault="00B3249B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MB</w:t>
            </w:r>
            <w:r w:rsidR="001D0094" w:rsidRPr="0042164A">
              <w:t>PHONE</w:t>
            </w:r>
          </w:p>
        </w:tc>
      </w:tr>
      <w:tr w:rsidR="00EE52EA" w:rsidRPr="0042164A" w14:paraId="7DE0F92C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29" w14:textId="77777777" w:rsidR="001D0094" w:rsidRPr="0042164A" w:rsidRDefault="001D0094" w:rsidP="00B3249B">
            <w:pPr>
              <w:spacing w:before="24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2B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DISPONIBILIZAÇÃO DO SERVIÇO</w:t>
            </w:r>
          </w:p>
        </w:tc>
      </w:tr>
      <w:tr w:rsidR="00EE52EA" w:rsidRPr="0042164A" w14:paraId="7DE0F92F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2D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2E" w14:textId="77777777" w:rsidR="001D0094" w:rsidRPr="0042164A" w:rsidRDefault="001D0094" w:rsidP="00DE7E58">
            <w:pPr>
              <w:spacing w:before="0" w:after="0"/>
              <w:ind w:left="431"/>
            </w:pPr>
            <w:r w:rsidRPr="0042164A">
              <w:t xml:space="preserve">Indique se pretende disponibilizar o serviço </w:t>
            </w:r>
            <w:r w:rsidR="00843276" w:rsidRPr="0042164A">
              <w:t>MB</w:t>
            </w:r>
            <w:r w:rsidRPr="0042164A">
              <w:t>PHONE para o CPD:</w:t>
            </w:r>
          </w:p>
        </w:tc>
      </w:tr>
      <w:tr w:rsidR="00EE52EA" w:rsidRPr="0042164A" w14:paraId="7DE0F932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0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1" w14:textId="77777777" w:rsidR="001D0094" w:rsidRPr="0042164A" w:rsidRDefault="0096376F" w:rsidP="00DE7E58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35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3" w14:textId="77777777" w:rsidR="001D0094" w:rsidRPr="0042164A" w:rsidRDefault="001D0094" w:rsidP="00DE7E58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4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PARAMETRIZAÇÃO DO ACESSO AO SERVIÇO</w:t>
            </w:r>
          </w:p>
        </w:tc>
      </w:tr>
      <w:tr w:rsidR="00EE52EA" w:rsidRPr="0042164A" w14:paraId="7DE0F938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6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37" w14:textId="77777777" w:rsidR="001D0094" w:rsidRPr="0042164A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 xml:space="preserve">Indique qual a entidade que inscreve os </w:t>
            </w:r>
            <w:r w:rsidR="00F159A7" w:rsidRPr="0042164A">
              <w:t>C</w:t>
            </w:r>
            <w:r w:rsidRPr="0042164A">
              <w:t>lientes no serviço:</w:t>
            </w:r>
          </w:p>
        </w:tc>
      </w:tr>
      <w:tr w:rsidR="00EE52EA" w:rsidRPr="0042164A" w14:paraId="7DE0F93B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9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A" w14:textId="77777777" w:rsidR="001D0094" w:rsidRPr="0042164A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Emissor"/>
                    <w:listEntry w:val="Operador de rede móvel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3E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C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3D" w14:textId="77777777" w:rsidR="001D0094" w:rsidRPr="0042164A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Indique o tipo de telecódigo de acesso ao serviço:</w:t>
            </w:r>
          </w:p>
        </w:tc>
      </w:tr>
      <w:tr w:rsidR="00EE52EA" w:rsidRPr="0042164A" w14:paraId="7DE0F941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F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40" w14:textId="77777777" w:rsidR="001D0094" w:rsidRPr="0042164A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Exclusivo para as contas do Emissor"/>
                    <w:listEntry w:val="Genérico para todas as contas associadas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44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42" w14:textId="77777777" w:rsidR="001D0094" w:rsidRPr="0042164A" w:rsidRDefault="001D0094" w:rsidP="00951479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43" w14:textId="77777777" w:rsidR="001D0094" w:rsidRPr="0042164A" w:rsidRDefault="001D0094" w:rsidP="00951479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Indique o canal de associação de um cartão do Emissor a um telemóvel:</w:t>
            </w:r>
          </w:p>
        </w:tc>
      </w:tr>
      <w:tr w:rsidR="00EE52EA" w:rsidRPr="0042164A" w14:paraId="7DE0F947" w14:textId="77777777" w:rsidTr="00104BEE">
        <w:tc>
          <w:tcPr>
            <w:tcW w:w="842" w:type="dxa"/>
            <w:tcBorders>
              <w:top w:val="nil"/>
              <w:bottom w:val="single" w:sz="4" w:space="0" w:color="auto"/>
            </w:tcBorders>
          </w:tcPr>
          <w:p w14:paraId="7DE0F945" w14:textId="77777777" w:rsidR="001D0094" w:rsidRPr="0042164A" w:rsidRDefault="0096376F" w:rsidP="00951479">
            <w:pPr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single" w:sz="4" w:space="0" w:color="auto"/>
            </w:tcBorders>
          </w:tcPr>
          <w:p w14:paraId="7DE0F946" w14:textId="77777777" w:rsidR="001D0094" w:rsidRPr="0042164A" w:rsidRDefault="0096376F" w:rsidP="00951479">
            <w:pPr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Caixa Automático"/>
                    <w:listEntry w:val="Terminal de Serviços SIBS (no Emissor)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</w:tbl>
    <w:p w14:paraId="51CA610E" w14:textId="77777777" w:rsidR="00104BEE" w:rsidRPr="0042164A" w:rsidRDefault="00104BEE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4B" w14:textId="77777777" w:rsidTr="00104BEE">
        <w:tc>
          <w:tcPr>
            <w:tcW w:w="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49" w14:textId="4F5233DF" w:rsidR="001D0094" w:rsidRPr="0042164A" w:rsidRDefault="00C81E3C" w:rsidP="00DE7E58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4A" w14:textId="09A3CF14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PEDIDO DE CHEQUES PERSONALIZADOS</w:t>
            </w:r>
          </w:p>
        </w:tc>
      </w:tr>
      <w:tr w:rsidR="00EE52EA" w:rsidRPr="0042164A" w14:paraId="7DE0F94F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4C" w14:textId="77777777" w:rsidR="001D0094" w:rsidRPr="0042164A" w:rsidRDefault="001D0094" w:rsidP="00DE7E5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4E" w14:textId="1756AD30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OPÇÕES APRESENTADAS AO CLIENTE NOS CAIXAS AUTOMÁTICOS</w:t>
            </w:r>
          </w:p>
        </w:tc>
      </w:tr>
      <w:tr w:rsidR="00EE52EA" w:rsidRPr="0042164A" w14:paraId="7DE0F952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0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1" w14:textId="77777777" w:rsidR="001D0094" w:rsidRPr="0042164A" w:rsidRDefault="001D0094" w:rsidP="007816C1">
            <w:pPr>
              <w:keepNext/>
              <w:keepLines/>
              <w:spacing w:before="0" w:after="0"/>
              <w:ind w:left="431"/>
            </w:pPr>
            <w:r w:rsidRPr="0042164A">
              <w:t>Se o código de operação 0DB (Pedido Especial de Cheques) está disponível, indique:</w:t>
            </w:r>
          </w:p>
        </w:tc>
      </w:tr>
      <w:tr w:rsidR="00EE52EA" w:rsidRPr="0042164A" w14:paraId="7DE0F955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3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4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O</w:t>
            </w:r>
            <w:r w:rsidR="001D0094" w:rsidRPr="0042164A">
              <w:t xml:space="preserve"> tipo de cheque a emitir:</w:t>
            </w:r>
          </w:p>
        </w:tc>
      </w:tr>
      <w:tr w:rsidR="00EE52EA" w:rsidRPr="0042164A" w14:paraId="7DE0F958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56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57" w14:textId="77777777" w:rsidR="001D0094" w:rsidRPr="0042164A" w:rsidRDefault="0096376F" w:rsidP="007816C1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Cheque cruzado"/>
                    <w:listEntry w:val="Cheque não cruzado"/>
                    <w:listEntry w:val="Ambas as opções (cruzado e não cruzado)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5B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9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A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O</w:t>
            </w:r>
            <w:r w:rsidR="001D0094" w:rsidRPr="0042164A">
              <w:t xml:space="preserve"> local de entrega dos cheques:</w:t>
            </w:r>
          </w:p>
        </w:tc>
      </w:tr>
      <w:tr w:rsidR="00EE52EA" w:rsidRPr="0042164A" w14:paraId="7DE0F95E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5C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5D" w14:textId="77777777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r w:rsidR="00B12C39" w:rsidRPr="0042164A">
              <w:t xml:space="preserve"> </w:t>
            </w:r>
            <w:r w:rsidR="001D0094" w:rsidRPr="0042164A">
              <w:t>Entrega no domicílio</w:t>
            </w:r>
          </w:p>
        </w:tc>
      </w:tr>
      <w:tr w:rsidR="00EE52EA" w:rsidRPr="0042164A" w14:paraId="7DE0F961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5F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0" w14:textId="64C75170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r w:rsidR="00B12C39" w:rsidRPr="0042164A">
              <w:t xml:space="preserve"> </w:t>
            </w:r>
            <w:r w:rsidR="001D0094" w:rsidRPr="0042164A">
              <w:t xml:space="preserve">Entrega no Balcão (Agência) onde está domiciliada a conta do cartão que </w:t>
            </w:r>
            <w:r w:rsidR="00C81E3C" w:rsidRPr="0042164A">
              <w:t>efetua</w:t>
            </w:r>
            <w:r w:rsidR="001D0094" w:rsidRPr="0042164A">
              <w:t xml:space="preserve"> a </w:t>
            </w:r>
            <w:r w:rsidR="00C81E3C" w:rsidRPr="0042164A">
              <w:t>transação</w:t>
            </w:r>
          </w:p>
        </w:tc>
      </w:tr>
      <w:tr w:rsidR="00EE52EA" w:rsidRPr="0042164A" w14:paraId="7DE0F964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62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63" w14:textId="77777777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  <w:r w:rsidR="001D0094" w:rsidRPr="0042164A">
              <w:t xml:space="preserve"> Ambas as opções anteriores</w:t>
            </w:r>
          </w:p>
        </w:tc>
      </w:tr>
      <w:tr w:rsidR="00EE52EA" w:rsidRPr="0042164A" w14:paraId="7DE0F967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65" w14:textId="77777777" w:rsidR="001D0094" w:rsidRPr="0042164A" w:rsidRDefault="001D0094" w:rsidP="007816C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66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A</w:t>
            </w:r>
            <w:r w:rsidR="001D0094" w:rsidRPr="0042164A">
              <w:t>s opções em CA para a quantidade de cheques que o Cliente pode requisitar:</w:t>
            </w:r>
          </w:p>
        </w:tc>
      </w:tr>
      <w:tr w:rsidR="00EE52EA" w:rsidRPr="0042164A" w14:paraId="7DE0F96A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8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9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1: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5: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6D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B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C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2: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6: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70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E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F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3: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7: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73" w14:textId="77777777" w:rsidTr="00104BEE">
        <w:tc>
          <w:tcPr>
            <w:tcW w:w="842" w:type="dxa"/>
            <w:tcBorders>
              <w:top w:val="nil"/>
              <w:bottom w:val="single" w:sz="4" w:space="0" w:color="auto"/>
            </w:tcBorders>
            <w:vAlign w:val="center"/>
          </w:tcPr>
          <w:p w14:paraId="7DE0F971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single" w:sz="4" w:space="0" w:color="auto"/>
            </w:tcBorders>
            <w:vAlign w:val="center"/>
          </w:tcPr>
          <w:p w14:paraId="7DE0F972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4: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8: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</w:tbl>
    <w:p w14:paraId="7DE0F974" w14:textId="77777777" w:rsidR="001D0094" w:rsidRPr="0042164A" w:rsidRDefault="001D0094" w:rsidP="007816C1"/>
    <w:p w14:paraId="095BD55C" w14:textId="77777777" w:rsidR="007F68D4" w:rsidRPr="0042164A" w:rsidRDefault="007F68D4" w:rsidP="007816C1">
      <w:pPr>
        <w:sectPr w:rsidR="007F68D4" w:rsidRPr="0042164A" w:rsidSect="00E66B9A">
          <w:headerReference w:type="default" r:id="rId12"/>
          <w:footerReference w:type="default" r:id="rId13"/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285"/>
        <w:gridCol w:w="850"/>
        <w:gridCol w:w="3969"/>
        <w:gridCol w:w="709"/>
        <w:gridCol w:w="850"/>
        <w:gridCol w:w="851"/>
        <w:gridCol w:w="989"/>
        <w:gridCol w:w="280"/>
        <w:gridCol w:w="7"/>
      </w:tblGrid>
      <w:tr w:rsidR="00EE52EA" w:rsidRPr="0042164A" w14:paraId="7DE0F9A4" w14:textId="77777777" w:rsidTr="001E5D85">
        <w:trPr>
          <w:cantSplit/>
        </w:trPr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A2" w14:textId="1347A82E" w:rsidR="001D0094" w:rsidRPr="0042164A" w:rsidRDefault="00C81E3C" w:rsidP="009478CD">
            <w:pPr>
              <w:pStyle w:val="Indent1"/>
              <w:keepNext/>
              <w:keepLines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lastRenderedPageBreak/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A3" w14:textId="75431551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OPERAÇÕES POR CENÁRIOS DE FUNCIONAMENTO</w:t>
            </w:r>
          </w:p>
        </w:tc>
      </w:tr>
      <w:tr w:rsidR="00EE52EA" w:rsidRPr="0042164A" w14:paraId="7DE0F9A8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5" w14:textId="77777777" w:rsidR="001D0094" w:rsidRPr="0042164A" w:rsidRDefault="001D0094" w:rsidP="009478CD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7" w14:textId="3A5F94BF" w:rsidR="001D0094" w:rsidRPr="0042164A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OPERAÇÕES DISPONÍVEIS</w:t>
            </w:r>
          </w:p>
        </w:tc>
      </w:tr>
      <w:tr w:rsidR="00EE52EA" w:rsidRPr="0042164A" w14:paraId="7DE0F9A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9" w14:textId="77777777" w:rsidR="001D0094" w:rsidRPr="0042164A" w:rsidRDefault="001D0094" w:rsidP="009478CD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A" w14:textId="77777777" w:rsidR="001D0094" w:rsidRPr="0042164A" w:rsidRDefault="001D0094" w:rsidP="009478CD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Assinale as operações que devem estar disponíveis em cada um dos cenários previstos para o CPD:</w:t>
            </w:r>
          </w:p>
        </w:tc>
      </w:tr>
      <w:tr w:rsidR="00EE52EA" w:rsidRPr="0042164A" w14:paraId="7DE0F9B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AC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AD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AE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7DE0F9AF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F159A7" w:rsidRPr="0042164A">
              <w:rPr>
                <w:b/>
                <w:i/>
                <w:sz w:val="18"/>
              </w:rPr>
              <w:t>Real-</w:t>
            </w:r>
            <w:r w:rsidR="001D0094" w:rsidRPr="0042164A">
              <w:rPr>
                <w:b/>
                <w:i/>
                <w:sz w:val="18"/>
              </w:rPr>
              <w:t>Time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1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2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3" w14:textId="5017FD51" w:rsidR="001D0094" w:rsidRPr="0042164A" w:rsidRDefault="0096376F" w:rsidP="00C15CF1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2C7CC5"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4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B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B6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B7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8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001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7DE0F9B9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A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B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C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D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E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C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C1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2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C3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livro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5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C6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C7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C8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D3" w14:textId="77777777" w:rsidTr="00043576">
        <w:trPr>
          <w:gridAfter w:val="1"/>
          <w:wAfter w:w="7" w:type="dxa"/>
          <w:cantSplit/>
          <w:trHeight w:val="87"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A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CB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C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003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CD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saldos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E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F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1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2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D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D5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6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D7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movimentos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D8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9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A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B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C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E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DF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0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E1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Alteração de PIN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2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3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5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E6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4C5F4C6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17176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95DE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4231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2D75D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Transferências (entre contas do cartão)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CD27E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3FF1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E14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46E1A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BBE0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5FDA2C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C2EC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BD39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0804D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6D1F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de serviços / compras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D2530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7893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9E6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B4C1B1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768D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1095030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B49D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CC639" w14:textId="77777777" w:rsidR="00571144" w:rsidRPr="0042164A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D61FA" w14:textId="77777777" w:rsidR="00571144" w:rsidRPr="0042164A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4BBF7" w14:textId="2A443004" w:rsidR="00571144" w:rsidRPr="0042164A" w:rsidRDefault="00CF4D65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ou pagamento</w:t>
            </w:r>
            <w:r w:rsidR="00BB3311" w:rsidRPr="0042164A">
              <w:t xml:space="preserve"> </w:t>
            </w:r>
            <w:r w:rsidRPr="0042164A">
              <w:t>/</w:t>
            </w:r>
            <w:r w:rsidR="00BB3311" w:rsidRPr="0042164A">
              <w:t xml:space="preserve"> </w:t>
            </w:r>
            <w:r w:rsidRPr="0042164A">
              <w:t>compra c</w:t>
            </w:r>
            <w:r w:rsidRPr="0042164A">
              <w:rPr>
                <w:i/>
                <w:iCs/>
              </w:rPr>
              <w:t>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BCE3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30BDE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B0F1A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2EE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79204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94E3ED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605C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84994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BAC1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531AA" w14:textId="41E48A00" w:rsidR="00571144" w:rsidRPr="0042164A" w:rsidRDefault="00CF4D65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Devolução de compra  ou devolução de pagamento</w:t>
            </w:r>
            <w:r w:rsidR="00BB3311" w:rsidRPr="0042164A">
              <w:t xml:space="preserve"> </w:t>
            </w:r>
            <w:r w:rsidRPr="0042164A">
              <w:t>/</w:t>
            </w:r>
            <w:r w:rsidR="00BB3311" w:rsidRPr="0042164A">
              <w:t xml:space="preserve"> </w:t>
            </w:r>
            <w:r w:rsidRPr="0042164A">
              <w:t xml:space="preserve">compra </w:t>
            </w:r>
            <w:r w:rsidRPr="0042164A">
              <w:rPr>
                <w:i/>
                <w:iCs/>
              </w:rPr>
              <w:t>card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F1BA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4A7CB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5CD3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EB93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3F44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E30691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8B5CF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3D07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05DD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CABF7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(do estrangeiro)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BDF8AC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F9C57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8233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0AEFE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280B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FEBC14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D2A6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11D25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7D8D9" w14:textId="0B6E8F36" w:rsidR="00571144" w:rsidRPr="0042164A" w:rsidRDefault="00571144" w:rsidP="00CB686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6F6D1" w14:textId="568546EE" w:rsidR="00571144" w:rsidRPr="0042164A" w:rsidRDefault="00CB6868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Autorização </w:t>
            </w:r>
            <w:r w:rsidRPr="0042164A">
              <w:rPr>
                <w:i/>
              </w:rPr>
              <w:t>outdoor</w:t>
            </w:r>
            <w:r w:rsidRPr="0042164A">
              <w:t xml:space="preserve"> / autorização pagamento </w:t>
            </w:r>
            <w:r w:rsidRPr="0042164A">
              <w:rPr>
                <w:i/>
                <w:iCs/>
              </w:rPr>
              <w:t xml:space="preserve">card not present </w:t>
            </w:r>
            <w:r w:rsidRPr="0042164A">
              <w:t>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77EAD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3890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C33F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1AE6B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D211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3DEADC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3A58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1FDF1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7CE7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92CE9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CB39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2BC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8150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BFB3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21845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FB58F2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BDC9FE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AE42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0501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D4F9C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Devolução de compra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3D19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B5C8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8768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D75B8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F1F0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508C36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2B06D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721D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9D939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F2850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A5F4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5F4F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2ACB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81F2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EEF21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8AB1FF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CBDA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47FD8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94295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C220C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outdoor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A31C7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87257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44CB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F310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9277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0A2DBE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5777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4969A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2565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7B4AE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Cancelamento de 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DB45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7C48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B914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09AD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132B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4FC54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EAE1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A0A124" w14:textId="77777777" w:rsidR="00CF4D65" w:rsidRPr="0042164A" w:rsidRDefault="00CF4D65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2AF07" w14:textId="2389008C" w:rsidR="00CF4D65" w:rsidRPr="0042164A" w:rsidRDefault="00CF4D65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18E49" w14:textId="21CF7AA0" w:rsidR="00CF4D65" w:rsidRPr="0042164A" w:rsidRDefault="00CB6868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Compra </w:t>
            </w:r>
            <w:r w:rsidRPr="0042164A">
              <w:rPr>
                <w:i/>
                <w:iCs/>
              </w:rPr>
              <w:t>outdoor</w:t>
            </w:r>
            <w:r w:rsidRPr="0042164A">
              <w:t xml:space="preserve"> / pagamento após autorização c</w:t>
            </w:r>
            <w:r w:rsidRPr="0042164A">
              <w:rPr>
                <w:i/>
                <w:iCs/>
              </w:rPr>
              <w:t>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C7231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59C64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4D72F6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3FF78B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0887D5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Start w:id="9" w:name="_Hlk113220669"/>
      <w:tr w:rsidR="00EE52EA" w:rsidRPr="0042164A" w14:paraId="3D296FF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5DA9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F6DD5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546D8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B845E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outdoor (outras vertentes) / Compra após 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1D0F6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A136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8474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3C40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48B8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End w:id="9"/>
      <w:tr w:rsidR="00EE52EA" w:rsidRPr="0042164A" w14:paraId="32156DB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BA34B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561B0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19DE3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2FE89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após autorização (MBNET)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B84E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6F93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3DCB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65C2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AF71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47854C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FE3B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EFD0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ED062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D38B0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 a crédito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347FC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17700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0A75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5BD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C7A9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D68DBE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8AF7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0D814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E3B4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B5D01E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Fecho de TPA (Banco de Apoio)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FDCBF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69DF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67FC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5216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04E4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4BB22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176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33570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E8E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57A6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Adiantamento de dinheiro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5A4F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7B3D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AF37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B8E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2CFB8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C23999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865C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517E5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92AA86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4939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bancária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BF21E9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4AC8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AA7E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931D9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A2A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043576" w:rsidRPr="0042164A" w14:paraId="363E778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F9F86D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59BC682E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F58CD8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6291609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13F0965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Real-Time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A585564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9D08DC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60DD05A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1A2FC8F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0BF3E0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8F6F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8821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42E1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9BC03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 de letra / recibo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EC91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600F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04D6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379AA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3DD5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A2E2A5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C64B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FD0A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5C979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F298E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Adiantamento de dinheiro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A1D8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2AAD8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F57A6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E26C1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58D69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38CC6A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B154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7405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6EC4F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042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85B0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Devoluções de transferências bancárias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9071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0E3C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E2F0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E865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F59CC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64432A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54DA8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107AA" w14:textId="77777777" w:rsidR="005B710E" w:rsidRPr="0042164A" w:rsidRDefault="005B710E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FD23D" w14:textId="4426DE78" w:rsidR="005B710E" w:rsidRPr="0042164A" w:rsidRDefault="005B710E" w:rsidP="005B710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049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11A97" w14:textId="40C4FCAD" w:rsidR="005B710E" w:rsidRPr="0042164A" w:rsidRDefault="005B710E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Cancelamento da autorização de pagamento </w:t>
            </w:r>
            <w:r w:rsidRPr="0042164A">
              <w:rPr>
                <w:i/>
              </w:rPr>
              <w:t>card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16080C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6B23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DC8BA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A4516" w14:textId="30FC9257" w:rsidR="005B710E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93BB3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7E58AD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DC34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28F64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7D9F5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052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6D5BA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Bancária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2037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C676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73BC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CE99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AAE8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B5D2C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C3D3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960C8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C4A53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071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6C288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Comunicação de captura de cartão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5C46E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8965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C1E3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B81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3317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2B0CAB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218C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CD747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1E7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072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C519B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Alteração de situação de cartão / Comunicação de inclusão de cartão em Lista Negra urgente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3765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0731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C717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9542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DE39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D8BDE0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8827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F1FB20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BEA0C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081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E85A8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 a crédito (sem 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A59D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4945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AEF1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4503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6A45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D0345D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1FF9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rPr>
                <w:color w:val="1F497D" w:themeColor="text2"/>
              </w:rPr>
              <w:instrText xml:space="preserve"> FORMDROPDOWN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E75EA" w14:textId="77777777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E5F68" w14:textId="51D61701" w:rsidR="00EE52EA" w:rsidRPr="0042164A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t>083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6F0AF9" w14:textId="1A7DE7AA" w:rsidR="00EE52EA" w:rsidRPr="0042164A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42164A">
              <w:rPr>
                <w:i/>
                <w:color w:val="1F497D" w:themeColor="text2"/>
              </w:rPr>
              <w:t>Personal Payment Authorization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04C566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rPr>
                <w:color w:val="1F497D" w:themeColor="text2"/>
              </w:rPr>
              <w:instrText xml:space="preserve"> FORMCHECKBOX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5DD2D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3029B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7C682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726AB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EE52EA" w:rsidRPr="0042164A" w14:paraId="6ABC9490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BFDA9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rPr>
                <w:color w:val="1F497D" w:themeColor="text2"/>
              </w:rPr>
              <w:instrText xml:space="preserve"> FORMDROPDOWN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5F1616" w14:textId="77777777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F0DBA" w14:textId="326CC7FB" w:rsidR="00EE52EA" w:rsidRPr="0042164A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t>085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E7A34" w14:textId="1E396254" w:rsidR="00EE52EA" w:rsidRPr="0042164A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42164A">
              <w:rPr>
                <w:i/>
                <w:color w:val="1F497D" w:themeColor="text2"/>
              </w:rPr>
              <w:t>Immediate Payment Authorization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2EA5E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rPr>
                <w:color w:val="1F497D" w:themeColor="text2"/>
              </w:rPr>
              <w:instrText xml:space="preserve"> FORMCHECKBOX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25EAF1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314BE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F73CC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A2A7B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EE52EA" w:rsidRPr="0042164A" w14:paraId="4DC1B11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C3718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rPr>
                <w:color w:val="1F497D" w:themeColor="text2"/>
              </w:rPr>
              <w:instrText xml:space="preserve"> FORMDROPDOWN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A8B4F" w14:textId="77777777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F0547" w14:textId="27BB04DB" w:rsidR="00EE52EA" w:rsidRPr="0042164A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t>087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A5BBF" w14:textId="6A0351C5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42164A">
              <w:rPr>
                <w:i/>
                <w:color w:val="1F497D" w:themeColor="text2"/>
              </w:rPr>
              <w:t>Payment Account Status Inquiry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DE77E4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rPr>
                <w:color w:val="1F497D" w:themeColor="text2"/>
              </w:rPr>
              <w:instrText xml:space="preserve"> FORMCHECKBOX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A46F0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702840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C4E888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9759C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EE52EA" w:rsidRPr="0042164A" w14:paraId="53120FD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B3D43E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rPr>
                <w:color w:val="1F497D" w:themeColor="text2"/>
              </w:rPr>
              <w:instrText xml:space="preserve"> FORMDROPDOWN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1FEEC" w14:textId="77777777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DB0FA" w14:textId="55A13D51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t>183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B296E" w14:textId="6B2D329B" w:rsidR="00EE52EA" w:rsidRPr="0042164A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42164A">
              <w:rPr>
                <w:i/>
                <w:color w:val="1F497D" w:themeColor="text2"/>
              </w:rPr>
              <w:t>Personal Payment Transaction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F14D29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rPr>
                <w:color w:val="1F497D" w:themeColor="text2"/>
              </w:rPr>
              <w:instrText xml:space="preserve"> FORMCHECKBOX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9DC76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FB680C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D34B49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BE877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EE52EA" w:rsidRPr="0042164A" w14:paraId="3C9BCC4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F7B467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rPr>
                <w:color w:val="1F497D" w:themeColor="text2"/>
              </w:rPr>
              <w:instrText xml:space="preserve"> FORMDROPDOWN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0BDD2" w14:textId="77777777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0ED211" w14:textId="047EEC3C" w:rsidR="00EE52EA" w:rsidRPr="0042164A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t>185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9DB988" w14:textId="3FFB59F2" w:rsidR="00EE52EA" w:rsidRPr="0042164A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42164A">
              <w:rPr>
                <w:i/>
                <w:color w:val="1F497D" w:themeColor="text2"/>
              </w:rPr>
              <w:t>Immediate Payment Transaction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36AB4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42164A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rPr>
                <w:color w:val="1F497D" w:themeColor="text2"/>
              </w:rPr>
              <w:instrText xml:space="preserve"> FORMCHECKBOX </w:instrText>
            </w:r>
            <w:r w:rsidR="00524A69">
              <w:rPr>
                <w:color w:val="1F497D" w:themeColor="text2"/>
              </w:rPr>
            </w:r>
            <w:r w:rsidR="00524A69">
              <w:rPr>
                <w:color w:val="1F497D" w:themeColor="text2"/>
              </w:rPr>
              <w:fldChar w:fldCharType="separate"/>
            </w:r>
            <w:r w:rsidRPr="0042164A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13C21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EC956E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D75D3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0E09D4" w14:textId="77777777" w:rsidR="00EE52EA" w:rsidRPr="0042164A" w:rsidRDefault="00EE52EA" w:rsidP="00043576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EE52EA" w:rsidRPr="0042164A" w14:paraId="287F780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1510A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EC3B3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46866B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086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9F68EC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Offline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90C76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FE5D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0E37C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3F45A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F1CE2E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45985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882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3B03D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CED19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0C939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(MBNET)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47430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A1F2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6A844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1282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4D446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93A0B9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1B85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A3128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CAAEA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5B59D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Cancelamento de autorização (MBNET)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5235F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ADD76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ECB8F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542907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6E9F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22593D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B3A14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00122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85675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9AFEE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Offline (not-on-us)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F06D1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C55319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1B16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EEB7F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D3A6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CCF70D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F588A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49F25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A0F68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DCEC4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MB SPOT Instantânea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201B4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841B1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DAF9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195AB8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A4400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76FFFA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8D4D3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991FF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2BA55" w14:textId="4784157D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179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3086D" w14:textId="155CA552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MB SPOT instantânea para número de telemóvel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70442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B1678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9BFCD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FFCE1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522AC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853459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6BCC9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53EB6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3C834" w14:textId="2BA70CB0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199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041E94" w14:textId="39765C1C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rFonts w:cs="Arial"/>
              </w:rPr>
            </w:pPr>
            <w:r w:rsidRPr="0042164A">
              <w:rPr>
                <w:rFonts w:cs="Arial"/>
              </w:rPr>
              <w:t>Transferência MB SPOT instantânea para número de telemóvel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5C344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F10E0E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4ED5A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26D5D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A503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E8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E9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A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EB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C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D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E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F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0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F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2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F3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4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F5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notas com validação - identificação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F6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7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F8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F9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A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0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C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FD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E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FF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cheques com validação - identificação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0" w14:textId="0DBD8394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1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2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3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4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0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06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0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006 e 036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09" w14:textId="12233151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Aviso de depósito em numerário e Depósito em numerário confirmado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E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7F68D4" w:rsidRPr="0042164A" w14:paraId="7DE0FA1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0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11" w14:textId="77777777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2" w14:textId="3CFE328D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13" w14:textId="1FC749AC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4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5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16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17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18" w14:textId="77777777" w:rsidR="007F68D4" w:rsidRPr="0042164A" w:rsidRDefault="007F68D4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7F68D4" w:rsidRPr="0042164A" w14:paraId="0E9C979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0803B7A" w14:textId="6611D4AC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276950E" w14:textId="77777777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411CD7" w14:textId="3551104C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2EFC4D62" w14:textId="22C5AE4D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- confirmação de notas suspeitas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0316406" w14:textId="3183DB11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D6EF3B" w14:textId="2A77FB4F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DA474FD" w14:textId="57F0E143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928DD7C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FC5B423" w14:textId="77777777" w:rsidR="007F68D4" w:rsidRPr="0042164A" w:rsidRDefault="007F68D4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043576" w:rsidRPr="0042164A" w14:paraId="33181D3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398C07E5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C17A8C5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B25978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4F1F2A82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9AE95DD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Real-Time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B83AEB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B917F8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36D973B0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F3804AC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2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1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1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Aviso de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2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2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2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27" w14:textId="5F944AE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Cheques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2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C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3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2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508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31" w14:textId="7DA04D1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Notas com validação -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2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36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4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3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3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A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509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3B" w14:textId="43709A8C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Cheques com validação -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4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7C6648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2FA0057E" w14:textId="6F589DE6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28FF8F8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F324FA9" w14:textId="35AE8494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511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826FEE0" w14:textId="73D41D83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Dispensação de Saco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B0CDA94" w14:textId="03A7E53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2A1558" w14:textId="5B1026FF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4817F92" w14:textId="15B4E632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708037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97AD18F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62AA19A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7E5AE53" w14:textId="46A351A4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15D60F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65DFA7C" w14:textId="027FED2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E5F5291" w14:textId="08078162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Identificação de cliente no depósito em numerário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9EF779D" w14:textId="4B2DDF6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2CCB473" w14:textId="39E0F6B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3387A2" w14:textId="0665CB7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DE6FBE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15A097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F0B0CD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ADA8423" w14:textId="096FC0C9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C0BF26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15F4264" w14:textId="1F438E60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513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E82E299" w14:textId="3A3A1514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Identificação de cliente no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3BF38E" w14:textId="0591DE9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FB5EAF" w14:textId="4813EACA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26C4015" w14:textId="3F23353A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DE33DA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1C1B35F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9A81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569F4EB" w14:textId="7D5FA6E4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0CE5B7F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3D00581" w14:textId="599276B5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3E70003A" w14:textId="3FF2227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Numerário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9C58D28" w14:textId="471C153D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AC51A6F" w14:textId="1B67A273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6940B89" w14:textId="71CFCEB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88B603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5F7B2F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42F1272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8A8510C" w14:textId="2170028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C3A433A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31EA4E" w14:textId="611CA86A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1FF66AE9" w14:textId="00219925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Numerário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B702571" w14:textId="533CDF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8592DC1" w14:textId="6155C7B9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3D0674" w14:textId="32DBE8D6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02D529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5C6BC3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D3400C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498D2A4" w14:textId="5913C6EC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55D5CCD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620708F" w14:textId="66C3334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258ADB9E" w14:textId="660ED8C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Cheques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B1802AE" w14:textId="690F92A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2BB596" w14:textId="157AA65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EE2164D" w14:textId="1D4CAAAE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27E8DD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C156E4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34117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B6C23E" w14:textId="4594A8E3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746A06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B83C3F6" w14:textId="731FF54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0901B7F2" w14:textId="0FA8136C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Cheques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1FA70E5" w14:textId="590DB37E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C9BA97" w14:textId="7DABC23C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907EB94" w14:textId="4147735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FE5537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BC11AF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8B5172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6806CF6" w14:textId="762BC1F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7E0E21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4FA76A" w14:textId="07BD3D0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1FD6536B" w14:textId="1B951F38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Confirmação 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C4AF567" w14:textId="7CF3610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2B55FD6" w14:textId="1FDEDF9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32A727A" w14:textId="4434F37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E76951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641E32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013A83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098E3C9" w14:textId="568FA70D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34678E6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3CFE7E8" w14:textId="6008849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5A006FDE" w14:textId="5D4E94B1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- Regularização de notas verdadeiras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DD08784" w14:textId="504323F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3EBB410" w14:textId="689FB685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678CE0" w14:textId="522A044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39436A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801973B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45E5A3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7A60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889D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D0B9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0B0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398A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Portagens (com cartão)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4C40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0BCD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A94A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6664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E527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07E010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72E9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25AE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FF4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0B4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DD189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Portagens (com Via Verde)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046C9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67E4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71DB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BF10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0AD443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08C66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FB538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0029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2F21B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CFCF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Credit Voucher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575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1572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8B71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43A2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CE3B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F9805E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491F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0C01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5386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0CN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D0797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 NIB destinatário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CFB13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EDB5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211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11EC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6E47A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F6DC93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E3442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B9895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6C944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0CS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F68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 Conta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504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5388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67D9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DCEEE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721F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5216F7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9618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0829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FAEC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1F2B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de serviços / compras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96D8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C01C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DF7E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D32D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5141C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E47F53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6DBA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4E42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1107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ACV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0B75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Account Verification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53FF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4DB8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58A6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A6CA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70C19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15A81E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A671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092E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90635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AVN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FB5B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Dados Cliente - SIDF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2B987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48BF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A0C8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028D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EB4247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90B286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621C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BC01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50D8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AVP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5699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Dados Cliente - PJ Notas Falsas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05C0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7961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F6ED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CFB4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09B4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9AFB58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4061C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44CA2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2CE34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RNP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8184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Reatribuição de PIN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8FEF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A1E06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EB34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A0A89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0CE86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B7568E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7A7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1EB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2DF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E10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7AB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 de Estacionamento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613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928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EA9B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E00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B952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</w:tbl>
    <w:p w14:paraId="6B8E4854" w14:textId="77777777" w:rsidR="001746A2" w:rsidRPr="0042164A" w:rsidRDefault="001746A2" w:rsidP="007F68D4">
      <w:pPr>
        <w:spacing w:before="0" w:after="0"/>
        <w:jc w:val="center"/>
        <w:sectPr w:rsidR="001746A2" w:rsidRPr="0042164A" w:rsidSect="00E66B9A"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565"/>
        <w:gridCol w:w="994"/>
        <w:gridCol w:w="316"/>
        <w:gridCol w:w="3226"/>
        <w:gridCol w:w="713"/>
        <w:gridCol w:w="850"/>
        <w:gridCol w:w="851"/>
        <w:gridCol w:w="989"/>
        <w:gridCol w:w="280"/>
        <w:gridCol w:w="7"/>
      </w:tblGrid>
      <w:tr w:rsidR="00EE52EA" w:rsidRPr="0042164A" w14:paraId="25F9230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52D2CC18" w14:textId="77777777" w:rsidR="00061846" w:rsidRPr="0042164A" w:rsidRDefault="00061846" w:rsidP="001B3E5A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412AE753" w14:textId="22A3D597" w:rsidR="00061846" w:rsidRPr="0042164A" w:rsidRDefault="00487725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OPERAÇÕES SERVIÇOS ESPECIAIS </w:t>
            </w:r>
          </w:p>
        </w:tc>
      </w:tr>
      <w:tr w:rsidR="00EE52EA" w:rsidRPr="0042164A" w14:paraId="41B4177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EFFE56A" w14:textId="77777777" w:rsidR="00061846" w:rsidRPr="0042164A" w:rsidRDefault="00061846" w:rsidP="00487725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A10CDCE" w14:textId="0E4CDFF6" w:rsidR="00061846" w:rsidRPr="0042164A" w:rsidRDefault="00061846" w:rsidP="00951479">
            <w:pPr>
              <w:keepNext/>
              <w:keepLines/>
              <w:spacing w:before="0" w:after="0"/>
              <w:jc w:val="left"/>
            </w:pPr>
            <w:r w:rsidRPr="0042164A">
              <w:t>Assi</w:t>
            </w:r>
            <w:r w:rsidR="00487725" w:rsidRPr="0042164A">
              <w:t xml:space="preserve">nale os serviços especiais </w:t>
            </w:r>
            <w:r w:rsidRPr="0042164A">
              <w:t>a disponibilizar para o produto-cartão:</w:t>
            </w:r>
          </w:p>
        </w:tc>
      </w:tr>
      <w:tr w:rsidR="00EE52EA" w:rsidRPr="0042164A" w14:paraId="7DE0FAC6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B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B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B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0" w14:textId="77F34F0E" w:rsidR="00A71834" w:rsidRPr="0042164A" w:rsidRDefault="00A71834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</w:t>
            </w:r>
            <w:r w:rsidR="00EA43F0" w:rsidRPr="0042164A">
              <w:rPr>
                <w:b/>
                <w:sz w:val="18"/>
              </w:rPr>
              <w:t>ões</w:t>
            </w:r>
            <w:r w:rsidR="00A67079" w:rsidRPr="0042164A"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4" w14:textId="099F8AD9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F777B0"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C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D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C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C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C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C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C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C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C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C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C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D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D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D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D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D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D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D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D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D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D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B7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6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6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6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0A0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6A" w14:textId="3C0390DC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pagamentos de baixo valor</w:t>
            </w:r>
            <w:bookmarkStart w:id="10" w:name="_Ref393383243"/>
            <w:r w:rsidR="00E0462A" w:rsidRPr="0042164A">
              <w:rPr>
                <w:rStyle w:val="FootnoteReference"/>
              </w:rPr>
              <w:footnoteReference w:id="1"/>
            </w:r>
            <w:bookmarkEnd w:id="10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6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6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6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6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6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B7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7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7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7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0A1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74" w14:textId="28FF8401" w:rsidR="00A71834" w:rsidRPr="0042164A" w:rsidRDefault="00A71834" w:rsidP="002E476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movimentos MB</w:t>
            </w:r>
            <w:r w:rsidR="00E0462A" w:rsidRPr="0042164A">
              <w:fldChar w:fldCharType="begin"/>
            </w:r>
            <w:r w:rsidR="00E0462A" w:rsidRPr="0042164A">
              <w:instrText xml:space="preserve"> NOTEREF _Ref393383243 \f \h </w:instrText>
            </w:r>
            <w:r w:rsidR="000761BD" w:rsidRPr="0042164A">
              <w:instrText xml:space="preserve"> \* MERGEFORMAT </w:instrText>
            </w:r>
            <w:r w:rsidR="00E0462A" w:rsidRPr="0042164A">
              <w:fldChar w:fldCharType="separate"/>
            </w:r>
            <w:r w:rsidR="00D218DC" w:rsidRPr="0042164A">
              <w:rPr>
                <w:rStyle w:val="FootnoteReference"/>
              </w:rPr>
              <w:t>i</w:t>
            </w:r>
            <w:r w:rsidR="00E0462A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7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7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7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7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7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AC48428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F05B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3A8E81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9A29D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0A2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019E8" w14:textId="4CD7A28E" w:rsidR="00E35A5C" w:rsidRPr="0042164A" w:rsidRDefault="00E35A5C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ao NIB</w:t>
            </w:r>
            <w:r w:rsidR="00951479" w:rsidRPr="0042164A">
              <w:rPr>
                <w:vertAlign w:val="superscript"/>
              </w:rPr>
              <w:fldChar w:fldCharType="begin"/>
            </w:r>
            <w:r w:rsidR="00951479" w:rsidRPr="0042164A">
              <w:rPr>
                <w:vertAlign w:val="superscript"/>
              </w:rPr>
              <w:instrText xml:space="preserve"> NOTEREF _Ref393383243 \h  \* MERGEFORMAT </w:instrText>
            </w:r>
            <w:r w:rsidR="00951479" w:rsidRPr="0042164A">
              <w:rPr>
                <w:vertAlign w:val="superscript"/>
              </w:rPr>
            </w:r>
            <w:r w:rsidR="00951479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vertAlign w:val="superscript"/>
              </w:rPr>
              <w:t>i</w:t>
            </w:r>
            <w:r w:rsidR="00951479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EADF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426DB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388C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2553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F78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179352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176A381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F6B4F4D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2CE02BC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44B9DE5" w14:textId="72D806DA" w:rsidR="00E0462A" w:rsidRPr="0042164A" w:rsidRDefault="00E0462A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MB PHONE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3F52B7C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92375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761279F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539C8A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4D3192A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B2401F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1F8EB4A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56752B8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7DD38B4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CD545C0" w14:textId="648BD98C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Venda de bilhetes CP</w:t>
            </w:r>
            <w:bookmarkStart w:id="11" w:name="_Ref393383446"/>
            <w:r w:rsidR="00A30701" w:rsidRPr="0042164A">
              <w:rPr>
                <w:rStyle w:val="FootnoteReference"/>
              </w:rPr>
              <w:footnoteReference w:id="2"/>
            </w:r>
            <w:bookmarkEnd w:id="11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CE1DA67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845A71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38E5D4B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79DE195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EE3FB1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FA24909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F6C1028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FB4CDE8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64C3565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34A91DC3" w14:textId="5406D69F" w:rsidR="00E0462A" w:rsidRPr="0042164A" w:rsidRDefault="00E0462A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Via Verde - gestão</w:t>
            </w:r>
            <w:r w:rsidR="00951479" w:rsidRPr="0042164A">
              <w:rPr>
                <w:vertAlign w:val="superscript"/>
              </w:rPr>
              <w:fldChar w:fldCharType="begin"/>
            </w:r>
            <w:r w:rsidR="00951479" w:rsidRPr="0042164A">
              <w:rPr>
                <w:vertAlign w:val="superscript"/>
              </w:rPr>
              <w:instrText xml:space="preserve"> NOTEREF _Ref393383446 \h  \* MERGEFORMAT </w:instrText>
            </w:r>
            <w:r w:rsidR="00951479" w:rsidRPr="0042164A">
              <w:rPr>
                <w:vertAlign w:val="superscript"/>
              </w:rPr>
            </w:r>
            <w:r w:rsidR="00951479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vertAlign w:val="superscript"/>
              </w:rPr>
              <w:t>ii</w:t>
            </w:r>
            <w:r w:rsidR="00951479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6E792E9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FBE304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640D949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0DC8E46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4AFB94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46058EB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FD8CA2B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D09CAD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0177683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F2A3503" w14:textId="3E910624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Venda de bilhetes para </w:t>
            </w:r>
            <w:r w:rsidR="00C81E3C" w:rsidRPr="0042164A">
              <w:t>espetáculos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140A17C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77FF360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2A8A835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B49B62D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5DE8350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77B2F9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C66B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DED2C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097A3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0E0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61C36" w14:textId="6D77D6AE" w:rsidR="00E35A5C" w:rsidRPr="0042164A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ao Estado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50ED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5C64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0660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81F5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7614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E511E5C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C9AA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4DADE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D6253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0E3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E1BE4E" w14:textId="2642055F" w:rsidR="00E35A5C" w:rsidRPr="0042164A" w:rsidRDefault="00E35A5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 - MB PHONE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4E79F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B064D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D8992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3787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193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1D211E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695EA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20F25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BCFD0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0E4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4271" w14:textId="56BAB4C8" w:rsidR="00E35A5C" w:rsidRPr="0042164A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Netpac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1C7D5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C2DF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3C32AD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0D76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5AD3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1FE77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5DAB5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1B08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DF478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0E6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89562" w14:textId="53B630BA" w:rsidR="00E35A5C" w:rsidRPr="0042164A" w:rsidRDefault="00E35A5C" w:rsidP="00197A1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MBNET - </w:t>
            </w:r>
            <w:r w:rsidR="00197A12" w:rsidRPr="0042164A">
              <w:t>gestão</w:t>
            </w:r>
            <w:r w:rsidR="00E0462A" w:rsidRPr="0042164A">
              <w:fldChar w:fldCharType="begin"/>
            </w:r>
            <w:r w:rsidR="00E0462A" w:rsidRPr="0042164A">
              <w:instrText xml:space="preserve"> NOTEREF _Ref393383243 \f \h </w:instrText>
            </w:r>
            <w:r w:rsidR="000761BD" w:rsidRPr="0042164A">
              <w:instrText xml:space="preserve"> \* MERGEFORMAT </w:instrText>
            </w:r>
            <w:r w:rsidR="00E0462A" w:rsidRPr="0042164A">
              <w:fldChar w:fldCharType="separate"/>
            </w:r>
            <w:r w:rsidR="00D218DC" w:rsidRPr="0042164A">
              <w:rPr>
                <w:rStyle w:val="FootnoteReference"/>
              </w:rPr>
              <w:t>i</w:t>
            </w:r>
            <w:r w:rsidR="00E0462A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D798C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C213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42E6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4E80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640B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E00D70F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EA90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77531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87B82F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0E9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1C5AF" w14:textId="50E309F5" w:rsidR="00E35A5C" w:rsidRPr="0042164A" w:rsidRDefault="00E35A5C" w:rsidP="009514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Autorizações de débitos </w:t>
            </w:r>
            <w:r w:rsidR="00C81E3C" w:rsidRPr="0042164A">
              <w:t>diretos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97F8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07C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FB63E6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41DF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F2590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3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2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2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2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2C" w14:textId="0F7821C5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à Segurança Social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2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2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2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3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36" w14:textId="27034265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Sapo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9A038F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3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3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3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A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4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40" w14:textId="0EB44003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Via Card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4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4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4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4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4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5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4" w14:textId="34086478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Vodafone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5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5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5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5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6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C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E" w14:textId="41031DF8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Jogos Santa Casa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6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6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6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63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7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6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0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1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0PF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2" w14:textId="4BF4C99C" w:rsidR="00A71834" w:rsidRPr="0042164A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de </w:t>
            </w:r>
            <w:r w:rsidR="00862374" w:rsidRPr="0042164A">
              <w:t>tít. transporte</w:t>
            </w:r>
            <w:r w:rsidR="00862374" w:rsidRPr="0042164A">
              <w:fldChar w:fldCharType="begin"/>
            </w:r>
            <w:r w:rsidR="00862374" w:rsidRPr="0042164A">
              <w:instrText xml:space="preserve"> NOTEREF _Ref393383446 \f \h  \* MERGEFORMAT </w:instrText>
            </w:r>
            <w:r w:rsidR="00862374" w:rsidRPr="0042164A">
              <w:fldChar w:fldCharType="separate"/>
            </w:r>
            <w:r w:rsidR="00862374" w:rsidRPr="0042164A">
              <w:rPr>
                <w:rStyle w:val="FootnoteReference"/>
              </w:rPr>
              <w:t>ii</w:t>
            </w:r>
            <w:r w:rsidR="00862374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7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77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8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7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0PG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C" w14:textId="63A2BEC1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Sapo ADSL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165FD5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75516E7" w14:textId="11EE8BBA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C56AA" w14:textId="77777777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F757AD2" w14:textId="07731918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0PH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28F59392" w14:textId="069419F1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S.E. Pagamentos PT Comunicações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B143D" w14:textId="4A3E594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B45DF3" w14:textId="54F4A435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584FB70" w14:textId="484C58C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AEA817" w14:textId="33F77841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C73613C" w14:textId="77777777" w:rsidR="00AC1505" w:rsidRPr="0042164A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8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8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8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8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0PI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86" w14:textId="757CD3BE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UZO </w:t>
            </w:r>
            <w:r w:rsidR="00E66C80" w:rsidRPr="0042164A">
              <w:t>c</w:t>
            </w:r>
            <w:r w:rsidRPr="0042164A">
              <w:t>arregamentos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8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8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8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A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730603F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D9E2B2C" w14:textId="7DB70DFE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7EAF375" w14:textId="77777777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B8A7305" w14:textId="62A7A75A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0PK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96B6466" w14:textId="76341540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S.E. Sapo ADSL Free</w:t>
            </w:r>
            <w:r w:rsidR="00590DAE" w:rsidRPr="0042164A">
              <w:rPr>
                <w:vertAlign w:val="superscript"/>
              </w:rPr>
              <w:fldChar w:fldCharType="begin"/>
            </w:r>
            <w:r w:rsidR="00590DAE" w:rsidRPr="0042164A">
              <w:rPr>
                <w:vertAlign w:val="superscript"/>
              </w:rPr>
              <w:instrText xml:space="preserve"> NOTEREF _Ref393383446 \h  \* MERGEFORMAT </w:instrText>
            </w:r>
            <w:r w:rsidR="00590DAE" w:rsidRPr="0042164A">
              <w:rPr>
                <w:vertAlign w:val="superscript"/>
              </w:rPr>
            </w:r>
            <w:r w:rsidR="00590DAE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vertAlign w:val="superscript"/>
              </w:rPr>
              <w:t>ii</w:t>
            </w:r>
            <w:r w:rsidR="00590DAE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7F7983C" w14:textId="298578F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0982750" w14:textId="007F2954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8290904" w14:textId="29611D76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4BE04D" w14:textId="0DB3F636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EE8E1EF" w14:textId="77777777" w:rsidR="00AC1505" w:rsidRPr="0042164A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A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9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9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9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0PL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9A" w14:textId="50D413DD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Licenciamento de </w:t>
            </w:r>
            <w:r w:rsidR="00E66C80" w:rsidRPr="0042164A">
              <w:t>p</w:t>
            </w:r>
            <w:r w:rsidRPr="0042164A">
              <w:t xml:space="preserve">esca </w:t>
            </w:r>
            <w:r w:rsidR="00E66C80" w:rsidRPr="0042164A">
              <w:t>l</w:t>
            </w:r>
            <w:r w:rsidRPr="0042164A">
              <w:t>údica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9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9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9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9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9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A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0PN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4" w14:textId="730AD814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Licenciamento de </w:t>
            </w:r>
            <w:r w:rsidR="00E66C80" w:rsidRPr="0042164A">
              <w:t>c</w:t>
            </w:r>
            <w:r w:rsidRPr="0042164A">
              <w:t>aça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A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A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A8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A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B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C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0PO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E" w14:textId="02106C75" w:rsidR="00A71834" w:rsidRPr="0042164A" w:rsidRDefault="00E66C8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Licenciamento de p</w:t>
            </w:r>
            <w:r w:rsidR="00A71834" w:rsidRPr="0042164A">
              <w:t xml:space="preserve">esca em </w:t>
            </w:r>
            <w:r w:rsidRPr="0042164A">
              <w:t>á</w:t>
            </w:r>
            <w:r w:rsidR="00A71834" w:rsidRPr="0042164A">
              <w:t>guas doces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B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B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B2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B3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06CD862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30FA28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29DA6684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A9B9126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0PP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1C254F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MB - Ser Solidário</w:t>
            </w:r>
            <w:r w:rsidRPr="0042164A">
              <w:fldChar w:fldCharType="begin"/>
            </w:r>
            <w:r w:rsidRPr="0042164A">
              <w:instrText xml:space="preserve"> NOTEREF _Ref393383446 \f \h  \* MERGEFORMAT </w:instrText>
            </w:r>
            <w:r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3BD044FB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F31FA2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D116A82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02FE33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2C23F8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9BA1BF6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BEBA308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9DA7367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6C89F5E1" w14:textId="5D92B772" w:rsidR="000F19DC" w:rsidRPr="0042164A" w:rsidRDefault="000F19DC" w:rsidP="000F19DC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0PQ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3AAB32D" w14:textId="2CB6866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Adesão MB WAY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6A8712E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70AD58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5AE00B3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F5D7B09" w14:textId="68EE85EF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0460853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0563E7D" w14:textId="77777777" w:rsidTr="00104BEE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CC6E5A0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563F839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69F63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D7C66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Operações</w:t>
            </w:r>
            <w:r w:rsidRPr="0042164A"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A09F4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CB8A0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383A7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E79FC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90A6F22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E530A5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A3338CC" w14:textId="7FC821D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16C6DF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6D82DE8" w14:textId="3BC743FF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0PR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E65EF68" w14:textId="3B87CFC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CRM-Fim de operação com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79E1F41" w14:textId="07EBCE25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821DC7A" w14:textId="7C5012F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6140252" w14:textId="26F49068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8A9E100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299558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37A397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4A5B45E" w14:textId="1039641E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057781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0C66549" w14:textId="72FAAE5E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0PS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62857B1" w14:textId="1C190ED1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CRM-Fim de operação sem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04B907A8" w14:textId="108AA185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67704D" w14:textId="31633220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04C23A0" w14:textId="4586C20D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3FF68F3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69F21E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0820491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6418F6E" w14:textId="444FAC69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C282FDA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CC07D36" w14:textId="16F5EEAB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0PT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90513E" w14:textId="450F242B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Produtos Paysafecard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897C16" w14:textId="4A34DCE3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B6A132F" w14:textId="690AC249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F6EDEF2" w14:textId="5CCC51D8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B6BC0E8" w14:textId="256CB7D1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FD459B3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257B6C2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8E36440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89BBE0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CF944EF" w14:textId="22363E05" w:rsidR="000F19DC" w:rsidRPr="0042164A" w:rsidRDefault="000F19DC" w:rsidP="000F19DC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0PU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1D66661" w14:textId="100F831A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Adesão MB WAY (via progressão em CA MULTIBANCO)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922841B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C32FD17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B2429CF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564A47F" w14:textId="6C72072C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1075BC1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B66FE5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2C7C203" w14:textId="34F5A7BE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6AAB35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B36D9FC" w14:textId="32D6F928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2557F34" w14:textId="7B12A757" w:rsidR="006562E7" w:rsidRPr="0042164A" w:rsidRDefault="006562E7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</w:t>
            </w:r>
            <w:r w:rsidRPr="0042164A">
              <w:t xml:space="preserve"> - MOCHE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FD9B85" w14:textId="3F1E9DF6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0442EE8" w14:textId="149EADD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C86236" w14:textId="2680429D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C6C629F" w14:textId="21884047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5103FA8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91D3D8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D4A01AB" w14:textId="22A51A32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B2EF2FB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32C7CAC" w14:textId="21354EA1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CB7A521" w14:textId="58D8622C" w:rsidR="006562E7" w:rsidRPr="0042164A" w:rsidRDefault="006562E7" w:rsidP="000761B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0761BD" w:rsidRPr="0042164A">
              <w:t>MEO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C46CA3D" w14:textId="4D3846E4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2C96B8A" w14:textId="03046DB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2F5DC2" w14:textId="5BF22454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82CA009" w14:textId="7368875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3045AD3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E8D6E8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1CE14AC" w14:textId="32EABA7E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9FBDFE8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6EC97D74" w14:textId="151646E4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42DEB17E" w14:textId="718E3856" w:rsidR="006562E7" w:rsidRPr="0042164A" w:rsidRDefault="006562E7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</w:t>
            </w:r>
            <w:r w:rsidRPr="0042164A">
              <w:t xml:space="preserve"> - UZO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4C0D41" w14:textId="0C1D7A90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A578B1" w14:textId="61F3AB52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B13DE5C" w14:textId="5C004DC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4467B3D" w14:textId="12B538E5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EF2AAC0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04187E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C0C1A7B" w14:textId="5847662D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760C769" w14:textId="77777777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6CEE21C" w14:textId="1D0859E1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0SE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39C51348" w14:textId="646CCADA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MEO Wallet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8817318" w14:textId="2037CF89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929338F" w14:textId="18217178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CABFEF8" w14:textId="560AD2FF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D6139E6" w14:textId="784D68A2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5F7032D" w14:textId="77777777" w:rsidR="00835C15" w:rsidRPr="0042164A" w:rsidRDefault="00835C1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C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B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0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1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2" w14:textId="555066BA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Pagamentos PT </w:t>
            </w:r>
            <w:r w:rsidR="00E66C80" w:rsidRPr="0042164A">
              <w:t>C</w:t>
            </w:r>
            <w:r w:rsidRPr="0042164A">
              <w:t>omunicações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C6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C7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D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C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C" w14:textId="4627ACEE" w:rsidR="00A71834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A71834" w:rsidRPr="0042164A">
              <w:t>ZAPP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0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D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D6" w14:textId="748CC72B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phone-ix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D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D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D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A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E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0" w14:textId="57C1B973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Caixa Geral de Aposentações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4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F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E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E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E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A" w14:textId="49081726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ZON Mobile</w:t>
            </w:r>
            <w:r w:rsidR="00835C15" w:rsidRPr="0042164A">
              <w:t xml:space="preserve"> e NOS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E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F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F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F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F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0S7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F4" w14:textId="6365F876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6562E7" w:rsidRPr="0042164A">
              <w:t>WTF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F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F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F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F8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F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8143FB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F2B0A67" w14:textId="0F7580F2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13B12E4" w14:textId="77777777" w:rsidR="006E0099" w:rsidRPr="0042164A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250B03C" w14:textId="7C19EB64" w:rsidR="006E0099" w:rsidRPr="0042164A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C85CDDB" w14:textId="566CDF99" w:rsidR="006E0099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e Pagamentos OPTIMUS</w:t>
            </w:r>
            <w:r w:rsidR="00835C15" w:rsidRPr="0042164A">
              <w:t xml:space="preserve"> e NOS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4371F28" w14:textId="4C7DF1E3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B2F7C8" w14:textId="16B5732D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9D87A9C" w14:textId="4A10336E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0E4B366" w14:textId="77777777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0C32C24" w14:textId="77777777" w:rsidR="006E0099" w:rsidRPr="0042164A" w:rsidRDefault="006E00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EFEF62E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9F77BDA" w14:textId="74E28958" w:rsidR="006562E7" w:rsidRPr="0042164A" w:rsidRDefault="006562E7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73E60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</w:tcBorders>
            <w:vAlign w:val="center"/>
          </w:tcPr>
          <w:p w14:paraId="4C00BD18" w14:textId="16338A02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0S9</w:t>
            </w:r>
          </w:p>
        </w:tc>
        <w:tc>
          <w:tcPr>
            <w:tcW w:w="35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36321DA" w14:textId="5A12805A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Pr="0042164A">
              <w:rPr>
                <w:i/>
              </w:rPr>
              <w:t>Lyca</w:t>
            </w:r>
            <w:r w:rsidRPr="0042164A">
              <w:t xml:space="preserve"> MOBILE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single" w:sz="4" w:space="0" w:color="auto"/>
            </w:tcBorders>
            <w:vAlign w:val="center"/>
          </w:tcPr>
          <w:p w14:paraId="1D1683C3" w14:textId="4D545BFE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03C981F9" w14:textId="3859FEF5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648BCE6C" w14:textId="6F96D51E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vAlign w:val="center"/>
          </w:tcPr>
          <w:p w14:paraId="627B0270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4197089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063374A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4668D6D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  <w:right w:val="nil"/>
            </w:tcBorders>
            <w:vAlign w:val="center"/>
          </w:tcPr>
          <w:p w14:paraId="0D4C631F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834B8B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F5DE93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left"/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688764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1EE6F0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8E5656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2F037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C16590D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98A8E8A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676F4FA6" w14:textId="77777777" w:rsidR="00197A12" w:rsidRPr="0042164A" w:rsidRDefault="00197A12" w:rsidP="00526FE3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344F8413" w14:textId="77777777" w:rsidR="00197A12" w:rsidRPr="0042164A" w:rsidRDefault="00197A12" w:rsidP="009A038F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SERVIÇOS ESPECIAIS ESPECÍFICOS</w:t>
            </w:r>
          </w:p>
        </w:tc>
      </w:tr>
      <w:tr w:rsidR="00EE52EA" w:rsidRPr="0042164A" w14:paraId="6577BBD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38B2279" w14:textId="77777777" w:rsidR="00197A12" w:rsidRPr="0042164A" w:rsidRDefault="00197A12" w:rsidP="00526FE3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BB6235F" w14:textId="77777777" w:rsidR="00197A12" w:rsidRPr="0042164A" w:rsidRDefault="00197A12" w:rsidP="00526FE3">
            <w:pPr>
              <w:keepNext/>
              <w:keepLines/>
              <w:spacing w:before="0" w:after="0"/>
              <w:jc w:val="left"/>
            </w:pPr>
            <w:r w:rsidRPr="0042164A">
              <w:t>Assinale os serviços específicos do Emissor a disponibilizar para o produto-cartão:</w:t>
            </w:r>
          </w:p>
        </w:tc>
      </w:tr>
      <w:tr w:rsidR="00EE52EA" w:rsidRPr="0042164A" w14:paraId="2133975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D6D25A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F497020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F3EE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D4ED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6013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  <w:i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991E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EBBC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6CD5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500225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90F333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340BB3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55A2C8D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F6C10B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C9065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04AEE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4B71E2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0C7B2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9DDA83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78A208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17C0CD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72C79B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046CFFB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7A589F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4AA313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E7EC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2C20E1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9A3E0A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EEF0F8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433C79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29C06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05AE6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FFBF5E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D43D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0DFB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2F09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5399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EE9B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8CA3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1F39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D289CE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56A9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6918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A9A47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8D574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A358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55E9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CB27D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5350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0556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C6F8FA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16E2A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33753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E340F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FF32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0C30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636B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DEB2A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94B4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822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4714D15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599D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C514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61DA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B7C5D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EAB3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B35F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3496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D314F6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7EB7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819723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70D7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BC12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CEC5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3F89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5503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2214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33A1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979E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154C3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E56746E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E425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834E6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63C6F8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4F41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58BC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EF36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DA30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3CB6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57C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33E8F9B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DA0B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A5C0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9351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65DD7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ADAA6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2C81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3775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A5518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51A4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01668D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7F76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B69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05AA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344D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4A31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1202B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F4AB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E27B0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9714B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561AAA0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194E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9CCA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C72F0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24657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159B0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A85EF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1093A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BC30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5858F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BA1951B" w14:textId="77777777" w:rsidTr="00104BEE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F704A89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1E864CD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FF00D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90C00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E176B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  <w:i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53F48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99E13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20E79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C023469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688B3AB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8531D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67F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0208F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E6882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C245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2ABA4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A0B9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C789B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B7B5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ED54357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C5C09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3BFDA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3EE5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AE827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8FFA0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386B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35852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00CB9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4D1E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EFC91A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C7F50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524A69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0FF0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09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42C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853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50C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819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8CC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4F7A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4CEE75F" w14:textId="77777777" w:rsidTr="009A038F">
        <w:trPr>
          <w:cantSplit/>
        </w:trPr>
        <w:tc>
          <w:tcPr>
            <w:tcW w:w="819" w:type="dxa"/>
            <w:tcBorders>
              <w:top w:val="nil"/>
              <w:bottom w:val="single" w:sz="4" w:space="0" w:color="auto"/>
            </w:tcBorders>
            <w:vAlign w:val="center"/>
          </w:tcPr>
          <w:p w14:paraId="1A6CE6C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6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DD0BDF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D45B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08B0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strike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D1C4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E3B3E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7A71E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0667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188C6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sz w:val="18"/>
              </w:rPr>
            </w:pPr>
          </w:p>
        </w:tc>
      </w:tr>
      <w:tr w:rsidR="00EE52EA" w:rsidRPr="0042164A" w14:paraId="7DE0FCFF" w14:textId="77777777" w:rsidTr="009516E8">
        <w:trPr>
          <w:gridAfter w:val="1"/>
          <w:wAfter w:w="7" w:type="dxa"/>
          <w:cantSplit/>
        </w:trPr>
        <w:tc>
          <w:tcPr>
            <w:tcW w:w="9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DE0FCFE" w14:textId="77777777" w:rsidR="004B1EA2" w:rsidRPr="0042164A" w:rsidRDefault="004B1EA2" w:rsidP="009478CD">
            <w:pPr>
              <w:spacing w:line="240" w:lineRule="auto"/>
            </w:pPr>
          </w:p>
        </w:tc>
      </w:tr>
      <w:tr w:rsidR="00EE52EA" w:rsidRPr="0042164A" w14:paraId="7DE0FD07" w14:textId="77777777" w:rsidTr="009A038F">
        <w:trPr>
          <w:cantSplit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FD00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42164A">
              <w:t>Data de preenchimento:</w:t>
            </w:r>
          </w:p>
          <w:p w14:paraId="7DE0FD01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  <w:r w:rsidRPr="0042164A">
              <w:rPr>
                <w:sz w:val="16"/>
              </w:rPr>
              <w:t>(aaaa-mm-dd)</w:t>
            </w:r>
          </w:p>
          <w:p w14:paraId="7DE0FD02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</w:p>
          <w:p w14:paraId="7DE0FD03" w14:textId="77777777" w:rsidR="001D0094" w:rsidRPr="0042164A" w:rsidRDefault="0096376F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42164A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</w:p>
        </w:tc>
        <w:tc>
          <w:tcPr>
            <w:tcW w:w="6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FD04" w14:textId="77777777" w:rsidR="001D0094" w:rsidRPr="0042164A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r w:rsidRPr="0042164A">
              <w:t>Nome do responsável:</w:t>
            </w:r>
          </w:p>
          <w:p w14:paraId="7DE0FD05" w14:textId="77777777" w:rsidR="001D0094" w:rsidRPr="0042164A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</w:p>
          <w:p w14:paraId="7DE0FD06" w14:textId="77777777" w:rsidR="001D0094" w:rsidRPr="0042164A" w:rsidRDefault="0096376F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r w:rsidRPr="0042164A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2" w:name="Text1"/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  <w:bookmarkEnd w:id="12"/>
          </w:p>
        </w:tc>
      </w:tr>
    </w:tbl>
    <w:p w14:paraId="7DE0FD08" w14:textId="77777777" w:rsidR="006C1752" w:rsidRPr="0042164A" w:rsidRDefault="006C1752" w:rsidP="004B1EA2"/>
    <w:sectPr w:rsidR="006C1752" w:rsidRPr="0042164A" w:rsidSect="00E66B9A"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0FD0B" w14:textId="77777777" w:rsidR="00043576" w:rsidRDefault="00043576">
      <w:r>
        <w:separator/>
      </w:r>
    </w:p>
  </w:endnote>
  <w:endnote w:type="continuationSeparator" w:id="0">
    <w:p w14:paraId="7DE0FD0C" w14:textId="77777777" w:rsidR="00043576" w:rsidRDefault="0004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043576" w14:paraId="7DE0FD14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DE0FD13" w14:textId="77777777" w:rsidR="00043576" w:rsidRPr="00F46A32" w:rsidRDefault="00043576" w:rsidP="000E1B10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043576" w:rsidRPr="006C1752" w14:paraId="7DE0FD17" w14:textId="77777777" w:rsidTr="0001442D">
      <w:trPr>
        <w:trHeight w:hRule="exact" w:val="255"/>
      </w:trPr>
      <w:tc>
        <w:tcPr>
          <w:tcW w:w="3004" w:type="pct"/>
        </w:tcPr>
        <w:p w14:paraId="7DE0FD15" w14:textId="77777777" w:rsidR="00043576" w:rsidRPr="006C1752" w:rsidRDefault="00043576" w:rsidP="000E1B10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DE0FD16" w14:textId="4175F2CE" w:rsidR="00043576" w:rsidRPr="006C1752" w:rsidRDefault="00043576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01.40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524A69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2-25T17:43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2015-02-25</w:t>
              </w:r>
            </w:sdtContent>
          </w:sdt>
        </w:p>
      </w:tc>
    </w:tr>
    <w:tr w:rsidR="00043576" w:rsidRPr="006C1752" w14:paraId="7DE0FD1A" w14:textId="77777777" w:rsidTr="0001442D">
      <w:trPr>
        <w:trHeight w:hRule="exact" w:val="255"/>
      </w:trPr>
      <w:tc>
        <w:tcPr>
          <w:tcW w:w="3004" w:type="pct"/>
        </w:tcPr>
        <w:p w14:paraId="7DE0FD18" w14:textId="77777777" w:rsidR="00043576" w:rsidRPr="006C1752" w:rsidRDefault="00043576" w:rsidP="000E1B10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DE0FD19" w14:textId="77777777" w:rsidR="00043576" w:rsidRPr="006C1752" w:rsidRDefault="00043576" w:rsidP="000E1B10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24A6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24A6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043576" w:rsidRPr="006C1752" w14:paraId="7DE0FD1D" w14:textId="77777777" w:rsidTr="008D2CB6">
      <w:trPr>
        <w:trHeight w:hRule="exact" w:val="255"/>
      </w:trPr>
      <w:tc>
        <w:tcPr>
          <w:tcW w:w="3004" w:type="pct"/>
        </w:tcPr>
        <w:p w14:paraId="7DE0FD1B" w14:textId="77777777" w:rsidR="00043576" w:rsidRPr="006C1752" w:rsidRDefault="0004357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DCSIBS120047</w:t>
              </w:r>
            </w:sdtContent>
          </w:sdt>
        </w:p>
      </w:tc>
      <w:tc>
        <w:tcPr>
          <w:tcW w:w="1996" w:type="pct"/>
        </w:tcPr>
        <w:p w14:paraId="7DE0FD1C" w14:textId="77777777" w:rsidR="00043576" w:rsidRPr="006C1752" w:rsidRDefault="00043576" w:rsidP="000E1B10">
          <w:pPr>
            <w:pStyle w:val="Footer"/>
            <w:spacing w:before="60" w:after="60"/>
            <w:jc w:val="right"/>
          </w:pPr>
        </w:p>
      </w:tc>
    </w:tr>
  </w:tbl>
  <w:p w14:paraId="7DE0FD1E" w14:textId="77777777" w:rsidR="00043576" w:rsidRDefault="0004357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0FD09" w14:textId="77777777" w:rsidR="00043576" w:rsidRDefault="00043576">
      <w:r>
        <w:separator/>
      </w:r>
    </w:p>
  </w:footnote>
  <w:footnote w:type="continuationSeparator" w:id="0">
    <w:p w14:paraId="7DE0FD0A" w14:textId="77777777" w:rsidR="00043576" w:rsidRDefault="00043576">
      <w:r>
        <w:continuationSeparator/>
      </w:r>
    </w:p>
  </w:footnote>
  <w:footnote w:id="1">
    <w:p w14:paraId="6FD92056" w14:textId="12702D31" w:rsidR="00043576" w:rsidRDefault="00043576">
      <w:pPr>
        <w:pStyle w:val="FootnoteText"/>
      </w:pPr>
      <w:r>
        <w:rPr>
          <w:rStyle w:val="FootnoteReference"/>
        </w:rPr>
        <w:footnoteRef/>
      </w:r>
      <w:r>
        <w:t xml:space="preserve"> Serviço especial bancário (informado nos interfaces com o código ‘022’)</w:t>
      </w:r>
    </w:p>
  </w:footnote>
  <w:footnote w:id="2">
    <w:p w14:paraId="6425AF8A" w14:textId="6D115137" w:rsidR="00043576" w:rsidRDefault="00043576">
      <w:pPr>
        <w:pStyle w:val="FootnoteText"/>
      </w:pPr>
      <w:r>
        <w:rPr>
          <w:rStyle w:val="FootnoteReference"/>
        </w:rPr>
        <w:footnoteRef/>
      </w:r>
      <w:r>
        <w:t xml:space="preserve"> Serviço especial não bancário (informado nos interfaces com o código ‘023’)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043576" w:rsidRPr="00002910" w14:paraId="7DE0FD10" w14:textId="77777777" w:rsidTr="00DC64AA">
      <w:tc>
        <w:tcPr>
          <w:tcW w:w="1134" w:type="pct"/>
        </w:tcPr>
        <w:p w14:paraId="7DE0FD0E" w14:textId="77777777" w:rsidR="00043576" w:rsidRPr="00002910" w:rsidRDefault="00043576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DE0FD21" wp14:editId="7DE0FD22">
                <wp:extent cx="1083600" cy="273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DE0FD0F" w14:textId="77777777" w:rsidR="00043576" w:rsidRPr="00451C21" w:rsidRDefault="00043576" w:rsidP="00C244C2">
              <w:pPr>
                <w:pStyle w:val="Header"/>
                <w:spacing w:line="240" w:lineRule="auto"/>
              </w:pPr>
              <w:r>
                <w:t>Formulário de Caracterização do CPD do Emissor</w:t>
              </w:r>
            </w:p>
          </w:tc>
        </w:sdtContent>
      </w:sdt>
    </w:tr>
  </w:tbl>
  <w:p w14:paraId="7DE0FD11" w14:textId="77777777" w:rsidR="00043576" w:rsidRDefault="00043576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2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DE75C0"/>
    <w:multiLevelType w:val="multilevel"/>
    <w:tmpl w:val="6B38D2D2"/>
    <w:lvl w:ilvl="0">
      <w:start w:val="1"/>
      <w:numFmt w:val="lowerLetter"/>
      <w:pStyle w:val="Indent1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4DD2767"/>
    <w:multiLevelType w:val="hybridMultilevel"/>
    <w:tmpl w:val="A2C4E17A"/>
    <w:lvl w:ilvl="0" w:tplc="72746C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00EFE"/>
    <w:multiLevelType w:val="hybridMultilevel"/>
    <w:tmpl w:val="A6F81428"/>
    <w:lvl w:ilvl="0" w:tplc="13E0B6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1B32BF"/>
    <w:multiLevelType w:val="hybridMultilevel"/>
    <w:tmpl w:val="EE56E62C"/>
    <w:lvl w:ilvl="0" w:tplc="968CE9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94D4A"/>
    <w:multiLevelType w:val="hybridMultilevel"/>
    <w:tmpl w:val="243A1E6C"/>
    <w:lvl w:ilvl="0" w:tplc="EF3ECC84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6006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4C78A7"/>
    <w:multiLevelType w:val="hybridMultilevel"/>
    <w:tmpl w:val="ECA8B1D4"/>
    <w:lvl w:ilvl="0" w:tplc="08160001">
      <w:start w:val="1"/>
      <w:numFmt w:val="bullet"/>
      <w:pStyle w:val="ListNumber4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pStyle w:val="Indent2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1">
    <w:nsid w:val="615C4AA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1"/>
  </w:num>
  <w:num w:numId="15">
    <w:abstractNumId w:val="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7IMOPS4mCRT56mapYuww3q8TxaI=" w:salt="lOL4qOcHCiEMghsCdiiAcg=="/>
  <w:defaultTabStop w:val="709"/>
  <w:hyphenationZone w:val="425"/>
  <w:characterSpacingControl w:val="doNotCompress"/>
  <w:hdrShapeDefaults>
    <o:shapedefaults v:ext="edit" spidmax="88065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07F02"/>
    <w:rsid w:val="00011C21"/>
    <w:rsid w:val="0001442D"/>
    <w:rsid w:val="00024AE5"/>
    <w:rsid w:val="00025609"/>
    <w:rsid w:val="00026B0A"/>
    <w:rsid w:val="000332BD"/>
    <w:rsid w:val="00034353"/>
    <w:rsid w:val="0003452D"/>
    <w:rsid w:val="00036350"/>
    <w:rsid w:val="0004270D"/>
    <w:rsid w:val="00042A67"/>
    <w:rsid w:val="00043576"/>
    <w:rsid w:val="00054F27"/>
    <w:rsid w:val="00061846"/>
    <w:rsid w:val="00064299"/>
    <w:rsid w:val="0007109B"/>
    <w:rsid w:val="00071C49"/>
    <w:rsid w:val="00072253"/>
    <w:rsid w:val="00073D15"/>
    <w:rsid w:val="000761BD"/>
    <w:rsid w:val="00082073"/>
    <w:rsid w:val="00086B52"/>
    <w:rsid w:val="000968AA"/>
    <w:rsid w:val="000A3265"/>
    <w:rsid w:val="000A38FD"/>
    <w:rsid w:val="000A734E"/>
    <w:rsid w:val="000C06A2"/>
    <w:rsid w:val="000C4261"/>
    <w:rsid w:val="000D0879"/>
    <w:rsid w:val="000D102B"/>
    <w:rsid w:val="000D55D1"/>
    <w:rsid w:val="000E0E22"/>
    <w:rsid w:val="000E1B10"/>
    <w:rsid w:val="000E5140"/>
    <w:rsid w:val="000F0A59"/>
    <w:rsid w:val="000F1787"/>
    <w:rsid w:val="000F19DC"/>
    <w:rsid w:val="000F359E"/>
    <w:rsid w:val="00101F5D"/>
    <w:rsid w:val="00104BEE"/>
    <w:rsid w:val="00106F24"/>
    <w:rsid w:val="0011019D"/>
    <w:rsid w:val="0011500A"/>
    <w:rsid w:val="001273EA"/>
    <w:rsid w:val="00137842"/>
    <w:rsid w:val="001407F6"/>
    <w:rsid w:val="0014612B"/>
    <w:rsid w:val="001524F7"/>
    <w:rsid w:val="00165709"/>
    <w:rsid w:val="00165769"/>
    <w:rsid w:val="00170C56"/>
    <w:rsid w:val="00173FC3"/>
    <w:rsid w:val="001746A2"/>
    <w:rsid w:val="001778A5"/>
    <w:rsid w:val="0017795C"/>
    <w:rsid w:val="00181D17"/>
    <w:rsid w:val="00182EBA"/>
    <w:rsid w:val="00191530"/>
    <w:rsid w:val="00195AE2"/>
    <w:rsid w:val="00197A12"/>
    <w:rsid w:val="001A4141"/>
    <w:rsid w:val="001A686E"/>
    <w:rsid w:val="001B3E5A"/>
    <w:rsid w:val="001C0B2C"/>
    <w:rsid w:val="001C2342"/>
    <w:rsid w:val="001C325F"/>
    <w:rsid w:val="001C6386"/>
    <w:rsid w:val="001C6A87"/>
    <w:rsid w:val="001D0094"/>
    <w:rsid w:val="001E5D85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65D59"/>
    <w:rsid w:val="00276BEB"/>
    <w:rsid w:val="00280E87"/>
    <w:rsid w:val="002932EC"/>
    <w:rsid w:val="002974FE"/>
    <w:rsid w:val="00297E88"/>
    <w:rsid w:val="002A0A83"/>
    <w:rsid w:val="002A1829"/>
    <w:rsid w:val="002A6F00"/>
    <w:rsid w:val="002A7226"/>
    <w:rsid w:val="002B0531"/>
    <w:rsid w:val="002B1EF0"/>
    <w:rsid w:val="002B3487"/>
    <w:rsid w:val="002B5B61"/>
    <w:rsid w:val="002C508A"/>
    <w:rsid w:val="002C7CC5"/>
    <w:rsid w:val="002D4B6B"/>
    <w:rsid w:val="002D6372"/>
    <w:rsid w:val="002E4762"/>
    <w:rsid w:val="002E557D"/>
    <w:rsid w:val="002F6F29"/>
    <w:rsid w:val="00300C21"/>
    <w:rsid w:val="00302B02"/>
    <w:rsid w:val="003031AD"/>
    <w:rsid w:val="00305873"/>
    <w:rsid w:val="003074CF"/>
    <w:rsid w:val="00310BB8"/>
    <w:rsid w:val="003122EC"/>
    <w:rsid w:val="00324D3F"/>
    <w:rsid w:val="00332230"/>
    <w:rsid w:val="00343B46"/>
    <w:rsid w:val="00350A6C"/>
    <w:rsid w:val="003522F8"/>
    <w:rsid w:val="003709D5"/>
    <w:rsid w:val="00377AFE"/>
    <w:rsid w:val="0038181B"/>
    <w:rsid w:val="0038204B"/>
    <w:rsid w:val="0039190B"/>
    <w:rsid w:val="003B0473"/>
    <w:rsid w:val="003B4A27"/>
    <w:rsid w:val="003C3972"/>
    <w:rsid w:val="003D1471"/>
    <w:rsid w:val="003D572C"/>
    <w:rsid w:val="003D673C"/>
    <w:rsid w:val="003D7CC0"/>
    <w:rsid w:val="003E29AC"/>
    <w:rsid w:val="003E48D4"/>
    <w:rsid w:val="003E5937"/>
    <w:rsid w:val="003E5BED"/>
    <w:rsid w:val="003F1136"/>
    <w:rsid w:val="003F308C"/>
    <w:rsid w:val="003F5BB5"/>
    <w:rsid w:val="003F5F56"/>
    <w:rsid w:val="003F69BC"/>
    <w:rsid w:val="00402398"/>
    <w:rsid w:val="004032C6"/>
    <w:rsid w:val="0040708B"/>
    <w:rsid w:val="00420232"/>
    <w:rsid w:val="00421120"/>
    <w:rsid w:val="0042164A"/>
    <w:rsid w:val="00422D1F"/>
    <w:rsid w:val="00427FA7"/>
    <w:rsid w:val="004306CF"/>
    <w:rsid w:val="00436DA1"/>
    <w:rsid w:val="004402F6"/>
    <w:rsid w:val="004427C6"/>
    <w:rsid w:val="00442CA5"/>
    <w:rsid w:val="00444CA3"/>
    <w:rsid w:val="00451071"/>
    <w:rsid w:val="00451C21"/>
    <w:rsid w:val="004566A4"/>
    <w:rsid w:val="004624EB"/>
    <w:rsid w:val="00463885"/>
    <w:rsid w:val="004678A7"/>
    <w:rsid w:val="00476DE4"/>
    <w:rsid w:val="0048414E"/>
    <w:rsid w:val="0048442F"/>
    <w:rsid w:val="00485BB6"/>
    <w:rsid w:val="004865C5"/>
    <w:rsid w:val="00487725"/>
    <w:rsid w:val="004904C5"/>
    <w:rsid w:val="00492FB1"/>
    <w:rsid w:val="004A21E3"/>
    <w:rsid w:val="004A28A9"/>
    <w:rsid w:val="004B1EA2"/>
    <w:rsid w:val="004C0814"/>
    <w:rsid w:val="004C6282"/>
    <w:rsid w:val="004D0003"/>
    <w:rsid w:val="004D3446"/>
    <w:rsid w:val="004D3745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4A69"/>
    <w:rsid w:val="0052681F"/>
    <w:rsid w:val="00526FE3"/>
    <w:rsid w:val="00530B3B"/>
    <w:rsid w:val="00542B14"/>
    <w:rsid w:val="00546537"/>
    <w:rsid w:val="00546EA0"/>
    <w:rsid w:val="00554BB6"/>
    <w:rsid w:val="00564D01"/>
    <w:rsid w:val="00566A6E"/>
    <w:rsid w:val="00571144"/>
    <w:rsid w:val="005731D3"/>
    <w:rsid w:val="005822ED"/>
    <w:rsid w:val="00590DAE"/>
    <w:rsid w:val="0059213E"/>
    <w:rsid w:val="005A0BD0"/>
    <w:rsid w:val="005A17C8"/>
    <w:rsid w:val="005A3075"/>
    <w:rsid w:val="005B1257"/>
    <w:rsid w:val="005B2995"/>
    <w:rsid w:val="005B345F"/>
    <w:rsid w:val="005B4B36"/>
    <w:rsid w:val="005B710E"/>
    <w:rsid w:val="005C1D95"/>
    <w:rsid w:val="005C3A7B"/>
    <w:rsid w:val="005D043E"/>
    <w:rsid w:val="005D3AE0"/>
    <w:rsid w:val="005E0823"/>
    <w:rsid w:val="005E1B0C"/>
    <w:rsid w:val="005E34FB"/>
    <w:rsid w:val="005E5D51"/>
    <w:rsid w:val="005E7020"/>
    <w:rsid w:val="005E7D10"/>
    <w:rsid w:val="005F04E9"/>
    <w:rsid w:val="005F14C0"/>
    <w:rsid w:val="005F42A4"/>
    <w:rsid w:val="0060278B"/>
    <w:rsid w:val="00605FAC"/>
    <w:rsid w:val="00606AD2"/>
    <w:rsid w:val="00622568"/>
    <w:rsid w:val="006255E9"/>
    <w:rsid w:val="0062761F"/>
    <w:rsid w:val="00631665"/>
    <w:rsid w:val="00635E1E"/>
    <w:rsid w:val="00637070"/>
    <w:rsid w:val="00637214"/>
    <w:rsid w:val="0064304F"/>
    <w:rsid w:val="00644F11"/>
    <w:rsid w:val="00647310"/>
    <w:rsid w:val="0065254B"/>
    <w:rsid w:val="00654D8A"/>
    <w:rsid w:val="006562E7"/>
    <w:rsid w:val="00661ACE"/>
    <w:rsid w:val="0066342D"/>
    <w:rsid w:val="006652D8"/>
    <w:rsid w:val="00672CFC"/>
    <w:rsid w:val="00676C0C"/>
    <w:rsid w:val="0068096E"/>
    <w:rsid w:val="00682A59"/>
    <w:rsid w:val="00690308"/>
    <w:rsid w:val="00694C5D"/>
    <w:rsid w:val="006973EB"/>
    <w:rsid w:val="006A06CF"/>
    <w:rsid w:val="006A47AE"/>
    <w:rsid w:val="006A6D76"/>
    <w:rsid w:val="006B76CB"/>
    <w:rsid w:val="006C105C"/>
    <w:rsid w:val="006C1752"/>
    <w:rsid w:val="006D036B"/>
    <w:rsid w:val="006D4025"/>
    <w:rsid w:val="006D6F45"/>
    <w:rsid w:val="006E0099"/>
    <w:rsid w:val="006E03AC"/>
    <w:rsid w:val="006E2B84"/>
    <w:rsid w:val="006E35E1"/>
    <w:rsid w:val="006E525C"/>
    <w:rsid w:val="006F361A"/>
    <w:rsid w:val="006F39BA"/>
    <w:rsid w:val="006F4203"/>
    <w:rsid w:val="00707E60"/>
    <w:rsid w:val="00711156"/>
    <w:rsid w:val="007167B1"/>
    <w:rsid w:val="00716F6D"/>
    <w:rsid w:val="00720AE8"/>
    <w:rsid w:val="0072542C"/>
    <w:rsid w:val="00730420"/>
    <w:rsid w:val="007345C1"/>
    <w:rsid w:val="00734656"/>
    <w:rsid w:val="007368DA"/>
    <w:rsid w:val="0074792F"/>
    <w:rsid w:val="00750E86"/>
    <w:rsid w:val="00752A5F"/>
    <w:rsid w:val="0076021B"/>
    <w:rsid w:val="0076677B"/>
    <w:rsid w:val="00770043"/>
    <w:rsid w:val="007704F1"/>
    <w:rsid w:val="007714C0"/>
    <w:rsid w:val="00773019"/>
    <w:rsid w:val="00773B2E"/>
    <w:rsid w:val="00775B0B"/>
    <w:rsid w:val="00775E48"/>
    <w:rsid w:val="00780CDC"/>
    <w:rsid w:val="007816C1"/>
    <w:rsid w:val="0078319B"/>
    <w:rsid w:val="00790017"/>
    <w:rsid w:val="00794317"/>
    <w:rsid w:val="00797092"/>
    <w:rsid w:val="007A1371"/>
    <w:rsid w:val="007A2D6E"/>
    <w:rsid w:val="007A383D"/>
    <w:rsid w:val="007A5548"/>
    <w:rsid w:val="007B1D30"/>
    <w:rsid w:val="007B4EC3"/>
    <w:rsid w:val="007B61FE"/>
    <w:rsid w:val="007C0B67"/>
    <w:rsid w:val="007C1922"/>
    <w:rsid w:val="007D3673"/>
    <w:rsid w:val="007D381A"/>
    <w:rsid w:val="007E2503"/>
    <w:rsid w:val="007E37DA"/>
    <w:rsid w:val="007E3862"/>
    <w:rsid w:val="007E79D7"/>
    <w:rsid w:val="007F68D4"/>
    <w:rsid w:val="00802A2A"/>
    <w:rsid w:val="0080335F"/>
    <w:rsid w:val="00804F1B"/>
    <w:rsid w:val="00807C2C"/>
    <w:rsid w:val="0081442E"/>
    <w:rsid w:val="008145D8"/>
    <w:rsid w:val="0082104F"/>
    <w:rsid w:val="00822CCE"/>
    <w:rsid w:val="0082421C"/>
    <w:rsid w:val="00826291"/>
    <w:rsid w:val="00835C15"/>
    <w:rsid w:val="00841C87"/>
    <w:rsid w:val="00843276"/>
    <w:rsid w:val="00843AB4"/>
    <w:rsid w:val="00847B73"/>
    <w:rsid w:val="0085189F"/>
    <w:rsid w:val="00862374"/>
    <w:rsid w:val="00865931"/>
    <w:rsid w:val="008660D3"/>
    <w:rsid w:val="00866978"/>
    <w:rsid w:val="00871AAE"/>
    <w:rsid w:val="00882D32"/>
    <w:rsid w:val="00883DB0"/>
    <w:rsid w:val="00886CA3"/>
    <w:rsid w:val="00891C65"/>
    <w:rsid w:val="008A0B0D"/>
    <w:rsid w:val="008A4985"/>
    <w:rsid w:val="008B448D"/>
    <w:rsid w:val="008B5AED"/>
    <w:rsid w:val="008C03F7"/>
    <w:rsid w:val="008C0A35"/>
    <w:rsid w:val="008C7096"/>
    <w:rsid w:val="008C73EF"/>
    <w:rsid w:val="008D2CB6"/>
    <w:rsid w:val="008D4A41"/>
    <w:rsid w:val="008E206B"/>
    <w:rsid w:val="008E2AA7"/>
    <w:rsid w:val="008E2F49"/>
    <w:rsid w:val="008E4492"/>
    <w:rsid w:val="008E4BBF"/>
    <w:rsid w:val="008E7CA2"/>
    <w:rsid w:val="008F54D8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478CD"/>
    <w:rsid w:val="00951479"/>
    <w:rsid w:val="009516E8"/>
    <w:rsid w:val="0096376F"/>
    <w:rsid w:val="00964399"/>
    <w:rsid w:val="00964786"/>
    <w:rsid w:val="00966AEB"/>
    <w:rsid w:val="00970F3F"/>
    <w:rsid w:val="009841FF"/>
    <w:rsid w:val="00993834"/>
    <w:rsid w:val="00994933"/>
    <w:rsid w:val="00996769"/>
    <w:rsid w:val="009A038F"/>
    <w:rsid w:val="009A1879"/>
    <w:rsid w:val="009A6234"/>
    <w:rsid w:val="009B060D"/>
    <w:rsid w:val="009B094E"/>
    <w:rsid w:val="009C0A0D"/>
    <w:rsid w:val="009C2DAC"/>
    <w:rsid w:val="009C5A34"/>
    <w:rsid w:val="009C6100"/>
    <w:rsid w:val="009D5E51"/>
    <w:rsid w:val="009D713A"/>
    <w:rsid w:val="009E51FF"/>
    <w:rsid w:val="009F2575"/>
    <w:rsid w:val="00A05EAC"/>
    <w:rsid w:val="00A10C69"/>
    <w:rsid w:val="00A129DC"/>
    <w:rsid w:val="00A202CD"/>
    <w:rsid w:val="00A23DAE"/>
    <w:rsid w:val="00A27FEF"/>
    <w:rsid w:val="00A30701"/>
    <w:rsid w:val="00A31EE8"/>
    <w:rsid w:val="00A32A2E"/>
    <w:rsid w:val="00A34556"/>
    <w:rsid w:val="00A35EC6"/>
    <w:rsid w:val="00A51003"/>
    <w:rsid w:val="00A67079"/>
    <w:rsid w:val="00A71834"/>
    <w:rsid w:val="00A86D83"/>
    <w:rsid w:val="00A93E68"/>
    <w:rsid w:val="00AA0192"/>
    <w:rsid w:val="00AA3D8E"/>
    <w:rsid w:val="00AA757F"/>
    <w:rsid w:val="00AB24A7"/>
    <w:rsid w:val="00AB3C0C"/>
    <w:rsid w:val="00AB58A9"/>
    <w:rsid w:val="00AC0A8E"/>
    <w:rsid w:val="00AC1505"/>
    <w:rsid w:val="00AC2A55"/>
    <w:rsid w:val="00AC67A0"/>
    <w:rsid w:val="00AC7CF3"/>
    <w:rsid w:val="00AD361B"/>
    <w:rsid w:val="00AD4084"/>
    <w:rsid w:val="00AD40FA"/>
    <w:rsid w:val="00AE18F9"/>
    <w:rsid w:val="00AF1399"/>
    <w:rsid w:val="00AF63EB"/>
    <w:rsid w:val="00AF797C"/>
    <w:rsid w:val="00B12C39"/>
    <w:rsid w:val="00B133AE"/>
    <w:rsid w:val="00B14368"/>
    <w:rsid w:val="00B16871"/>
    <w:rsid w:val="00B20AE3"/>
    <w:rsid w:val="00B22C4D"/>
    <w:rsid w:val="00B3249B"/>
    <w:rsid w:val="00B33F40"/>
    <w:rsid w:val="00B36F8F"/>
    <w:rsid w:val="00B460EF"/>
    <w:rsid w:val="00B5600F"/>
    <w:rsid w:val="00B65BC0"/>
    <w:rsid w:val="00B66A03"/>
    <w:rsid w:val="00B676BB"/>
    <w:rsid w:val="00B7169A"/>
    <w:rsid w:val="00B718DA"/>
    <w:rsid w:val="00B73996"/>
    <w:rsid w:val="00B863D4"/>
    <w:rsid w:val="00B8762E"/>
    <w:rsid w:val="00BB3311"/>
    <w:rsid w:val="00BC2FC1"/>
    <w:rsid w:val="00BC7A91"/>
    <w:rsid w:val="00BD04B7"/>
    <w:rsid w:val="00BD0C66"/>
    <w:rsid w:val="00BD13F4"/>
    <w:rsid w:val="00BD4B04"/>
    <w:rsid w:val="00BD5BFE"/>
    <w:rsid w:val="00BD711E"/>
    <w:rsid w:val="00BE32CC"/>
    <w:rsid w:val="00C01EDF"/>
    <w:rsid w:val="00C049AF"/>
    <w:rsid w:val="00C056B8"/>
    <w:rsid w:val="00C100FF"/>
    <w:rsid w:val="00C1027F"/>
    <w:rsid w:val="00C142F4"/>
    <w:rsid w:val="00C15CF1"/>
    <w:rsid w:val="00C16F12"/>
    <w:rsid w:val="00C16FCA"/>
    <w:rsid w:val="00C244C2"/>
    <w:rsid w:val="00C358D5"/>
    <w:rsid w:val="00C46547"/>
    <w:rsid w:val="00C517FE"/>
    <w:rsid w:val="00C564C4"/>
    <w:rsid w:val="00C5789E"/>
    <w:rsid w:val="00C62548"/>
    <w:rsid w:val="00C62E17"/>
    <w:rsid w:val="00C650D7"/>
    <w:rsid w:val="00C67601"/>
    <w:rsid w:val="00C67E17"/>
    <w:rsid w:val="00C73605"/>
    <w:rsid w:val="00C7642A"/>
    <w:rsid w:val="00C81E3C"/>
    <w:rsid w:val="00C82E0C"/>
    <w:rsid w:val="00C84FBC"/>
    <w:rsid w:val="00CA14D6"/>
    <w:rsid w:val="00CA192C"/>
    <w:rsid w:val="00CB11C3"/>
    <w:rsid w:val="00CB1C10"/>
    <w:rsid w:val="00CB6817"/>
    <w:rsid w:val="00CB6868"/>
    <w:rsid w:val="00CC6693"/>
    <w:rsid w:val="00CC7FA2"/>
    <w:rsid w:val="00CD3E7E"/>
    <w:rsid w:val="00CD41FE"/>
    <w:rsid w:val="00CD7BF2"/>
    <w:rsid w:val="00CE587F"/>
    <w:rsid w:val="00CF2C3B"/>
    <w:rsid w:val="00CF4CB3"/>
    <w:rsid w:val="00CF4D65"/>
    <w:rsid w:val="00D12B05"/>
    <w:rsid w:val="00D218DC"/>
    <w:rsid w:val="00D21D29"/>
    <w:rsid w:val="00D237E2"/>
    <w:rsid w:val="00D25CAF"/>
    <w:rsid w:val="00D342F4"/>
    <w:rsid w:val="00D37C2C"/>
    <w:rsid w:val="00D43428"/>
    <w:rsid w:val="00D43D56"/>
    <w:rsid w:val="00D46760"/>
    <w:rsid w:val="00D51983"/>
    <w:rsid w:val="00D56C74"/>
    <w:rsid w:val="00D61FFD"/>
    <w:rsid w:val="00D633F8"/>
    <w:rsid w:val="00D65DA5"/>
    <w:rsid w:val="00D706DA"/>
    <w:rsid w:val="00D734C9"/>
    <w:rsid w:val="00D83F6A"/>
    <w:rsid w:val="00D8455A"/>
    <w:rsid w:val="00D87227"/>
    <w:rsid w:val="00D92046"/>
    <w:rsid w:val="00DA0ECF"/>
    <w:rsid w:val="00DB2C56"/>
    <w:rsid w:val="00DB39C2"/>
    <w:rsid w:val="00DC64AA"/>
    <w:rsid w:val="00DC7FBA"/>
    <w:rsid w:val="00DD76AE"/>
    <w:rsid w:val="00DE2BC1"/>
    <w:rsid w:val="00DE464B"/>
    <w:rsid w:val="00DE4A93"/>
    <w:rsid w:val="00DE5F24"/>
    <w:rsid w:val="00DE7546"/>
    <w:rsid w:val="00DE7E58"/>
    <w:rsid w:val="00DF1D6E"/>
    <w:rsid w:val="00DF200F"/>
    <w:rsid w:val="00E00B48"/>
    <w:rsid w:val="00E0462A"/>
    <w:rsid w:val="00E055C8"/>
    <w:rsid w:val="00E10FE7"/>
    <w:rsid w:val="00E1243C"/>
    <w:rsid w:val="00E22162"/>
    <w:rsid w:val="00E2295C"/>
    <w:rsid w:val="00E35648"/>
    <w:rsid w:val="00E35A5C"/>
    <w:rsid w:val="00E42152"/>
    <w:rsid w:val="00E42B8B"/>
    <w:rsid w:val="00E4374B"/>
    <w:rsid w:val="00E539C9"/>
    <w:rsid w:val="00E56965"/>
    <w:rsid w:val="00E569BA"/>
    <w:rsid w:val="00E577EE"/>
    <w:rsid w:val="00E60B78"/>
    <w:rsid w:val="00E6554D"/>
    <w:rsid w:val="00E6585A"/>
    <w:rsid w:val="00E66B9A"/>
    <w:rsid w:val="00E66C80"/>
    <w:rsid w:val="00E76FD0"/>
    <w:rsid w:val="00E85418"/>
    <w:rsid w:val="00E85E62"/>
    <w:rsid w:val="00E864C7"/>
    <w:rsid w:val="00E9224C"/>
    <w:rsid w:val="00EA43F0"/>
    <w:rsid w:val="00EA5A32"/>
    <w:rsid w:val="00EB273D"/>
    <w:rsid w:val="00EB2F06"/>
    <w:rsid w:val="00EB49AC"/>
    <w:rsid w:val="00EC1592"/>
    <w:rsid w:val="00EC54CC"/>
    <w:rsid w:val="00EE001F"/>
    <w:rsid w:val="00EE01C8"/>
    <w:rsid w:val="00EE305A"/>
    <w:rsid w:val="00EE33E9"/>
    <w:rsid w:val="00EE3FEF"/>
    <w:rsid w:val="00EE52EA"/>
    <w:rsid w:val="00EF3505"/>
    <w:rsid w:val="00F05095"/>
    <w:rsid w:val="00F10E41"/>
    <w:rsid w:val="00F1405E"/>
    <w:rsid w:val="00F14183"/>
    <w:rsid w:val="00F14BDD"/>
    <w:rsid w:val="00F159A7"/>
    <w:rsid w:val="00F165E2"/>
    <w:rsid w:val="00F25D87"/>
    <w:rsid w:val="00F26E6D"/>
    <w:rsid w:val="00F30DAD"/>
    <w:rsid w:val="00F36529"/>
    <w:rsid w:val="00F37CFA"/>
    <w:rsid w:val="00F444FE"/>
    <w:rsid w:val="00F52235"/>
    <w:rsid w:val="00F5445E"/>
    <w:rsid w:val="00F54A16"/>
    <w:rsid w:val="00F61C13"/>
    <w:rsid w:val="00F62CDD"/>
    <w:rsid w:val="00F62E3A"/>
    <w:rsid w:val="00F62E63"/>
    <w:rsid w:val="00F6642D"/>
    <w:rsid w:val="00F74459"/>
    <w:rsid w:val="00F772AB"/>
    <w:rsid w:val="00F777B0"/>
    <w:rsid w:val="00F8047D"/>
    <w:rsid w:val="00F8652D"/>
    <w:rsid w:val="00F86E2C"/>
    <w:rsid w:val="00F918E5"/>
    <w:rsid w:val="00F926BD"/>
    <w:rsid w:val="00F94D15"/>
    <w:rsid w:val="00F960F9"/>
    <w:rsid w:val="00F96E04"/>
    <w:rsid w:val="00FA0C00"/>
    <w:rsid w:val="00FA0E81"/>
    <w:rsid w:val="00FD370E"/>
    <w:rsid w:val="00FD4876"/>
    <w:rsid w:val="00FD60E2"/>
    <w:rsid w:val="00FE1DD8"/>
    <w:rsid w:val="00FE7421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 fillcolor="#ff9">
      <v:fill color="#ff9"/>
    </o:shapedefaults>
    <o:shapelayout v:ext="edit">
      <o:idmap v:ext="edit" data="1"/>
    </o:shapelayout>
  </w:shapeDefaults>
  <w:decimalSymbol w:val=","/>
  <w:listSeparator w:val=";"/>
  <w14:docId w14:val="7DE0F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rsid w:val="006973EB"/>
    <w:pPr>
      <w:keepNext/>
      <w:keepLines/>
      <w:pageBreakBefore/>
      <w:numPr>
        <w:numId w:val="5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Heading1"/>
    <w:next w:val="Normal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D46760"/>
    <w:pPr>
      <w:keepNext/>
      <w:numPr>
        <w:ilvl w:val="3"/>
        <w:numId w:val="5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6A06CF"/>
    <w:pPr>
      <w:keepNext/>
      <w:keepLines/>
      <w:numPr>
        <w:ilvl w:val="4"/>
        <w:numId w:val="5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5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5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5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5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4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6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StrongSTRONG">
    <w:name w:val="Strong.STRONG"/>
    <w:basedOn w:val="DefaultParagraphFont"/>
    <w:rsid w:val="001D0094"/>
    <w:rPr>
      <w:b/>
      <w:bCs w:val="0"/>
      <w:sz w:val="20"/>
    </w:rPr>
  </w:style>
  <w:style w:type="character" w:styleId="PageNumber">
    <w:name w:val="page number"/>
    <w:basedOn w:val="DefaultParagraphFont"/>
    <w:rsid w:val="001D0094"/>
  </w:style>
  <w:style w:type="paragraph" w:customStyle="1" w:styleId="Heading1H1">
    <w:name w:val="Heading 1.H1"/>
    <w:basedOn w:val="Normal"/>
    <w:next w:val="Normal"/>
    <w:rsid w:val="001D0094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1D0094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1D0094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styleId="NormalIndent">
    <w:name w:val="Normal Indent"/>
    <w:basedOn w:val="Normal"/>
    <w:rsid w:val="001D0094"/>
    <w:pPr>
      <w:widowControl w:val="0"/>
      <w:spacing w:before="0" w:after="0" w:line="240" w:lineRule="auto"/>
      <w:ind w:left="720"/>
      <w:jc w:val="left"/>
    </w:pPr>
    <w:rPr>
      <w:rFonts w:cs="Arial"/>
      <w:sz w:val="19"/>
      <w:szCs w:val="19"/>
      <w:lang w:val="en-GB"/>
    </w:rPr>
  </w:style>
  <w:style w:type="paragraph" w:customStyle="1" w:styleId="Heading4H4">
    <w:name w:val="Heading 4.H4"/>
    <w:basedOn w:val="Normal"/>
    <w:next w:val="NormalIndent"/>
    <w:rsid w:val="001D0094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1D0094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paragraph" w:customStyle="1" w:styleId="Sub-ttulo">
    <w:name w:val="Sub-título"/>
    <w:basedOn w:val="Normal"/>
    <w:rsid w:val="001D0094"/>
    <w:pPr>
      <w:widowControl w:val="0"/>
      <w:spacing w:before="0" w:after="1200" w:line="240" w:lineRule="auto"/>
      <w:jc w:val="center"/>
    </w:pPr>
    <w:rPr>
      <w:rFonts w:cs="Arial"/>
      <w:b/>
      <w:bCs/>
      <w:sz w:val="48"/>
      <w:szCs w:val="48"/>
      <w:lang w:val="en-GB"/>
    </w:rPr>
  </w:style>
  <w:style w:type="paragraph" w:customStyle="1" w:styleId="Ttulo">
    <w:name w:val="Título"/>
    <w:basedOn w:val="Header"/>
    <w:next w:val="Normal"/>
    <w:rsid w:val="001D0094"/>
    <w:pPr>
      <w:pageBreakBefore/>
      <w:widowControl w:val="0"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rFonts w:cs="Arial"/>
      <w:bCs/>
      <w:caps/>
      <w:sz w:val="60"/>
      <w:szCs w:val="60"/>
      <w:lang w:val="en-GB"/>
    </w:rPr>
  </w:style>
  <w:style w:type="character" w:customStyle="1" w:styleId="EmphasisEM">
    <w:name w:val="Emphasis.EM"/>
    <w:basedOn w:val="DefaultParagraphFont"/>
    <w:rsid w:val="001D0094"/>
    <w:rPr>
      <w:i/>
      <w:iCs/>
      <w:sz w:val="20"/>
      <w:szCs w:val="20"/>
    </w:rPr>
  </w:style>
  <w:style w:type="character" w:customStyle="1" w:styleId="z-HTMLTag">
    <w:name w:val="z-HTML Tag"/>
    <w:basedOn w:val="HypertextA"/>
    <w:rsid w:val="001D0094"/>
    <w:rPr>
      <w:vanish/>
      <w:color w:val="0000FF"/>
      <w:sz w:val="20"/>
      <w:szCs w:val="20"/>
      <w:u w:val="single"/>
    </w:rPr>
  </w:style>
  <w:style w:type="character" w:customStyle="1" w:styleId="HypertextA">
    <w:name w:val="Hypertext.A"/>
    <w:basedOn w:val="DefaultParagraphFont"/>
    <w:rsid w:val="001D0094"/>
    <w:rPr>
      <w:color w:val="0000FF"/>
      <w:sz w:val="20"/>
      <w:szCs w:val="20"/>
      <w:u w:val="single"/>
    </w:rPr>
  </w:style>
  <w:style w:type="paragraph" w:customStyle="1" w:styleId="Blockquote">
    <w:name w:val="Blockquote"/>
    <w:basedOn w:val="Normal"/>
    <w:rsid w:val="001D0094"/>
    <w:pPr>
      <w:widowControl w:val="0"/>
      <w:spacing w:line="240" w:lineRule="auto"/>
      <w:ind w:left="360" w:right="360"/>
      <w:jc w:val="left"/>
    </w:pPr>
    <w:rPr>
      <w:rFonts w:cs="Arial"/>
      <w:sz w:val="19"/>
      <w:szCs w:val="19"/>
      <w:lang w:val="en-GB"/>
    </w:rPr>
  </w:style>
  <w:style w:type="paragraph" w:customStyle="1" w:styleId="Indent1">
    <w:name w:val="Indent1"/>
    <w:basedOn w:val="Normal"/>
    <w:rsid w:val="001D0094"/>
    <w:pPr>
      <w:numPr>
        <w:numId w:val="7"/>
      </w:numPr>
      <w:spacing w:line="240" w:lineRule="auto"/>
    </w:pPr>
    <w:rPr>
      <w:rFonts w:cs="Arial"/>
      <w:b/>
      <w:bCs/>
      <w:sz w:val="22"/>
      <w:szCs w:val="22"/>
    </w:rPr>
  </w:style>
  <w:style w:type="paragraph" w:customStyle="1" w:styleId="Indent2">
    <w:name w:val="Indent2"/>
    <w:basedOn w:val="Indent1"/>
    <w:rsid w:val="001D0094"/>
    <w:pPr>
      <w:numPr>
        <w:ilvl w:val="1"/>
        <w:numId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paragraph" w:customStyle="1" w:styleId="Indentalnea">
    <w:name w:val="Indentalínea"/>
    <w:basedOn w:val="Normal"/>
    <w:rsid w:val="001D0094"/>
    <w:pPr>
      <w:tabs>
        <w:tab w:val="num" w:pos="964"/>
      </w:tabs>
      <w:spacing w:before="0" w:after="0" w:line="240" w:lineRule="auto"/>
      <w:ind w:left="964" w:right="-1" w:hanging="964"/>
    </w:pPr>
    <w:rPr>
      <w:rFonts w:cs="Arial"/>
      <w:sz w:val="19"/>
      <w:szCs w:val="19"/>
    </w:rPr>
  </w:style>
  <w:style w:type="character" w:customStyle="1" w:styleId="Strong1">
    <w:name w:val="Strong1"/>
    <w:aliases w:val="STRONG"/>
    <w:basedOn w:val="DefaultParagraphFont"/>
    <w:rsid w:val="001D0094"/>
    <w:rPr>
      <w:b/>
      <w:bCs/>
    </w:rPr>
  </w:style>
  <w:style w:type="paragraph" w:styleId="BlockText">
    <w:name w:val="Block Text"/>
    <w:basedOn w:val="Normal"/>
    <w:rsid w:val="001D0094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1D0094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1D0094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1D0094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1D0094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1D0094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">
    <w:name w:val="Body Text Char"/>
    <w:basedOn w:val="DefaultParagraphFont"/>
    <w:link w:val="BodyText"/>
    <w:rsid w:val="001D0094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"/>
    <w:link w:val="BodyTextFirstIndent"/>
    <w:rsid w:val="001D0094"/>
    <w:rPr>
      <w:rFonts w:ascii="Arial" w:hAnsi="Arial"/>
      <w:lang w:val="pt-PT"/>
    </w:rPr>
  </w:style>
  <w:style w:type="paragraph" w:styleId="BodyTextIndent">
    <w:name w:val="Body Text Indent"/>
    <w:basedOn w:val="Normal"/>
    <w:link w:val="BodyTextIndent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D0094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1D009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1D0094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D0094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1D0094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1D0094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1D0094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1D0094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1D0094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1D0094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1D0094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1D0094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1D0094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1D0094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1D0094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1D0094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1D0094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1D0094"/>
    <w:pPr>
      <w:widowControl w:val="0"/>
      <w:numPr>
        <w:numId w:val="2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1D0094"/>
    <w:pPr>
      <w:widowControl w:val="0"/>
      <w:numPr>
        <w:numId w:val="3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1D0094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1D0094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1D0094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1D0094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1D0094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1D0094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1D0094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1D0094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D0094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1D0094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1D0094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24AE5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rsid w:val="00EE52EA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4AD115E5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43CCC"/>
    <w:rsid w:val="0006738A"/>
    <w:rsid w:val="000B7B1E"/>
    <w:rsid w:val="00116E32"/>
    <w:rsid w:val="00130EF5"/>
    <w:rsid w:val="002B55AB"/>
    <w:rsid w:val="002B666F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C39F5"/>
    <w:rsid w:val="005E5AD4"/>
    <w:rsid w:val="00612914"/>
    <w:rsid w:val="00626720"/>
    <w:rsid w:val="006817CE"/>
    <w:rsid w:val="00694A4F"/>
    <w:rsid w:val="00697853"/>
    <w:rsid w:val="006C748A"/>
    <w:rsid w:val="00717152"/>
    <w:rsid w:val="007252D1"/>
    <w:rsid w:val="00734EF2"/>
    <w:rsid w:val="007C63C2"/>
    <w:rsid w:val="007C78AB"/>
    <w:rsid w:val="00890816"/>
    <w:rsid w:val="008E39BD"/>
    <w:rsid w:val="00914A87"/>
    <w:rsid w:val="00932750"/>
    <w:rsid w:val="009D0331"/>
    <w:rsid w:val="00A0679A"/>
    <w:rsid w:val="00AD6E6E"/>
    <w:rsid w:val="00B96E15"/>
    <w:rsid w:val="00BD24ED"/>
    <w:rsid w:val="00BD7BA7"/>
    <w:rsid w:val="00BE41D3"/>
    <w:rsid w:val="00C32C47"/>
    <w:rsid w:val="00C77745"/>
    <w:rsid w:val="00CA67DC"/>
    <w:rsid w:val="00CD23CA"/>
    <w:rsid w:val="00CF3993"/>
    <w:rsid w:val="00D14357"/>
    <w:rsid w:val="00E027AD"/>
    <w:rsid w:val="00E35E9F"/>
    <w:rsid w:val="00E5020E"/>
    <w:rsid w:val="00F1666B"/>
    <w:rsid w:val="00F53448"/>
    <w:rsid w:val="00F76DE9"/>
    <w:rsid w:val="00F96DDC"/>
    <w:rsid w:val="00FA3B17"/>
    <w:rsid w:val="00FD5911"/>
    <w:rsid w:val="00FD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1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DCSIBS120047</Referência>
    <ÁreaFuncionalResponsável xmlns="157cb174-1177-442b-b3a7-4b43dc3305f1">AF Desenvolvimento de Serviços</ÁreaFuncionalResponsável>
    <UnidadedeEstrutura xmlns="157cb174-1177-442b-b3a7-4b43dc3305f1">DGPCT</UnidadedeEstrutura>
    <Empresa xmlns="157cb174-1177-442b-b3a7-4b43dc3305f1">SIBS</Empresa>
    <Classificação xmlns="157cb174-1177-442b-b3a7-4b43dc3305f1">Restrito</Classificação>
    <Versão_x002f_Release_x0020_Base xmlns="157cb174-1177-442b-b3a7-4b43dc3305f1">01.30</Versão_x002f_Release_x0020_Base>
    <Datadaversão xmlns="ec7585e6-3103-4280-b8cd-6171a5a1a4ae">2015-02-25T17:43:49+00:00</Datadaversão>
    <Serviço xmlns="157cb174-1177-442b-b3a7-4b43dc3305f1">N/A</Serviço>
    <Língua xmlns="157cb174-1177-442b-b3a7-4b43dc3305f1">PT</Língua>
    <VersãoDoc xmlns="ec7585e6-3103-4280-b8cd-6171a5a1a4ae">01.40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&lt;div&gt;&lt;/div&gt;</Assunto_x002f_Descrição_x002f_Sumário>
    <_DCDateModified xmlns="http://schemas.microsoft.com/sharepoint/v3/fields">2015-02-27T10:57:29+00:00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2015-02-27T09:33:08+00:00</CheckoutDate>
    <HistóricodeEnvio xmlns="ec7585e6-3103-4280-b8cd-6171a5a1a4ae" xsi:nil="true"/>
    <SelodeControlo xmlns="ec7585e6-3103-4280-b8cd-6171a5a1a4ae">224754971341622481511581561109592196162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747" ma:contentTypeDescription="" ma:contentTypeScope="" ma:versionID="43d5d6ab5d1556f70fb6b53be9678ba6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0836115ed8371d91b49b395af083a5e6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08 - Evoluções e Comunicação MB Net"/>
          <xsd:enumeration value="PJ-2013-0011 - Central de Compras e de Manutenção de TPA"/>
          <xsd:enumeration value="PJ-2013-0014 - STORK 2.0"/>
          <xsd:enumeration value="PJ-2013-0016 - BES Luxemburgo - Card Issuing and ATM Outsourcing"/>
          <xsd:enumeration value="PJ-2013-0018 - Serviço MobilGAB - Mobilis (Argélia)"/>
          <xsd:enumeration value="PJ-2013-0019 - Implementação de EPMS para a NIBSS (Nigéria)"/>
          <xsd:enumeration value="PJ-2014-0002 - Migração BAM - Feedzai"/>
          <xsd:enumeration value="PJ-2014-0003 - Estudo para evolução da segurança do telemóvel em operações financeiras"/>
          <xsd:enumeration value="PJ-2014-0010 - PCI:DSS - Expansão de logs de segurança"/>
          <xsd:enumeration value="PJ-2015-0001 - SEPA 2015"/>
          <xsd:enumeration value="PJ-2015-0002 - Nova Plataforma Segura de Autenticação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sharepoint/v3/fields"/>
    <ds:schemaRef ds:uri="http://www.w3.org/XML/1998/namespace"/>
    <ds:schemaRef ds:uri="http://schemas.microsoft.com/office/2006/metadata/properties"/>
    <ds:schemaRef ds:uri="3ba42115-c4bb-408a-bff7-24552b28602f"/>
    <ds:schemaRef ds:uri="http://purl.org/dc/dcmitype/"/>
    <ds:schemaRef ds:uri="6a209ebf-b523-40df-af06-be8204863692"/>
    <ds:schemaRef ds:uri="157cb174-1177-442b-b3a7-4b43dc3305f1"/>
    <ds:schemaRef ds:uri="ec7585e6-3103-4280-b8cd-6171a5a1a4ae"/>
  </ds:schemaRefs>
</ds:datastoreItem>
</file>

<file path=customXml/itemProps3.xml><?xml version="1.0" encoding="utf-8"?>
<ds:datastoreItem xmlns:ds="http://schemas.openxmlformats.org/officeDocument/2006/customXml" ds:itemID="{811D505E-43ED-44C8-9526-BEB5C9DBB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607C9C8-F304-4065-A368-BA42D369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1802</Words>
  <Characters>20834</Characters>
  <Application>Microsoft Office Word</Application>
  <DocSecurity>0</DocSecurity>
  <Lines>173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CPD do Emissor</vt:lpstr>
    </vt:vector>
  </TitlesOfParts>
  <Company>SIBS</Company>
  <LinksUpToDate>false</LinksUpToDate>
  <CharactersWithSpaces>22591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CPD do Emissor</dc:title>
  <dc:creator>SIBS</dc:creator>
  <cp:lastModifiedBy>Sandra F Martins</cp:lastModifiedBy>
  <cp:revision>2</cp:revision>
  <cp:lastPrinted>2008-10-02T11:47:00Z</cp:lastPrinted>
  <dcterms:created xsi:type="dcterms:W3CDTF">2015-03-04T11:22:00Z</dcterms:created>
  <dcterms:modified xsi:type="dcterms:W3CDTF">2015-03-04T11:22:00Z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Referência_68f7dcc8-5a97-4c2d-90c8-e60498b3ca68.docx</vt:lpwstr>
  </property>
  <property fmtid="{D5CDD505-2E9C-101B-9397-08002B2CF9AE}" pid="8" name="Order">
    <vt:r8>3500</vt:r8>
  </property>
</Properties>
</file>