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results for all statipons</w:t>
      </w:r>
    </w:p>
    <w:p>
      <w:r>
        <w:rPr>
          <w:b/>
        </w:rPr>
        <w:t xml:space="preserve">Random Forest Model Results for training and test sets: </w:t>
      </w:r>
    </w:p>
    <w:p>
      <w:pPr>
        <w:pStyle w:val="ListBullet"/>
        <w:ind w:left="720"/>
      </w:pPr>
      <w:r>
        <w:t>Coefficient of Determination (R squared),</w:t>
      </w:r>
    </w:p>
    <w:p>
      <w:pPr>
        <w:pStyle w:val="ListBullet"/>
        <w:ind w:left="720"/>
      </w:pPr>
      <w:r>
        <w:t>Root Mean Squared Error (RMSE) and</w:t>
      </w:r>
    </w:p>
    <w:p>
      <w:pPr>
        <w:pStyle w:val="ListBullet"/>
        <w:ind w:left="720"/>
      </w:pPr>
      <w:r>
        <w:t xml:space="preserve">Nash-Sutcliffe Efficiency Coefficient (NSE) 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Station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52.37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51.15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72.42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50.67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50.55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72.53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50.55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50.54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73.02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73.55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C01_24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50.68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74.01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0.23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87.66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115.47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0.19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85.62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115.85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0.18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84.64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116.40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84.44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116.69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84.39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117.62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84.53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118.00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84.14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117.86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C02_24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84.46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117.65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68.10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92.03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67.42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92.20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67.00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92.23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66.56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92.25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C11_24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92.22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772.92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1195.93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-0.01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751.91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1201.29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-0.01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741.05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1223.46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737.16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1226.75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732.03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1249.05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-0.10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722.98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1236.01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723.45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1236.35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U05_24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723.08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1235.63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U06_24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0.30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0.27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42.18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68.05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0.41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41.11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68.18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0.41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40.66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68.19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0.40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40.28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67.29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0.42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40.11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67.21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0.42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39.98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66.97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0.43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39.62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66.81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0.43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U09_24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39.47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66.54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0.86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0.43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32.51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58.88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32.12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59.13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31.89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59.14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31.77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59.14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31.72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59.10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31.78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58.93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31.74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58.87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U11_24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31.63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58.83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543.04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657.95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529.90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663.24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0.03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521.20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666.04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0.02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516.89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682.22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-0.03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516.43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690.75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-0.06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513.99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702.03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-0.09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508.98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699.62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-0.08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U17_24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508.82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698.24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-0.08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465.48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0.69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449.45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589.63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435.51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590.79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U19_12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429.56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594.56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0.04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U19_15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426.83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591.56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421.97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589.87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0.05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U19_21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421.87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584.93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0.07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U19_24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0.16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421.67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584.28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0.75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4"/>
              </w:rPr>
              <w:t>0.07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