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bb1e5e0df6246fd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right"/>
      </w:pPr>
      <w:r>
        <w:rPr>
          <w:lang w:val="es-PE"/>
          <w:position w:val="20"/>
          <w:rFonts w:ascii="Arial Narrow" w:hAnsi="Arial Narrow" w:cs="Arial Narrow" w:eastAsia="Arial Narrow"/>
          <w:b/>
          <w:u w:val="single"/>
          <w:sz w:val="20"/>
          <w:szCs w:val="20"/>
        </w:rPr>
        <w:t xml:space="preserve">Carta N° 01006-2022/GTO </w:t>
      </w:r>
    </w:p>
    <w:p>
      <w:pPr>
        <w:jc w:val="right"/>
      </w:pPr>
      <w:r>
        <w:rPr>
          <w:lang w:val="es-PE"/>
          <w:rFonts w:ascii="Arial Narrow" w:hAnsi="Arial Narrow" w:cs="Arial Narrow" w:eastAsia="Arial Narrow"/>
          <w:sz w:val="20"/>
          <w:szCs w:val="20"/>
        </w:rPr>
        <w:t>Surquillo, 17 de agosto del 2022</w:t>
      </w:r>
    </w:p>
    <w:p>
      <w:pPr/>
      <w:r>
        <w:rPr>
          <w:lang w:val="es-PE"/>
        </w:rPr>
        <w:t xml:space="preserve"> </w:t>
      </w:r>
    </w:p>
    <w:p>
      <w:pPr/>
      <w:r>
        <w:rPr>
          <w:lang w:val="es-PE"/>
        </w:rPr>
        <w:t xml:space="preserve"> </w:t>
      </w:r>
    </w:p>
    <w:p>
      <w:pPr/>
      <w:r>
        <w:rPr>
          <w:lang w:val="es-PE"/>
        </w:rPr>
        <w:t xml:space="preserve"> </w:t>
      </w:r>
    </w:p>
    <w:p>
      <w:pPr>
        <w:jc w:val="left"/>
      </w:pPr>
      <w:r>
        <w:rPr>
          <w:lang w:val="es-PE"/>
          <w:rFonts w:ascii="Arial Narrow" w:hAnsi="Arial Narrow" w:cs="Arial Narrow" w:eastAsia="Arial Narrow"/>
          <w:b/>
          <w:sz w:val="20"/>
          <w:szCs w:val="20"/>
        </w:rPr>
        <w:t>Señor(es):</w:t>
      </w:r>
    </w:p>
    <w:p>
      <w:pPr>
        <w:jc w:val="left"/>
      </w:pPr>
      <w:r>
        <w:rPr>
          <w:lang w:val="es-PE"/>
          <w:rFonts w:ascii="Arial Narrow" w:hAnsi="Arial Narrow" w:cs="Arial Narrow" w:eastAsia="Arial Narrow"/>
          <w:sz w:val="20"/>
          <w:szCs w:val="20"/>
        </w:rPr>
        <w:t>Laura Isabel Nacimiento Sanchez</w:t>
      </w:r>
    </w:p>
    <w:p>
      <w:pPr>
        <w:jc w:val="left"/>
      </w:pPr>
      <w:r>
        <w:rPr>
          <w:lang w:val="es-PE"/>
          <w:rFonts w:ascii="Arial Narrow" w:hAnsi="Arial Narrow" w:cs="Arial Narrow" w:eastAsia="Arial Narrow"/>
          <w:sz w:val="20"/>
          <w:szCs w:val="20"/>
        </w:rPr>
        <w:t xml:space="preserve">Jr Sucre 353  </w:t>
      </w:r>
    </w:p>
    <w:p>
      <w:pPr>
        <w:jc w:val="left"/>
      </w:pPr>
      <w:r>
        <w:rPr>
          <w:lang w:val="es-PE"/>
          <w:rFonts w:ascii="Arial Narrow" w:hAnsi="Arial Narrow" w:cs="Arial Narrow" w:eastAsia="Arial Narrow"/>
          <w:sz w:val="20"/>
          <w:szCs w:val="20"/>
        </w:rPr>
        <w:t>Barranca  - Barranca - Lima</w:t>
      </w:r>
    </w:p>
    <w:p>
      <w:pPr/>
      <w:r>
        <w:rPr>
          <w:lang w:val="es-PE"/>
        </w:rPr>
        <w:t xml:space="preserve"> </w:t>
      </w:r>
    </w:p>
    <w:tbl>
      <w:tblPr>
        <w:tblW w:w="10000" w:type="dxa"/>
        <w:tblLayout w:type="fixed"/>
        <w:tblLook w:val="04A0"/>
      </w:tblPr>
      <w:tblGrid>
        <w:gridCol w:w="2000"/>
        <w:gridCol w:w="3200"/>
        <w:gridCol w:w="4800"/>
      </w:tblGrid>
      <w:tr>
        <w:tc>
          <w:tcPr/>
          <w:p>
            <w:pPr>
              <w:jc w:val="left"/>
            </w:pPr>
            <w:r>
              <w:rPr>
                <w:b/>
                <w:rFonts w:ascii="Arial Narrow" w:hAnsi="Arial Narrow" w:cs="Arial Narrow" w:eastAsia="Arial Narrow"/>
                <w:lang w:val="es-PE"/>
                <w:sz w:val="20"/>
                <w:szCs w:val="20"/>
              </w:rPr>
              <w:t>Asunto</w:t>
            </w:r>
          </w:p>
        </w:tc>
        <w:tc>
          <w:tcPr>
            <w:gridSpan w:val="2"/>
          </w:tcPr>
          <w:p>
            <w:pPr/>
            <w:r>
              <w:rPr>
                <w:spacing w:val="300"/>
              </w:rPr>
              <w:t>:</w:t>
            </w:r>
            <w:r>
              <w:rPr>
                <w:b/>
                <w:rFonts w:ascii="Arial Narrow" w:hAnsi="Arial Narrow" w:cs="Arial Narrow" w:eastAsia="Arial Narrow"/>
                <w:lang w:val="es-PE"/>
                <w:sz w:val="20"/>
                <w:szCs w:val="20"/>
              </w:rPr>
              <w:t xml:space="preserve">Aprobación de Solicitud de Cobertura </w:t>
            </w:r>
            <w:r>
              <w:rPr>
                <w:b/>
                <w:rFonts w:ascii="Arial Narrow" w:hAnsi="Arial Narrow" w:cs="Arial Narrow" w:eastAsia="Arial Narrow"/>
                <w:lang w:val="es-PE"/>
                <w:sz w:val="20"/>
                <w:szCs w:val="20"/>
              </w:rPr>
              <w:br/>
            </w:r>
          </w:p>
        </w:tc>
      </w:tr>
      <w:tr>
        <w:tc>
          <w:tcPr/>
          <w:p>
            <w:pPr>
              <w:jc w:val="left"/>
            </w:pPr>
            <w:r>
              <w:rPr>
                <w:b/>
                <w:rFonts w:ascii="Arial Narrow" w:hAnsi="Arial Narrow" w:cs="Arial Narrow" w:eastAsia="Arial Narrow"/>
                <w:lang w:val="es-PE"/>
                <w:sz w:val="20"/>
                <w:szCs w:val="20"/>
              </w:rPr>
              <w:t>Referencia</w:t>
            </w:r>
          </w:p>
        </w:tc>
        <w:tc>
          <w:tcPr/>
          <w:p>
            <w:pPr/>
            <w:r>
              <w:rPr>
                <w:spacing w:val="300"/>
              </w:rPr>
              <w:t>:</w:t>
            </w:r>
            <w:r>
              <w:rPr>
                <w:b/>
                <w:rFonts w:ascii="Arial Narrow" w:hAnsi="Arial Narrow" w:cs="Arial Narrow" w:eastAsia="Arial Narrow"/>
                <w:lang w:val="es-PE"/>
                <w:sz w:val="20"/>
                <w:szCs w:val="20"/>
              </w:rPr>
              <w:t>Póliza</w:t>
            </w:r>
          </w:p>
        </w:tc>
        <w:tc>
          <w:tcPr/>
          <w:p>
            <w:pPr/>
            <w:r>
              <w:rPr>
                <w:spacing w:val="100"/>
              </w:rPr>
              <w:t>:</w:t>
            </w:r>
            <w:r>
              <w:rPr>
                <w:b/>
                <w:rFonts w:ascii="Arial Narrow" w:hAnsi="Arial Narrow" w:cs="Arial Narrow" w:eastAsia="Arial Narrow"/>
                <w:lang w:val="es-PE"/>
                <w:sz w:val="20"/>
                <w:szCs w:val="20"/>
              </w:rPr>
              <w:t>54009 - 0</w:t>
            </w:r>
          </w:p>
        </w:tc>
      </w:tr>
      <w:tr>
        <w:tc>
          <w:tcPr/>
          <w:p>
            <w:pPr>
              <w:rPr>
                <w:b/>
                <w:rFonts/>
                <w:lang w:val="es-PE"/>
                <w:sz w:val="20"/>
                <w:szCs w:val="20"/>
              </w:rPr>
              <w:jc w:val="right"/>
            </w:pPr>
          </w:p>
        </w:tc>
        <w:tc>
          <w:tcPr/>
          <w:p>
            <w:pPr/>
            <w:r>
              <w:rPr>
                <w:spacing w:val="300"/>
              </w:rPr>
              <w:t xml:space="preserve"> </w:t>
            </w:r>
            <w:r>
              <w:rPr>
                <w:b/>
                <w:rFonts w:ascii="Arial Narrow" w:hAnsi="Arial Narrow" w:cs="Arial Narrow" w:eastAsia="Arial Narrow"/>
                <w:lang w:val="es-PE"/>
                <w:sz w:val="20"/>
                <w:szCs w:val="20"/>
              </w:rPr>
              <w:t>Producto</w:t>
            </w:r>
          </w:p>
        </w:tc>
        <w:tc>
          <w:tcPr/>
          <w:p>
            <w:pPr>
              <w:jc w:val="left"/>
            </w:pPr>
            <w:r>
              <w:rPr>
                <w:spacing w:val="100"/>
              </w:rPr>
              <w:t>:</w:t>
            </w:r>
            <w:r>
              <w:rPr>
                <w:b/>
                <w:rFonts w:ascii="Arial Narrow" w:hAnsi="Arial Narrow" w:cs="Arial Narrow" w:eastAsia="Arial Narrow"/>
                <w:lang w:val="es-PE"/>
                <w:sz w:val="20"/>
                <w:szCs w:val="20"/>
              </w:rPr>
              <w:t xml:space="preserve">Seguro de Vida Belcorp        </w:t>
            </w:r>
          </w:p>
        </w:tc>
      </w:tr>
      <w:tr>
        <w:tc>
          <w:tcPr/>
          <w:p>
            <w:pPr>
              <w:rPr>
                <w:b/>
                <w:rFonts/>
                <w:lang w:val="es-PE"/>
                <w:sz w:val="20"/>
                <w:szCs w:val="20"/>
              </w:rPr>
              <w:jc w:val="right"/>
            </w:pPr>
          </w:p>
        </w:tc>
        <w:tc>
          <w:tcPr/>
          <w:p>
            <w:pPr/>
            <w:r>
              <w:rPr>
                <w:spacing w:val="300"/>
              </w:rPr>
              <w:t xml:space="preserve"> </w:t>
            </w:r>
            <w:r>
              <w:rPr>
                <w:b/>
                <w:rFonts w:ascii="Arial Narrow" w:hAnsi="Arial Narrow" w:cs="Arial Narrow" w:eastAsia="Arial Narrow"/>
                <w:lang w:val="es-PE"/>
                <w:sz w:val="20"/>
                <w:szCs w:val="20"/>
              </w:rPr>
              <w:t>Contratante</w:t>
            </w:r>
          </w:p>
        </w:tc>
        <w:tc>
          <w:tcPr/>
          <w:p>
            <w:pPr>
              <w:jc w:val="left"/>
            </w:pPr>
            <w:r>
              <w:rPr>
                <w:spacing w:val="100"/>
              </w:rPr>
              <w:t>:</w:t>
            </w:r>
            <w:r>
              <w:rPr>
                <w:b/>
                <w:rFonts w:ascii="Arial Narrow" w:hAnsi="Arial Narrow" w:cs="Arial Narrow" w:eastAsia="Arial Narrow"/>
                <w:lang w:val="es-PE"/>
                <w:sz w:val="20"/>
                <w:szCs w:val="20"/>
              </w:rPr>
              <w:t>NACIMIENTO SANCHEZ LAURA ISABEL</w:t>
            </w:r>
          </w:p>
        </w:tc>
      </w:tr>
      <w:tr>
        <w:tc>
          <w:tcPr/>
          <w:p>
            <w:pPr>
              <w:rPr>
                <w:b/>
                <w:rFonts/>
                <w:lang w:val="es-PE"/>
                <w:sz w:val="20"/>
                <w:szCs w:val="20"/>
              </w:rPr>
              <w:jc w:val="right"/>
            </w:pPr>
          </w:p>
        </w:tc>
        <w:tc>
          <w:tcPr/>
          <w:p>
            <w:pPr/>
            <w:r>
              <w:rPr>
                <w:spacing w:val="300"/>
              </w:rPr>
              <w:t xml:space="preserve"> </w:t>
            </w:r>
            <w:r>
              <w:rPr>
                <w:b/>
                <w:rFonts w:ascii="Arial Narrow" w:hAnsi="Arial Narrow" w:cs="Arial Narrow" w:eastAsia="Arial Narrow"/>
                <w:lang w:val="es-PE"/>
                <w:sz w:val="20"/>
                <w:szCs w:val="20"/>
              </w:rPr>
              <w:t>Asegurado(a)</w:t>
            </w:r>
          </w:p>
        </w:tc>
        <w:tc>
          <w:tcPr/>
          <w:p>
            <w:pPr>
              <w:jc w:val="left"/>
            </w:pPr>
            <w:r>
              <w:rPr>
                <w:spacing w:val="100"/>
              </w:rPr>
              <w:t>:</w:t>
            </w:r>
            <w:r>
              <w:rPr>
                <w:b/>
                <w:rFonts w:ascii="Arial Narrow" w:hAnsi="Arial Narrow" w:cs="Arial Narrow" w:eastAsia="Arial Narrow"/>
                <w:lang w:val="es-PE"/>
                <w:sz w:val="20"/>
                <w:szCs w:val="20"/>
              </w:rPr>
              <w:t>MITZI CRISTELLE PATOW NACIMENTO</w:t>
            </w:r>
          </w:p>
        </w:tc>
      </w:tr>
      <w:tr>
        <w:tc>
          <w:tcPr/>
          <w:p>
            <w:pPr>
              <w:rPr>
                <w:b/>
                <w:rFonts/>
                <w:lang w:val="es-PE"/>
                <w:sz w:val="20"/>
                <w:szCs w:val="20"/>
              </w:rPr>
              <w:jc w:val="right"/>
            </w:pPr>
          </w:p>
        </w:tc>
        <w:tc>
          <w:tcPr/>
          <w:p>
            <w:pPr/>
            <w:r>
              <w:rPr>
                <w:spacing w:val="300"/>
              </w:rPr>
              <w:t xml:space="preserve"> </w:t>
            </w:r>
            <w:r>
              <w:rPr>
                <w:b/>
                <w:rFonts w:ascii="Arial Narrow" w:hAnsi="Arial Narrow" w:cs="Arial Narrow" w:eastAsia="Arial Narrow"/>
                <w:lang w:val="es-PE"/>
                <w:sz w:val="20"/>
                <w:szCs w:val="20"/>
              </w:rPr>
              <w:t>Nro. De Siniestro</w:t>
            </w:r>
          </w:p>
        </w:tc>
        <w:tc>
          <w:tcPr/>
          <w:p>
            <w:pPr>
              <w:jc w:val="left"/>
            </w:pPr>
            <w:r>
              <w:rPr>
                <w:spacing w:val="100"/>
              </w:rPr>
              <w:t>:</w:t>
            </w:r>
            <w:r>
              <w:rPr>
                <w:b/>
                <w:rFonts w:ascii="Arial Narrow" w:hAnsi="Arial Narrow" w:cs="Arial Narrow" w:eastAsia="Arial Narrow"/>
                <w:lang w:val="es-PE"/>
                <w:sz w:val="20"/>
                <w:szCs w:val="20"/>
              </w:rPr>
              <w:t>43063</w:t>
            </w:r>
          </w:p>
        </w:tc>
      </w:tr>
    </w:tbl>
    <w:p>
      <w:pPr>
        <w:jc w:val="left"/>
      </w:pPr>
      <w:r>
        <w:rPr>
          <w:lang w:val="es-PE"/>
          <w:rFonts w:ascii="Arial Narrow" w:hAnsi="Arial Narrow" w:cs="Arial Narrow" w:eastAsia="Arial Narrow"/>
          <w:sz w:val="20"/>
          <w:szCs w:val="20"/>
        </w:rPr>
        <w:t>De nuestra consideración:</w:t>
      </w:r>
    </w:p>
    <w:p>
      <w:pPr/>
      <w:r>
        <w:rPr>
          <w:lang w:val="es-PE"/>
        </w:rPr>
        <w:t xml:space="preserve"> </w:t>
      </w:r>
    </w:p>
    <w:p>
      <w:pPr>
        <w:jc w:val="both"/>
      </w:pPr>
      <w:r>
        <w:rPr>
          <w:lang w:val="es-PE"/>
          <w:rFonts w:ascii="Arial Narrow" w:hAnsi="Arial Narrow" w:cs="Arial Narrow" w:eastAsia="Arial Narrow"/>
          <w:sz w:val="20"/>
          <w:szCs w:val="20"/>
        </w:rPr>
        <w:t>Nos dirigimos a usted con relación a su solicitud presentada respecto a la cobertura de</w:t>
      </w:r>
      <w:r>
        <w:rPr>
          <w:b/>
          <w:rFonts w:ascii="Arial Narrow" w:hAnsi="Arial Narrow" w:cs="Arial Narrow" w:eastAsia="Arial Narrow"/>
          <w:lang w:val="es-PE"/>
          <w:sz w:val="20"/>
          <w:szCs w:val="20"/>
        </w:rPr>
        <w:t xml:space="preserve"> Indemnización Diaria por Hospitalización </w:t>
      </w:r>
      <w:r>
        <w:rPr>
          <w:rFonts w:ascii="Arial Narrow" w:hAnsi="Arial Narrow" w:cs="Arial Narrow" w:eastAsia="Arial Narrow"/>
          <w:lang w:val="es-PE"/>
          <w:sz w:val="20"/>
          <w:szCs w:val="20"/>
        </w:rPr>
        <w:t>por el asegurado en referencia con el fin de informarle que Protecta S.A. Compañía de Seguros ha determinado la aprobación del siniestro presentado.</w:t>
      </w:r>
    </w:p>
    <w:p>
      <w:pPr/>
      <w:r>
        <w:rPr>
          <w:lang w:val="es-PE"/>
        </w:rPr>
        <w:t xml:space="preserve"> </w:t>
      </w:r>
    </w:p>
    <w:p>
      <w:pPr>
        <w:jc w:val="both"/>
      </w:pPr>
      <w:r>
        <w:rPr>
          <w:lang w:val="es-PE"/>
          <w:rFonts w:ascii="Arial Narrow" w:hAnsi="Arial Narrow" w:cs="Arial Narrow" w:eastAsia="Arial Narrow"/>
          <w:sz w:val="20"/>
          <w:szCs w:val="20"/>
        </w:rPr>
        <w:t>En ese sentido, se está procediendo con el pago de la indemnización del siniestro a favor de:</w:t>
      </w:r>
    </w:p>
    <w:p>
      <w:pPr/>
      <w:r>
        <w:rPr>
          <w:lang w:val="es-PE"/>
        </w:rPr>
        <w:t xml:space="preserve"> </w:t>
      </w:r>
    </w:p>
    <w:tbl>
      <w:tblPr>
        <w:tblStyle w:val="LightList-Accent3"/>
        <w:tblW w:w="5000" w:type="auto"/>
        <w:tblLook w:val="04A0"/>
        <w:jc w:val="center"/>
      </w:tblPr>
      <w:tblGrid>
        <w:gridCol w:w="2310"/>
        <w:gridCol w:w="2310"/>
      </w:tblGrid>
      <w:tr>
        <w:tc>
          <w:tcPr>
            <w:tcW w:w="5000" w:type="dxa"/>
          </w:tcPr>
          <w:p>
            <w:pPr>
              <w:jc w:val="center"/>
            </w:pPr>
            <w:r>
              <w:rPr>
                <w:b/>
                <w:rFonts w:ascii="Arial Narrow" w:hAnsi="Arial Narrow" w:cs="Arial Narrow" w:eastAsia="Arial Narrow"/>
                <w:lang w:val="es-PE"/>
                <w:sz w:val="20"/>
                <w:szCs w:val="20"/>
              </w:rPr>
              <w:t>Nombre beneficiario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b/>
                <w:rFonts w:ascii="Arial Narrow" w:hAnsi="Arial Narrow" w:cs="Arial Narrow" w:eastAsia="Arial Narrow"/>
                <w:lang w:val="es-PE"/>
                <w:sz w:val="20"/>
                <w:szCs w:val="20"/>
              </w:rPr>
              <w:t>Tipo de pago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rPr>
                <w:b/>
                <w:rFonts w:ascii="Arial Narrow" w:hAnsi="Arial Narrow" w:cs="Arial Narrow" w:eastAsia="Arial Narrow"/>
                <w:lang w:val="es-PE"/>
                <w:sz w:val="20"/>
                <w:szCs w:val="20"/>
              </w:rPr>
              <w:t>LAURA ISABEL NACIMIENTO SANCHEZ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b/>
                <w:rFonts w:ascii="Arial Narrow" w:hAnsi="Arial Narrow" w:cs="Arial Narrow" w:eastAsia="Arial Narrow"/>
                <w:lang w:val="es-PE"/>
                <w:sz w:val="20"/>
                <w:szCs w:val="20"/>
              </w:rPr>
              <w:t xml:space="preserve"> </w:t>
            </w:r>
          </w:p>
        </w:tc>
      </w:tr>
    </w:tbl>
    <w:p>
      <w:pPr/>
      <w:r>
        <w:rPr>
          <w:lang w:val="es-PE"/>
        </w:rPr>
        <w:t xml:space="preserve"> </w:t>
      </w:r>
    </w:p>
    <w:p>
      <w:pPr>
        <w:jc w:val="both"/>
      </w:pPr>
      <w:r>
        <w:rPr>
          <w:lang w:val="es-PE"/>
          <w:rFonts w:ascii="Arial Narrow" w:hAnsi="Arial Narrow" w:cs="Arial Narrow" w:eastAsia="Arial Narrow"/>
          <w:sz w:val="20"/>
          <w:szCs w:val="20"/>
        </w:rPr>
        <w:t xml:space="preserve">El cual estará a disposición dentro de los </w:t>
      </w:r>
      <w:r>
        <w:rPr>
          <w:b/>
          <w:rFonts w:ascii="Arial Narrow" w:hAnsi="Arial Narrow" w:cs="Arial Narrow" w:eastAsia="Arial Narrow"/>
          <w:lang w:val="es-PE"/>
          <w:sz w:val="20"/>
          <w:szCs w:val="20"/>
        </w:rPr>
        <w:t xml:space="preserve">siete (7) días </w:t>
      </w:r>
      <w:r>
        <w:rPr>
          <w:rFonts w:ascii="Arial Narrow" w:hAnsi="Arial Narrow" w:cs="Arial Narrow" w:eastAsia="Arial Narrow"/>
          <w:lang w:val="es-PE"/>
          <w:sz w:val="20"/>
          <w:szCs w:val="20"/>
        </w:rPr>
        <w:t xml:space="preserve"> hábiles siguientes a la recepción de esta comunicación; es decir, .</w:t>
      </w:r>
    </w:p>
    <w:p>
      <w:pPr/>
      <w:r>
        <w:rPr>
          <w:lang w:val="es-PE"/>
        </w:rPr>
        <w:t xml:space="preserve"> </w:t>
      </w:r>
    </w:p>
    <w:p>
      <w:pPr>
        <w:jc w:val="both"/>
      </w:pPr>
      <w:r>
        <w:rPr>
          <w:lang w:val="es-PE"/>
          <w:rFonts w:ascii="Arial Narrow" w:hAnsi="Arial Narrow" w:cs="Arial Narrow" w:eastAsia="Arial Narrow"/>
          <w:sz w:val="20"/>
          <w:szCs w:val="20"/>
        </w:rPr>
        <w:t>Cabe señalar, que ante cualquier consulta adicional se puede contactar con nuestros canales de atención al cliente: Central Telefónica (01) 391-3000 en Lima / 0801-1-1278 desde Provincias, o a través de nuestro correo electrónico siniestros@protectasecurity.pe</w:t>
      </w:r>
    </w:p>
    <w:p>
      <w:pPr/>
      <w:r>
        <w:rPr>
          <w:lang w:val="es-PE"/>
        </w:rPr>
        <w:t xml:space="preserve"> </w:t>
      </w:r>
    </w:p>
    <w:p>
      <w:pPr>
        <w:jc w:val="both"/>
      </w:pPr>
      <w:r>
        <w:rPr>
          <w:lang w:val="es-PE"/>
          <w:rFonts w:ascii="Arial Narrow" w:hAnsi="Arial Narrow" w:cs="Arial Narrow" w:eastAsia="Arial Narrow"/>
          <w:sz w:val="20"/>
          <w:szCs w:val="20"/>
        </w:rPr>
        <w:t>Agradeciendo de antemano su atención a la presente, quedamos de usted</w:t>
      </w:r>
    </w:p>
    <w:p>
      <w:pPr/>
      <w:r>
        <w:rPr>
          <w:lang w:val="es-PE"/>
        </w:rPr>
        <w:t xml:space="preserve"> </w:t>
      </w:r>
    </w:p>
    <w:tbl>
      <w:tblPr>
        <w:tblW w:w="3000" w:type="dxa"/>
        <w:tblLayout w:type="fixed"/>
        <w:tblLook w:val="04A0"/>
        <w:jc w:val="left"/>
      </w:tblPr>
      <w:tblGrid>
        <w:gridCol w:w="3000"/>
      </w:tblGrid>
      <w:tr>
        <w:tc>
          <w:tcPr/>
          <w:p>
            <w:pPr>
              <w:jc w:val="left"/>
            </w:pPr>
            <w:r>
              <w:rPr>
                <w:rFonts w:ascii="Arial Narrow" w:hAnsi="Arial Narrow" w:cs="Arial Narrow" w:eastAsia="Arial Narrow"/>
                <w:lang w:val="es-PE"/>
                <w:sz w:val="20"/>
                <w:szCs w:val="20"/>
              </w:rPr>
              <w:t>Cordialmente,</w:t>
            </w:r>
          </w:p>
        </w:tc>
      </w:tr>
      <w:tr>
        <w:tc>
          <w:tcPr/>
          <w:p>
            <w:pPr/>
          </w:p>
        </w:tc>
      </w:tr>
      <w:tr>
        <w:tc>
          <w:tcPr/>
          <w:p>
            <w:pPr>
              <w:jc w:val="center"/>
            </w:pPr>
            <w:r>
              <w:rPr>
                <w:rFonts w:ascii="Arial Narrow" w:hAnsi="Arial Narrow" w:cs="Arial Narrow" w:eastAsia="Arial Narrow"/>
                <w:lang w:val="es-PE"/>
                <w:sz w:val="20"/>
                <w:szCs w:val="20"/>
              </w:rPr>
              <w:t>.</w:t>
            </w:r>
          </w:p>
        </w:tc>
      </w:tr>
      <w:tr>
        <w:tc>
          <w:tcPr/>
          <w:p>
            <w:pPr>
              <w:rPr>
                <w:rFonts/>
                <w:lang w:val="es-PE"/>
                <w:sz w:val="20"/>
                <w:szCs w:val="20"/>
              </w:rPr>
              <w:jc w:val="center"/>
            </w:pPr>
          </w:p>
        </w:tc>
      </w:tr>
    </w:tbl>
    <w:sectPr w:rsidR="003E25F4" w:rsidSect="00FC3028">
      <w:pgSz w:w="11906" w:h="16838"/>
      <w:pgMar w:top="800" w:right="800" w:bottom="300" w:left="800" w:header="708" w:footer="500" w:gutter="0"/>
      <w:cols w:space="708"/>
      <w:docGrid w:linePitch="360"/>
      <w:footerReference w:type="even" r:id="R6e7473f191164f39"/>
      <w:footerReference w:type="first" r:id="Ra152c0b0f44f4c1d"/>
      <w:footerReference w:type="default" r:id="Rdaa4f1c740e04360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>
      <w:rPr>
        <w:rFonts/>
        <w:b/>
      </w:rPr>
      <w:jc w:val="right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s-P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3">
    <w:name w:val="Light List Accent 3"/>
    <w:basedOn w:val="TableNormal"/>
    <w:uiPriority w:val="61"/>
    <w:rsid w:val="00E14F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e70e9d9b6b94296" /><Relationship Type="http://schemas.openxmlformats.org/officeDocument/2006/relationships/numbering" Target="/word/numbering.xml" Id="R24b4f39417f44899" /><Relationship Type="http://schemas.openxmlformats.org/officeDocument/2006/relationships/settings" Target="/word/settings.xml" Id="R37fd9333137a464a" /><Relationship Type="http://schemas.openxmlformats.org/officeDocument/2006/relationships/footer" Target="/word/footer1.xml" Id="R6e7473f191164f39" /><Relationship Type="http://schemas.openxmlformats.org/officeDocument/2006/relationships/footer" Target="/word/footer2.xml" Id="Ra152c0b0f44f4c1d" /><Relationship Type="http://schemas.openxmlformats.org/officeDocument/2006/relationships/footer" Target="/word/footer3.xml" Id="Rdaa4f1c740e04360" /></Relationships>
</file>