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5FEE" w:rsidRDefault="00C35FEE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 de aula — Módulo: Innovación Curricular</w:t>
      </w:r>
    </w:p>
    <w:p w:rsidR="00C35FEE" w:rsidRDefault="00C35FEE">
      <w:pPr>
        <w:pStyle w:val="NormalWeb"/>
        <w:shd w:val="clear" w:color="auto" w:fill="F2F6FC"/>
        <w:divId w:val="394399917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Base de datos: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CdigoHTML"/>
        </w:rPr>
        <w:t>innovacion_curricular</w:t>
      </w:r>
      <w:r>
        <w:rPr>
          <w:rFonts w:ascii="Calibri" w:hAnsi="Calibri" w:cs="Calibri"/>
          <w:sz w:val="22"/>
          <w:szCs w:val="22"/>
        </w:rPr>
        <w:t xml:space="preserve"> · </w:t>
      </w:r>
      <w:r>
        <w:rPr>
          <w:rStyle w:val="Fuerte"/>
          <w:rFonts w:ascii="Calibri" w:hAnsi="Calibri" w:cs="Calibri"/>
          <w:sz w:val="22"/>
          <w:szCs w:val="22"/>
        </w:rPr>
        <w:t>25 tablas</w:t>
      </w:r>
      <w:r>
        <w:rPr>
          <w:rFonts w:ascii="Calibri" w:hAnsi="Calibri" w:cs="Calibri"/>
          <w:sz w:val="22"/>
          <w:szCs w:val="22"/>
        </w:rPr>
        <w:t xml:space="preserve"> (22 del módulo + 3 de gestión de usuarios) · Caso diseñado por: Carlos Arturo Castro Castro.</w:t>
      </w:r>
    </w:p>
    <w:p w:rsidR="00C35FEE" w:rsidRDefault="00C35FEE">
      <w:pPr>
        <w:pStyle w:val="NormalWeb"/>
        <w:shd w:val="clear" w:color="auto" w:fill="F2F6FC"/>
        <w:divId w:val="39439991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metodología (SDD por versiones, spec kit, ramas de Git, secretos por variables de entorno, rúbrica) está en </w:t>
      </w:r>
      <w:hyperlink r:id="rId5" w:history="1">
        <w:r>
          <w:rPr>
            <w:rStyle w:val="Hipervnculo"/>
            <w:rFonts w:ascii="Calibri" w:hAnsi="Calibri" w:cs="Calibri"/>
            <w:b/>
            <w:bCs/>
            <w:sz w:val="22"/>
            <w:szCs w:val="22"/>
          </w:rPr>
          <w:t>0_METODOLOGIA.md</w:t>
        </w:r>
      </w:hyperlink>
      <w:r>
        <w:rPr>
          <w:rFonts w:ascii="Calibri" w:hAnsi="Calibri" w:cs="Calibri"/>
          <w:sz w:val="22"/>
          <w:szCs w:val="22"/>
        </w:rPr>
        <w:t xml:space="preserve"> y es OBLIGATORIA. Este documento define el QUÉ de este módulo. El script de la BD está en </w:t>
      </w:r>
      <w:r>
        <w:rPr>
          <w:rStyle w:val="CdigoHTML"/>
        </w:rPr>
        <w:t>db_scripts/sqlserver/innovacion_curricular.ss.sql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Fonts w:ascii="Calibri" w:hAnsi="Calibri" w:cs="Calibri"/>
          <w:sz w:val="22"/>
          <w:szCs w:val="22"/>
        </w:rPr>
        <w:t xml:space="preserve">los datos de referencia en el Excel de </w:t>
      </w:r>
      <w:r>
        <w:rPr>
          <w:rStyle w:val="CdigoHTML"/>
        </w:rPr>
        <w:t>Mapa_conocimiento/</w:t>
      </w:r>
      <w:r>
        <w:rPr>
          <w:rFonts w:ascii="Calibri" w:hAnsi="Calibri" w:cs="Calibri"/>
          <w:sz w:val="22"/>
          <w:szCs w:val="22"/>
        </w:rPr>
        <w:t>.</w:t>
      </w:r>
    </w:p>
    <w:p w:rsidR="00C35FEE" w:rsidRDefault="00C35FE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C35FEE" w:rsidRDefault="00C35FE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</w:t>
      </w:r>
    </w:p>
    <w:p w:rsidR="00C35FEE" w:rsidRDefault="00C35F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Una Universidad con sedes y seccionales en varias ciudades trabaja en un Sistema de Información para gestionar el conocimiento generado desde sus diferentes instancias. El sistema tiene 6 módulos; </w:t>
      </w:r>
      <w:r>
        <w:rPr>
          <w:rStyle w:val="Fuerte"/>
          <w:rFonts w:ascii="Calibri" w:hAnsi="Calibri" w:cs="Calibri"/>
          <w:sz w:val="22"/>
          <w:szCs w:val="22"/>
        </w:rPr>
        <w:t>cada equipo construye su módulo en su propia base de datos independiente</w:t>
      </w:r>
      <w:r>
        <w:rPr>
          <w:rFonts w:ascii="Calibri" w:hAnsi="Calibri" w:cs="Calibri"/>
          <w:sz w:val="22"/>
          <w:szCs w:val="22"/>
        </w:rPr>
        <w:t>, incluyendo las tablas de gestión de usuarios.</w:t>
      </w:r>
    </w:p>
    <w:p w:rsidR="00C35FEE" w:rsidRDefault="00C35F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Este módulo</w:t>
      </w:r>
      <w:r>
        <w:rPr>
          <w:rFonts w:ascii="Calibri" w:hAnsi="Calibri" w:cs="Calibri"/>
          <w:sz w:val="22"/>
          <w:szCs w:val="22"/>
        </w:rPr>
        <w:t xml:space="preserve"> gestiona la estructura académica institucional: </w:t>
      </w:r>
      <w:r>
        <w:rPr>
          <w:rFonts w:ascii="Calibri" w:hAnsi="Calibri" w:cs="Calibri"/>
          <w:sz w:val="22"/>
          <w:szCs w:val="22"/>
        </w:rPr>
        <w:t>universidades, facultades y programas con sus acreditaciones, registros calificados y actividades académicas; los aspectos normativos, prácticas y estrategias pedagógicas, enfoques y características de innovación; y las pasantías, premios y alianzas con entidades externas.</w:t>
      </w:r>
    </w:p>
    <w:p w:rsidR="00C35FEE" w:rsidRDefault="00C35FE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Las tablas, organizadas por versión</w:t>
      </w:r>
    </w:p>
    <w:p w:rsidR="00C35FEE" w:rsidRDefault="00C35FE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v1 — Tablas SIN claves foráneas (7)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5194"/>
        <w:gridCol w:w="140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Datos del Excel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area_conocimiento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Catálogo jerárquico: gran_area → area → disciplina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218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universidad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Sedes y seccionales (id, nombre, tipo, ciudad)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6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aspecto_normativo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Leyes, decretos y normativas aplicables (id, tipo, descripcion, fuente)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practica_estrategia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Prácticas y estrategias pedagógicas (id, tipo, nombre, descripcion)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enfoque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Enfoques pedagógicos (id, nombre, descripcion)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car_innovacion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Características de innovación curricular (id, nombre, descripcion, tipo)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aliado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Entidades externas aliadas (nit PK, razon_social, contacto, ciudad)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</w:tr>
    </w:tbl>
    <w:p w:rsidR="00C35FEE" w:rsidRDefault="00C35FE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v2 — Tablas CON claves foráneas (15)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649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es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facultad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Facultades/departamentos/institutos por universidad (FK) — 35 registros en el Excel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programa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Programas académicos por facultad (FK) — 191 registros en el Excel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acreditacion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Acreditaciones por programa (resolucion PK, tipo, calificación, fechas)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registro_calificado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Autorización legal del programa (codigo PK, créditos, horas, metodología, duración, titulación)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activ_academica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Cursos/asignaturas: créditos, horas, idioma, cursos espejo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pasantia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Pasantías por programa (FK)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premio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Premios a programas (FK) con entidad otorgante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docente_departamento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Vinculación docente↔programa: dedicación, modalidad,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alianza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Alianza aliado↔programa con fechas y docente responsable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programa_ac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programa↔área de conocimiento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programa_pe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programa↔práctica/estrategia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programa_ci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programa↔característica de innovación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an_programa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aspecto_normativo↔programa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enfoque_rc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enfoque↔registro_calificado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aa_rc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Puente actividad_académica↔registro_calificado (con componente y semestre)</w:t>
            </w:r>
          </w:p>
        </w:tc>
      </w:tr>
    </w:tbl>
    <w:p w:rsidR="00C35FEE" w:rsidRDefault="00C35FE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v3 — Tablas de gestión de usuarios (3)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743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Columnas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rol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id, nombre, descripcion, activo, fecha_creacion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id, username,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password (hasheada, jamás en texto plano)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email, nombre_completo, activo,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rol_usuario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usuario_id (FK), rol_id (FK)</w:t>
            </w:r>
          </w:p>
        </w:tc>
      </w:tr>
    </w:tbl>
    <w:p w:rsidR="00C35FEE" w:rsidRDefault="00C35FE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La ruta de versiones del módulo</w:t>
      </w:r>
    </w:p>
    <w:p w:rsidR="00C35FEE" w:rsidRDefault="00C35FE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Cada versión se ESPECIFICA antes de construirse (spec kit en </w:t>
      </w:r>
      <w:r>
        <w:rPr>
          <w:rStyle w:val="CdigoHTML"/>
        </w:rPr>
        <w:t>docs/spec_kit/versiones/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del repo de la API — el molde son los repos del curso) y se cierra con criterios de aceptación + tag.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5348"/>
        <w:gridCol w:w="260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Qué agrega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Cierre (además de la regresión de las anteriores)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v1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CRUD completo (API + Front) de las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7 tablas sin FK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con los catálogos del Excel cargados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Los 7 CRUD funcionan de punta a punta; borrado lógico filtrando inactivos; tag </w:t>
            </w:r>
            <w:r>
              <w:rPr>
                <w:rStyle w:val="CdigoHTML"/>
              </w:rPr>
              <w:t>v1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v2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CRUD de las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15 tablas con FK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 las FK como listas desplegables cargadas desde la API; validación de integridad referencial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Los 22 CRUD funcionan; crear un </w:t>
            </w:r>
            <w:r>
              <w:rPr>
                <w:rStyle w:val="CdigoHTML"/>
              </w:rPr>
              <w:t>programa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exige una </w:t>
            </w:r>
            <w:r>
              <w:rPr>
                <w:rStyle w:val="CdigoHTML"/>
              </w:rPr>
              <w:t>facultad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existente; tag </w:t>
            </w:r>
            <w:r>
              <w:rPr>
                <w:rStyle w:val="CdigoHTML"/>
              </w:rPr>
              <w:t>v2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v3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POST /api/login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con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JWT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; middleware de autenticación y autorización; menú por roles; CRUD de usuario/rol/rol_usuario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solo para administradores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; logout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Un usuario "consulta" no puede escribir; solo el admin ve usuarios/roles; tag </w:t>
            </w:r>
            <w:r>
              <w:rPr>
                <w:rStyle w:val="CdigoHTML"/>
              </w:rPr>
              <w:t>v3</w:t>
            </w:r>
          </w:p>
        </w:tc>
      </w:tr>
      <w:tr w:rsidR="00000000"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v4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10 consultas multitabla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(4+ tablas: p. ej. "programas acreditados por facultad con sus registros calificados y enfoques"), dashboard con gráficos, páginas corporativas con imagen propia, responsive/PWA, </w:t>
            </w:r>
            <w:r>
              <w:rPr>
                <w:rStyle w:val="Fuerte"/>
                <w:rFonts w:ascii="Calibri" w:eastAsia="Times New Roman" w:hAnsi="Calibri" w:cs="Calibri"/>
                <w:sz w:val="20"/>
                <w:szCs w:val="20"/>
              </w:rPr>
              <w:t>publicación</w:t>
            </w:r>
          </w:p>
        </w:tc>
        <w:tc>
          <w:tcPr>
            <w:tcW w:w="0" w:type="auto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C35FEE" w:rsidRDefault="00C35FEE">
            <w:pPr>
              <w:spacing w:before="160" w:after="16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Sitio publicado y funcional con secretos en variables de entorno del servidor; tag </w:t>
            </w:r>
            <w:r>
              <w:rPr>
                <w:rStyle w:val="CdigoHTML"/>
              </w:rPr>
              <w:t>v4</w:t>
            </w:r>
          </w:p>
        </w:tc>
      </w:tr>
    </w:tbl>
    <w:p w:rsidR="00C35FEE" w:rsidRDefault="00C35FE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Recordatorios innegociables (detalle en </w:t>
      </w:r>
      <w:hyperlink r:id="rId6" w:history="1">
        <w:r>
          <w:rPr>
            <w:rStyle w:val="Hipervnculo"/>
            <w:rFonts w:ascii="Calibri" w:eastAsia="Times New Roman" w:hAnsi="Calibri" w:cs="Calibri"/>
          </w:rPr>
          <w:t>0_METODOLOGIA.md</w:t>
        </w:r>
      </w:hyperlink>
      <w:r>
        <w:rPr>
          <w:rFonts w:ascii="Calibri" w:eastAsia="Times New Roman" w:hAnsi="Calibri" w:cs="Calibri"/>
        </w:rPr>
        <w:t>)</w:t>
      </w:r>
    </w:p>
    <w:p w:rsidR="00C35FEE" w:rsidRDefault="00C35FE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 repos privados</w:t>
      </w:r>
      <w:r>
        <w:rPr>
          <w:rFonts w:ascii="Calibri" w:eastAsia="Times New Roman" w:hAnsi="Calibri" w:cs="Calibri"/>
          <w:sz w:val="22"/>
          <w:szCs w:val="22"/>
        </w:rPr>
        <w:t xml:space="preserve"> (API y Frontend) con el profesor </w:t>
      </w:r>
      <w:r>
        <w:rPr>
          <w:rStyle w:val="CdigoHTML"/>
          <w:b/>
          <w:bCs/>
        </w:rPr>
        <w:t>ccastro2050</w:t>
      </w:r>
      <w:r>
        <w:rPr>
          <w:rFonts w:ascii="Calibri" w:eastAsia="Times New Roman" w:hAnsi="Calibri" w:cs="Calibri"/>
          <w:sz w:val="22"/>
          <w:szCs w:val="22"/>
        </w:rPr>
        <w:t xml:space="preserve"> invitado desde el primer día.</w:t>
      </w:r>
    </w:p>
    <w:p w:rsidR="00C35FEE" w:rsidRDefault="00C35FE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Nadie trabaja en main</w:t>
      </w:r>
      <w:r>
        <w:rPr>
          <w:rFonts w:ascii="Calibri" w:eastAsia="Times New Roman" w:hAnsi="Calibri" w:cs="Calibri"/>
          <w:sz w:val="22"/>
          <w:szCs w:val="22"/>
        </w:rPr>
        <w:t xml:space="preserve">: cada estudiante en su rama; solo 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encargado del main</w:t>
      </w:r>
      <w:r>
        <w:rPr>
          <w:rFonts w:ascii="Calibri" w:eastAsia="Times New Roman" w:hAnsi="Calibri" w:cs="Calibri"/>
          <w:sz w:val="22"/>
          <w:szCs w:val="22"/>
        </w:rPr>
        <w:t xml:space="preserve"> hace merge de los Pull Requests.</w:t>
      </w:r>
    </w:p>
    <w:p w:rsidR="00C35FEE" w:rsidRDefault="00C35FE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Cero secretos en el código</w:t>
      </w:r>
      <w:r>
        <w:rPr>
          <w:rFonts w:ascii="Calibri" w:eastAsia="Times New Roman" w:hAnsi="Calibri" w:cs="Calibri"/>
          <w:sz w:val="22"/>
          <w:szCs w:val="22"/>
        </w:rPr>
        <w:t xml:space="preserve">: cadena de conexión y </w:t>
      </w:r>
      <w:r>
        <w:rPr>
          <w:rStyle w:val="CdigoHTML"/>
        </w:rPr>
        <w:t>JWT_SECRET</w:t>
      </w:r>
      <w:r>
        <w:rPr>
          <w:rFonts w:ascii="Calibri" w:eastAsia="Times New Roman" w:hAnsi="Calibri" w:cs="Calibri"/>
          <w:sz w:val="22"/>
          <w:szCs w:val="22"/>
        </w:rPr>
        <w:t xml:space="preserve"> por variables de entorno;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en el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CdigoHTML"/>
        </w:rPr>
        <w:t>.env.example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en el repo. (En los repos del curso están quemados SOLO por didáctica — aquí no.)</w:t>
      </w:r>
    </w:p>
    <w:p w:rsidR="00C35FEE" w:rsidRDefault="00C35FE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La spec primero</w:t>
      </w:r>
      <w:r>
        <w:rPr>
          <w:rFonts w:ascii="Calibri" w:eastAsia="Times New Roman" w:hAnsi="Calibri" w:cs="Calibri"/>
          <w:sz w:val="22"/>
          <w:szCs w:val="22"/>
        </w:rPr>
        <w:t>: sin spec kit de la versión, la versión no se recibe.</w:t>
      </w:r>
    </w:p>
    <w:sectPr w:rsidR="00C35F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8424F"/>
    <w:multiLevelType w:val="multilevel"/>
    <w:tmpl w:val="173E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66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65"/>
    <w:rsid w:val="0060452D"/>
    <w:rsid w:val="00C35FEE"/>
    <w:rsid w:val="00E1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9C7A4D-6406-4690-9EEC-43D00F02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2E5496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2E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39991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fcl\OneDrive\Desktop\proyectos_usbmed\2026_2\proyecto_aplicacion_y_servicios_web\ProyectosDeAula\docs\0_METODOLOGIA.md" TargetMode="External"/><Relationship Id="rId5" Type="http://schemas.openxmlformats.org/officeDocument/2006/relationships/hyperlink" Target="file:///C:\Users\fcl\OneDrive\Desktop\proyectos_usbmed\2026_2\proyecto_aplicacion_y_servicios_web\ProyectosDeAula\docs\0_METODOLOGIA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769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2026-08-15T17:33:00Z</dcterms:created>
  <dcterms:modified xsi:type="dcterms:W3CDTF">2026-08-15T17:33:00Z</dcterms:modified>
</cp:coreProperties>
</file>