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3.1</w:t>
      </w:r>
    </w:p>
    <w:p>
      <w:pPr>
        <w:jc w:val="center"/>
      </w:pPr>
      <w:r>
        <w:rPr>
          <w:color w:val="505050"/>
          <w:sz w:val="24"/>
        </w:rPr>
        <w:t>Capa de Datos — Interfaces, Conexión y Encriptación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¿Por qué empezamos por la capa de abajo?</w:t>
      </w:r>
    </w:p>
    <w:p>
      <w:r>
        <w:t>En arquitectura por capas, se construye de abajo hacia arriba:</w:t>
      </w:r>
    </w:p>
    <w:p>
      <w:pPr>
        <w:pStyle w:val="ListNumber"/>
      </w:pPr>
      <w:r>
        <w:t>Capa 3: Datos (repositorios/) ← empezamos aquí</w:t>
      </w:r>
    </w:p>
    <w:p>
      <w:pPr>
        <w:pStyle w:val="ListNumber"/>
      </w:pPr>
      <w:r>
        <w:t>Capa 2: Negocio (servicios/)</w:t>
      </w:r>
    </w:p>
    <w:p>
      <w:pPr>
        <w:pStyle w:val="ListNumber"/>
      </w:pPr>
      <w:r>
        <w:t>Capa 1: Presentación (controllers/)</w:t>
      </w:r>
    </w:p>
    <w:p>
      <w:r>
        <w:t>La razón es simple: cada capa depende de la que está debajo. El servicio necesita al repositorio para funcionar, y el controller necesita al servicio. Si construyéramos al revés, tendríamos código que llama a cosas que aún no existen.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Aclaración: SQLAlchemy NO es ORM en este proyecto</w:t>
      </w:r>
    </w:p>
    <w:p>
      <w:r>
        <w:t>En la Parte 1 dijimos que NO usamos ORM. Entonces ¿por qué aparece SQLAlchemy en requirements.txt? Porque SQLAlchemy tiene DOS modos de uso:</w:t>
      </w:r>
    </w:p>
    <w:p>
      <w:r>
        <w:rPr>
          <w:b/>
        </w:rPr>
        <w:t>1. SQLAlchemy ORM (NO lo usamos)</w:t>
      </w:r>
    </w:p>
    <w:p>
      <w:r>
        <w:t>Es cuando defines clases Python que representan tablas y SQLAlchemy genera el SQL automáticamente. Requiere mapear cada tabla a una clase. Ejemplo: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ESTO NO LO USAMOS — solo es un ejemplo de ORM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Persona(Base):               # ← clase mapeada a 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__tablename__ = 'persona'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codigo = Column(String, primary_key=True)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nombre = Column(String)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Para consultar: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session.query(Persona).all()       # ← SQLAlchemy genera el SQL</w:t>
      </w:r>
    </w:p>
    <w:p>
      <w:r>
        <w:rPr>
          <w:b/>
        </w:rPr>
        <w:t>2. SQLAlchemy Core — query builder (ESTO es lo que usamos)</w:t>
      </w:r>
    </w:p>
    <w:p>
      <w:r>
        <w:t>Es cuando nosotros escribimos el SQL directamente como texto, pero usamos SQLAlchemy solo para:</w:t>
      </w:r>
    </w:p>
    <w:p>
      <w:pPr>
        <w:pStyle w:val="ListBullet"/>
        <w:ind w:left="850"/>
      </w:pPr>
      <w:r>
        <w:t>Crear la conexión asíncrona a la base de datos (create_async_engine)</w:t>
      </w:r>
    </w:p>
    <w:p>
      <w:pPr>
        <w:pStyle w:val="ListBullet"/>
        <w:ind w:left="850"/>
      </w:pPr>
      <w:r>
        <w:t>Ejecutar el SQL de forma segura con parámetros (evita SQL injection)</w:t>
      </w:r>
    </w:p>
    <w:p>
      <w:pPr>
        <w:pStyle w:val="ListBullet"/>
        <w:ind w:left="850"/>
      </w:pPr>
      <w:r>
        <w:t>Manejar transacciones automáticamente (begin/commit/rollback)</w:t>
      </w:r>
    </w:p>
    <w:p>
      <w:r>
        <w:t>Ejemplo de cómo lo usamos nosotros: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# ESTO SÍ LO USAMOS — SQL directo con SQLAlchemy Core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 import text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sqlalchemy.ext.asyncio import create_async_engine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engine = create_async_engine(cadena_conexion)  # ← crea conexión async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sql = text('SELECT * FROM "public"."persona" LIMIT :limite')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result = await conn.execute(sql, {"limite": 10})  # ← ejecuta SQL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filas = result.fetchall()</w:t>
      </w:r>
    </w:p>
    <w:p>
      <w:r>
        <w:t>En resumen: SQLAlchemy es el "cartero" que entrega nuestro SQL a la base de datos de forma asíncrona y segura. Nosotros escribimos todo el SQL a mano.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3.1.1 Interfaz del proveedor de conexión</w:t>
      </w:r>
    </w:p>
    <w:p>
      <w:r>
        <w:t>Empezamos con los archivos más pequeños. Este Protocol define QUÉ debe hacer un proveedor de conexión, sin decir CÓMO.</w:t>
      </w:r>
    </w:p>
    <w:p>
      <w:r>
        <w:rPr>
          <w:b/>
          <w:color w:val="006400"/>
          <w:sz w:val="22"/>
        </w:rPr>
        <w:t>Archivo: servicios/abstracciones/i_proveedor_conexion.py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"""Contrato para obtener información de conexión a BD."""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Protocol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IProveedorConexion(Protocol):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"""Contrato para clases que proveen información de conexión."""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@property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proveedor_actual(self)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"""Nombre del proveedor activo (ej: 'postgres')."""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obtener_cadena_conexion(self)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"""Cadena de conexión del proveedor activo."""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/>
    <w:p>
      <w:r>
        <w:t>Solo tiene 2 métodos:</w:t>
      </w:r>
    </w:p>
    <w:p>
      <w:pPr>
        <w:pStyle w:val="ListBullet"/>
        <w:ind w:left="850"/>
      </w:pPr>
      <w:r>
        <w:t>proveedor_actual → devuelve "postgres", "mysql", "sqlserver", etc.</w:t>
      </w:r>
    </w:p>
    <w:p>
      <w:pPr>
        <w:pStyle w:val="ListBullet"/>
        <w:ind w:left="850"/>
      </w:pPr>
      <w:r>
        <w:t>obtener_cadena_conexion() → devuelve la cadena completa para conectarse a la BD</w:t>
      </w:r>
    </w:p>
    <w:p>
      <w:r>
        <w:rPr>
          <w:b/>
        </w:rPr>
        <w:t>¿Qué es un Protocol?</w:t>
      </w:r>
      <w:r>
        <w:t xml:space="preserve"> Es la forma de Python para definir una interfaz (como interface en Java/C#). Dice QUÉ métodos debe tener una clase, sin implementarlos. Los tres puntos (...) significan "sin implementación".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3.1.2 Interfaz del repositorio (6 operaciones CRUD)</w:t>
      </w:r>
    </w:p>
    <w:p>
      <w:r>
        <w:t>Este es el contrato más importante: define las 6 operaciones que todo repositorio debe implementar, sin importar si es PostgreSQL, SQL Server o MySQL.</w:t>
      </w:r>
    </w:p>
    <w:p>
      <w:r>
        <w:rPr>
          <w:b/>
          <w:color w:val="006400"/>
          <w:sz w:val="22"/>
        </w:rPr>
        <w:t>Archivo: repositorios/abstracciones/i_repositorio_lectura_tabla.py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i_repositorio_lectura_tabla.py — Contrato (interfaz) para acceso a datos.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Define QUÉ operaciones puede hacer un repositorio, sin importar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qué base de datos se use por debajo. Cada proveedor (PostgreSQL,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SQL Server, MySQL) implementa estos métodos a su manera.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Protocol, Optional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IRepositorioLecturaTabla(Protocol):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Contrato para repositorios CRUD.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Cualquier clase que implemente estos métodos puede usarse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como repositorio, sin necesidad de heredar de esta clase.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obtener_filas(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Optional[int]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object]]: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de una tabla. Retorna lista de diccionarios."""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object]]: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filtradas por una columna y valor."""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object],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Optional[str]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"""Inserta un nuevo registro. Retorna True si se creó."""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object],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Optional[str]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"""Actualiza un registro. Retorna filas afectadas."""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"""Elimina un registro. Retorna filas eliminadas."""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obtener_hash_contrasena(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nombre_tabla: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campo_contrasena: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Optional[str]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Optional[str]: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el hash de contraseña almacenado para un usuario."""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...</w:t>
      </w:r>
    </w:p>
    <w:p/>
    <w:p>
      <w:r>
        <w:t>¿Qué hace cada método?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Operación SQL equivalente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Retorna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obtener_filas()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SELECT * FROM tabla LIMIT 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 de diccionarios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obtener_por_clave()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SELECT * WHERE clave = valor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Lista de diccionarios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crear()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INSERT INTO tabla VALUES (...)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True si se insertó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actualizar()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UPDATE tabla SET ... WHERE 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Filas afectadas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eliminar()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DELETE FROM tabla WHERE 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Filas eliminadas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obtener_hash_contrasena()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SELECT contrasena WHERE email = ...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Hash BCrypt o None</w:t>
            </w:r>
          </w:p>
        </w:tc>
      </w:tr>
    </w:tbl>
    <w:p/>
    <w:p>
      <w:r>
        <w:rPr>
          <w:b/>
        </w:rPr>
        <w:t>¿Por qué los métodos reciben dict[str, object] y no modelos Pydantic?</w:t>
      </w:r>
    </w:p>
    <w:p>
      <w:r>
        <w:t>Los repositorios trabajan con diccionarios genéricos porque reciben el nombre de la tabla como parámetro (nombre_tabla: str). No saben si es "persona", "factura" o cualquier otra tabla. La validación de tipos se hace en la capa de presentación (controllers) usando los modelos Pydantic que crearemos más adelante.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3.1.3 Implementación del proveedor de conexión</w:t>
      </w:r>
    </w:p>
    <w:p>
      <w:r>
        <w:t>Esta clase implementa la interfaz IProveedorConexion. Lee el .env (a través de config.py) y entrega la cadena de conexión del motor activo.</w:t>
      </w:r>
    </w:p>
    <w:p>
      <w:r>
        <w:rPr>
          <w:b/>
          <w:color w:val="006400"/>
          <w:sz w:val="22"/>
        </w:rPr>
        <w:t>Archivo: servicios/conexion/proveedor_conexion.py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"""Lee DB_PROVIDER y las cadenas de conexión desde .env."""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config import Settings, get_settings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ProveedorConexion: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"""Lee el proveedor activo y entrega la cadena de conexión."""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__init__(self, settings: Settings | None = None):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self._settings = settings or get_settings()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@property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proveedor_actual(self)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"""Proveedor activo según DB_PROVIDER en .env."""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self._settings.database.provider.lower().strip()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obtener_cadena_conexion(self)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"""Cadena de conexión del proveedor activo."""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provider = self.proveedor_actual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db_config = self._settings.database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cadenas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"postgres": db_config.postgres,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"postgresql": db_config.postgres,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"sqlserver": db_config.sqlserver,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"sqlserverexpress": db_config.sqlserverexpress,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"localdb": db_config.localdb,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"mysql": db_config.mysql,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"mariadb": db_config.mariadb,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provider not in cadenas: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f"Proveedor '{provider}' no soportado.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f"Opciones: {list(cadenas.keys())}"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cadena = cadenas[provider]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cadena: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f"No se encontró cadena de conexión para '{provider}'.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f"Verificar DB_{provider.upper()} en .env"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cadena</w:t>
      </w:r>
    </w:p>
    <w:p/>
    <w:p>
      <w:r>
        <w:t>¿Cómo funciona?</w:t>
      </w:r>
    </w:p>
    <w:p>
      <w:pPr>
        <w:pStyle w:val="ListNumber"/>
      </w:pPr>
      <w:r>
        <w:t>Lee DB_PROVIDER del .env (a través de config.py) → ejemplo: "postgres"</w:t>
      </w:r>
    </w:p>
    <w:p>
      <w:pPr>
        <w:pStyle w:val="ListNumber"/>
      </w:pPr>
      <w:r>
        <w:t>Busca en el diccionario cadenas la cadena de conexión que corresponde → ejemplo: DB_POSTGRES</w:t>
      </w:r>
    </w:p>
    <w:p>
      <w:pPr>
        <w:pStyle w:val="ListNumber"/>
      </w:pPr>
      <w:r>
        <w:t>Si no encuentra el proveedor o la cadena está vacía, lanza un error descriptivo</w:t>
      </w:r>
    </w:p>
    <w:p>
      <w:r>
        <w:t>Ejemplo de uso: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proveedor = ProveedorConexion()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print(proveedor.proveedor_actual)         # 'postgres'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print(proveedor.obtener_cadena_conexion()) # 'postgresql+asyncpg://postgres:postgres@localhost:5432/bdfacturas_postgres_local'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3.1.4 Utilidad de encriptación BCrypt</w:t>
      </w:r>
    </w:p>
    <w:p>
      <w:r>
        <w:t>La tabla usuario almacena contraseñas encriptadas con BCrypt. Este archivo tiene dos funciones: una para encriptar (al crear/actualizar usuario) y otra para verificar (al hacer login).</w:t>
      </w:r>
    </w:p>
    <w:p>
      <w:r>
        <w:rPr>
          <w:b/>
          <w:color w:val="006400"/>
          <w:sz w:val="22"/>
        </w:rPr>
        <w:t>Archivo: servicios/utilidades/encriptacion_bcrypt.py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"""Utilidad para hashear y verificar contraseñas con BCrypt."""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import bcrypt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COSTO_POR_DEFECTO: int = 12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def encriptar(valor_original: str, costo: int = COSTO_POR_DEFECTO) -&gt; str: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"""Genera un hash BCrypt de 60 caracteres."""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if not valor_original or not valor_original.strip():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ValueError("El valor a encriptar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if not 4 &lt;= costo &lt;= 31: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ValueError(f"El costo debe estar entre 4 y 31.")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valor_bytes = valor_original.encode('utf-8')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salt = bcrypt.gensalt(rounds=costo)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hash_bytes = bcrypt.hashpw(valor_bytes, salt)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return hash_bytes.decode('utf-8')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def verificar(valor_original: str, hash_existente: str)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"""Compara un texto plano contra un hash BCrypt."""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if not valor_original or not valor_original.strip():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ValueError("El valor a verificar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if not hash_existente or not hash_existente.strip():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raise ValueError("El hash existente no puede estar vacío.")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valor_bytes = valor_original.encode('utf-8')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hash_bytes = hash_existente.encode('utf-8')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bcrypt.checkpw(valor_bytes, hash_bytes)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except 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False</w:t>
      </w:r>
    </w:p>
    <w:p/>
    <w:p>
      <w:r>
        <w:rPr>
          <w:b/>
        </w:rPr>
        <w:t>¿Qué es BCrypt?</w:t>
      </w:r>
    </w:p>
    <w:p>
      <w:r>
        <w:t>Es un algoritmo de hashing diseñado para contraseñas. A diferencia de MD5 o SHA-256, BCrypt es deliberadamente lento (tiene un "costo" configurable), lo que hace casi imposible descifrar una contraseña por fuerza bruta.</w:t>
      </w:r>
    </w:p>
    <w:p>
      <w:r>
        <w:t>¿Cómo funciona?</w:t>
      </w:r>
    </w:p>
    <w:p>
      <w:pPr>
        <w:pStyle w:val="ListBullet"/>
        <w:ind w:left="850"/>
      </w:pPr>
      <w:r>
        <w:t>encriptar("mi_password") → devuelve algo como "$2b$12$LJ3m4ys..." (60 caracteres)</w:t>
      </w:r>
    </w:p>
    <w:p>
      <w:pPr>
        <w:pStyle w:val="ListBullet"/>
        <w:ind w:left="850"/>
      </w:pPr>
      <w:r>
        <w:t>verificar("mi_password", "$2b$12$LJ3m4ys...") → devuelve True</w:t>
      </w:r>
    </w:p>
    <w:p>
      <w:pPr>
        <w:pStyle w:val="ListBullet"/>
        <w:ind w:left="850"/>
      </w:pPr>
      <w:r>
        <w:t>verificar("otra_cosa", "$2b$12$LJ3m4ys...") → devuelve False</w:t>
      </w:r>
    </w:p>
    <w:p>
      <w:pPr>
        <w:pStyle w:val="ListBullet"/>
        <w:ind w:left="850"/>
      </w:pPr>
      <w:r>
        <w:t>NUNCA se puede "desencriptar" un hash. Solo se puede verificar si coincide</w:t>
      </w:r>
    </w:p>
    <w:p>
      <w:r>
        <w:rPr>
          <w:b/>
        </w:rPr>
        <w:t>¿Por qué costo = 12?</w:t>
      </w:r>
      <w:r>
        <w:t xml:space="preserve"> El costo determina cuántas veces se ejecuta el algoritmo (2^costo iteraciones). Costo 12 = 4096 iteraciones, un buen balance entre seguridad y velocidad.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Resumen de la Parte 3.1</w:t>
      </w:r>
    </w:p>
    <w:p>
      <w:r>
        <w:t>Archivos creados en esta parte: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Archivo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Ubicación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i_proveedor_conexion.py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servicios/abstracciones/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Interfaz: cómo obtener la conexión a BD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i_repositorio_lectura_tabla.py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repositorios/abstracciones/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Interfaz: 6 operaciones CRUD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proveedor_conexion.py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servicios/conexion/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Lee .env y entrega la cadena de conexión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encriptacion_bcrypt.py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servicios/utilidades/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Encripta y verifica contraseñas</w:t>
            </w:r>
          </w:p>
        </w:tc>
      </w:tr>
    </w:tbl>
    <w:p/>
    <w:p>
      <w:r>
        <w:t>También aclaramos que SQLAlchemy se usa SOLO como query builder (para crear conexiones async y ejecutar SQL de forma segura), NO como ORM.</w:t>
      </w:r>
    </w:p>
    <w:p>
      <w:pPr>
        <w:jc w:val="center"/>
      </w:pPr>
      <w:r>
        <w:rPr>
          <w:b/>
          <w:color w:val="003366"/>
        </w:rPr>
        <w:br/>
        <w:t>SIGUIENTE: Parte 3.2 → Repositorio de PostgreSQL (archivo completo).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