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8AD" w:rsidRDefault="000738AD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Investigación</w:t>
      </w:r>
    </w:p>
    <w:p w:rsidR="000738AD" w:rsidRDefault="000738AD">
      <w:pPr>
        <w:pStyle w:val="NormalWeb"/>
        <w:divId w:val="1670908977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investigacion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19 tablas</w:t>
      </w:r>
      <w:r>
        <w:rPr>
          <w:rFonts w:ascii="Calibri" w:hAnsi="Calibri" w:cs="Calibri"/>
          <w:color w:val="444444"/>
          <w:sz w:val="22"/>
          <w:szCs w:val="22"/>
        </w:rPr>
        <w:t xml:space="preserve"> (16 del módulo + 3 de gestión de usuarios) · Caso diseñado por: Carlos Arturo Castro Castro.</w:t>
      </w:r>
    </w:p>
    <w:p w:rsidR="000738AD" w:rsidRDefault="000738AD">
      <w:pPr>
        <w:pStyle w:val="NormalWeb"/>
        <w:divId w:val="1670908977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  <w:color w:val="444444"/>
        </w:rPr>
        <w:t>db_scripts/postgresql/investigacion.pg.sql</w:t>
      </w:r>
      <w:r>
        <w:rPr>
          <w:rFonts w:ascii="Calibri" w:hAnsi="Calibri" w:cs="Calibri"/>
          <w:color w:val="444444"/>
          <w:sz w:val="22"/>
          <w:szCs w:val="22"/>
        </w:rPr>
        <w:t xml:space="preserve"> y los datos de referencia en el Excel de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:rsidR="000738AD" w:rsidRDefault="000738A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0738AD" w:rsidRDefault="000738A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0738AD" w:rsidRDefault="000738A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:rsidR="000738AD" w:rsidRDefault="000738A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la estructura organizativa de la investigación: grupos de investigación, semilleros y líneas de investigación; la </w:t>
      </w:r>
      <w:r>
        <w:rPr>
          <w:rFonts w:ascii="Calibri" w:hAnsi="Calibri" w:cs="Calibri"/>
          <w:sz w:val="22"/>
          <w:szCs w:val="22"/>
        </w:rPr>
        <w:t>participación de los docentes en ellos; y las relaciones de las líneas con áreas de conocimiento, ODS y áreas de aplicación.</w:t>
      </w:r>
    </w:p>
    <w:p w:rsidR="000738AD" w:rsidRDefault="000738A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0738AD" w:rsidRDefault="000738A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(6)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150"/>
        <w:gridCol w:w="129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objetivo_desarrollo_sostenible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17 ODS con su categoría (Social/Económica/Ambiental)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area_aplicacion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Sectores económicos donde se aplica el 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universidad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Sedes y seccionales (id, nombre, tipo,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de investigación (id,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:rsidR="000738AD" w:rsidRDefault="000738A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v2 — Tablas CON claves foráneas (10)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59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tabla central del perfil investigador: cedula (PK), CvLAC, escalafón, categoría Minciencias, linea_investigacion_principal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grupo_investigacion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Grupos con GrupLAC, categoría (A1/A/B/C/Reconocido), convocatoria, universidad (FK), ámbito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semillero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Semilleros vinculados a un grupo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participa_grupo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docente↔grupo con rol (líder/investigador/junior) y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participa_semillero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docente↔semillero con rol (director/tutor/coinvestigador) y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grupo_linea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grupo↔línea de investigación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semillero_linea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semillero↔línea de investigación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línea↔área de 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ods_linea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línea↔ODS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aa_linea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línea↔área de aplicación</w:t>
            </w:r>
          </w:p>
        </w:tc>
      </w:tr>
    </w:tbl>
    <w:p w:rsidR="000738AD" w:rsidRDefault="000738A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:rsidR="000738AD" w:rsidRDefault="000738A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0738AD" w:rsidRDefault="000738A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los repos del </w:t>
      </w:r>
      <w:r>
        <w:rPr>
          <w:rFonts w:ascii="Calibri" w:hAnsi="Calibri" w:cs="Calibri"/>
          <w:sz w:val="22"/>
          <w:szCs w:val="22"/>
        </w:rPr>
        <w:t>curso)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4792"/>
        <w:gridCol w:w="30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6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6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16 CRUD funcionan; crear un </w:t>
            </w:r>
            <w:r>
              <w:rPr>
                <w:rStyle w:val="CdigoHTML"/>
              </w:rPr>
              <w:t>semillero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 </w:t>
            </w:r>
            <w:r>
              <w:rPr>
                <w:rStyle w:val="CdigoHTML"/>
              </w:rPr>
              <w:lastRenderedPageBreak/>
              <w:t>grupo_investigacion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existente;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(4+ tablas: p. ej. "docentes líderes de grupos categoría A con semilleros en líneas asociadas a un ODS"),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738AD" w:rsidRDefault="000738A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0738AD" w:rsidRDefault="000738A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0738AD" w:rsidRDefault="000738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0738AD" w:rsidRDefault="000738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0738AD" w:rsidRDefault="000738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en el repo. (En los repos del curso están quemados SOLO por didáctica — aquí no.)</w:t>
      </w:r>
    </w:p>
    <w:p w:rsidR="000738AD" w:rsidRDefault="000738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0738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344BA"/>
    <w:multiLevelType w:val="multilevel"/>
    <w:tmpl w:val="922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0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9E"/>
    <w:rsid w:val="000738AD"/>
    <w:rsid w:val="00725F9E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4AB1E-CF02-478E-BCC2-473E8BB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90897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3821</Characters>
  <Application>Microsoft Office Word</Application>
  <DocSecurity>0</DocSecurity>
  <Lines>31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2026-09-02T18:43:00Z</dcterms:created>
  <dcterms:modified xsi:type="dcterms:W3CDTF">2026-09-02T18:43:00Z</dcterms:modified>
</cp:coreProperties>
</file>