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2DDA" w:rsidRDefault="00202DDA">
      <w:pPr>
        <w:pStyle w:val="Ttulo1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Proyecto de aula en PHP — Metodología de trabajo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(SDD, versiones, Git, secretos y el stack del curso)</w:t>
      </w:r>
    </w:p>
    <w:p w:rsidR="00202DDA" w:rsidRDefault="00202DDA">
      <w:pPr>
        <w:pStyle w:val="NormalWeb"/>
        <w:divId w:val="476536181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Léame primero.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Este documento define CÓMO se trabaja el proyecto de aula — la misma metodología del ejemplo que construimos en clase,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y con el mismo stack: PHP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. Lo QUE construye cada equipo está en el documento de su módulo: </w:t>
      </w:r>
      <w:hyperlink r:id="rId5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Gestión Profesoral</w:t>
        </w:r>
      </w:hyperlink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· </w:t>
      </w:r>
      <w:hyperlink r:id="rId6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Investigación</w:t>
        </w:r>
      </w:hyperlink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· </w:t>
      </w:r>
      <w:hyperlink r:id="rId7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Innovación Curricular</w:t>
        </w:r>
      </w:hyperlink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· </w:t>
      </w:r>
      <w:hyperlink r:id="rId8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Mapa de Conocimiento</w:t>
        </w:r>
      </w:hyperlink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· </w:t>
      </w:r>
      <w:hyperlink r:id="rId9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Proyecto Completo</w:t>
        </w:r>
      </w:hyperlink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Ttulo3"/>
        <w:divId w:val="476536181"/>
        <w:rPr>
          <w:rFonts w:ascii="Calibri" w:eastAsia="Times New Roman" w:hAnsi="Calibri" w:cs="Calibri"/>
          <w:color w:val="333333"/>
          <w:lang w:val="es-ES"/>
        </w:rPr>
      </w:pPr>
      <w:r>
        <w:rPr>
          <w:rFonts w:ascii="Calibri" w:eastAsia="Times New Roman" w:hAnsi="Calibri" w:cs="Calibri"/>
          <w:color w:val="333333"/>
          <w:lang w:val="es-ES"/>
        </w:rPr>
        <w:t>Y lo que más sube y baja la nota no es el código: es poder explicarlo</w:t>
      </w:r>
    </w:p>
    <w:p w:rsidR="00202DDA" w:rsidRDefault="00202DDA">
      <w:pPr>
        <w:pStyle w:val="NormalWeb"/>
        <w:divId w:val="476536181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Desde la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v2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4 de los 20 puntos de cada versión —el 20 %— son INTERPRETABILIDAD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el profesor abre un archivo que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él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elige y usted lo cuenta en voz alta. Qué hace, por qué está así, qué pasa si falla y qué cambiaría.</w:t>
      </w:r>
    </w:p>
    <w:p w:rsidR="00202DDA" w:rsidRDefault="00202DDA">
      <w:pPr>
        <w:pStyle w:val="NormalWeb"/>
        <w:divId w:val="476536181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Un equipo puede pasar todos los criterios técnicos y sacar 2.9 ahí.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Es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el único criterio que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no se puede delegar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—ni a un compañero ni a una IA—, y está desarrollado en la §2.2.</w:t>
      </w:r>
    </w:p>
    <w:p w:rsidR="00202DDA" w:rsidRDefault="00202DDA">
      <w:pPr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pict>
          <v:rect id="_x0000_i1025" style="width:0;height:1.5pt" o:hralign="center" o:hrstd="t" o:hr="t" fillcolor="#a0a0a0" stroked="f"/>
        </w:pic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1. El método: SDD por versiones (igual que en clase)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proyecto de aula se trabaja con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Spec-Driven Development (SDD)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: primero la especificación, después el código,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versión por versión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— exactamente como el ejemplo del curso: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2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Ejemplo de clase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demuestra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0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proyecto_php1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 v1: una rebanada vertical con capas —API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y su pantalla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—, especificada antes de codificar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1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proyecto_php2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Crecer SOBRE la v1 sin romperla: llaves foráneas, el 409 y maestro-detalle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2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proyecto_php3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 fábrica: un segundo motor de base de datos sin tocar las capas de arriba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3" w:history="1">
              <w:r>
                <w:rPr>
                  <w:rStyle w:val="Hipervnculo"/>
                  <w:rFonts w:ascii="Calibri" w:eastAsia="Times New Roman" w:hAnsi="Calibri" w:cs="Calibri"/>
                  <w:sz w:val="20"/>
                  <w:szCs w:val="20"/>
                </w:rPr>
                <w:t>proyecto_php4</w:t>
              </w:r>
            </w:hyperlink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Un tercer motor, y que el sistema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siga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abierto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Los cuatro son PHP puro con PDO, y están construidos con el mismo método que se les pide a ustedes.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 xml:space="preserve">Estudien el </w:t>
      </w:r>
      <w:r>
        <w:rPr>
          <w:rStyle w:val="CdigoHTML"/>
          <w:b/>
          <w:bCs/>
          <w:color w:val="000000"/>
          <w:lang w:val="es-ES"/>
        </w:rPr>
        <w:t>docs/spec_kit/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 xml:space="preserve"> de esos repos: ese es el molde.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lastRenderedPageBreak/>
        <w:t xml:space="preserve">Lo que se replica del ejemplo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es el MÉTODO, no el contenido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: la constitución permanente, una carpeta de specs por versión con sus documentos numerados, su lista de chequeo y su guía, los criterios de aceptación como definición de "terminado", el cierre con tag, y la regla de que una versión cerrada no se reabre.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1.1 Las reglas de oro (del mapa de versiones del curso)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La especificación manda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no se programa nada que la spec de la versión en curso no pida.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No se anticipa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nada de una versión futura se construye "de una vez" (ni JWT en la v1, ni dashboard en la v2).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Una versión está TERMINADA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solo cuando pasan sus criterios de aceptación → commit +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tag </w:t>
      </w:r>
      <w:r>
        <w:rPr>
          <w:rStyle w:val="CdigoHTML"/>
          <w:b/>
          <w:bCs/>
          <w:color w:val="000000"/>
          <w:lang w:val="es-ES"/>
        </w:rPr>
        <w:t>vN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en main → solo entonces se escribe la spec de la siguiente.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Una versión cerrada no se reabre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los ajustes van en la siguiente.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Regresión obligatoria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al cerrar la vN, los criterios de TODAS las versiones anteriores deben seguir pasando (las versiones son acumulativas).</w:t>
      </w:r>
    </w:p>
    <w:p w:rsidR="00202DDA" w:rsidRDefault="00202DD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Lo que usted entrega, usted lo explica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: desde la v2 se califica en voz alta, sobre el archivo que el profesor elija, y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cuenta el 20 % de la versión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(§2.2). Código que nadie del equipo puede explicar es código que no se entregó: se recibió.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2. Las 4 versiones del proyecto de aula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Las antiguas "entregas" ahora son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versiones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con spec kit propio: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6284"/>
        <w:gridCol w:w="166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agrega (acumulativo)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Cierre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tablas sin FK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del módulo — API REST + Frontend funcionando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Criterios en verde + tag </w:t>
            </w:r>
            <w:r>
              <w:rPr>
                <w:rStyle w:val="CdigoHTML"/>
                <w:color w:val="000000"/>
              </w:rPr>
              <w:t>v1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CRUD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TODAS las tablas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(FK con listas desplegables cargadas desde la API; tablas puente)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Regresión v1 + criterios + tag </w:t>
            </w:r>
            <w:r>
              <w:rPr>
                <w:rStyle w:val="CdigoHTML"/>
                <w:color w:val="000000"/>
              </w:rPr>
              <w:t>v2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JWT + sesiones + control de acceso por roles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+ CRUD de usuario/rol/rol_usuario (solo admin)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Regresión v1-v2 + criterios + tag </w:t>
            </w:r>
            <w:r>
              <w:rPr>
                <w:rStyle w:val="CdigoHTML"/>
                <w:color w:val="000000"/>
              </w:rPr>
              <w:t>v3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Aplicativo completo: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10 consultas multitabla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(4+ tablas c/u),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dashboard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imagen corporativa con su manual de marca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páginas corporativas, responsive/PWA y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publicación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en servidor gratuito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Regresión total + criterios + tag </w:t>
            </w:r>
            <w:r>
              <w:rPr>
                <w:rStyle w:val="CdigoHTML"/>
                <w:color w:val="000000"/>
              </w:rPr>
              <w:t>v4</w:t>
            </w:r>
          </w:p>
        </w:tc>
      </w:tr>
    </w:tbl>
    <w:p w:rsidR="00202DDA" w:rsidRDefault="00202DDA">
      <w:pPr>
        <w:pStyle w:val="NormalWeb"/>
        <w:divId w:val="1979257460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El detalle de la versión 2 —el maestro-detalle, sus procedimientos almacenados y las claves foráneas— está en </w:t>
      </w:r>
      <w:hyperlink r:id="rId14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  <w:lang w:val="es-ES"/>
          </w:rPr>
          <w:t>VERSION_2.md</w:t>
        </w:r>
      </w:hyperlink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Léalo antes de empezarla.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lastRenderedPageBreak/>
        <w:t>2.1 Calendario y evaluación del semestre (100%)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Las fechas generales aplican a todos los grupos; la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fecha exacta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de su grupo la fija el profesor en clase (anótela en el espacio en blanco).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733"/>
        <w:gridCol w:w="2058"/>
        <w:gridCol w:w="317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Momento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Fecha general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Fecha exacta (su grupo)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Evaluación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Evaluación individual teórico-práctica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individual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Entrega versión 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septiembre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Entrega versión 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octubre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Entrega versión 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Segunda semana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Entrega versión 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Última semana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noviembre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____/____/________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10% sustentación individual (incluidos los commits) + 10% entrega en equipo</w:t>
            </w:r>
          </w:p>
        </w:tc>
      </w:tr>
    </w:tbl>
    <w:p w:rsidR="00202DDA" w:rsidRDefault="00202DDA">
      <w:pPr>
        <w:pStyle w:val="NormalWeb"/>
        <w:ind w:right="720"/>
        <w:divId w:val="372652873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"Incluidos los commits"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significa que en la sustentación individual cada estudiante responde por SU rama: qué hizo, por qué, y sus commits lo respaldan (frecuentes, descriptivos, propios). Una rama sin commits —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o con un solo commit gigante la noche anterior — es una sustentación sin evidencia.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Y así se reparten los 20 puntos de cada versión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para que nadie se entere el día de la entrega: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404"/>
        <w:gridCol w:w="362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Puntos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Quién responde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Entrega en equipo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 equipo: lo que el sistema hace, contra los criterios de aceptación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Sustentación individual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y de esos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4 son INTERPRETABILIDAD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(desde la v2)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Cada uno por separado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sobre lo que entregó</w:t>
            </w:r>
          </w:p>
        </w:tc>
      </w:tr>
    </w:tbl>
    <w:p w:rsidR="00202DDA" w:rsidRDefault="00202DDA">
      <w:pPr>
        <w:pStyle w:val="NormalWeb"/>
        <w:ind w:right="720"/>
        <w:divId w:val="2127038726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Los 4 puntos de interpretabilidad salen de los 10 individuales, no de los del equipo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y es a propósito: si salieran de los del equipo, uno que entienda salvaría a cuatro que no.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2.2 La interpretabilidad — 4 de los 20 puntos de cada versión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Todo lo demás de la rúbrica se comprueba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corriendo el sistema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Esto no: se comprueba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hablando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y es lo que separa haber construido de haber recibido.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5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Desde cuándo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La v2.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En la v1 se está aprendiendo a mover las piezas; en la v2 ya hay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código heredado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 decisiones que alguien tomó, y ahí se ve quién entendió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Cuánto vale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4 de los 20 puntos de la versión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o sea el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20 %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la nota, en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todas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las versiones de la v2 en adelante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De dónde salen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 los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10 individuales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 No de los del 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Cómo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El profesor abre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un archivo del repositorio, elegido por él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y le pide a quien lo entregó que lo cuente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Dónde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En voz alta y presencial.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No se recibe por escrito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A quién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cada integrante por separado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sobre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lo que ese integrante entregó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Y en puntos, para que no haya dudas: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30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Cada versión vale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20 %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del semestre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10 % individual + 10 % en equipo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 interpretabilidad es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20 % de esa 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4 de los 20 puntos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Y es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individual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 de equipo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esos 4 puntos salen de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sus 10 puntos individuales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Son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tres versiones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con interpretabilidad (v2, v3 y 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12 % de la nota final del semestre</w:t>
            </w:r>
          </w:p>
        </w:tc>
      </w:tr>
    </w:tbl>
    <w:p w:rsidR="00202DDA" w:rsidRDefault="00202DDA">
      <w:pPr>
        <w:pStyle w:val="NormalWeb"/>
        <w:ind w:right="720"/>
        <w:divId w:val="30358734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En la versión 1 ese 20 % no se evalúa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—se está aprendiendo a mover las piezas— y se reparte entre los demás criterios.</w:t>
      </w:r>
    </w:p>
    <w:p w:rsidR="00202DDA" w:rsidRDefault="00202DDA">
      <w:pPr>
        <w:pStyle w:val="NormalWeb"/>
        <w:ind w:right="720"/>
        <w:divId w:val="30358734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Por qué pesa tanto, dicho sin rodeos: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es el único criterio que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no se puede delegar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. La API puede funcionar porque una IA la escribió bien; el front puede verse bien por lo mismo.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Explicar por qué está así solo lo puede hacer quien entendió.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Un equipo puede entregar un sistema perfecto y sacar 2.9 en este criterio — y es correcto que así sea.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Las cuatro preguntas son siempre las mismas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así que no hay sorpresa: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730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se pregunta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Cuénteme este archivo sin leérmelo línea por línea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Por qué así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¿Por qué esta decisión y no la otra? ¿Qué se gana y qué se pierde?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Qué pasa si falla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 esto se cae o la base de datos rechaza, ¿qué recibe quien llamó y qué ve la persona en la pantalla?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Qué cambiaría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 mañana hay que agregar X, ¿dónde se toca? ¿Y dónde NO?</w:t>
            </w:r>
          </w:p>
        </w:tc>
      </w:tr>
    </w:tbl>
    <w:p w:rsidR="00202DDA" w:rsidRDefault="00202DDA">
      <w:pPr>
        <w:pStyle w:val="Ttulo4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Comentar no es entender, y aquí está la diferencia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La guía de IA exige que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 IA comente lo que genera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y eso ayuda. Pero:</w:t>
      </w:r>
    </w:p>
    <w:p w:rsidR="00202DDA" w:rsidRDefault="00202DDA">
      <w:pPr>
        <w:pStyle w:val="NormalWeb"/>
        <w:ind w:right="720"/>
        <w:divId w:val="270624865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El comentario FACILITA la interpretabilidad; no es la nota.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Un comentario se recita sin entenderlo. Y hay algo peor: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puede estar equivocado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—la IA comenta lo que </w:t>
      </w:r>
      <w:r>
        <w:rPr>
          <w:rStyle w:val="nfasis"/>
          <w:rFonts w:ascii="Calibri" w:hAnsi="Calibri" w:cs="Calibri"/>
          <w:color w:val="333333"/>
          <w:sz w:val="22"/>
          <w:szCs w:val="22"/>
          <w:lang w:val="es-ES"/>
        </w:rPr>
        <w:t>cree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que hizo—. Lo que se califica es que usted pueda decir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si es cierto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Un comentario que sirve dice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por qué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no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qué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689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Comentario que no vale nada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Comentario que sí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// recorre la lista de 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// el detalle viaja en un solo envío y el procedimiento lo abre: UN viaje a la base de datos y UNA transacción — si fuera un INSERT por renglón, un fallo a mitad dejaría media factura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// valida el stock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// el stock lo valida la BASE DE DATOS y no el servicio, porque también tiene que valer para quien entre por el administrador de la base de datos</w:t>
            </w:r>
          </w:p>
        </w:tc>
      </w:tr>
    </w:tbl>
    <w:p w:rsidR="00202DDA" w:rsidRDefault="00202DDA">
      <w:pPr>
        <w:pStyle w:val="NormalWeb"/>
        <w:ind w:right="720"/>
        <w:divId w:val="1413510341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La prueba de fuego de un comentario: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tápele el código y pregúntese si el comentario sigue diciendo algo. Si solo repite el nombre del método, no aporta; si dice la razón, usted acaba de dejarle escrito a su propio futuro —y al profesor— lo que estaba pensando.</w:t>
      </w:r>
    </w:p>
    <w:p w:rsidR="00202DDA" w:rsidRDefault="00202DDA">
      <w:pPr>
        <w:pStyle w:val="Ttulo4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Y lo que esto implica para cómo se trabaja con IA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704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eastAsia="Times New Roman" w:hAnsi="Calibri" w:cs="Calibri"/>
                <w:color w:val="000000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 puede usar IA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Sí, y está dicho en la guía. Nadie va a preguntar quién escribió la línea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Lo que NO se puede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Entregar algo que usted no pueda contar. Si la IA lo escribió y usted no lo entendió,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todavía no está entregado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está pegado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La consecuencia práctica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Pídale a la IA que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explique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lo que genera, y después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compruébelo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haga que falle, mire el error, bórrele una línea y vea qué se rompe. Eso es lo que no se puede recitar</w:t>
            </w:r>
          </w:p>
        </w:tc>
      </w:tr>
    </w:tbl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2.3 Qué versión del ejemplo sirve para qué versión de ustedes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ejemplo de clase tiene cuatro versiones y el proyecto de aula tiene otras cuatro,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y no se corresponden una a una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Esta tabla dice dónde mirar cuando se atasquen — y, con la misma honestidad, dónde no hay a quién mirar.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892"/>
        <w:gridCol w:w="33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Su 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mirar del ejemplo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buscar exactamente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v1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CRUD de las tablas sin FK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5" w:history="1">
              <w:r>
                <w:rPr>
                  <w:rStyle w:val="CdigoHTML"/>
                  <w:color w:val="0000FF"/>
                  <w:u w:val="single"/>
                </w:rPr>
                <w:t>proyecto_php1</w:t>
              </w:r>
            </w:hyperlink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completo, y de </w:t>
            </w:r>
            <w:hyperlink r:id="rId16" w:history="1">
              <w:r>
                <w:rPr>
                  <w:rStyle w:val="CdigoHTML"/>
                  <w:color w:val="0000FF"/>
                  <w:u w:val="single"/>
                </w:rPr>
                <w:t>php2</w:t>
              </w:r>
            </w:hyperlink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los recursos </w:t>
            </w:r>
            <w:r>
              <w:rPr>
                <w:rStyle w:val="CdigoHTML"/>
                <w:color w:val="000000"/>
              </w:rPr>
              <w:t>empresa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 </w:t>
            </w:r>
            <w:r>
              <w:rPr>
                <w:rStyle w:val="CdigoHTML"/>
                <w:color w:val="000000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Las capas con interfaces, el front controller, el 204 de la tabla vacía, el contraste PUT/PATCH, y cómo el front y la API se construyen a la vez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v2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CRUD de las tablas con FK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hyperlink r:id="rId17" w:history="1">
              <w:r>
                <w:rPr>
                  <w:rStyle w:val="CdigoHTML"/>
                  <w:color w:val="0000FF"/>
                  <w:u w:val="single"/>
                </w:rPr>
                <w:t>proyecto_php2</w:t>
              </w:r>
            </w:hyperlink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que es exactamente eso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Los desplegables cargados de la API, el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409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cuando la base dice que no, las llaves que genera la base, y el maestro-detalle de </w:t>
            </w:r>
            <w:r>
              <w:rPr>
                <w:rStyle w:val="CdigoHTML"/>
                <w:color w:val="000000"/>
              </w:rPr>
              <w:t>factura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v3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JWT, roles y control de acceso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No hay ejemplo.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Está el §6.4 de este documento, y las tablas </w:t>
            </w:r>
            <w:r>
              <w:rPr>
                <w:rStyle w:val="CdigoHTML"/>
                <w:color w:val="000000"/>
              </w:rPr>
              <w:t>usuario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r>
              <w:rPr>
                <w:rStyle w:val="CdigoHTML"/>
                <w:color w:val="000000"/>
              </w:rPr>
              <w:t>rol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r>
              <w:rPr>
                <w:rStyle w:val="CdigoHTML"/>
                <w:color w:val="000000"/>
              </w:rPr>
              <w:t>rol_usuario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que su script ya trae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Aquí van solos, y es a propósito: la v3 es donde se ve si entendieron el método o solo copiaron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v4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consultas, dashboard, 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 </w:t>
            </w:r>
            <w:hyperlink r:id="rId18" w:history="1">
              <w:r>
                <w:rPr>
                  <w:rStyle w:val="CdigoHTML"/>
                  <w:color w:val="0000FF"/>
                  <w:u w:val="single"/>
                </w:rPr>
                <w:t>php3</w:t>
              </w:r>
            </w:hyperlink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 </w:t>
            </w:r>
            <w:hyperlink r:id="rId19" w:history="1">
              <w:r>
                <w:rPr>
                  <w:rStyle w:val="CdigoHTML"/>
                  <w:color w:val="0000FF"/>
                  <w:u w:val="single"/>
                </w:rPr>
                <w:t>php4</w:t>
              </w:r>
            </w:hyperlink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el </w:t>
            </w:r>
            <w:r>
              <w:rPr>
                <w:rStyle w:val="CdigoHTML"/>
                <w:color w:val="000000"/>
              </w:rPr>
              <w:t>docker-compose.yml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completo y cómo se lee la configuración del entorno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Para el despliegue. Las consultas, los gráficos y la imagen corporativa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no tienen ejemplo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Dos avisos que evitan perder tiempo:</w:t>
      </w:r>
    </w:p>
    <w:p w:rsidR="00202DDA" w:rsidRDefault="00202D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ejemplo usa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una sola base de datos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</w:t>
      </w:r>
      <w:r>
        <w:rPr>
          <w:rStyle w:val="CdigoHTML"/>
          <w:color w:val="000000"/>
          <w:lang w:val="es-ES"/>
        </w:rPr>
        <w:t>bdfacturas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 que viene dada y no se toca. Ustedes tienen la suya (</w:t>
      </w:r>
      <w:r>
        <w:rPr>
          <w:rStyle w:val="CdigoHTML"/>
          <w:color w:val="000000"/>
          <w:lang w:val="es-ES"/>
        </w:rPr>
        <w:t>db_scripts/mysql/&lt;su_modulo&gt;.sql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), que también viene dada y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tampoco se toca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.</w:t>
      </w:r>
    </w:p>
    <w:p w:rsidR="00202DDA" w:rsidRDefault="00202DD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ejemplo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no hace borrado lógico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(su </w:t>
      </w:r>
      <w:r>
        <w:rPr>
          <w:rStyle w:val="CdigoHTML"/>
          <w:color w:val="000000"/>
          <w:lang w:val="es-ES"/>
        </w:rPr>
        <w:t>DELETE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borra la fila de verdad), y el proyecto de aula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sí lo exige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. Es de las pocas cosas donde copiar el ejemplo tal cual los deja mal: en su sistema, </w:t>
      </w:r>
      <w:r>
        <w:rPr>
          <w:rStyle w:val="CdigoHTML"/>
          <w:color w:val="000000"/>
          <w:lang w:val="es-ES"/>
        </w:rPr>
        <w:t>DELETE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marca </w:t>
      </w:r>
      <w:r>
        <w:rPr>
          <w:rStyle w:val="CdigoHTML"/>
          <w:color w:val="000000"/>
          <w:lang w:val="es-ES"/>
        </w:rPr>
        <w:t>activo = 0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y los listados filtran los inactivos.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3. El spec kit que cada equipo ESCRIBE (por versión)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Antes de programar cada versión, el equipo escribe su especificación en </w:t>
      </w:r>
      <w:r>
        <w:rPr>
          <w:rStyle w:val="CdigoHTML"/>
          <w:color w:val="000000"/>
          <w:lang w:val="es-ES"/>
        </w:rPr>
        <w:t>docs/spec_kit/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del repositorio de la API (el mismo formato del curso):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docs/spec_kit/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├── 1_constitution.md</w:t>
      </w:r>
      <w:r>
        <w:rPr>
          <w:rStyle w:val="CdigoHTML"/>
          <w:color w:val="000000"/>
          <w:lang w:val="es-ES"/>
        </w:rPr>
        <w:t xml:space="preserve">            </w:t>
      </w:r>
      <w:r>
        <w:rPr>
          <w:rStyle w:val="CdigoHTML"/>
          <w:color w:val="000000"/>
          <w:lang w:val="es-ES"/>
        </w:rPr>
        <w:t>← UNA vez (los principios del equipo: stack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│</w:t>
      </w:r>
      <w:r>
        <w:rPr>
          <w:rStyle w:val="CdigoHTML"/>
          <w:color w:val="000000"/>
          <w:lang w:val="es-ES"/>
        </w:rPr>
        <w:t xml:space="preserve">                                   elegido, capas, español, borrado lógico,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│</w:t>
      </w:r>
      <w:r>
        <w:rPr>
          <w:rStyle w:val="CdigoHTML"/>
          <w:color w:val="000000"/>
          <w:lang w:val="es-ES"/>
        </w:rPr>
        <w:t xml:space="preserve">                                   secretos por variables de entorno…)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└── versiones/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├── 0_mapa_versiones.md</w:t>
      </w:r>
      <w:r>
        <w:rPr>
          <w:rStyle w:val="CdigoHTML"/>
          <w:color w:val="000000"/>
          <w:lang w:val="es-ES"/>
        </w:rPr>
        <w:t xml:space="preserve">      </w:t>
      </w:r>
      <w:r>
        <w:rPr>
          <w:rStyle w:val="CdigoHTML"/>
          <w:color w:val="000000"/>
          <w:lang w:val="es-ES"/>
        </w:rPr>
        <w:t>← la tabla de la sección 2, con estados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├── v1_</w:t>
      </w:r>
      <w:r>
        <w:rPr>
          <w:rStyle w:val="CdigoHTML"/>
          <w:color w:val="000000"/>
          <w:lang w:val="es-ES"/>
        </w:rPr>
        <w:t xml:space="preserve">&lt;nombre&gt;/             </w:t>
      </w:r>
      <w:r>
        <w:rPr>
          <w:rStyle w:val="CdigoHTML"/>
          <w:color w:val="000000"/>
          <w:lang w:val="es-ES"/>
        </w:rPr>
        <w:t>← 2_spec.md · 3_plan.md · 4_research.md ·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│</w:t>
      </w:r>
      <w:r>
        <w:rPr>
          <w:rStyle w:val="CdigoHTML"/>
          <w:color w:val="000000"/>
          <w:lang w:val="es-ES"/>
        </w:rPr>
        <w:t xml:space="preserve">                              5_data_model.md · 6_contracts.md ·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│</w:t>
      </w:r>
      <w:r>
        <w:rPr>
          <w:rStyle w:val="CdigoHTML"/>
          <w:color w:val="000000"/>
          <w:lang w:val="es-ES"/>
        </w:rPr>
        <w:t xml:space="preserve">                              7_quickstart.md · 8_tasks.md ·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│</w:t>
      </w:r>
      <w:r>
        <w:rPr>
          <w:rStyle w:val="CdigoHTML"/>
          <w:color w:val="000000"/>
          <w:lang w:val="es-ES"/>
        </w:rPr>
        <w:t xml:space="preserve">                              9_checklist.md · GUIA_IA1.md*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├── v2_</w:t>
      </w:r>
      <w:r>
        <w:rPr>
          <w:rStyle w:val="CdigoHTML"/>
          <w:color w:val="000000"/>
          <w:lang w:val="es-ES"/>
        </w:rPr>
        <w:t xml:space="preserve">&lt;nombre&gt;/             </w:t>
      </w:r>
      <w:r>
        <w:rPr>
          <w:rStyle w:val="CdigoHTML"/>
          <w:color w:val="000000"/>
          <w:lang w:val="es-ES"/>
        </w:rPr>
        <w:t>← los mismos, para el delta de la v2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</w:t>
      </w:r>
      <w:r>
        <w:rPr>
          <w:rStyle w:val="CdigoHTML"/>
          <w:color w:val="000000"/>
          <w:lang w:val="es-ES"/>
        </w:rPr>
        <w:t>└── …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* La </w:t>
      </w:r>
      <w:r>
        <w:rPr>
          <w:rStyle w:val="CdigoHTML"/>
          <w:color w:val="000000"/>
          <w:lang w:val="es-ES"/>
        </w:rPr>
        <w:t>GUIA_IA&lt;N&gt;.md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obligatoria en cada versión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y lleva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los prompts que de verdad usaron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para generar el código a partir de la spec —el del chat, el del IDE agéntico, o los dos—,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con lo que tuvieron que corregirle a la IA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Copien la estructura de las guías del curso y adáptenla; eso ES el ejercicio.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No es burocracia: es el eslabón del medio.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El spec kit dice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qué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construir, el código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 construido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y el prompt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cómo se pasó de uno al otro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Entregar los dos extremos y no el medio es entregar un resultado sin su procedimiento.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Y lo que más vale es la corrección.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Si pidieron algo y salió mal, lo que escribieron para arreglarlo dice más del equipo que el código final — y en la sustentación individual es lo que distingue a quien dirigió el trabajo de quien pegó una respuesta.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3.1 Las tres compuertas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Escribir los documentos no basta: lo que separa un spec kit de una carpeta con archivos son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tres puntos donde el equipo se detiene, revisa y no sigue hasta que quede en verde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Están explicados con ejemplos en el </w:t>
      </w:r>
      <w:hyperlink r:id="rId20" w:history="1">
        <w:r>
          <w:rPr>
            <w:rStyle w:val="Hipervnculo"/>
            <w:rFonts w:ascii="Calibri" w:hAnsi="Calibri" w:cs="Calibri"/>
            <w:sz w:val="22"/>
            <w:szCs w:val="22"/>
            <w:lang w:val="es-ES"/>
          </w:rPr>
          <w:t>SDD_SPECKIT.md del ejemplo de clase</w:t>
        </w:r>
      </w:hyperlink>
      <w:r>
        <w:rPr>
          <w:rFonts w:ascii="Calibri" w:hAnsi="Calibri" w:cs="Calibri"/>
          <w:color w:val="000000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951"/>
        <w:gridCol w:w="2019"/>
        <w:gridCol w:w="32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Dónde vive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pregunta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Si falla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1. Clarificaciones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Una sección dentro de </w:t>
            </w:r>
            <w:r>
              <w:rPr>
                <w:rStyle w:val="CdigoHTML"/>
                <w:color w:val="000000"/>
              </w:rPr>
              <w:t>2_spec.md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¿Hay algo que dos personas del equipo leerían distinto?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 decide en equipo (o se le pregunta al profesor) y la respuesta se escribe DENTRO de la spec — no se resuelve improvisando en el código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2. Chequeo de constitución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 última sección de </w:t>
            </w:r>
            <w:r>
              <w:rPr>
                <w:rStyle w:val="CdigoHTML"/>
                <w:color w:val="000000"/>
              </w:rPr>
              <w:t>3_plan.md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¿El plan respeta la constitución del equipo, artículo por artículo?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 se corrige el plan, o se enmienda la constitución. Nunca "se deja pasar por esta vez"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3. Lista de requisitos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9_checklist.md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 la 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¿Cada requisito es medible, único y verificable?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Se vuelve a la spec.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No se escribe código con la lista en rojo</w:t>
            </w:r>
          </w:p>
        </w:tc>
      </w:tr>
    </w:tbl>
    <w:p w:rsidR="00202DDA" w:rsidRDefault="00202DDA">
      <w:pPr>
        <w:pStyle w:val="NormalWeb"/>
        <w:ind w:right="720"/>
        <w:divId w:val="31873320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La tercera es la mejor actividad de equipo del método: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antes de repartir el trabajo, cada quien revisa con la lista la parte de la spec que escribió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otro. Las ambigüedades que uno no ve, el otro las tropieza de una — y salen antes de costar código. Las casillas las marca una persona: una IA puede ayudar a evaluar, pero no puede auto-aprobarse.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Y al trabajar con una IA: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 ambigüedad se MARCA, no se rellena.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Cuando algo no está definido, se escribe </w:t>
      </w:r>
      <w:r>
        <w:rPr>
          <w:rStyle w:val="CdigoHTML"/>
          <w:color w:val="000000"/>
          <w:lang w:val="es-ES"/>
        </w:rPr>
        <w:t>[NECESITA ACLARACIÓN: …]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en la spec y se resuelve en la compuerta 1, antes de planear. Si una IA les dice "asumo que…" o "por defecto voy a…",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párenla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: eso es una ambigüedad de la especificación disfrazada de detalle de implementación, y la respuesta va a la spec — no solo al chat. El chat se cierra; la spec queda.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 spec y los prompts son parte de la nota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: en cada versión se evalúa que el spec kit exista, esté completo y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coincida con lo construido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(si el código hace algo que la spec no dice, uno de los dos está mal), y que los prompts que llevaron de la spec al código estén entregados.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4. Los dos repositorios (y las reglas de GitHub)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sistema son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DOS proyectos separados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cada uno con su repositorio: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136"/>
        <w:gridCol w:w="234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Repositorio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Regla de oro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&lt;equipo&gt;-api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El backend: REST + JSON, conecta a la BD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genera HTML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&lt;equipo&gt;-frontend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 interfaz: consume la API por HTTP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se conecta a la BD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Requisitos obligatorios de ambos repositorios:</w:t>
      </w:r>
    </w:p>
    <w:p w:rsidR="00202DDA" w:rsidRDefault="00202D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Privados.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El código del equipo no es público.</w:t>
      </w:r>
    </w:p>
    <w:p w:rsidR="00202DDA" w:rsidRDefault="00202D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Invitar al profesor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como colaborador desde el primer día: </w:t>
      </w:r>
      <w:r>
        <w:rPr>
          <w:rStyle w:val="nfasis"/>
          <w:rFonts w:ascii="Calibri" w:eastAsia="Times New Roman" w:hAnsi="Calibri" w:cs="Calibri"/>
          <w:color w:val="000000"/>
          <w:sz w:val="22"/>
          <w:szCs w:val="22"/>
          <w:lang w:val="es-ES"/>
        </w:rPr>
        <w:t>Settings → Collaborators → Add people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→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Style w:val="CdigoHTML"/>
          <w:b/>
          <w:bCs/>
          <w:color w:val="000000"/>
          <w:lang w:val="es-ES"/>
        </w:rPr>
        <w:t>ccastro2050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. Sin acceso del profesor, la entrega no existe.</w:t>
      </w:r>
    </w:p>
    <w:p w:rsidR="00202DDA" w:rsidRDefault="00202DD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El spec kit vive en el repo de la API (</w:t>
      </w:r>
      <w:r>
        <w:rPr>
          <w:rStyle w:val="CdigoHTML"/>
          <w:color w:val="000000"/>
          <w:lang w:val="es-ES"/>
        </w:rPr>
        <w:t>docs/spec_kit/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).</w:t>
      </w:r>
    </w:p>
    <w:p w:rsidR="00202DDA" w:rsidRDefault="00202DDA">
      <w:pPr>
        <w:pStyle w:val="NormalWeb"/>
        <w:ind w:right="720"/>
        <w:divId w:val="155001975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¿Por qué dos repositorios, si el ejemplo de clase tiene uno solo con dos carpetas?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Porque son dos cosas distintas: el ejemplo separa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procesos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—la API y el front corren en contenedores separados, y por eso la pantalla sigue en pie cuando la API se cae—, y el proyecto de aula separa además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repositorios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para que cada equipo practique el flujo de ramas y Pull Requests en los dos lados.</w:t>
      </w:r>
    </w:p>
    <w:p w:rsidR="00202DDA" w:rsidRDefault="00202DDA">
      <w:pPr>
        <w:pStyle w:val="NormalWeb"/>
        <w:ind w:right="720"/>
        <w:divId w:val="155001975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La regla que importa es la misma en los dos casos, y es la de la fila de arriba: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el front jamás toca la base de datos.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En el ejemplo eso se hace cumplir en el </w:t>
      </w:r>
      <w:r>
        <w:rPr>
          <w:rStyle w:val="CdigoHTML"/>
          <w:color w:val="333333"/>
          <w:lang w:val="es-ES"/>
        </w:rPr>
        <w:t>docker-compose.yml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—el servicio del front no recibe las credenciales de la base ni depende de ella— y vale la pena que lo copien.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4.1 El flujo de ramas (obligatorio desde la v1)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NADIE trabaja en </w:t>
      </w:r>
      <w:r>
        <w:rPr>
          <w:rStyle w:val="CdigoHTML"/>
          <w:b/>
          <w:bCs/>
          <w:color w:val="000000"/>
          <w:lang w:val="es-ES"/>
        </w:rPr>
        <w:t>main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. Nunca.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Ni un commit directo.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Cada estudiante tiene SU rama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(nómbrela con su nombre: </w:t>
      </w:r>
      <w:r>
        <w:rPr>
          <w:rStyle w:val="CdigoHTML"/>
          <w:color w:val="000000"/>
          <w:lang w:val="es-ES"/>
        </w:rPr>
        <w:t>rama-mariana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, </w:t>
      </w:r>
      <w:r>
        <w:rPr>
          <w:rStyle w:val="CdigoHTML"/>
          <w:color w:val="000000"/>
          <w:lang w:val="es-ES"/>
        </w:rPr>
        <w:t>rama-jorge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 y trabaja siempre ahí.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equipo designa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UN encargado del main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(el integrador). Ese estudiante TAMBIÉN tiene su propia rama para su trabajo — su rol extra es ser el único que integra.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Todo llega a </w:t>
      </w:r>
      <w:r>
        <w:rPr>
          <w:rStyle w:val="CdigoHTML"/>
          <w:color w:val="000000"/>
          <w:lang w:val="es-ES"/>
        </w:rPr>
        <w:t>main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por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Pull Request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el autor abre el PR desde su rama, el encargado del main lo revisa (¿compila? ¿cumple la spec? ¿los criterios siguen pasando?) y SOLO el encargado hace el merge.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cierre de cada versión es un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tag </w:t>
      </w:r>
      <w:r>
        <w:rPr>
          <w:rStyle w:val="CdigoHTML"/>
          <w:b/>
          <w:bCs/>
          <w:color w:val="000000"/>
          <w:lang w:val="es-ES"/>
        </w:rPr>
        <w:t>vN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sobre main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(lo pone el encargado cuando los criterios de aceptación pasan).</w:t>
      </w:r>
    </w:p>
    <w:p w:rsidR="00202DDA" w:rsidRDefault="00202DDA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Commits pequeños, frecuentes y con mensajes descriptivos en español — "avances" no es un mensaje.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rama-mariana ──●──●──●──╮ PR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rama-jorge   </w:t>
      </w:r>
      <w:r>
        <w:rPr>
          <w:rStyle w:val="CdigoHTML"/>
          <w:color w:val="000000"/>
          <w:lang w:val="es-ES"/>
        </w:rPr>
        <w:t>──●──●─────┤ PR</w:t>
      </w:r>
      <w:r>
        <w:rPr>
          <w:rStyle w:val="CdigoHTML"/>
          <w:color w:val="000000"/>
          <w:lang w:val="es-ES"/>
        </w:rPr>
        <w:t xml:space="preserve">      (revisa y hace merge: SOLO el encargado)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rama-andres  </w:t>
      </w:r>
      <w:r>
        <w:rPr>
          <w:rStyle w:val="CdigoHTML"/>
          <w:color w:val="000000"/>
          <w:lang w:val="es-ES"/>
        </w:rPr>
        <w:t>──●──●──●──┤ PR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                    </w:t>
      </w:r>
      <w:r>
        <w:rPr>
          <w:rStyle w:val="CdigoHTML"/>
          <w:color w:val="000000"/>
          <w:lang w:val="es-ES"/>
        </w:rPr>
        <w:t>▼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main         </w:t>
      </w:r>
      <w:r>
        <w:rPr>
          <w:rStyle w:val="CdigoHTML"/>
          <w:color w:val="000000"/>
          <w:lang w:val="es-ES"/>
        </w:rPr>
        <w:t>────────●──●──●── tag v1 ──●──●── tag v2 ──…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5. Secretos: variables de entorno, SIEMPRE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Regla innegociable: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ningún secreto va escrito en el código ni en archivos versionados. Son secretos: la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cadena de conexión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a la BD (y su contraseña), el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secreto de firma del JWT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y cualquier clave de servicios externos.</w:t>
      </w:r>
    </w:p>
    <w:p w:rsidR="00202DDA" w:rsidRDefault="00202DDA">
      <w:pPr>
        <w:pStyle w:val="NormalWeb"/>
        <w:ind w:right="720"/>
        <w:divId w:val="125470402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Aclaración importante del profesor: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en los repositorios del curso (</w:t>
      </w:r>
      <w:r>
        <w:rPr>
          <w:rStyle w:val="CdigoHTML"/>
          <w:color w:val="333333"/>
          <w:lang w:val="es-ES"/>
        </w:rPr>
        <w:t>proyecto_php1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…</w:t>
      </w:r>
      <w:r>
        <w:rPr>
          <w:rStyle w:val="CdigoHTML"/>
          <w:color w:val="333333"/>
          <w:lang w:val="es-ES"/>
        </w:rPr>
        <w:t>php4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) las credenciales están escritas a la vista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a propósito y solo por didáctica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— el Artículo 9 de su constitución lo dice con todas las letras: es un entorno de juguete que corre en su PC y jamás se despliega. El proyecto de aula es distinto: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se publica en un servidor real (v4)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así que ahí la regla aplica completa desde la v1.</w:t>
      </w:r>
    </w:p>
    <w:p w:rsidR="00202DDA" w:rsidRDefault="00202DDA">
      <w:pPr>
        <w:pStyle w:val="NormalWeb"/>
        <w:ind w:right="720"/>
        <w:divId w:val="125470402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>Copien del ejemplo la ESTRUCTURA (un solo sitio que lee la configuración, el front sin credenciales de base), no los valores.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Cómo cumplirla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en PHP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:</w:t>
      </w:r>
    </w:p>
    <w:p w:rsidR="00202DDA" w:rsidRDefault="00202DDA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código lee los secretos con </w:t>
      </w:r>
      <w:r>
        <w:rPr>
          <w:rStyle w:val="CdigoHTML"/>
          <w:b/>
          <w:bCs/>
          <w:color w:val="000000"/>
          <w:lang w:val="es-ES"/>
        </w:rPr>
        <w:t>getenv()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nunca escritos en el archivo. En el ejemplo de clase es exactamente así, y todo pasa por un solo sitio (</w:t>
      </w:r>
      <w:r>
        <w:rPr>
          <w:rStyle w:val="CdigoHTML"/>
          <w:color w:val="000000"/>
          <w:lang w:val="es-ES"/>
        </w:rPr>
        <w:t>servicios/ensamblador.php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):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>php $dsn = getenv('DB_DSN') ?: 'mysql:host=localhost;port=3306;dbname=investigacion'; $usuario = getenv('DB_USUARIO') ?: 'root'; $clave = getenv('DB_CLAVE') ?: '';</w:t>
      </w:r>
    </w:p>
    <w:p w:rsidR="00202DDA" w:rsidRDefault="00202DDA">
      <w:pPr>
        <w:pStyle w:val="NormalWeb"/>
        <w:ind w:right="720"/>
        <w:divId w:val="1321150523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El </w:t>
      </w:r>
      <w:r>
        <w:rPr>
          <w:rStyle w:val="CdigoHTML"/>
          <w:color w:val="333333"/>
          <w:lang w:val="es-ES"/>
        </w:rPr>
        <w:t>?: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de la derecha es un valor por defecto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para desarrollo local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y solo puede serlo si no es un secreto de verdad. Una contraseña real ahí es lo mismo que quemarla en el código.</w:t>
      </w:r>
    </w:p>
    <w:p w:rsidR="00202DDA" w:rsidRDefault="00202DDA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Con Docker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las variables las pone el compose y no hay archivo que se pueda subir por error: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 xml:space="preserve">yaml api: environment: DB_DSN: mysql:host=mariadb;port=3306;dbname=investigacion DB_USUARIO: ${DB_USUARIO} </w:t>
      </w:r>
      <w:r>
        <w:rPr>
          <w:rStyle w:val="CdigoHTML"/>
          <w:color w:val="000000"/>
          <w:lang w:val="es-ES"/>
        </w:rPr>
        <w:t># ← sale del .env del compose</w:t>
      </w:r>
      <w:r>
        <w:rPr>
          <w:rStyle w:val="CdigoHTML"/>
          <w:color w:val="000000"/>
          <w:lang w:val="es-ES"/>
        </w:rPr>
        <w:t xml:space="preserve"> DB_CLAVE: ${DB_CLAVE} JWT_SECRET: ${JWT_SECRET}</w:t>
      </w:r>
    </w:p>
    <w:p w:rsidR="00202DDA" w:rsidRDefault="00202DDA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Sin Docker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(XAMPP, o PHP directo), hace falta cargar el </w:t>
      </w:r>
      <w:r>
        <w:rPr>
          <w:rStyle w:val="CdigoHTML"/>
          <w:color w:val="000000"/>
          <w:lang w:val="es-ES"/>
        </w:rPr>
        <w:t>.env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a mano. PHP no lo hace solo, y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no hace falta una librería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son diez líneas, y escribirlas es mejor que no entender de dónde salen las variables.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 xml:space="preserve">php // config/cargar_env.php — se llama UNA vez, al principio de index.php function cargarEnv(string $ruta): void { if (!is_file($ruta)) { return; // en producción las variables ya vienen del servidor } foreach (file($ruta, FILE_IGNORE_NEW_LINES | FILE_SKIP_EMPTY_LINES) as $linea) { if (str_starts_with(trim($linea), '#')) { continue; // un comentario } </w:t>
      </w:r>
      <w:r>
        <w:rPr>
          <w:rStyle w:val="CdigoHTML"/>
          <w:color w:val="000000"/>
          <w:lang w:val="es-ES"/>
        </w:rPr>
        <w:t>[$nombre, $valor] = array_pad(explode('=', $linea, 2), 2, ''); putenv(trim($nombre) . '=' . trim($valor)); } }</w:t>
      </w:r>
    </w:p>
    <w:p w:rsidR="00202DDA" w:rsidRDefault="00202DD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archivo </w:t>
      </w:r>
      <w:r>
        <w:rPr>
          <w:rStyle w:val="CdigoHTML"/>
          <w:b/>
          <w:bCs/>
          <w:color w:val="000000"/>
          <w:lang w:val="es-ES"/>
        </w:rPr>
        <w:t>.env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NUNCA se sube a git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— va en el </w:t>
      </w:r>
      <w:r>
        <w:rPr>
          <w:rStyle w:val="CdigoHTML"/>
          <w:color w:val="000000"/>
          <w:lang w:val="es-ES"/>
        </w:rPr>
        <w:t>.gitignore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desde el primer commit.</w:t>
      </w:r>
    </w:p>
    <w:p w:rsidR="00202DDA" w:rsidRDefault="00202DD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repo SÍ incluye un </w:t>
      </w:r>
      <w:r>
        <w:rPr>
          <w:rStyle w:val="CdigoHTML"/>
          <w:b/>
          <w:bCs/>
          <w:color w:val="000000"/>
          <w:lang w:val="es-ES"/>
        </w:rPr>
        <w:t>.env.example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las mismas variables con valores de mentira, para que cualquier integrante (o el profesor) sepa qué configurar.</w:t>
      </w:r>
    </w:p>
    <w:p w:rsidR="00202DDA" w:rsidRDefault="00202DD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En el servidor de la v4, los secretos se configuran en el panel de variables de entorno del servicio — jamás en el código desplegado.</w:t>
      </w:r>
    </w:p>
    <w:p w:rsidR="00202DDA" w:rsidRDefault="00202DDA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Si un secreto se subió por error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 cambiarlo (rotarlo) de inmediato; borrarlo del último commit no basta — quedó en la historia.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En la rúbrica: un secreto quemado en el código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anula el criterio de seguridad de la versión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 El stack: PHP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El proyecto de aula se hace en PHP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con el mismo stack del ejemplo de clase. No es una elección de cada equipo: es el curso.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3442"/>
        <w:gridCol w:w="40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Pieza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se usa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Dónde verlo hecho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Lenguaje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PHP 8.3+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con </w:t>
            </w:r>
            <w:r>
              <w:rPr>
                <w:rStyle w:val="CdigoHTML"/>
                <w:color w:val="000000"/>
              </w:rPr>
              <w:t>declare(strict_types=1)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en todo archivo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cualquier </w:t>
            </w:r>
            <w:r>
              <w:rPr>
                <w:rStyle w:val="CdigoHTML"/>
                <w:color w:val="000000"/>
              </w:rPr>
              <w:t>.php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del ejemplo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Enrutamiento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Un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front controller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(</w:t>
            </w:r>
            <w:r>
              <w:rPr>
                <w:rStyle w:val="CdigoHTML"/>
                <w:color w:val="000000"/>
              </w:rPr>
              <w:t>index.php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 con comparaciones de ruta legibles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api_facturas/index.php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Acceso a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PDO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con </w:t>
            </w:r>
            <w:r>
              <w:rPr>
                <w:rStyle w:val="nfasis"/>
                <w:rFonts w:ascii="Calibri" w:eastAsia="Times New Roman" w:hAnsi="Calibri" w:cs="Calibri"/>
                <w:color w:val="000000"/>
                <w:sz w:val="20"/>
                <w:szCs w:val="20"/>
              </w:rPr>
              <w:t>prepared statements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 El SQL queda a la vista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repositorios/Repositorio*MariaDB.php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MySQL / MariaDB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 los scripts de su módulo están en </w:t>
            </w:r>
            <w:r>
              <w:rPr>
                <w:rStyle w:val="CdigoHTML"/>
                <w:color w:val="000000"/>
              </w:rPr>
              <w:t>db_scripts/mysql/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db/mariadb/init.sql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Capas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controlador → servicio → repositorio, comunicados por </w:t>
            </w:r>
            <w:r>
              <w:rPr>
                <w:rStyle w:val="CdigoHTML"/>
                <w:color w:val="000000"/>
              </w:rPr>
              <w:t>interface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nativas de 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las carpetas de </w:t>
            </w:r>
            <w:r>
              <w:rPr>
                <w:rStyle w:val="CdigoHTML"/>
                <w:color w:val="000000"/>
              </w:rPr>
              <w:t>api_facturas/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PHP también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: plantillas renderizadas en el servidor, que hablan con la API por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front_php/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Estilos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Bootstrap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guardado en el repositorio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 traído de un CDN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CdigoHTML"/>
                <w:color w:val="000000"/>
              </w:rPr>
              <w:t>front_php/publico/</w:t>
            </w:r>
          </w:p>
        </w:tc>
      </w:tr>
    </w:tbl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6.1 Sin framework y sin Composer (y qué hacer si necesitan una librería)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ejemplo de clase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PHP puro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: cero dependencias, cero </w:t>
      </w:r>
      <w:r>
        <w:rPr>
          <w:rStyle w:val="CdigoHTML"/>
          <w:color w:val="000000"/>
          <w:lang w:val="es-ES"/>
        </w:rPr>
        <w:t>composer.json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cero </w:t>
      </w:r>
      <w:r>
        <w:rPr>
          <w:rStyle w:val="CdigoHTML"/>
          <w:color w:val="000000"/>
          <w:lang w:val="es-ES"/>
        </w:rPr>
        <w:t>vendor/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Y el proyecto de aula empieza igual, por la misma razón: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 que se está evaluando es que ustedes entiendan qué hace cada capa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y un framework que resuelve el enrutamiento, la validación y el acceso a datos esconde exactamente lo que hay que aprender.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Eso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no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significa que una librería esté prohibida para siempre. Significa que se decide como se decide todo en este método:</w:t>
      </w:r>
    </w:p>
    <w:p w:rsidR="00202DDA" w:rsidRDefault="00202DD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equipo lo escribe en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su constitución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con la razón;</w:t>
      </w:r>
    </w:p>
    <w:p w:rsidR="00202DDA" w:rsidRDefault="00202DD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el profesor lo aprueba;</w:t>
      </w:r>
    </w:p>
    <w:p w:rsidR="00202DDA" w:rsidRDefault="00202DDA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y queda registrado en el </w:t>
      </w:r>
      <w:r>
        <w:rPr>
          <w:rStyle w:val="CdigoHTML"/>
          <w:color w:val="000000"/>
          <w:lang w:val="es-ES"/>
        </w:rPr>
        <w:t>4_research.md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de la versión donde entró, con la alternativa que se descartó.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Una dependencia declarada y justificada es una decisión de arquitectura. Una dependencia que apareció en el </w:t>
      </w:r>
      <w:r>
        <w:rPr>
          <w:rStyle w:val="CdigoHTML"/>
          <w:color w:val="000000"/>
          <w:lang w:val="es-ES"/>
        </w:rPr>
        <w:t>composer.json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sin que nadie sepa quién la puso es deuda.</w:t>
      </w:r>
    </w:p>
    <w:p w:rsidR="00202DDA" w:rsidRDefault="00202DDA">
      <w:pPr>
        <w:pStyle w:val="NormalWeb"/>
        <w:ind w:right="720"/>
        <w:divId w:val="124665932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Antes de pedir una librería, mire cuánto cuesta no pedirla.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El JWT de la v3 —que es el caso donde más se pide— son unas treinta líneas de PHP, y están abajo en §6.4.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6.2 Frontend en PHP: qué significa exactamente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front del ejemplo es PHP que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renderiza HTML en el servidor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y habla con la API por HTTP. No es JavaScript llamando a la API desde el navegador, y la diferencia importa:</w:t>
      </w:r>
    </w:p>
    <w:p w:rsidR="00202DDA" w:rsidRDefault="00202DD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con render en el servidor,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quien llama a la API es el proceso del front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— que es justo el dibujo de la arquitectura que se está enseñando;</w:t>
      </w:r>
    </w:p>
    <w:p w:rsidR="00202DDA" w:rsidRDefault="00202DDA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con JavaScript, quien llama es el navegador, y aparecen CORS, promesas y errores asíncronos antes de haber entendido qué es una capa.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JavaScript sí se usa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pero para lo que es: interacción en la pantalla. En la v4 van a necesitarlo para los gráficos del dashboard, y está bien.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Y la regla que no se negocia: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 xml:space="preserve">en el repo del frontend no puede haber un solo </w:t>
      </w:r>
      <w:r>
        <w:rPr>
          <w:rStyle w:val="CdigoHTML"/>
          <w:b/>
          <w:bCs/>
          <w:color w:val="000000"/>
          <w:lang w:val="es-ES"/>
        </w:rPr>
        <w:t>new PDO(...)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Si el front puede llegar a la base, la separación es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un dibujo, no una arquitectura.</w:t>
      </w:r>
    </w:p>
    <w:p w:rsidR="00202DDA" w:rsidRDefault="00202DDA">
      <w:pPr>
        <w:pStyle w:val="NormalWeb"/>
        <w:ind w:right="720"/>
        <w:divId w:val="198974663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Cómo comprobarlo, que es más convincente que prometerlo: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apaguen la API con la base de datos encendida y abran el front. Tiene que seguir en pie, con su menú y un aviso de que el servicio no está disponible,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y sin una sola fila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 Si sigue mostrando datos, alguien abrió una conexión que no debía. Está hecho así en el ejemplo (</w:t>
      </w:r>
      <w:r>
        <w:rPr>
          <w:rStyle w:val="CdigoHTML"/>
          <w:color w:val="333333"/>
          <w:lang w:val="es-ES"/>
        </w:rPr>
        <w:t>pruebas_humo/humo_front.py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).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6.3 Una versión incluye SU FRONT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Ésta es la regla que más cuesta al principio y la que más se agradece después: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una versión no está terminada si la API responde y la pantalla no.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El front de lo que esa versión construye se hace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al mismo tiempo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que la API, no al final del semestre.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Por qué, con la razón concreta: los desajustes entre lo que la API devuelve y lo que la pantalla necesita —el número que viaja como texto, el campo que se llama distinto, la lista vacía que nadie sabía interpretar— aparecen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el día que alguien pinta una tabla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Descubrirlos en la v1, con seis tablas de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catálogo, es corregir en diez minutos. Descubrirlos en la v4 es rehacer.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Es el Artículo 1.1 de la constitución del ejemplo, y aplica igual aquí.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6.4 El JWT de la v3, en PHP puro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Un JWT firmado con HS256 son tres partes en base64 separadas por puntos, y la tercera es un HMAC de las dos primeras. PHP trae todo lo que hace falta: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function firmarToken(array $datos, string $secreto, int $minutos = 60): string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{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$cabecera = ['alg' =&gt; 'HS256', 'typ' =&gt; 'JWT'];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$datos['exp'] = time() + $minutos * 60;      </w:t>
      </w:r>
      <w:r>
        <w:rPr>
          <w:rStyle w:val="CdigoHTML"/>
          <w:color w:val="000000"/>
          <w:lang w:val="es-ES"/>
        </w:rPr>
        <w:t>// cuándo caduca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$a = base64UrlCodificar(json_encode($cabecera));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$b = base64UrlCodificar(json_encode($datos));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$firma = hash_hmac('sha256', "$a.$b", $secreto, true);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return "$a.$b." . base64UrlCodificar($firma);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}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function verificarToken(string $token, string $secreto): ?array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{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$partes = explode('.', $token);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if (count($partes) !== 3) {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    return null;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}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[$a, $b, $firmaRecibida] = $partes;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// hash_equals compara en tiempo constante: con == se puede adivinar la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// firma midiendo cuánto tarda en fallar. No es paranoia, es el ataque.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$firmaEsperada = base64UrlCodificar(hash_hmac('sha256', "$a.$b", $secreto, true));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if (!hash_equals($firmaEsperada, $firmaRecibida)) {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    return null;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}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$datos = json_decode(base64UrlDecodificar($b), true);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if (($datos['exp'] ?? 0) &lt; time()) {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    return null;                              // caducó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}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 xml:space="preserve">    return $datos;</w:t>
      </w:r>
    </w:p>
    <w:p w:rsidR="00202DDA" w:rsidRDefault="00202DDA">
      <w:pPr>
        <w:pStyle w:val="HTMLconformatoprevio"/>
        <w:rPr>
          <w:rStyle w:val="CdigoHTML"/>
          <w:color w:val="000000"/>
          <w:lang w:val="es-ES"/>
        </w:rPr>
      </w:pPr>
      <w:r>
        <w:rPr>
          <w:rStyle w:val="CdigoHTML"/>
          <w:color w:val="000000"/>
          <w:lang w:val="es-ES"/>
        </w:rPr>
        <w:t>}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(</w:t>
      </w:r>
      <w:r>
        <w:rPr>
          <w:rStyle w:val="CdigoHTML"/>
          <w:color w:val="000000"/>
          <w:lang w:val="es-ES"/>
        </w:rPr>
        <w:t>base64UrlCodificar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es </w:t>
      </w:r>
      <w:r>
        <w:rPr>
          <w:rStyle w:val="CdigoHTML"/>
          <w:color w:val="000000"/>
          <w:lang w:val="es-ES"/>
        </w:rPr>
        <w:t>rtrim(strtr(base64_encode($x), '+/', '-_'), '=')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y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la inversa hace lo contrario.)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Las contraseñas NO se hashean a mano.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Para eso PHP trae </w:t>
      </w:r>
      <w:r>
        <w:rPr>
          <w:rStyle w:val="CdigoHTML"/>
          <w:color w:val="000000"/>
          <w:lang w:val="es-ES"/>
        </w:rPr>
        <w:t>password_hash($clave, PASSWORD_DEFAULT)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y </w:t>
      </w:r>
      <w:r>
        <w:rPr>
          <w:rStyle w:val="CdigoHTML"/>
          <w:color w:val="000000"/>
          <w:lang w:val="es-ES"/>
        </w:rPr>
        <w:t>password_verify($clave, $hash)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que usan bcrypt, ponen la sal solos y se actualizan con las versiones del lenguaje. Escribir eso a mano sí sería un error.</w:t>
      </w:r>
    </w:p>
    <w:p w:rsidR="00202DDA" w:rsidRDefault="00202DDA">
      <w:pPr>
        <w:pStyle w:val="NormalWeb"/>
        <w:ind w:right="720"/>
        <w:divId w:val="1480919629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Y el </w:t>
      </w:r>
      <w:r>
        <w:rPr>
          <w:rStyle w:val="CdigoHTML"/>
          <w:b/>
          <w:bCs/>
          <w:color w:val="333333"/>
          <w:lang w:val="es-ES"/>
        </w:rPr>
        <w:t>JWT_SECRET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 va por variable de entorno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como todo lo demás (§5). Un secreto de firma quemado en el código anula el criterio de seguridad de la versión.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6.5 La publicación de la v4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PHP se publica en más sitios que casi cualquier stack, y hay dos caminos: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3382"/>
        <w:gridCol w:w="31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Camino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Cuándo conviene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Hosting compartido con PHP + MySQL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 sube por FTP o Git y ya. La base de datos la crean en su panel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 el más simple, y suele alcanzar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Plataforma con contenedores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Se publica el </w:t>
            </w:r>
            <w:r>
              <w:rPr>
                <w:rStyle w:val="CdigoHTML"/>
                <w:color w:val="000000"/>
              </w:rPr>
              <w:t>Dockerfile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/ </w:t>
            </w:r>
            <w:r>
              <w:rPr>
                <w:rStyle w:val="CdigoHTML"/>
                <w:color w:val="000000"/>
              </w:rPr>
              <w:t>docker-compose.yml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que ya escribieron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 trabajaron con Docker y quieren desplegar lo mismo que probaron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Los planes gratuitos cambian todo el tiempo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así que este documento no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nombra proveedores: la lista vigente la valida el profesor cuando se acerque la v4. Lo que sí se exige, sea cual sea el sitio:</w:t>
      </w:r>
    </w:p>
    <w:p w:rsidR="00202DDA" w:rsidRDefault="00202DD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el front y la API publicados por separado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como en desarrollo;</w:t>
      </w:r>
    </w:p>
    <w:p w:rsidR="00202DDA" w:rsidRDefault="00202DD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los secretos en el panel de variables de entorno del servicio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jamás en el código desplegado;</w:t>
      </w:r>
    </w:p>
    <w:p w:rsidR="00202DDA" w:rsidRDefault="00202DDA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y que el sitio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funcione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no que exista: la sustentación se hace sobre la URL publicada.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7. Reglas técnicas del sistema (aplican a todos los módulos)</w:t>
      </w:r>
    </w:p>
    <w:p w:rsidR="00202DDA" w:rsidRDefault="00202DDA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API REST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: JSON siempre; códigos HTTP correctos (200/201, 400, 401, 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403, 404, 422, 500); y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un juego de endpoints ESPECÍFICO por cada tabla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: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``` GET /api/sede GET /api/sede/{id} POST /api/sede PUT /api/sede/{id} PATCH /api/sede/{id} DELETE /api/sede/{id}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GET /api/modalidad GET /api/modalidad/{id} POST /api/modalidad ... y así con cada tabla del módulo ```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El borrado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lógico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</w:t>
      </w:r>
      <w:r>
        <w:rPr>
          <w:rStyle w:val="CdigoHTML"/>
          <w:color w:val="000000"/>
          <w:lang w:val="es-ES"/>
        </w:rPr>
        <w:t>activo = 0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) y los listados filtran los inactivos.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7.0 El borrado lógico y la columna que falta (léalo ANTES de la v1)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Aquí hay algo que conviene saber antes de escribir el primer repositorio, y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no a mitad de camino:</w:t>
      </w:r>
    </w:p>
    <w:p w:rsidR="00202DDA" w:rsidRDefault="00202DDA">
      <w:pPr>
        <w:pStyle w:val="NormalWeb"/>
        <w:ind w:right="720"/>
        <w:divId w:val="228030978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Los scripts de </w:t>
      </w:r>
      <w:r>
        <w:rPr>
          <w:rStyle w:val="CdigoHTML"/>
          <w:b/>
          <w:bCs/>
          <w:color w:val="333333"/>
          <w:lang w:val="es-ES"/>
        </w:rPr>
        <w:t>db_scripts/mysql/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 traen la columna </w:t>
      </w:r>
      <w:r>
        <w:rPr>
          <w:rStyle w:val="CdigoHTML"/>
          <w:b/>
          <w:bCs/>
          <w:color w:val="333333"/>
          <w:lang w:val="es-ES"/>
        </w:rPr>
        <w:t>activo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 únicamente en las tablas </w:t>
      </w:r>
      <w:r>
        <w:rPr>
          <w:rStyle w:val="CdigoHTML"/>
          <w:b/>
          <w:bCs/>
          <w:color w:val="333333"/>
          <w:lang w:val="es-ES"/>
        </w:rPr>
        <w:t>rol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 y </w:t>
      </w:r>
      <w:r>
        <w:rPr>
          <w:rStyle w:val="CdigoHTML"/>
          <w:b/>
          <w:bCs/>
          <w:color w:val="333333"/>
          <w:lang w:val="es-ES"/>
        </w:rPr>
        <w:t>usuario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En las demás —las 17, 19 o 23 tablas de su módulo—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no está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Es decir: la regla del borrado lógico y el script que se les entrega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no coinciden todavía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No es una trampa ni un descuido que haya que disimular; es material que hay que ajustar, y ajustarlo es parte del trabajo de la v1.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 que hace cada equipo:</w:t>
      </w:r>
    </w:p>
    <w:p w:rsidR="00202DDA" w:rsidRDefault="00202DDA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Agrega la columna a las tablas de la versión que esté construyendo: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CdigoHTML"/>
          <w:color w:val="000000"/>
          <w:lang w:val="es-ES"/>
        </w:rPr>
        <w:t xml:space="preserve">sql </w:t>
      </w:r>
      <w:r>
        <w:rPr>
          <w:rStyle w:val="CdigoHTML"/>
          <w:color w:val="000000"/>
          <w:lang w:val="es-ES"/>
        </w:rPr>
        <w:t>ALTER TABLE area_conocimiento ADD COLUMN activo TINYINT(1) NOT NULL DEFAULT 1;</w:t>
      </w:r>
    </w:p>
    <w:p w:rsidR="00202DDA" w:rsidRDefault="00202DD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Lo documenta en su </w:t>
      </w:r>
      <w:r>
        <w:rPr>
          <w:rStyle w:val="CdigoHTML"/>
          <w:b/>
          <w:bCs/>
          <w:color w:val="000000"/>
          <w:lang w:val="es-ES"/>
        </w:rPr>
        <w:t>5_data_model.md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con esta misma razón. Un artefacto dado que cambia sin que nadie diga por qué es peor que uno que no cambia.</w:t>
      </w:r>
    </w:p>
    <w:p w:rsidR="00202DDA" w:rsidRDefault="00202DDA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Y deja el </w:t>
      </w:r>
      <w:r>
        <w:rPr>
          <w:rStyle w:val="CdigoHTML"/>
          <w:color w:val="000000"/>
          <w:lang w:val="es-ES"/>
        </w:rPr>
        <w:t>ALTER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(o el script completo ya corregido)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en el repositorio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para que cualquiera pueda levantar la base desde cero.</w:t>
      </w:r>
    </w:p>
    <w:p w:rsidR="00202DDA" w:rsidRDefault="00202DDA">
      <w:pPr>
        <w:pStyle w:val="NormalWeb"/>
        <w:ind w:right="720"/>
        <w:divId w:val="264387685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Esto no es una excepción al método: es el método.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El ejemplo de clase hizo exactamente lo mismo con su propia base: encontró dos defectos en los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procedimientos almacenados que venían dados —uno no devolvía un campo que la pantalla necesitaba, otro dejaba modificar una factura ya anulada—, los corrigió, y lo dejó escrito en el </w:t>
      </w:r>
      <w:r>
        <w:rPr>
          <w:rStyle w:val="CdigoHTML"/>
          <w:color w:val="333333"/>
          <w:lang w:val="es-ES"/>
        </w:rPr>
        <w:t>4_research.md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de la versión donde apareció. Búsquenlo como «D6» en </w:t>
      </w:r>
      <w:r>
        <w:rPr>
          <w:rStyle w:val="CdigoHTML"/>
          <w:color w:val="333333"/>
          <w:lang w:val="es-ES"/>
        </w:rPr>
        <w:t>proyecto_php2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NormalWeb"/>
        <w:ind w:right="720"/>
        <w:divId w:val="264387685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Lo que separa una corrección de un parche es que la corrección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está escrita con su motivo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Y el detalle que decide si el borrado lógico sirve de algo: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no basta con marcar </w:t>
      </w:r>
      <w:r>
        <w:rPr>
          <w:rStyle w:val="CdigoHTML"/>
          <w:color w:val="000000"/>
          <w:lang w:val="es-ES"/>
        </w:rPr>
        <w:t>activo = 0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al eliminar. Los listados tienen que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filtrar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</w:t>
      </w:r>
      <w:r>
        <w:rPr>
          <w:rStyle w:val="CdigoHTML"/>
          <w:color w:val="000000"/>
          <w:lang w:val="es-ES"/>
        </w:rPr>
        <w:t>WHERE activo = 1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), y los desplegables de la v2 también — si un catálogo inactivo sigue apareciendo como opción, el borrado lógico no está haciendo nada. En la rúbrica se revisan las dos mitades.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7.1 Por qué el proyecto pide endpoints específicos y no una API genérica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Al ver ocho o diez tablas parecidas, la idea aparece sola: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una sola ruta con el nombre de la tabla como parámetro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—</w:t>
      </w:r>
      <w:r>
        <w:rPr>
          <w:rStyle w:val="CdigoHTML"/>
          <w:color w:val="000000"/>
          <w:lang w:val="es-ES"/>
        </w:rPr>
        <w:t>GET /api/{tabla}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</w:t>
      </w:r>
      <w:r>
        <w:rPr>
          <w:rStyle w:val="CdigoHTML"/>
          <w:color w:val="000000"/>
          <w:lang w:val="es-ES"/>
        </w:rPr>
        <w:t>POST /api/{recurso}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— atendida por un controlador, un servicio y un repositorio únicos que sirven para todo.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Es una buena idea en su lugar, y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en este proyecto no es el lugar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Vale la pena explicar por qué, porque el argumento sirve mucho más allá del curso.</w:t>
      </w:r>
    </w:p>
    <w:p w:rsidR="00202DDA" w:rsidRDefault="00202DDA">
      <w:pPr>
        <w:pStyle w:val="Ttulo4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La distinción que hay que entender: prototipo contra producción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Una API genérica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sirve para un prototipo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Es más corta, se escribe en una tarde y demuestra que la idea funciona. El problema no es que esté mal escrita: es que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un prototipo y un sistema en producción se optimizan para cosas distintas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305"/>
        <w:gridCol w:w="399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rPr>
                <w:rFonts w:ascii="Calibri" w:hAnsi="Calibri" w:cs="Calibri"/>
                <w:color w:val="000000"/>
                <w:sz w:val="22"/>
                <w:szCs w:val="22"/>
                <w:lang w:val="es-ES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Un prototipo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Producción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¿Cuántas veces se escribe?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Una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¿Cuántas veces se LEE y se cambia?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Casi ninguna: se tira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Durante años, y casi siempre por alguien que no lo escribió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¿Quién lo consume?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Quien lo escribió, ese mismo día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Otro equipo, otro sistema, y usted mismo seis meses después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Genérico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barato de escribir y caro de vivir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. Específico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caro de escribir una vez y barato de vivir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 En un prototipo gana el primero porque no hay «vivir». En producción gana el segundo, y por goleada.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De ahí salen seis consecuencias concretas: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"/>
        <w:gridCol w:w="2031"/>
        <w:gridCol w:w="644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 que pasa en producción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Por qué el molde genérico no aguanta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El contrato hay que LEERLO, no recordarlo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Swagger muestra </w:t>
            </w:r>
            <w:r>
              <w:rPr>
                <w:rStyle w:val="CdigoHTML"/>
                <w:color w:val="000000"/>
              </w:rPr>
              <w:t>/api/{tabla}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: un hueco. Quien abre la API no sabe qué recursos hay ni qué campos lleva cada uno. Y este proyecto se sustenta proyectando Swagger: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si no dice qué hay, no hay qué sustentar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Las tablas se van diferenciando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Toda tabla que sobrevive acumula reglas propias: una no se borra, otra audita, otra tiene un campo calculado. El molde obliga a meter condiciones «si la tabla es X…», y ahí el ahorro se acabó: queda un intérprete escrito a mano, peor que los diez controladores que se querían evitar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Los permisos son POR RECURSO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«El coordinador ve sedes pero no roles» no cabe en una ruta única: o se autoriza de más, o se agrega un mapa de reglas por tabla — que es la lista de controladores otra vez, hecha a mano y sin ayuda del compilador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Hay que operar el sistema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Métricas, registros, límites de tasa, alertas: todo se agrupa por ruta. Con </w:t>
            </w:r>
            <w:r>
              <w:rPr>
                <w:rStyle w:val="CdigoHTML"/>
                <w:color w:val="000000"/>
              </w:rPr>
              <w:t>/api/{tabla}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todo el tráfico es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una sola línea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en el tablero, y nunca se puede decir «el endpoint de sedes está lento»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Hay que cambiar un recurso sin tocar los demás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Agregar un campo, cambiar una validación, deprecar algo. Con un molde compartido,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cada cambio pequeño toca las diez tablas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el riesgo se multiplica por diez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Los errores en ejecución cuestan incidentes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Con clases de petición tipadas, un campo mal escrito no compila. Con un diccionario genérico, se descubre en la sustentación o, peor, en producción</w:t>
            </w:r>
          </w:p>
        </w:tc>
      </w:tr>
    </w:tbl>
    <w:p w:rsidR="00202DDA" w:rsidRDefault="00202DDA">
      <w:pPr>
        <w:pStyle w:val="Ttulo4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Y la excepción honesta, para que esto no sea dogma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Sí existen APIs genéricas en producción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, y buenas: PostgREST, Hasura, los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paneles de administración que exponen tablas. La diferencia es que en esos casos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 genérico es el producto entero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: publican un esquema completo —generado de la base—, tienen su modelo de permisos por fila y por columna, y su contrato </w:t>
      </w:r>
      <w:r>
        <w:rPr>
          <w:rStyle w:val="nfasis"/>
          <w:rFonts w:ascii="Calibri" w:hAnsi="Calibri" w:cs="Calibri"/>
          <w:color w:val="000000"/>
          <w:sz w:val="22"/>
          <w:szCs w:val="22"/>
          <w:lang w:val="es-ES"/>
        </w:rPr>
        <w:t>es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«esto expone la base de datos».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Lo que no funciona es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la mitad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: una API de dominio, escrita a mano, con un pedazo genérico adentro. Ahí se pagan los costos de las dos formas y no se cobra la ventaja de ninguna.</w:t>
      </w:r>
    </w:p>
    <w:p w:rsidR="00202DDA" w:rsidRDefault="00202DDA">
      <w:pPr>
        <w:pStyle w:val="NormalWeb"/>
        <w:ind w:right="720"/>
        <w:divId w:val="796139637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De dónde sale esto.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No es una preferencia de nadie: sale de haberlo hecho de las dos formas. El ejemplo de referencia del curso se construyó primero con una ruta genérica — quedó más corto, funcionaba y pasaba sus pruebas —, y al abrir Swagger para sustentarlo no se veía un solo recurso con nombre. Se rehízo con endpoints específicos.</w:t>
      </w:r>
    </w:p>
    <w:p w:rsidR="00202DDA" w:rsidRDefault="00202DDA">
      <w:pPr>
        <w:pStyle w:val="NormalWeb"/>
        <w:ind w:right="720"/>
        <w:divId w:val="796139637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Se cuenta aquí para que usted no tenga que pagar la misma tarde.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Separación estricta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el frontend consume la API; si el frontend toca la BD, la arquitectura está rota (criterio de rúbrica).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v3 — seguridad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</w:t>
      </w:r>
      <w:r>
        <w:rPr>
          <w:rStyle w:val="CdigoHTML"/>
          <w:color w:val="333333"/>
          <w:lang w:val="es-ES"/>
        </w:rPr>
        <w:t>POST /api/login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entrega el JWT (§6.4); comprobación de autenticación y de rol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antes de llegar al controlador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en el front controller de la API; el frontend guarda el token en la sesión de PHP, lo envía en </w:t>
      </w:r>
      <w:r>
        <w:rPr>
          <w:rStyle w:val="CdigoHTML"/>
          <w:color w:val="333333"/>
          <w:lang w:val="es-ES"/>
        </w:rPr>
        <w:t>Authorization: Bearer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arma el menú según roles, y solo el administrador ve el CRUD de usuarios/roles. Contraseñas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hasheadas con </w:t>
      </w:r>
      <w:r>
        <w:rPr>
          <w:rStyle w:val="CdigoHTML"/>
          <w:b/>
          <w:bCs/>
          <w:color w:val="333333"/>
          <w:lang w:val="es-ES"/>
        </w:rPr>
        <w:t>password_hash()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nunca en texto plano.</w:t>
      </w:r>
    </w:p>
    <w:p w:rsidR="00202DDA" w:rsidRDefault="00202DDA">
      <w:pPr>
        <w:pStyle w:val="NormalWeb"/>
        <w:ind w:right="720"/>
        <w:divId w:val="796139637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La base de datos de su módulo ya trae las tablas </w:t>
      </w:r>
      <w:r>
        <w:rPr>
          <w:rStyle w:val="CdigoHTML"/>
          <w:color w:val="333333"/>
          <w:lang w:val="es-ES"/>
        </w:rPr>
        <w:t>usuario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</w:t>
      </w:r>
      <w:r>
        <w:rPr>
          <w:rStyle w:val="CdigoHTML"/>
          <w:color w:val="333333"/>
          <w:lang w:val="es-ES"/>
        </w:rPr>
        <w:t>rol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y </w:t>
      </w:r>
      <w:r>
        <w:rPr>
          <w:rStyle w:val="CdigoHTML"/>
          <w:color w:val="333333"/>
          <w:lang w:val="es-ES"/>
        </w:rPr>
        <w:t>rol_usuario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. La del ejemplo de clase trae además unos procedimientos almacenados de control de acceso que el curso dejó sin usar a propósito — mírenlos si quieren ver una forma de resolverlo desde la base.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v4 — cierre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10 consultas multitabla (mínimo 4 tablas cada una) expuestas como endpoints y presentadas en el dashboard con gráficos; páginas corporativas (Home, Productos/Servicios, Soporte, Contacto, Sobre Nosotros) con imagen corporativa de la empresa hipotética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respaldada por un manual de marca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(ver abajo); diseño responsive (PWA si es posible); publicación en un servidor real (§6.5).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Datos iniciales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las tablas de catálogo se cargan con los datos de referencia del Excel del </w:t>
      </w:r>
      <w:r>
        <w:rPr>
          <w:rStyle w:val="CdigoHTML"/>
          <w:color w:val="333333"/>
          <w:lang w:val="es-ES"/>
        </w:rPr>
        <w:t>Mapa_conocimiento/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(los conteos por tabla están en el documento del módulo).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Stack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PHP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según la sección 6. Lo que cada equipo sí decide —y escribe en su constitución— son las cosas de adentro: cómo organiza sus carpetas, si usa Docker o XAMPP, cómo nombra sus clases, y si pide alguna librería con su justificación. -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Scripts de la base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: el de su módulo está en </w:t>
      </w:r>
      <w:r>
        <w:rPr>
          <w:rStyle w:val="CdigoHTML"/>
          <w:color w:val="333333"/>
          <w:lang w:val="es-ES"/>
        </w:rPr>
        <w:t>db_scripts/mysql/&lt;su_modulo&gt;.sql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, en dialecto MySQL/MariaDB — el mismo motor del ejemplo de clase. Se ejecuta tal cual: 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no se reescribe la base de datos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, igual que en el curso.</w:t>
      </w:r>
    </w:p>
    <w:p w:rsidR="00202DDA" w:rsidRDefault="00202DDA">
      <w:pPr>
        <w:pStyle w:val="Ttulo3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El manual de marca de la v4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La imagen corporativa no se improvisa el último día: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se escribe antes en un manual, y después la pantalla lo cumple.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Eso es lo que se evalúa.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El equipo escoge: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676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Opción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Qué implica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Adoptar el manual del ejemplo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Usar el que viene en el repositorio del proyecto (</w:t>
            </w:r>
            <w:r>
              <w:rPr>
                <w:rStyle w:val="CdigoHTML"/>
                <w:color w:val="000000"/>
              </w:rPr>
              <w:t>MANUAL_DE_MARCA.md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), con sus colores, su logosímbolo y sus reglas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Hacer el suyo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Inventar la marca de su empresa hipotética y escribir su propio manual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Es libre.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Lo que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no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es libre es que exista:</w:t>
      </w:r>
    </w:p>
    <w:p w:rsidR="00202DDA" w:rsidRDefault="00202DDA">
      <w:pPr>
        <w:pStyle w:val="NormalWeb"/>
        <w:ind w:right="720"/>
        <w:divId w:val="722868697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Tiene que haber un manual de marca en el repositorio, como </w:t>
      </w:r>
      <w:r>
        <w:rPr>
          <w:rStyle w:val="CdigoHTML"/>
          <w:b/>
          <w:bCs/>
          <w:color w:val="333333"/>
          <w:lang w:val="es-ES"/>
        </w:rPr>
        <w:t>.pdf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 xml:space="preserve"> y/o </w:t>
      </w:r>
      <w:r>
        <w:rPr>
          <w:rStyle w:val="CdigoHTML"/>
          <w:b/>
          <w:bCs/>
          <w:color w:val="333333"/>
          <w:lang w:val="es-ES"/>
        </w:rPr>
        <w:t>.md</w:t>
      </w: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Sin él no hay contra qué comparar la pantalla, y el criterio de imagen corporativa no se puede calificar.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 mínimo que ese manual debe fijar:</w:t>
      </w:r>
    </w:p>
    <w:p w:rsidR="00202DDA" w:rsidRDefault="00202DD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logosímbolo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y sus versiones.</w:t>
      </w:r>
    </w:p>
    <w:p w:rsidR="00202DDA" w:rsidRDefault="00202DD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La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paleta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, con los valores en hexadecimal.</w:t>
      </w:r>
    </w:p>
    <w:p w:rsidR="00202DDA" w:rsidRDefault="00202DD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Las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tipografías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autorizadas.</w:t>
      </w:r>
    </w:p>
    <w:p w:rsidR="00202DDA" w:rsidRDefault="00202DD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El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tamaño mínimo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 del logo y su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área de reserva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.</w:t>
      </w:r>
    </w:p>
    <w:p w:rsidR="00202DDA" w:rsidRDefault="00202DDA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2"/>
          <w:szCs w:val="22"/>
          <w:lang w:val="es-ES"/>
        </w:rPr>
      </w:pP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 xml:space="preserve">Los </w:t>
      </w:r>
      <w:r>
        <w:rPr>
          <w:rStyle w:val="Fuerte"/>
          <w:rFonts w:ascii="Calibri" w:eastAsia="Times New Roman" w:hAnsi="Calibri" w:cs="Calibri"/>
          <w:color w:val="000000"/>
          <w:sz w:val="22"/>
          <w:szCs w:val="22"/>
          <w:lang w:val="es-ES"/>
        </w:rPr>
        <w:t>usos incorrectos</w:t>
      </w:r>
      <w:r>
        <w:rPr>
          <w:rFonts w:ascii="Calibri" w:eastAsia="Times New Roman" w:hAnsi="Calibri" w:cs="Calibri"/>
          <w:color w:val="000000"/>
          <w:sz w:val="22"/>
          <w:szCs w:val="22"/>
          <w:lang w:val="es-ES"/>
        </w:rPr>
        <w:t>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Y una exigencia que sale del propio curso: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los valores del manual van en un archivo aparte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—un </w:t>
      </w:r>
      <w:r>
        <w:rPr>
          <w:rStyle w:val="CdigoHTML"/>
          <w:color w:val="000000"/>
          <w:lang w:val="es-ES"/>
        </w:rPr>
        <w:t>marca.css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o equivalente— y los estilos de la aplicación usan la variable, nunca el valor. Así el manual es una restricción, y no una preferencia de quien programa.</w:t>
      </w:r>
    </w:p>
    <w:p w:rsidR="00202DDA" w:rsidRDefault="00202DDA">
      <w:pPr>
        <w:pStyle w:val="NormalWeb"/>
        <w:ind w:right="720"/>
        <w:divId w:val="1406758198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El contraste se calcula, no se opina.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Si un color del manual no alcanza la relación que pide el nivel AA de las WCAG para el texto, el manual debe 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decir para qué sirve ese color y cuál se usa en su lugar. Hay un documento del curso con la fórmula y las referencias: </w:t>
      </w:r>
      <w:r>
        <w:rPr>
          <w:rStyle w:val="CdigoHTML"/>
          <w:color w:val="333333"/>
          <w:lang w:val="es-ES"/>
        </w:rPr>
        <w:t>CONCEPTOS_IDENTIDAD_VISUAL.md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>.</w:t>
      </w:r>
    </w:p>
    <w:p w:rsidR="00202DDA" w:rsidRDefault="00202DDA">
      <w:pPr>
        <w:pStyle w:val="Ttulo2"/>
        <w:rPr>
          <w:rFonts w:ascii="Calibri" w:eastAsia="Times New Roman" w:hAnsi="Calibri" w:cs="Calibri"/>
          <w:color w:val="000000"/>
          <w:lang w:val="es-ES"/>
        </w:rPr>
      </w:pPr>
      <w:r>
        <w:rPr>
          <w:rFonts w:ascii="Calibri" w:eastAsia="Times New Roman" w:hAnsi="Calibri" w:cs="Calibri"/>
          <w:color w:val="000000"/>
          <w:lang w:val="es-ES"/>
        </w:rPr>
        <w:t>8. Rúbrica de evaluación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Aplica en cada versión; el profesor asigna el peso por criterio. Cada criterio se califica en una de dos franjas: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Cumple (de 3.0 a 5.0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, según la calidad de lo entregado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o </w:t>
      </w: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No cumple (de 0 a 2.9)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3884"/>
        <w:gridCol w:w="277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Cumple (3.0 – 5.0)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No cumple (0 – 2.9)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Especificación (SDD)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Spec kit de la versión completo ANTES del código,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con sus tres compuertas pasadas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: ningún </w:t>
            </w:r>
            <w:r>
              <w:rPr>
                <w:rStyle w:val="CdigoHTML"/>
                <w:color w:val="000000"/>
              </w:rPr>
              <w:t>[NECESITA ACLARACIÓN]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pendiente, chequeo de constitución hecho y </w:t>
            </w:r>
            <w:r>
              <w:rPr>
                <w:rStyle w:val="CdigoHTML"/>
                <w:color w:val="000000"/>
              </w:rPr>
              <w:t>9_checklist.md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firmado; criterios de aceptación verificables; lo construido coincide con la spec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No hay spec, se escribió después "para cumplir", contradice lo construido, o el </w:t>
            </w:r>
            <w:r>
              <w:rPr>
                <w:rStyle w:val="CdigoHTML"/>
                <w:color w:val="000000"/>
              </w:rPr>
              <w:t>9_checklist.md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está sin pasar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Funcionalidad de la API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Los endpoints de la versión funcionan con JSON y códigos correctos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Endpoints caídos o sin JSON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Funcionalidad del Frontend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Las interfaces consumen la API y son usables.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El front de la versión se entrega CON ella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 después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funcionan, van directo a la BD, o "el front lo hacemos al final"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Separación API/Front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El front jamás toca la BD: ni un </w:t>
            </w:r>
            <w:r>
              <w:rPr>
                <w:rStyle w:val="CdigoHTML"/>
                <w:color w:val="000000"/>
              </w:rPr>
              <w:t>new PDO(...)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en su repositorio.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 comprueba apagando la API con la base encendida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: la pantalla sigue en pie y sin datos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hay separación, o la pantalla sigue mostrando datos con la API apagada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Stack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PHP según la §6: capas con interfaces, PDO con prepared statements, front controller. Las librerías que haya, declaradas en la constitución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Framework o librerías que la constitución no declara; SQL concatenado en vez de prepared statements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Seguridad (v3+) y secretos (todas)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JWT + roles funcionando; contraseñas hasheadas;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cero secretos en el código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CdigoHTML"/>
                <w:color w:val="000000"/>
              </w:rPr>
              <w:t>.env.example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presente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Sin autenticación, contraseñas o secretos quemados/en texto plano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Borrado lógico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En las tablas de la versión: </w:t>
            </w:r>
            <w:r>
              <w:rPr>
                <w:rStyle w:val="CdigoHTML"/>
                <w:color w:val="000000"/>
              </w:rPr>
              <w:t>DELETE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marca </w:t>
            </w:r>
            <w:r>
              <w:rPr>
                <w:rStyle w:val="CdigoHTML"/>
                <w:color w:val="000000"/>
              </w:rPr>
              <w:t>activo = 0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y los listados y los desplegables filtran los inactivos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. La columna agregada donde faltaba, documentada en el </w:t>
            </w:r>
            <w:r>
              <w:rPr>
                <w:rStyle w:val="CdigoHTML"/>
                <w:color w:val="000000"/>
              </w:rPr>
              <w:t>5_data_model.md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Borrado físico, o se marca pero los listados siguen mostrando los inactivos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Git y GitHub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Repos privados con el profesor invitado; cada estudiante en su rama; TODO por PR; solo el encargado hace merge; tags v1…vN; commits descriptivos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Commits directos a main, repo público o sin el profesor, "un solo commit con todo"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Dashboard y consultas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10 consultas de 4+ tablas con gráficos claros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Menos de 10 consultas, consultas de menos de 4 tablas, o sin dashboard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Imagen corporativa y responsive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Existe un manual de marca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—propio o el del ejemplo— y la pantalla lo cumple: los colores y las tipografías salen de él, no de un gusto; todo responsive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hay manual, o lo hay y la pantalla no lo respeta, o no es responsive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Publicación (v4)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Publicado, funcional, con secretos en variables de entorno del servidor, y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front y API por separado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publicado, con secretos expuestos, o todo en un solo servicio</w:t>
            </w:r>
          </w:p>
        </w:tc>
      </w:tr>
      <w:tr w:rsidR="00000000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INTERPRETABILIDAD (v2+)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· </w:t>
            </w:r>
            <w:r>
              <w:rPr>
                <w:rStyle w:val="nfasis"/>
                <w:rFonts w:ascii="Calibri" w:eastAsia="Times New Roman" w:hAnsi="Calibri" w:cs="Calibri"/>
                <w:color w:val="000000"/>
                <w:sz w:val="20"/>
                <w:szCs w:val="20"/>
              </w:rPr>
              <w:t>4 de los 20 puntos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Cada integrante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cuenta en voz alta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el archivo que el profesor elija de lo que ÉL entregó: qué hace, por qué así, qué pasa si falla y qué cambiaría. Y los comentarios del código dicen </w:t>
            </w:r>
            <w:r>
              <w:rPr>
                <w:rStyle w:val="Fuerte"/>
                <w:rFonts w:ascii="Calibri" w:eastAsia="Times New Roman" w:hAnsi="Calibri" w:cs="Calibri"/>
                <w:color w:val="000000"/>
                <w:sz w:val="20"/>
                <w:szCs w:val="20"/>
              </w:rPr>
              <w:t>por qué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no qué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202DDA" w:rsidRDefault="00202DDA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 puede explicar lo que entregó, o lo recita; los comentarios repiten el nombre del método —o están equivocados y no se dio cuenta— (§2.2)</w:t>
            </w:r>
          </w:p>
        </w:tc>
      </w:tr>
    </w:tbl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>Dentro de la franja "Cumple", la nota (3.0 a 5.0) refleja la calidad: completitud, solidez ante errores, claridad del código y de la spec, y la sustentación individual.</w:t>
      </w:r>
    </w:p>
    <w:p w:rsidR="00202DDA" w:rsidRDefault="00202DDA">
      <w:pPr>
        <w:pStyle w:val="NormalWeb"/>
        <w:ind w:right="720"/>
        <w:divId w:val="1090202604"/>
        <w:rPr>
          <w:rFonts w:ascii="Calibri" w:hAnsi="Calibri" w:cs="Calibri"/>
          <w:color w:val="333333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333333"/>
          <w:sz w:val="22"/>
          <w:szCs w:val="22"/>
          <w:lang w:val="es-ES"/>
        </w:rPr>
        <w:t>Y una advertencia sobre la fila de interpretabilidad, porque es la que más sorprende:</w:t>
      </w:r>
      <w:r>
        <w:rPr>
          <w:rFonts w:ascii="Calibri" w:hAnsi="Calibri" w:cs="Calibri"/>
          <w:color w:val="333333"/>
          <w:sz w:val="22"/>
          <w:szCs w:val="22"/>
          <w:lang w:val="es-ES"/>
        </w:rPr>
        <w:t xml:space="preserve"> un equipo puede tener los otros criterios en verde y esa en 2.9. No es un descuido de la rúbrica —es el único criterio que no se puede delegar—. Ver la §2.2.</w:t>
      </w:r>
    </w:p>
    <w:p w:rsidR="00202DDA" w:rsidRDefault="00202DDA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Style w:val="Fuerte"/>
          <w:rFonts w:ascii="Calibri" w:hAnsi="Calibri" w:cs="Calibri"/>
          <w:color w:val="000000"/>
          <w:sz w:val="22"/>
          <w:szCs w:val="22"/>
          <w:lang w:val="es-ES"/>
        </w:rPr>
        <w:t>Entregar en cada versión: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enlaces a los 2 repos (con el tag </w:t>
      </w:r>
      <w:r>
        <w:rPr>
          <w:rStyle w:val="CdigoHTML"/>
          <w:color w:val="000000"/>
          <w:lang w:val="es-ES"/>
        </w:rPr>
        <w:t>vN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puesto) + evidencia del quickstart de su spec pasando. En la v4, además: URL del sitio publicado.</w:t>
      </w:r>
    </w:p>
    <w:sectPr w:rsidR="00202D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535B"/>
    <w:multiLevelType w:val="multilevel"/>
    <w:tmpl w:val="387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07E78"/>
    <w:multiLevelType w:val="multilevel"/>
    <w:tmpl w:val="1238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329A0"/>
    <w:multiLevelType w:val="multilevel"/>
    <w:tmpl w:val="391650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B1329F"/>
    <w:multiLevelType w:val="multilevel"/>
    <w:tmpl w:val="794250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94C2E"/>
    <w:multiLevelType w:val="multilevel"/>
    <w:tmpl w:val="8CE2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82056"/>
    <w:multiLevelType w:val="multilevel"/>
    <w:tmpl w:val="653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1ACB"/>
    <w:multiLevelType w:val="multilevel"/>
    <w:tmpl w:val="45D6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E4D29"/>
    <w:multiLevelType w:val="multilevel"/>
    <w:tmpl w:val="BD14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00BC0"/>
    <w:multiLevelType w:val="multilevel"/>
    <w:tmpl w:val="022EE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B21B0"/>
    <w:multiLevelType w:val="multilevel"/>
    <w:tmpl w:val="2CDE9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519AE"/>
    <w:multiLevelType w:val="multilevel"/>
    <w:tmpl w:val="BE4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92B34"/>
    <w:multiLevelType w:val="multilevel"/>
    <w:tmpl w:val="3F4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441BF"/>
    <w:multiLevelType w:val="multilevel"/>
    <w:tmpl w:val="FDE60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FB7A13"/>
    <w:multiLevelType w:val="multilevel"/>
    <w:tmpl w:val="F518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075B9"/>
    <w:multiLevelType w:val="multilevel"/>
    <w:tmpl w:val="333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74279">
    <w:abstractNumId w:val="7"/>
  </w:num>
  <w:num w:numId="2" w16cid:durableId="1032419234">
    <w:abstractNumId w:val="14"/>
  </w:num>
  <w:num w:numId="3" w16cid:durableId="839929667">
    <w:abstractNumId w:val="1"/>
  </w:num>
  <w:num w:numId="4" w16cid:durableId="594215163">
    <w:abstractNumId w:val="10"/>
  </w:num>
  <w:num w:numId="5" w16cid:durableId="642734157">
    <w:abstractNumId w:val="12"/>
  </w:num>
  <w:num w:numId="6" w16cid:durableId="300231341">
    <w:abstractNumId w:val="8"/>
  </w:num>
  <w:num w:numId="7" w16cid:durableId="1140921526">
    <w:abstractNumId w:val="9"/>
  </w:num>
  <w:num w:numId="8" w16cid:durableId="2050495783">
    <w:abstractNumId w:val="2"/>
  </w:num>
  <w:num w:numId="9" w16cid:durableId="2080707578">
    <w:abstractNumId w:val="13"/>
  </w:num>
  <w:num w:numId="10" w16cid:durableId="1288506561">
    <w:abstractNumId w:val="5"/>
  </w:num>
  <w:num w:numId="11" w16cid:durableId="922106432">
    <w:abstractNumId w:val="0"/>
  </w:num>
  <w:num w:numId="12" w16cid:durableId="917787406">
    <w:abstractNumId w:val="11"/>
  </w:num>
  <w:num w:numId="13" w16cid:durableId="105122250">
    <w:abstractNumId w:val="6"/>
  </w:num>
  <w:num w:numId="14" w16cid:durableId="1325163316">
    <w:abstractNumId w:val="3"/>
  </w:num>
  <w:num w:numId="15" w16cid:durableId="1020010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6"/>
    <w:rsid w:val="00202DDA"/>
    <w:rsid w:val="00E62BB0"/>
    <w:rsid w:val="00FC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CE5282-0D02-4CD4-B78B-11B772539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4" w:color="444444"/>
      </w:pBd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BBBBBB"/>
      </w:pBdr>
      <w:spacing w:before="360" w:after="100" w:afterAutospacing="1"/>
      <w:outlineLvl w:val="1"/>
    </w:pPr>
    <w:rPr>
      <w:b/>
      <w:bCs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240" w:after="100" w:afterAutospacing="1"/>
      <w:outlineLvl w:val="2"/>
    </w:pPr>
    <w:rPr>
      <w:b/>
      <w:bCs/>
      <w:sz w:val="25"/>
      <w:szCs w:val="25"/>
    </w:rPr>
  </w:style>
  <w:style w:type="paragraph" w:styleId="Ttulo4">
    <w:name w:val="heading 4"/>
    <w:basedOn w:val="Normal"/>
    <w:link w:val="Ttulo4Car"/>
    <w:uiPriority w:val="9"/>
    <w:qFormat/>
    <w:pPr>
      <w:spacing w:before="200" w:after="100" w:afterAutospacing="1"/>
      <w:outlineLvl w:val="3"/>
    </w:pPr>
    <w:rPr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593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5500197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2803097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6438768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70624865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30358734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31873320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37265287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47653618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72286869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796139637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09020260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25470402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321150523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40675819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413510341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48091962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979257460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989746639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212703872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cl\AppData\Local\Temp\claude\c--Users-fcl-OneDrive-Desktop-proyectos-usbmed-2026-2\16f56a58-8c49-4403-87f3-165b9105680b\scratchpad\modulo_mapa_conocimiento.md" TargetMode="External"/><Relationship Id="rId13" Type="http://schemas.openxmlformats.org/officeDocument/2006/relationships/hyperlink" Target="https://github.com/ccastro2050/proyecto_php4" TargetMode="External"/><Relationship Id="rId18" Type="http://schemas.openxmlformats.org/officeDocument/2006/relationships/hyperlink" Target="https://github.com/ccastro2050/proyecto_php3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file:///C:\Users\fcl\AppData\Local\Temp\claude\c--Users-fcl-OneDrive-Desktop-proyectos-usbmed-2026-2\16f56a58-8c49-4403-87f3-165b9105680b\scratchpad\modulo_innovacion_curricular.md" TargetMode="External"/><Relationship Id="rId12" Type="http://schemas.openxmlformats.org/officeDocument/2006/relationships/hyperlink" Target="https://github.com/ccastro2050/proyecto_php3" TargetMode="External"/><Relationship Id="rId17" Type="http://schemas.openxmlformats.org/officeDocument/2006/relationships/hyperlink" Target="https://github.com/ccastro2050/proyecto_php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ccastro2050/proyecto_php2" TargetMode="External"/><Relationship Id="rId20" Type="http://schemas.openxmlformats.org/officeDocument/2006/relationships/hyperlink" Target="https://github.com/ccastro2050/proyecto_php1/blob/main/docs/SDD_SPECKIT.md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modulo_investigacion.md" TargetMode="External"/><Relationship Id="rId11" Type="http://schemas.openxmlformats.org/officeDocument/2006/relationships/hyperlink" Target="https://github.com/ccastro2050/proyecto_php2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modulo_gestion_profesoral.md" TargetMode="External"/><Relationship Id="rId15" Type="http://schemas.openxmlformats.org/officeDocument/2006/relationships/hyperlink" Target="https://github.com/ccastro2050/proyecto_php1" TargetMode="External"/><Relationship Id="rId10" Type="http://schemas.openxmlformats.org/officeDocument/2006/relationships/hyperlink" Target="https://github.com/ccastro2050/proyecto_php1" TargetMode="External"/><Relationship Id="rId19" Type="http://schemas.openxmlformats.org/officeDocument/2006/relationships/hyperlink" Target="https://github.com/ccastro2050/proyecto_ph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fcl\AppData\Local\Temp\claude\c--Users-fcl-OneDrive-Desktop-proyectos-usbmed-2026-2\16f56a58-8c49-4403-87f3-165b9105680b\scratchpad\proyecto_completo.md" TargetMode="External"/><Relationship Id="rId14" Type="http://schemas.openxmlformats.org/officeDocument/2006/relationships/hyperlink" Target="file:///C:\Users\fcl\AppData\Local\Temp\claude\c--Users-fcl-OneDrive-Desktop-proyectos-usbmed-2026-2\16f56a58-8c49-4403-87f3-165b9105680b\scratchpad\VERSION_2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6166</Words>
  <Characters>33916</Characters>
  <Application>Microsoft Office Word</Application>
  <DocSecurity>0</DocSecurity>
  <Lines>282</Lines>
  <Paragraphs>80</Paragraphs>
  <ScaleCrop>false</ScaleCrop>
  <Company/>
  <LinksUpToDate>false</LinksUpToDate>
  <CharactersWithSpaces>40002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2026-10-17T14:50:00Z</dcterms:created>
  <dcterms:modified xsi:type="dcterms:W3CDTF">2026-10-17T14:50:00Z</dcterms:modified>
</cp:coreProperties>
</file>