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08" w:rsidRPr="009A6BCE" w:rsidRDefault="009A6BCE">
      <w:pPr>
        <w:rPr>
          <w:b/>
        </w:rPr>
      </w:pPr>
      <w:proofErr w:type="gramStart"/>
      <w:r w:rsidRPr="009A6BCE">
        <w:rPr>
          <w:b/>
        </w:rPr>
        <w:t>2.1</w:t>
      </w:r>
      <w:r>
        <w:rPr>
          <w:b/>
        </w:rPr>
        <w:t xml:space="preserve">  Hypothesis</w:t>
      </w:r>
      <w:proofErr w:type="gramEnd"/>
      <w:r>
        <w:rPr>
          <w:b/>
        </w:rPr>
        <w:t xml:space="preserve"> Testing</w:t>
      </w:r>
    </w:p>
    <w:p w:rsidR="009A6BCE" w:rsidRPr="009A6BCE" w:rsidRDefault="009A6BCE" w:rsidP="00DA1C0C">
      <w:proofErr w:type="gramStart"/>
      <w:r>
        <w:t>xxx</w:t>
      </w:r>
      <w:proofErr w:type="gramEnd"/>
    </w:p>
    <w:p w:rsidR="009A6BCE" w:rsidRDefault="009A6BCE" w:rsidP="00DA1C0C">
      <w:pPr>
        <w:rPr>
          <w:b/>
        </w:rPr>
      </w:pPr>
    </w:p>
    <w:p w:rsidR="00366208" w:rsidRPr="00BE136C" w:rsidRDefault="00BE136C" w:rsidP="00DA1C0C">
      <w:pPr>
        <w:rPr>
          <w:b/>
        </w:rPr>
      </w:pPr>
      <w:proofErr w:type="gramStart"/>
      <w:r w:rsidRPr="00BE136C">
        <w:rPr>
          <w:b/>
        </w:rPr>
        <w:t>2.2  The</w:t>
      </w:r>
      <w:proofErr w:type="gramEnd"/>
      <w:r w:rsidRPr="00BE136C">
        <w:rPr>
          <w:b/>
        </w:rPr>
        <w:t xml:space="preserve"> </w:t>
      </w:r>
      <w:r w:rsidR="00DA1C0C" w:rsidRPr="00BE136C">
        <w:rPr>
          <w:b/>
        </w:rPr>
        <w:t>Multiple Testing Problem</w:t>
      </w:r>
    </w:p>
    <w:p w:rsidR="000570CC" w:rsidRDefault="00DA1C0C">
      <w:r>
        <w:t xml:space="preserve">Typically, the goal of differential expression analysis is to identify genes whose expression levels show a statistically </w:t>
      </w:r>
      <w:r w:rsidR="000A3E01">
        <w:t xml:space="preserve">significant </w:t>
      </w:r>
      <w:r>
        <w:t>difference</w:t>
      </w:r>
      <w:r w:rsidR="000A3E01">
        <w:t xml:space="preserve"> (in expression)</w:t>
      </w:r>
      <w:r>
        <w:t xml:space="preserve"> between </w:t>
      </w:r>
      <w:r w:rsidRPr="00366208">
        <w:rPr>
          <w:b/>
        </w:rPr>
        <w:t>two group</w:t>
      </w:r>
      <w:r w:rsidR="00366208" w:rsidRPr="00366208">
        <w:rPr>
          <w:b/>
        </w:rPr>
        <w:t>s</w:t>
      </w:r>
      <w:r w:rsidRPr="00366208">
        <w:rPr>
          <w:b/>
        </w:rPr>
        <w:t xml:space="preserve">. </w:t>
      </w:r>
      <w:r>
        <w:t xml:space="preserve"> This involves comparing the means of each group, and can be accomplished using </w:t>
      </w:r>
      <w:r w:rsidR="000A3E01">
        <w:t xml:space="preserve">a statistical test.  </w:t>
      </w:r>
      <w:r w:rsidRPr="00DA1C0C">
        <w:t xml:space="preserve">In the case of microarrays, </w:t>
      </w:r>
      <w:r w:rsidRPr="00BF7A88">
        <w:rPr>
          <w:i/>
        </w:rPr>
        <w:t>t</w:t>
      </w:r>
      <w:r w:rsidRPr="00DA1C0C">
        <w:t xml:space="preserve">-tests are frequently </w:t>
      </w:r>
      <w:r w:rsidR="00366208">
        <w:t xml:space="preserve">used.  </w:t>
      </w:r>
      <w:r w:rsidR="000570CC">
        <w:t>For</w:t>
      </w:r>
      <w:r w:rsidR="00366208">
        <w:t xml:space="preserve"> each gene, the </w:t>
      </w:r>
      <w:r w:rsidR="000570CC" w:rsidRPr="000570CC">
        <w:t xml:space="preserve">null hypothesis that </w:t>
      </w:r>
      <w:r w:rsidR="00366208">
        <w:t>“</w:t>
      </w:r>
      <w:r w:rsidR="000570CC" w:rsidRPr="000570CC">
        <w:t xml:space="preserve">there is no </w:t>
      </w:r>
      <w:r w:rsidR="000570CC">
        <w:t>difference in</w:t>
      </w:r>
      <w:r w:rsidR="000570CC" w:rsidRPr="000570CC">
        <w:t xml:space="preserve"> expression </w:t>
      </w:r>
      <w:r w:rsidR="00EB11DA">
        <w:t>between</w:t>
      </w:r>
      <w:r w:rsidR="000570CC" w:rsidRPr="000570CC">
        <w:t xml:space="preserve"> the </w:t>
      </w:r>
      <w:r w:rsidR="000570CC">
        <w:t xml:space="preserve">two </w:t>
      </w:r>
      <w:r w:rsidR="000570CC" w:rsidRPr="000570CC">
        <w:t>sample groups</w:t>
      </w:r>
      <w:r w:rsidR="00366208">
        <w:t>” is tested</w:t>
      </w:r>
      <w:r w:rsidR="000570CC" w:rsidRPr="000570CC">
        <w:t xml:space="preserve">. </w:t>
      </w:r>
    </w:p>
    <w:p w:rsidR="000570CC" w:rsidRDefault="000570CC"/>
    <w:p w:rsidR="00DA1C0C" w:rsidRDefault="000570CC">
      <w:r>
        <w:t>Because a</w:t>
      </w:r>
      <w:r w:rsidRPr="000570CC">
        <w:t xml:space="preserve"> typical microarray study generates a gene expression matrix with tens of thousands of rows</w:t>
      </w:r>
      <w:r>
        <w:t xml:space="preserve">, </w:t>
      </w:r>
      <w:r w:rsidR="00BF7A88">
        <w:t>thousands of</w:t>
      </w:r>
      <w:r>
        <w:t xml:space="preserve"> hypothesis te</w:t>
      </w:r>
      <w:r w:rsidR="001F6331">
        <w:t xml:space="preserve">sts will need to be performed.  </w:t>
      </w:r>
      <w:r w:rsidR="00BF7A88">
        <w:t>It can be expected that a number of the tests will show significance just by chance</w:t>
      </w:r>
      <w:r w:rsidR="005E63D4">
        <w:t>.  These represent fal</w:t>
      </w:r>
      <w:r w:rsidR="00BF7A88">
        <w:t xml:space="preserve">se positives, or Type I errors.  </w:t>
      </w:r>
      <w:r w:rsidR="005E63D4">
        <w:t>For example, suppose an expres</w:t>
      </w:r>
      <w:r w:rsidR="00EB11DA">
        <w:t xml:space="preserve">sion matrix contains 1000 genes, and </w:t>
      </w:r>
      <w:r w:rsidR="00EB11DA" w:rsidRPr="00BF7A88">
        <w:rPr>
          <w:i/>
        </w:rPr>
        <w:t>t</w:t>
      </w:r>
      <w:r w:rsidR="00EB11DA">
        <w:t>-t</w:t>
      </w:r>
      <w:r w:rsidR="001E273E">
        <w:t>ests are performed on each gene</w:t>
      </w:r>
      <w:r w:rsidR="00EB11DA">
        <w:t xml:space="preserve"> usi</w:t>
      </w:r>
      <w:r w:rsidR="00F27E66">
        <w:t>ng</w:t>
      </w:r>
      <w:r w:rsidR="001E273E">
        <w:t xml:space="preserve"> a</w:t>
      </w:r>
      <w:r w:rsidR="00F27E66">
        <w:t xml:space="preserve"> significance level of 0.05.  The significance level is the probability of a Type I error and indicates the likelihood that the experiment will result in a mistake (false positive).  </w:t>
      </w:r>
      <w:r w:rsidR="001E273E">
        <w:t>So</w:t>
      </w:r>
      <w:r w:rsidR="00F27E66">
        <w:t xml:space="preserve">, it can be expected that 50 genes (1000 x 0.05) will falsely show as differentially expressed </w:t>
      </w:r>
      <w:r w:rsidR="002E4D2C">
        <w:t>when they actually occur by chance</w:t>
      </w:r>
      <w:r w:rsidR="00F27E66">
        <w:t>.</w:t>
      </w:r>
      <w:r w:rsidR="00BF7A88">
        <w:t xml:space="preserve">  </w:t>
      </w:r>
      <w:r w:rsidR="00F8096A">
        <w:t xml:space="preserve">It is possible to </w:t>
      </w:r>
      <w:r w:rsidR="00BF7A88">
        <w:t xml:space="preserve">have </w:t>
      </w:r>
      <w:r w:rsidR="00F8096A">
        <w:t>more false positives than actual differentially expressed genes.</w:t>
      </w:r>
      <w:r w:rsidR="001F6331">
        <w:t xml:space="preserve">  </w:t>
      </w:r>
      <w:r w:rsidR="00B50B61">
        <w:t xml:space="preserve">This </w:t>
      </w:r>
      <w:r w:rsidR="001F6331">
        <w:t>“</w:t>
      </w:r>
      <w:r w:rsidR="00B50B61">
        <w:t xml:space="preserve">multiple </w:t>
      </w:r>
      <w:r w:rsidR="008039A9">
        <w:t>testing</w:t>
      </w:r>
      <w:r w:rsidR="00B50B61">
        <w:t xml:space="preserve"> problem</w:t>
      </w:r>
      <w:r w:rsidR="001F6331">
        <w:t>”</w:t>
      </w:r>
      <w:r w:rsidR="00B50B61">
        <w:t xml:space="preserve"> is addressed by </w:t>
      </w:r>
      <w:r w:rsidR="001F6331">
        <w:t xml:space="preserve">adjusting the </w:t>
      </w:r>
      <w:r w:rsidR="001F6331" w:rsidRPr="00B50B61">
        <w:rPr>
          <w:i/>
        </w:rPr>
        <w:t>p</w:t>
      </w:r>
      <w:r w:rsidR="001F6331">
        <w:t xml:space="preserve">-values computed for each gene.  </w:t>
      </w:r>
      <w:r w:rsidR="008039A9">
        <w:t>P</w:t>
      </w:r>
      <w:r w:rsidR="00BE362C">
        <w:t xml:space="preserve">rocedures for controlling the </w:t>
      </w:r>
      <w:r w:rsidR="00BE362C" w:rsidRPr="00143B30">
        <w:t>family-wise error rate (FWER) or the false discovery rate (FDR)</w:t>
      </w:r>
      <w:r w:rsidR="00BE362C">
        <w:t xml:space="preserve"> [</w:t>
      </w:r>
      <w:proofErr w:type="spellStart"/>
      <w:r w:rsidR="0009156D">
        <w:t>Benjamini</w:t>
      </w:r>
      <w:proofErr w:type="spellEnd"/>
      <w:r w:rsidR="0009156D">
        <w:t xml:space="preserve"> and Hochberg, 1995</w:t>
      </w:r>
      <w:r w:rsidR="00BE362C">
        <w:t>]</w:t>
      </w:r>
      <w:r w:rsidR="00E547BB">
        <w:t xml:space="preserve"> [</w:t>
      </w:r>
      <w:proofErr w:type="spellStart"/>
      <w:r w:rsidR="00E547BB" w:rsidRPr="00E547BB">
        <w:t>Dudoit</w:t>
      </w:r>
      <w:proofErr w:type="spellEnd"/>
      <w:r w:rsidR="00E547BB">
        <w:t xml:space="preserve">, </w:t>
      </w:r>
      <w:r w:rsidR="00E547BB" w:rsidRPr="00E547BB">
        <w:rPr>
          <w:i/>
        </w:rPr>
        <w:t>et al</w:t>
      </w:r>
      <w:r w:rsidR="00E547BB">
        <w:t>, 2003]</w:t>
      </w:r>
      <w:r w:rsidR="008039A9">
        <w:t xml:space="preserve"> </w:t>
      </w:r>
      <w:r w:rsidR="00B546C7">
        <w:t>a</w:t>
      </w:r>
      <w:r w:rsidR="00FE5FBD">
        <w:t xml:space="preserve">re commonly used for </w:t>
      </w:r>
      <w:proofErr w:type="spellStart"/>
      <w:r w:rsidR="00FE5FBD">
        <w:t>recomputin</w:t>
      </w:r>
      <w:r w:rsidR="00B546C7">
        <w:t>g</w:t>
      </w:r>
      <w:proofErr w:type="spellEnd"/>
      <w:r w:rsidR="00B546C7">
        <w:t xml:space="preserve"> </w:t>
      </w:r>
      <w:r w:rsidR="00B546C7" w:rsidRPr="00B546C7">
        <w:rPr>
          <w:i/>
        </w:rPr>
        <w:t>p</w:t>
      </w:r>
      <w:r w:rsidR="00B546C7">
        <w:t>-values</w:t>
      </w:r>
      <w:r w:rsidR="00BE362C" w:rsidRPr="00143B30">
        <w:t>.</w:t>
      </w:r>
    </w:p>
    <w:p w:rsidR="00BE136C" w:rsidRDefault="00BE136C"/>
    <w:p w:rsidR="00891FC1" w:rsidRDefault="00891FC1"/>
    <w:p w:rsidR="00BE136C" w:rsidRPr="00BE136C" w:rsidRDefault="00BE136C" w:rsidP="00C74C3E">
      <w:pPr>
        <w:rPr>
          <w:b/>
        </w:rPr>
      </w:pPr>
      <w:proofErr w:type="gramStart"/>
      <w:r w:rsidRPr="00BE136C">
        <w:rPr>
          <w:b/>
        </w:rPr>
        <w:t xml:space="preserve">2.3  </w:t>
      </w:r>
      <w:r w:rsidR="00620B0B" w:rsidRPr="00BE136C">
        <w:rPr>
          <w:b/>
        </w:rPr>
        <w:t>Gene</w:t>
      </w:r>
      <w:proofErr w:type="gramEnd"/>
      <w:r w:rsidR="00620B0B" w:rsidRPr="00BE136C">
        <w:rPr>
          <w:b/>
        </w:rPr>
        <w:t xml:space="preserve"> Filtering</w:t>
      </w:r>
    </w:p>
    <w:p w:rsidR="008561A0" w:rsidRPr="00BE136C" w:rsidRDefault="00743EC8" w:rsidP="00C74C3E">
      <w:r>
        <w:t>Gene filtering can be used to reduce the number of hypothesis test</w:t>
      </w:r>
      <w:r w:rsidR="00B546C7">
        <w:t>s</w:t>
      </w:r>
      <w:r>
        <w:t xml:space="preserve"> performed, thus reducing the impact of multiple testing correction and </w:t>
      </w:r>
      <w:r w:rsidR="0090531B">
        <w:t xml:space="preserve">also </w:t>
      </w:r>
      <w:r>
        <w:t>eliminated uninformative genes.</w:t>
      </w:r>
      <w:r w:rsidR="00BE136C">
        <w:t xml:space="preserve">  </w:t>
      </w:r>
      <w:r w:rsidR="005D336A">
        <w:t>Filtering can be</w:t>
      </w:r>
      <w:r w:rsidR="008561A0">
        <w:t xml:space="preserve"> </w:t>
      </w:r>
      <w:r w:rsidR="004673FA">
        <w:t xml:space="preserve">based on </w:t>
      </w:r>
      <w:r w:rsidR="007424B9">
        <w:t>biological knowledge</w:t>
      </w:r>
      <w:r w:rsidR="005D336A">
        <w:t>, as well as statistics</w:t>
      </w:r>
      <w:r w:rsidR="008561A0">
        <w:rPr>
          <w:rFonts w:ascii="Cambria" w:hAnsi="Cambria"/>
          <w:szCs w:val="60"/>
        </w:rPr>
        <w:t>.</w:t>
      </w:r>
      <w:r w:rsidR="007424B9">
        <w:rPr>
          <w:rFonts w:ascii="Cambria" w:hAnsi="Cambria"/>
          <w:szCs w:val="60"/>
        </w:rPr>
        <w:t xml:space="preserve">  </w:t>
      </w:r>
      <w:r w:rsidR="007424B9">
        <w:t>Statistical f</w:t>
      </w:r>
      <w:r w:rsidR="008D1CC6">
        <w:t xml:space="preserve">iltering </w:t>
      </w:r>
      <w:r w:rsidR="007424B9">
        <w:t>considers</w:t>
      </w:r>
      <w:r w:rsidR="005D4BE8" w:rsidRPr="005D4BE8">
        <w:t xml:space="preserve"> </w:t>
      </w:r>
      <w:r w:rsidR="008561A0">
        <w:t>gene expression leve</w:t>
      </w:r>
      <w:r w:rsidR="00EA396B">
        <w:t xml:space="preserve">ls and aims to remove </w:t>
      </w:r>
      <w:r w:rsidR="00EF542D">
        <w:t>genes</w:t>
      </w:r>
      <w:r w:rsidR="00EA396B">
        <w:t xml:space="preserve"> </w:t>
      </w:r>
      <w:r w:rsidR="00EA396B" w:rsidRPr="0067522E">
        <w:t>whose measur</w:t>
      </w:r>
      <w:r w:rsidR="00B91486">
        <w:t xml:space="preserve">ements are </w:t>
      </w:r>
      <w:r w:rsidR="002362DB">
        <w:t>uninformative</w:t>
      </w:r>
      <w:r w:rsidR="00EF542D">
        <w:t>, generally</w:t>
      </w:r>
      <w:r w:rsidR="008D1CC6">
        <w:t xml:space="preserve"> due to low intensity or low variability</w:t>
      </w:r>
      <w:r w:rsidR="002362DB">
        <w:t>.</w:t>
      </w:r>
      <w:r w:rsidR="00B7589B">
        <w:t xml:space="preserve"> </w:t>
      </w:r>
      <w:r w:rsidR="005D336A">
        <w:t xml:space="preserve"> </w:t>
      </w:r>
      <w:r w:rsidR="005D336A" w:rsidRPr="005D336A">
        <w:t>Genes are removed that do not meet some</w:t>
      </w:r>
      <w:r w:rsidR="008D1CC6">
        <w:t xml:space="preserve"> minimum</w:t>
      </w:r>
      <w:r w:rsidR="005D336A" w:rsidRPr="005D336A">
        <w:t xml:space="preserve"> user-specified threshold</w:t>
      </w:r>
      <w:r w:rsidR="00C74C3E">
        <w:t>.</w:t>
      </w:r>
    </w:p>
    <w:p w:rsidR="00BE136C" w:rsidRDefault="00BE136C" w:rsidP="00162CDF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C76E3A" w:rsidRDefault="00BE136C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>Many genes are only expressed at certain times, under certain conditions, or in certain tissues.  Furthermore, many will not show significant variation is expression across sample groups.</w:t>
      </w:r>
      <w:r w:rsidR="00CF6D4E">
        <w:rPr>
          <w:rFonts w:ascii="Cambria" w:hAnsi="Cambria"/>
          <w:sz w:val="24"/>
          <w:szCs w:val="60"/>
        </w:rPr>
        <w:t xml:space="preserve">  Therefore, these</w:t>
      </w:r>
      <w:r>
        <w:rPr>
          <w:rFonts w:ascii="Cambria" w:hAnsi="Cambria"/>
          <w:sz w:val="24"/>
          <w:szCs w:val="60"/>
        </w:rPr>
        <w:t xml:space="preserve"> can be </w:t>
      </w:r>
      <w:r w:rsidR="00063B0A">
        <w:rPr>
          <w:rFonts w:ascii="Cambria" w:hAnsi="Cambria"/>
          <w:sz w:val="24"/>
          <w:szCs w:val="60"/>
        </w:rPr>
        <w:t>removed before multiple testing to reduce its impact</w:t>
      </w:r>
      <w:r>
        <w:rPr>
          <w:rFonts w:ascii="Cambria" w:hAnsi="Cambria"/>
          <w:sz w:val="24"/>
          <w:szCs w:val="60"/>
        </w:rPr>
        <w:t>.</w:t>
      </w:r>
      <w:r w:rsidR="00063B0A">
        <w:rPr>
          <w:rFonts w:ascii="Cambria" w:hAnsi="Cambria"/>
          <w:sz w:val="24"/>
          <w:szCs w:val="60"/>
        </w:rPr>
        <w:t xml:space="preserve">  Considerations for filtering genes commonly include intensity level and variability across sample groups. </w:t>
      </w:r>
    </w:p>
    <w:p w:rsidR="00F86743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F86743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F86743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F86743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F86743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CC751C" w:rsidRDefault="00A938F0" w:rsidP="00CC751C">
      <w:pPr>
        <w:pStyle w:val="NormalWeb"/>
        <w:shd w:val="clear" w:color="auto" w:fill="FFFFFF"/>
        <w:spacing w:before="2" w:after="2"/>
        <w:rPr>
          <w:rFonts w:ascii="Cambria" w:hAnsi="Cambria"/>
          <w:sz w:val="24"/>
        </w:rPr>
      </w:pPr>
      <w:r>
        <w:rPr>
          <w:rFonts w:ascii="Cambria" w:hAnsi="Cambria"/>
          <w:sz w:val="24"/>
          <w:szCs w:val="60"/>
        </w:rPr>
        <w:t xml:space="preserve">2.3.1  </w:t>
      </w:r>
      <w:r w:rsidR="0011155F">
        <w:rPr>
          <w:rFonts w:ascii="Cambria" w:hAnsi="Cambria"/>
          <w:sz w:val="24"/>
          <w:szCs w:val="60"/>
        </w:rPr>
        <w:t>Threshold/Ceiling</w:t>
      </w:r>
      <w:r w:rsidR="00F86743">
        <w:rPr>
          <w:rFonts w:ascii="Cambria" w:hAnsi="Cambria"/>
          <w:sz w:val="24"/>
        </w:rPr>
        <w:t>.</w:t>
      </w:r>
      <w:r w:rsidR="00CC751C">
        <w:rPr>
          <w:rFonts w:ascii="Cambria" w:hAnsi="Cambria"/>
          <w:sz w:val="24"/>
        </w:rPr>
        <w:t xml:space="preserve"> </w:t>
      </w:r>
    </w:p>
    <w:p w:rsidR="00A938F0" w:rsidRDefault="00A938F0" w:rsidP="00CC751C">
      <w:pPr>
        <w:pStyle w:val="NormalWeb"/>
        <w:shd w:val="clear" w:color="auto" w:fill="FFFFFF"/>
        <w:spacing w:before="2" w:after="2"/>
        <w:rPr>
          <w:rFonts w:ascii="Cambria" w:hAnsi="Cambria"/>
        </w:rPr>
      </w:pPr>
    </w:p>
    <w:p w:rsidR="00F86743" w:rsidRPr="0011155F" w:rsidRDefault="0011155F" w:rsidP="005B5209">
      <w:pPr>
        <w:pStyle w:val="NormalWeb"/>
        <w:numPr>
          <w:ilvl w:val="0"/>
          <w:numId w:val="18"/>
        </w:numPr>
        <w:shd w:val="clear" w:color="auto" w:fill="FFFFFF"/>
        <w:spacing w:before="2" w:after="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Before filtering begins, m</w:t>
      </w:r>
      <w:r w:rsidR="00A938F0">
        <w:rPr>
          <w:rFonts w:ascii="Cambria" w:hAnsi="Cambria"/>
          <w:sz w:val="24"/>
        </w:rPr>
        <w:t xml:space="preserve">icroarray analysis may </w:t>
      </w:r>
      <w:r>
        <w:rPr>
          <w:rFonts w:ascii="Cambria" w:hAnsi="Cambria"/>
          <w:sz w:val="24"/>
        </w:rPr>
        <w:t>apply</w:t>
      </w:r>
      <w:r w:rsidR="00A938F0">
        <w:rPr>
          <w:rFonts w:ascii="Cambria" w:hAnsi="Cambria"/>
          <w:sz w:val="24"/>
        </w:rPr>
        <w:t xml:space="preserve"> preprocessing to remove platform noise by setting floor and ceiling values.  Each expression value lower than the floor is raised to the floor value.  Each </w:t>
      </w:r>
      <w:r>
        <w:rPr>
          <w:rFonts w:ascii="Cambria" w:hAnsi="Cambria"/>
          <w:sz w:val="24"/>
        </w:rPr>
        <w:t xml:space="preserve">expression </w:t>
      </w:r>
      <w:r w:rsidR="00A938F0">
        <w:rPr>
          <w:rFonts w:ascii="Cambria" w:hAnsi="Cambria"/>
          <w:sz w:val="24"/>
        </w:rPr>
        <w:t>value higher the ceiling is lowered to the ceiling value.</w:t>
      </w:r>
    </w:p>
    <w:p w:rsidR="00BE136C" w:rsidRDefault="00BE136C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5B06E8" w:rsidRDefault="00F86743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proofErr w:type="gramStart"/>
      <w:r>
        <w:rPr>
          <w:rFonts w:ascii="Cambria" w:hAnsi="Cambria"/>
          <w:sz w:val="24"/>
          <w:szCs w:val="60"/>
        </w:rPr>
        <w:t>2.3.2</w:t>
      </w:r>
      <w:r w:rsidR="00BE136C">
        <w:rPr>
          <w:rFonts w:ascii="Cambria" w:hAnsi="Cambria"/>
          <w:sz w:val="24"/>
          <w:szCs w:val="60"/>
        </w:rPr>
        <w:t xml:space="preserve">  </w:t>
      </w:r>
      <w:r w:rsidR="000877FB">
        <w:rPr>
          <w:rFonts w:ascii="Cambria" w:hAnsi="Cambria"/>
          <w:sz w:val="24"/>
          <w:szCs w:val="60"/>
        </w:rPr>
        <w:t>Intensity</w:t>
      </w:r>
      <w:proofErr w:type="gramEnd"/>
      <w:r w:rsidR="000877FB">
        <w:rPr>
          <w:rFonts w:ascii="Cambria" w:hAnsi="Cambria"/>
          <w:sz w:val="24"/>
          <w:szCs w:val="60"/>
        </w:rPr>
        <w:t xml:space="preserve"> based</w:t>
      </w:r>
      <w:r w:rsidR="00620B0B">
        <w:rPr>
          <w:rFonts w:ascii="Cambria" w:hAnsi="Cambria"/>
          <w:sz w:val="24"/>
          <w:szCs w:val="60"/>
        </w:rPr>
        <w:t xml:space="preserve"> filters</w:t>
      </w:r>
      <w:r w:rsidR="00EF542D">
        <w:rPr>
          <w:rFonts w:ascii="Cambria" w:hAnsi="Cambria"/>
          <w:sz w:val="24"/>
          <w:szCs w:val="60"/>
        </w:rPr>
        <w:t xml:space="preserve"> remove genes</w:t>
      </w:r>
      <w:r w:rsidR="0052348E" w:rsidRPr="0052348E">
        <w:rPr>
          <w:rFonts w:ascii="Cambria" w:hAnsi="Cambria"/>
          <w:sz w:val="24"/>
          <w:szCs w:val="60"/>
        </w:rPr>
        <w:t xml:space="preserve"> </w:t>
      </w:r>
      <w:r w:rsidR="0052348E">
        <w:rPr>
          <w:rFonts w:ascii="Cambria" w:hAnsi="Cambria"/>
          <w:sz w:val="24"/>
        </w:rPr>
        <w:t>with a</w:t>
      </w:r>
      <w:r w:rsidR="0052348E" w:rsidRPr="0052348E">
        <w:rPr>
          <w:rFonts w:ascii="Cambria" w:hAnsi="Cambria"/>
          <w:sz w:val="24"/>
        </w:rPr>
        <w:t xml:space="preserve"> </w:t>
      </w:r>
      <w:r w:rsidR="0052348E">
        <w:rPr>
          <w:rFonts w:ascii="Cambria" w:hAnsi="Cambria"/>
          <w:sz w:val="24"/>
        </w:rPr>
        <w:t>low ove</w:t>
      </w:r>
      <w:r w:rsidR="00EF542D">
        <w:rPr>
          <w:rFonts w:ascii="Cambria" w:hAnsi="Cambria"/>
          <w:sz w:val="24"/>
        </w:rPr>
        <w:t>rall intensity</w:t>
      </w:r>
      <w:r w:rsidR="0052348E">
        <w:rPr>
          <w:rFonts w:ascii="Cambria" w:hAnsi="Cambria"/>
          <w:sz w:val="24"/>
        </w:rPr>
        <w:t>.</w:t>
      </w:r>
    </w:p>
    <w:p w:rsidR="00EF542D" w:rsidRDefault="00EF542D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EF542D" w:rsidRDefault="00EF542D" w:rsidP="005B06E8">
      <w:pPr>
        <w:pStyle w:val="NormalWeb"/>
        <w:numPr>
          <w:ilvl w:val="0"/>
          <w:numId w:val="12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Filtering by </w:t>
      </w:r>
      <w:r w:rsidRPr="007D0CC0">
        <w:rPr>
          <w:rFonts w:ascii="Cambria" w:hAnsi="Cambria"/>
          <w:b/>
          <w:i/>
          <w:sz w:val="24"/>
          <w:szCs w:val="60"/>
        </w:rPr>
        <w:t>average expression level</w:t>
      </w:r>
    </w:p>
    <w:p w:rsidR="00846924" w:rsidRDefault="00846924" w:rsidP="005B06E8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>Genes with an average express level below the threshold are removed.</w:t>
      </w:r>
    </w:p>
    <w:p w:rsidR="00EF542D" w:rsidRDefault="00EF542D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EF542D" w:rsidRDefault="00EF542D" w:rsidP="005B06E8">
      <w:pPr>
        <w:pStyle w:val="NormalWeb"/>
        <w:numPr>
          <w:ilvl w:val="0"/>
          <w:numId w:val="12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Filtering by </w:t>
      </w:r>
      <w:r w:rsidRPr="007D0CC0">
        <w:rPr>
          <w:rFonts w:ascii="Cambria" w:hAnsi="Cambria"/>
          <w:b/>
          <w:i/>
          <w:sz w:val="24"/>
          <w:szCs w:val="60"/>
        </w:rPr>
        <w:t>maximal expression level</w:t>
      </w:r>
    </w:p>
    <w:p w:rsidR="00846924" w:rsidRPr="00846924" w:rsidRDefault="00846924" w:rsidP="00846924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 w:rsidRPr="00846924">
        <w:rPr>
          <w:rFonts w:ascii="Cambria" w:hAnsi="Cambria"/>
          <w:sz w:val="24"/>
          <w:szCs w:val="60"/>
        </w:rPr>
        <w:t>Genes with all expression values</w:t>
      </w:r>
      <w:r>
        <w:rPr>
          <w:rFonts w:ascii="Cambria" w:hAnsi="Cambria"/>
          <w:sz w:val="24"/>
          <w:szCs w:val="60"/>
        </w:rPr>
        <w:t xml:space="preserve"> </w:t>
      </w:r>
      <w:r w:rsidRPr="00846924">
        <w:rPr>
          <w:rFonts w:ascii="Cambria" w:hAnsi="Cambria"/>
          <w:sz w:val="24"/>
          <w:szCs w:val="60"/>
        </w:rPr>
        <w:t xml:space="preserve">below the </w:t>
      </w:r>
      <w:r>
        <w:rPr>
          <w:rFonts w:ascii="Cambria" w:hAnsi="Cambria"/>
          <w:sz w:val="24"/>
          <w:szCs w:val="60"/>
        </w:rPr>
        <w:t xml:space="preserve">threshold </w:t>
      </w:r>
      <w:r w:rsidRPr="00846924">
        <w:rPr>
          <w:rFonts w:ascii="Cambria" w:hAnsi="Cambria"/>
          <w:sz w:val="24"/>
          <w:szCs w:val="60"/>
        </w:rPr>
        <w:t xml:space="preserve">are eliminated. </w:t>
      </w:r>
    </w:p>
    <w:p w:rsidR="00EF542D" w:rsidRDefault="00EF542D" w:rsidP="005B5209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EF542D" w:rsidRDefault="008E024B" w:rsidP="005B06E8">
      <w:pPr>
        <w:pStyle w:val="NormalWeb"/>
        <w:numPr>
          <w:ilvl w:val="0"/>
          <w:numId w:val="12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>Filtering b</w:t>
      </w:r>
      <w:r w:rsidR="00EF542D">
        <w:rPr>
          <w:rFonts w:ascii="Cambria" w:hAnsi="Cambria"/>
          <w:sz w:val="24"/>
          <w:szCs w:val="60"/>
        </w:rPr>
        <w:t xml:space="preserve">y </w:t>
      </w:r>
      <w:r w:rsidRPr="007D0CC0">
        <w:rPr>
          <w:rFonts w:ascii="Cambria" w:hAnsi="Cambria"/>
          <w:b/>
          <w:i/>
          <w:sz w:val="24"/>
          <w:szCs w:val="60"/>
        </w:rPr>
        <w:t>coefficient of variation</w:t>
      </w:r>
    </w:p>
    <w:p w:rsidR="00025593" w:rsidRPr="007D2FA8" w:rsidRDefault="007D2FA8" w:rsidP="00E52538">
      <w:pPr>
        <w:pStyle w:val="NormalWeb"/>
        <w:spacing w:before="2" w:after="2"/>
        <w:ind w:left="360"/>
      </w:pPr>
      <w:r w:rsidRPr="007D2FA8">
        <w:rPr>
          <w:rFonts w:ascii="Cambria" w:hAnsi="Cambria"/>
          <w:sz w:val="24"/>
          <w:szCs w:val="60"/>
        </w:rPr>
        <w:t>Coefficient of variation</w:t>
      </w:r>
      <w:r>
        <w:rPr>
          <w:rFonts w:ascii="Cambria" w:hAnsi="Cambria"/>
          <w:b/>
          <w:i/>
          <w:sz w:val="24"/>
          <w:szCs w:val="60"/>
        </w:rPr>
        <w:t xml:space="preserve"> </w:t>
      </w:r>
      <w:r>
        <w:rPr>
          <w:rFonts w:ascii="CMR12" w:hAnsi="CMR12"/>
          <w:sz w:val="24"/>
          <w:szCs w:val="24"/>
        </w:rPr>
        <w:t>is</w:t>
      </w:r>
      <w:r w:rsidRPr="007D2FA8">
        <w:rPr>
          <w:rFonts w:ascii="CMR12" w:hAnsi="CMR12"/>
          <w:sz w:val="24"/>
          <w:szCs w:val="24"/>
        </w:rPr>
        <w:t xml:space="preserve"> </w:t>
      </w:r>
      <w:r>
        <w:rPr>
          <w:rFonts w:ascii="CMR12" w:hAnsi="CMR12"/>
          <w:sz w:val="24"/>
          <w:szCs w:val="24"/>
        </w:rPr>
        <w:t xml:space="preserve">defined as the standard deviation divided by the absolute value of the mean: </w:t>
      </w:r>
      <w:proofErr w:type="spellStart"/>
      <w:proofErr w:type="gramStart"/>
      <w:r w:rsidRPr="007D2FA8">
        <w:rPr>
          <w:rFonts w:ascii="CMMI12" w:hAnsi="CMMI12"/>
          <w:i/>
          <w:sz w:val="24"/>
          <w:szCs w:val="24"/>
        </w:rPr>
        <w:t>cv</w:t>
      </w:r>
      <w:proofErr w:type="spellEnd"/>
      <w:proofErr w:type="gramEnd"/>
      <w:r>
        <w:rPr>
          <w:rFonts w:ascii="CMMI12" w:hAnsi="CMMI12"/>
          <w:sz w:val="24"/>
          <w:szCs w:val="24"/>
        </w:rPr>
        <w:t xml:space="preserve"> </w:t>
      </w:r>
      <w:r>
        <w:rPr>
          <w:rFonts w:ascii="CMR12" w:hAnsi="CMR12"/>
          <w:sz w:val="24"/>
          <w:szCs w:val="24"/>
        </w:rPr>
        <w:t xml:space="preserve">= </w:t>
      </w:r>
      <w:r>
        <w:rPr>
          <w:rFonts w:ascii="CMMI12" w:hAnsi="CMMI12"/>
          <w:sz w:val="24"/>
          <w:szCs w:val="24"/>
        </w:rPr>
        <w:t>σ/</w:t>
      </w:r>
      <w:r>
        <w:rPr>
          <w:rFonts w:ascii="CMSY10" w:hAnsi="CMSY10"/>
          <w:sz w:val="24"/>
          <w:szCs w:val="24"/>
        </w:rPr>
        <w:t>|</w:t>
      </w:r>
      <w:r>
        <w:rPr>
          <w:rFonts w:ascii="CMMI12" w:hAnsi="CMMI12"/>
          <w:sz w:val="24"/>
          <w:szCs w:val="24"/>
        </w:rPr>
        <w:t>μ</w:t>
      </w:r>
      <w:r>
        <w:rPr>
          <w:rFonts w:ascii="CMSY10" w:hAnsi="CMSY10"/>
          <w:sz w:val="24"/>
          <w:szCs w:val="24"/>
        </w:rPr>
        <w:t>|.</w:t>
      </w:r>
    </w:p>
    <w:p w:rsidR="00EF542D" w:rsidRPr="005B06E8" w:rsidRDefault="00EF542D" w:rsidP="005B06E8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0B19B7" w:rsidRPr="005B06E8" w:rsidRDefault="005B5209" w:rsidP="005B06E8">
      <w:pPr>
        <w:pStyle w:val="NormalWeb"/>
        <w:numPr>
          <w:ilvl w:val="0"/>
          <w:numId w:val="12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 w:rsidRPr="005B06E8">
        <w:rPr>
          <w:rFonts w:ascii="Cambria" w:hAnsi="Cambria"/>
          <w:sz w:val="24"/>
          <w:szCs w:val="60"/>
        </w:rPr>
        <w:t>Filtering</w:t>
      </w:r>
      <w:r w:rsidR="007D0CC0">
        <w:rPr>
          <w:rFonts w:ascii="Cambria" w:hAnsi="Cambria"/>
          <w:sz w:val="24"/>
          <w:szCs w:val="60"/>
        </w:rPr>
        <w:t xml:space="preserve"> by</w:t>
      </w:r>
      <w:r w:rsidRPr="007D0CC0">
        <w:rPr>
          <w:rFonts w:ascii="Cambria" w:hAnsi="Cambria"/>
          <w:b/>
          <w:sz w:val="24"/>
          <w:szCs w:val="60"/>
        </w:rPr>
        <w:t xml:space="preserve"> </w:t>
      </w:r>
      <w:r w:rsidRPr="007D0CC0">
        <w:rPr>
          <w:rFonts w:ascii="Cambria" w:hAnsi="Cambria"/>
          <w:b/>
          <w:i/>
          <w:sz w:val="24"/>
          <w:szCs w:val="60"/>
        </w:rPr>
        <w:t>minimum sample count</w:t>
      </w:r>
    </w:p>
    <w:p w:rsidR="00DB6D76" w:rsidRDefault="000B19B7" w:rsidP="00C76E3A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 w:rsidRPr="005B06E8">
        <w:rPr>
          <w:rFonts w:ascii="Cambria" w:hAnsi="Cambria"/>
          <w:sz w:val="24"/>
          <w:szCs w:val="60"/>
        </w:rPr>
        <w:t>Genes are retained</w:t>
      </w:r>
      <w:r w:rsidR="00EF542D" w:rsidRPr="005B06E8">
        <w:rPr>
          <w:rFonts w:ascii="Cambria" w:hAnsi="Cambria"/>
          <w:sz w:val="24"/>
          <w:szCs w:val="60"/>
        </w:rPr>
        <w:t xml:space="preserve"> only if there are</w:t>
      </w:r>
      <w:r w:rsidRPr="005B06E8">
        <w:rPr>
          <w:rFonts w:ascii="Cambria" w:hAnsi="Cambria"/>
          <w:sz w:val="24"/>
          <w:szCs w:val="60"/>
        </w:rPr>
        <w:t xml:space="preserve"> sufficient samples with intensities above </w:t>
      </w:r>
      <w:r w:rsidR="00846924" w:rsidRPr="005B06E8">
        <w:rPr>
          <w:rFonts w:ascii="Cambria" w:hAnsi="Cambria"/>
          <w:sz w:val="24"/>
          <w:szCs w:val="60"/>
        </w:rPr>
        <w:t xml:space="preserve">the </w:t>
      </w:r>
      <w:r w:rsidRPr="005B06E8">
        <w:rPr>
          <w:rFonts w:ascii="Cambria" w:hAnsi="Cambria"/>
          <w:sz w:val="24"/>
          <w:szCs w:val="60"/>
        </w:rPr>
        <w:t>threshold.</w:t>
      </w:r>
      <w:r w:rsidR="00D975A2" w:rsidRPr="005B06E8">
        <w:rPr>
          <w:rFonts w:ascii="Cambria" w:hAnsi="Cambria"/>
          <w:sz w:val="24"/>
          <w:szCs w:val="60"/>
        </w:rPr>
        <w:t xml:space="preserve">  For example, </w:t>
      </w:r>
      <w:proofErr w:type="spellStart"/>
      <w:r w:rsidR="00D975A2" w:rsidRPr="005B06E8">
        <w:rPr>
          <w:rFonts w:ascii="Cambria" w:hAnsi="Cambria"/>
          <w:i/>
          <w:sz w:val="24"/>
          <w:szCs w:val="60"/>
        </w:rPr>
        <w:t>g</w:t>
      </w:r>
      <w:r w:rsidR="00846924" w:rsidRPr="005B06E8">
        <w:rPr>
          <w:rFonts w:ascii="Cambria" w:hAnsi="Cambria"/>
          <w:i/>
          <w:sz w:val="24"/>
          <w:szCs w:val="60"/>
        </w:rPr>
        <w:t>enefilter</w:t>
      </w:r>
      <w:proofErr w:type="spellEnd"/>
      <w:r w:rsidR="00846924" w:rsidRPr="005B06E8">
        <w:rPr>
          <w:rFonts w:ascii="Cambria" w:hAnsi="Cambria"/>
          <w:sz w:val="24"/>
          <w:szCs w:val="60"/>
        </w:rPr>
        <w:t xml:space="preserve">, a component of </w:t>
      </w:r>
      <w:proofErr w:type="spellStart"/>
      <w:r w:rsidR="00846924" w:rsidRPr="005B06E8">
        <w:rPr>
          <w:rFonts w:ascii="Cambria" w:hAnsi="Cambria"/>
          <w:sz w:val="24"/>
          <w:szCs w:val="60"/>
        </w:rPr>
        <w:t>Bioconductor</w:t>
      </w:r>
      <w:proofErr w:type="spellEnd"/>
      <w:r w:rsidR="00846924" w:rsidRPr="005B06E8">
        <w:rPr>
          <w:rFonts w:ascii="Cambria" w:hAnsi="Cambria"/>
          <w:sz w:val="24"/>
          <w:szCs w:val="60"/>
        </w:rPr>
        <w:t xml:space="preserve"> [</w:t>
      </w:r>
      <w:proofErr w:type="spellStart"/>
      <w:r w:rsidR="0009156D">
        <w:rPr>
          <w:rFonts w:ascii="Cambria" w:hAnsi="Cambria"/>
          <w:sz w:val="24"/>
          <w:szCs w:val="60"/>
        </w:rPr>
        <w:t>Biocondcutor</w:t>
      </w:r>
      <w:proofErr w:type="spellEnd"/>
      <w:r w:rsidR="0009156D">
        <w:rPr>
          <w:rFonts w:ascii="Cambria" w:hAnsi="Cambria"/>
          <w:sz w:val="24"/>
          <w:szCs w:val="60"/>
        </w:rPr>
        <w:t xml:space="preserve"> 2016</w:t>
      </w:r>
      <w:r w:rsidR="00846924" w:rsidRPr="005B06E8">
        <w:rPr>
          <w:rFonts w:ascii="Cambria" w:hAnsi="Cambria"/>
          <w:sz w:val="24"/>
          <w:szCs w:val="60"/>
        </w:rPr>
        <w:t>],</w:t>
      </w:r>
      <w:r w:rsidR="00D975A2" w:rsidRPr="005B06E8">
        <w:rPr>
          <w:rFonts w:ascii="Cambria" w:hAnsi="Cambria"/>
          <w:sz w:val="24"/>
          <w:szCs w:val="60"/>
        </w:rPr>
        <w:t xml:space="preserve"> implements this with filter functions </w:t>
      </w:r>
      <w:proofErr w:type="spellStart"/>
      <w:r w:rsidR="00D975A2" w:rsidRPr="005B06E8">
        <w:rPr>
          <w:rFonts w:ascii="Cambria" w:hAnsi="Cambria"/>
          <w:i/>
          <w:sz w:val="24"/>
          <w:szCs w:val="60"/>
        </w:rPr>
        <w:t>kOverA</w:t>
      </w:r>
      <w:proofErr w:type="spellEnd"/>
      <w:r w:rsidR="00D975A2" w:rsidRPr="005B06E8">
        <w:rPr>
          <w:rFonts w:ascii="Cambria" w:hAnsi="Cambria"/>
          <w:sz w:val="24"/>
          <w:szCs w:val="60"/>
        </w:rPr>
        <w:t xml:space="preserve"> and </w:t>
      </w:r>
      <w:proofErr w:type="spellStart"/>
      <w:r w:rsidR="00D975A2" w:rsidRPr="005B06E8">
        <w:rPr>
          <w:rFonts w:ascii="Cambria" w:hAnsi="Cambria"/>
          <w:i/>
          <w:sz w:val="24"/>
          <w:szCs w:val="60"/>
        </w:rPr>
        <w:t>pOverA</w:t>
      </w:r>
      <w:proofErr w:type="spellEnd"/>
      <w:r w:rsidR="00D975A2" w:rsidRPr="005B06E8">
        <w:rPr>
          <w:rFonts w:ascii="Cambria" w:hAnsi="Cambria"/>
          <w:sz w:val="24"/>
          <w:szCs w:val="60"/>
        </w:rPr>
        <w:t xml:space="preserve">. </w:t>
      </w:r>
    </w:p>
    <w:p w:rsidR="00F86743" w:rsidRDefault="00F86743" w:rsidP="00162CDF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0B19B7" w:rsidRDefault="000B19B7" w:rsidP="00162CDF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0877FB" w:rsidRPr="00B7589B" w:rsidRDefault="00F86743" w:rsidP="00162CDF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proofErr w:type="gramStart"/>
      <w:r>
        <w:rPr>
          <w:rFonts w:ascii="Cambria" w:hAnsi="Cambria"/>
          <w:sz w:val="24"/>
          <w:szCs w:val="60"/>
        </w:rPr>
        <w:t>2.3.3</w:t>
      </w:r>
      <w:r w:rsidR="00BE136C">
        <w:rPr>
          <w:rFonts w:ascii="Cambria" w:hAnsi="Cambria"/>
          <w:sz w:val="24"/>
          <w:szCs w:val="60"/>
        </w:rPr>
        <w:t xml:space="preserve">  </w:t>
      </w:r>
      <w:r w:rsidR="0052348E">
        <w:rPr>
          <w:rFonts w:ascii="Cambria" w:hAnsi="Cambria"/>
          <w:sz w:val="24"/>
          <w:szCs w:val="60"/>
        </w:rPr>
        <w:t>Variability</w:t>
      </w:r>
      <w:proofErr w:type="gramEnd"/>
      <w:r w:rsidR="0052348E">
        <w:rPr>
          <w:rFonts w:ascii="Cambria" w:hAnsi="Cambria"/>
          <w:sz w:val="24"/>
          <w:szCs w:val="60"/>
        </w:rPr>
        <w:t xml:space="preserve"> based filters remove genes </w:t>
      </w:r>
      <w:r w:rsidR="0052348E">
        <w:rPr>
          <w:rFonts w:ascii="Cambria" w:hAnsi="Cambria"/>
          <w:sz w:val="24"/>
        </w:rPr>
        <w:t>with a</w:t>
      </w:r>
      <w:r w:rsidR="0052348E" w:rsidRPr="0052348E">
        <w:rPr>
          <w:rFonts w:ascii="Cambria" w:hAnsi="Cambria"/>
          <w:sz w:val="24"/>
        </w:rPr>
        <w:t xml:space="preserve"> </w:t>
      </w:r>
      <w:r w:rsidR="0052348E">
        <w:rPr>
          <w:rFonts w:ascii="Cambria" w:hAnsi="Cambria"/>
          <w:sz w:val="24"/>
        </w:rPr>
        <w:t>low ove</w:t>
      </w:r>
      <w:r w:rsidR="000B19B7">
        <w:rPr>
          <w:rFonts w:ascii="Cambria" w:hAnsi="Cambria"/>
          <w:sz w:val="24"/>
        </w:rPr>
        <w:t>rall variability across samples, as they show little discriminatory power.</w:t>
      </w:r>
    </w:p>
    <w:p w:rsidR="008E024B" w:rsidRDefault="008E024B" w:rsidP="00904643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8E024B" w:rsidRDefault="008E024B" w:rsidP="005B06E8">
      <w:pPr>
        <w:pStyle w:val="NormalWeb"/>
        <w:numPr>
          <w:ilvl w:val="0"/>
          <w:numId w:val="13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Filtering by </w:t>
      </w:r>
      <w:r w:rsidRPr="007D0CC0">
        <w:rPr>
          <w:rFonts w:ascii="Cambria" w:hAnsi="Cambria"/>
          <w:b/>
          <w:i/>
          <w:sz w:val="24"/>
          <w:szCs w:val="60"/>
        </w:rPr>
        <w:t>delta</w:t>
      </w:r>
    </w:p>
    <w:p w:rsidR="00846924" w:rsidRPr="00846924" w:rsidRDefault="00846924" w:rsidP="005B06E8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>Genes with delta (</w:t>
      </w:r>
      <w:r w:rsidRPr="00B546C7">
        <w:rPr>
          <w:rFonts w:ascii="Cambria" w:hAnsi="Cambria"/>
          <w:i/>
          <w:sz w:val="24"/>
          <w:szCs w:val="60"/>
        </w:rPr>
        <w:t>max</w:t>
      </w:r>
      <w:r>
        <w:rPr>
          <w:rFonts w:ascii="Cambria" w:hAnsi="Cambria"/>
          <w:sz w:val="24"/>
          <w:szCs w:val="60"/>
        </w:rPr>
        <w:t>-</w:t>
      </w:r>
      <w:r w:rsidRPr="00B546C7">
        <w:rPr>
          <w:rFonts w:ascii="Cambria" w:hAnsi="Cambria"/>
          <w:i/>
          <w:sz w:val="24"/>
          <w:szCs w:val="60"/>
        </w:rPr>
        <w:t>min</w:t>
      </w:r>
      <w:r>
        <w:rPr>
          <w:rFonts w:ascii="Cambria" w:hAnsi="Cambria"/>
          <w:sz w:val="24"/>
          <w:szCs w:val="60"/>
        </w:rPr>
        <w:t>) less than the threshold are removed.</w:t>
      </w:r>
    </w:p>
    <w:p w:rsidR="008E024B" w:rsidRDefault="008E024B" w:rsidP="008E024B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8E024B" w:rsidRDefault="008E024B" w:rsidP="005B06E8">
      <w:pPr>
        <w:pStyle w:val="NormalWeb"/>
        <w:numPr>
          <w:ilvl w:val="0"/>
          <w:numId w:val="13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Filtering by </w:t>
      </w:r>
      <w:r w:rsidRPr="007D0CC0">
        <w:rPr>
          <w:rFonts w:ascii="Cambria" w:hAnsi="Cambria"/>
          <w:b/>
          <w:i/>
          <w:sz w:val="24"/>
          <w:szCs w:val="60"/>
        </w:rPr>
        <w:t>fold change</w:t>
      </w:r>
    </w:p>
    <w:p w:rsidR="00846924" w:rsidRPr="00846924" w:rsidRDefault="00846924" w:rsidP="005B06E8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>Genes with fold change (</w:t>
      </w:r>
      <w:r w:rsidRPr="00B546C7">
        <w:rPr>
          <w:rFonts w:ascii="Cambria" w:hAnsi="Cambria"/>
          <w:i/>
          <w:sz w:val="24"/>
          <w:szCs w:val="60"/>
        </w:rPr>
        <w:t>max</w:t>
      </w:r>
      <w:r>
        <w:rPr>
          <w:rFonts w:ascii="Cambria" w:hAnsi="Cambria"/>
          <w:sz w:val="24"/>
          <w:szCs w:val="60"/>
        </w:rPr>
        <w:t>/</w:t>
      </w:r>
      <w:r w:rsidRPr="00B546C7">
        <w:rPr>
          <w:rFonts w:ascii="Cambria" w:hAnsi="Cambria"/>
          <w:i/>
          <w:sz w:val="24"/>
          <w:szCs w:val="60"/>
        </w:rPr>
        <w:t>min</w:t>
      </w:r>
      <w:r>
        <w:rPr>
          <w:rFonts w:ascii="Cambria" w:hAnsi="Cambria"/>
          <w:sz w:val="24"/>
          <w:szCs w:val="60"/>
        </w:rPr>
        <w:t xml:space="preserve">) less than the </w:t>
      </w:r>
      <w:proofErr w:type="gramStart"/>
      <w:r>
        <w:rPr>
          <w:rFonts w:ascii="Cambria" w:hAnsi="Cambria"/>
          <w:sz w:val="24"/>
          <w:szCs w:val="60"/>
        </w:rPr>
        <w:t>threshold are</w:t>
      </w:r>
      <w:proofErr w:type="gramEnd"/>
      <w:r>
        <w:rPr>
          <w:rFonts w:ascii="Cambria" w:hAnsi="Cambria"/>
          <w:sz w:val="24"/>
          <w:szCs w:val="60"/>
        </w:rPr>
        <w:t xml:space="preserve"> removed.</w:t>
      </w:r>
    </w:p>
    <w:p w:rsidR="008E024B" w:rsidRDefault="008E024B" w:rsidP="008E024B">
      <w:pPr>
        <w:pStyle w:val="NormalWeb"/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</w:p>
    <w:p w:rsidR="00CD2C40" w:rsidRDefault="008E024B" w:rsidP="005B06E8">
      <w:pPr>
        <w:pStyle w:val="NormalWeb"/>
        <w:numPr>
          <w:ilvl w:val="0"/>
          <w:numId w:val="13"/>
        </w:numPr>
        <w:shd w:val="clear" w:color="auto" w:fill="FFFFFF"/>
        <w:spacing w:before="2" w:after="2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Filtering by </w:t>
      </w:r>
      <w:r w:rsidRPr="007D0CC0">
        <w:rPr>
          <w:rFonts w:ascii="Cambria" w:hAnsi="Cambria"/>
          <w:b/>
          <w:i/>
          <w:sz w:val="24"/>
          <w:szCs w:val="60"/>
        </w:rPr>
        <w:t>inter-quartile range (IRQ)</w:t>
      </w:r>
    </w:p>
    <w:p w:rsidR="00162CDF" w:rsidRDefault="00904643" w:rsidP="00C76E3A">
      <w:pPr>
        <w:pStyle w:val="NormalWeb"/>
        <w:shd w:val="clear" w:color="auto" w:fill="FFFFFF"/>
        <w:spacing w:before="2" w:after="2"/>
        <w:ind w:left="360"/>
        <w:rPr>
          <w:rFonts w:ascii="Cambria" w:hAnsi="Cambria"/>
          <w:sz w:val="24"/>
          <w:szCs w:val="60"/>
        </w:rPr>
      </w:pPr>
      <w:r>
        <w:rPr>
          <w:rFonts w:ascii="Cambria" w:hAnsi="Cambria"/>
          <w:sz w:val="24"/>
          <w:szCs w:val="60"/>
        </w:rPr>
        <w:t xml:space="preserve">Genes with IQR of expression values that fall below </w:t>
      </w:r>
      <w:r w:rsidR="00846924">
        <w:rPr>
          <w:rFonts w:ascii="Cambria" w:hAnsi="Cambria"/>
          <w:sz w:val="24"/>
          <w:szCs w:val="60"/>
        </w:rPr>
        <w:t>the</w:t>
      </w:r>
      <w:r>
        <w:rPr>
          <w:rFonts w:ascii="Cambria" w:hAnsi="Cambria"/>
          <w:sz w:val="24"/>
          <w:szCs w:val="60"/>
        </w:rPr>
        <w:t xml:space="preserve"> threshold are </w:t>
      </w:r>
      <w:r w:rsidR="00846924">
        <w:rPr>
          <w:rFonts w:ascii="Cambria" w:hAnsi="Cambria"/>
          <w:sz w:val="24"/>
          <w:szCs w:val="60"/>
        </w:rPr>
        <w:t>removed</w:t>
      </w:r>
      <w:r>
        <w:rPr>
          <w:rFonts w:ascii="Cambria" w:hAnsi="Cambria"/>
          <w:sz w:val="24"/>
          <w:szCs w:val="60"/>
        </w:rPr>
        <w:t>.  For example, in [</w:t>
      </w:r>
      <w:proofErr w:type="spellStart"/>
      <w:r w:rsidR="0009156D">
        <w:rPr>
          <w:rFonts w:ascii="Cambria" w:hAnsi="Cambria"/>
          <w:sz w:val="24"/>
          <w:szCs w:val="60"/>
        </w:rPr>
        <w:t>Torgo</w:t>
      </w:r>
      <w:proofErr w:type="spellEnd"/>
      <w:r w:rsidR="0009156D">
        <w:rPr>
          <w:rFonts w:ascii="Cambria" w:hAnsi="Cambria"/>
          <w:sz w:val="24"/>
          <w:szCs w:val="60"/>
        </w:rPr>
        <w:t xml:space="preserve"> 2010</w:t>
      </w:r>
      <w:r>
        <w:rPr>
          <w:rFonts w:ascii="Cambria" w:hAnsi="Cambria"/>
          <w:sz w:val="24"/>
          <w:szCs w:val="60"/>
        </w:rPr>
        <w:t xml:space="preserve">] genes with variability that was smaller than 1/5 of the global IQR were removed. </w:t>
      </w:r>
    </w:p>
    <w:p w:rsidR="00C76E3A" w:rsidRDefault="00C76E3A"/>
    <w:p w:rsidR="00C76E3A" w:rsidRDefault="00C76E3A"/>
    <w:p w:rsidR="003258D4" w:rsidRDefault="003258D4"/>
    <w:p w:rsidR="003258D4" w:rsidRPr="0009156D" w:rsidRDefault="003258D4">
      <w:pPr>
        <w:rPr>
          <w:b/>
        </w:rPr>
      </w:pPr>
      <w:r w:rsidRPr="0009156D">
        <w:rPr>
          <w:b/>
        </w:rPr>
        <w:t>References</w:t>
      </w:r>
    </w:p>
    <w:p w:rsidR="0009156D" w:rsidRDefault="0009156D" w:rsidP="0009156D"/>
    <w:p w:rsidR="0009156D" w:rsidRPr="00BE362C" w:rsidRDefault="00E547BB" w:rsidP="0009156D">
      <w:proofErr w:type="spellStart"/>
      <w:r>
        <w:t>Benjamini</w:t>
      </w:r>
      <w:proofErr w:type="spellEnd"/>
      <w:r>
        <w:t xml:space="preserve"> Y, </w:t>
      </w:r>
      <w:r w:rsidR="0009156D" w:rsidRPr="00BE362C">
        <w:t>Hochberg</w:t>
      </w:r>
      <w:r>
        <w:t xml:space="preserve"> Y</w:t>
      </w:r>
      <w:r w:rsidR="0009156D" w:rsidRPr="00BE362C">
        <w:t xml:space="preserve"> (1995).</w:t>
      </w:r>
      <w:r w:rsidR="00C76E3A">
        <w:t xml:space="preserve"> </w:t>
      </w:r>
      <w:r w:rsidR="0009156D" w:rsidRPr="00BE362C">
        <w:t xml:space="preserve"> Controlling the false discovery rate: A practical and powerful approach to multiple testing. </w:t>
      </w:r>
      <w:r w:rsidR="00C76E3A">
        <w:t xml:space="preserve"> </w:t>
      </w:r>
      <w:proofErr w:type="gramStart"/>
      <w:r w:rsidR="0009156D" w:rsidRPr="00C76E3A">
        <w:rPr>
          <w:i/>
        </w:rPr>
        <w:t>Journal of the Royal Statistical Society</w:t>
      </w:r>
      <w:r w:rsidR="0009156D" w:rsidRPr="00BE362C">
        <w:t>.</w:t>
      </w:r>
      <w:proofErr w:type="gramEnd"/>
      <w:r w:rsidR="0009156D" w:rsidRPr="00BE362C">
        <w:t xml:space="preserve"> </w:t>
      </w:r>
      <w:r w:rsidR="00C76E3A">
        <w:t xml:space="preserve"> </w:t>
      </w:r>
      <w:proofErr w:type="gramStart"/>
      <w:r w:rsidR="0009156D" w:rsidRPr="00BE362C">
        <w:t>Series B (Methodological) 57(1): 289–300.</w:t>
      </w:r>
      <w:proofErr w:type="gramEnd"/>
      <w:r w:rsidR="0009156D" w:rsidRPr="00BE362C">
        <w:t xml:space="preserve"> </w:t>
      </w:r>
    </w:p>
    <w:p w:rsidR="00C76E3A" w:rsidRDefault="00C76E3A"/>
    <w:p w:rsidR="00C76E3A" w:rsidRDefault="00C76E3A" w:rsidP="00C76E3A">
      <w:pPr>
        <w:pStyle w:val="NormalWeb"/>
        <w:spacing w:before="2" w:after="2"/>
        <w:rPr>
          <w:rFonts w:ascii="Gill Sans" w:hAnsi="Gill Sans"/>
          <w:sz w:val="16"/>
          <w:szCs w:val="16"/>
        </w:rPr>
      </w:pPr>
      <w:proofErr w:type="spellStart"/>
      <w:r w:rsidRPr="003258D4">
        <w:rPr>
          <w:rFonts w:asciiTheme="minorHAnsi" w:hAnsiTheme="minorHAnsi"/>
          <w:b/>
          <w:bCs/>
          <w:sz w:val="24"/>
          <w:szCs w:val="16"/>
        </w:rPr>
        <w:t>Bioconductor</w:t>
      </w:r>
      <w:proofErr w:type="spellEnd"/>
      <w:r w:rsidRPr="003258D4">
        <w:rPr>
          <w:rFonts w:asciiTheme="minorHAnsi" w:hAnsiTheme="minorHAnsi"/>
          <w:b/>
          <w:bCs/>
          <w:sz w:val="24"/>
          <w:szCs w:val="16"/>
        </w:rPr>
        <w:t xml:space="preserve"> </w:t>
      </w:r>
      <w:r w:rsidRPr="003258D4">
        <w:rPr>
          <w:rFonts w:asciiTheme="minorHAnsi" w:hAnsiTheme="minorHAnsi"/>
          <w:sz w:val="24"/>
          <w:szCs w:val="16"/>
        </w:rPr>
        <w:t xml:space="preserve">[http://www.bioconductor.org] </w:t>
      </w:r>
    </w:p>
    <w:p w:rsidR="00C76E3A" w:rsidRDefault="00C76E3A"/>
    <w:p w:rsidR="00C76E3A" w:rsidRDefault="00E547BB" w:rsidP="00C76E3A">
      <w:proofErr w:type="spellStart"/>
      <w:r>
        <w:t>Draghici</w:t>
      </w:r>
      <w:proofErr w:type="spellEnd"/>
      <w:r>
        <w:t xml:space="preserve"> S</w:t>
      </w:r>
      <w:r w:rsidR="00C76E3A">
        <w:t xml:space="preserve"> (2012).  </w:t>
      </w:r>
      <w:proofErr w:type="gramStart"/>
      <w:r w:rsidR="00C76E3A">
        <w:rPr>
          <w:i/>
        </w:rPr>
        <w:t xml:space="preserve">Statistics and Data Analysis for Microarrays Using R and </w:t>
      </w:r>
      <w:proofErr w:type="spellStart"/>
      <w:r w:rsidR="00C76E3A">
        <w:rPr>
          <w:i/>
        </w:rPr>
        <w:t>Bioconductor</w:t>
      </w:r>
      <w:proofErr w:type="spellEnd"/>
      <w:r w:rsidR="00C76E3A">
        <w:t>.</w:t>
      </w:r>
      <w:proofErr w:type="gramEnd"/>
      <w:r w:rsidR="00C76E3A">
        <w:t xml:space="preserve">  New York, NY:  Chapman &amp; </w:t>
      </w:r>
      <w:proofErr w:type="spellStart"/>
      <w:r w:rsidR="00C76E3A">
        <w:t>Halll</w:t>
      </w:r>
      <w:proofErr w:type="spellEnd"/>
      <w:r w:rsidR="00C76E3A">
        <w:t>/CRC.</w:t>
      </w:r>
    </w:p>
    <w:p w:rsidR="00E547BB" w:rsidRDefault="00E547BB"/>
    <w:p w:rsidR="00E547BB" w:rsidRPr="00E547BB" w:rsidRDefault="00E547BB" w:rsidP="00E547BB">
      <w:pPr>
        <w:rPr>
          <w:i/>
        </w:rPr>
      </w:pPr>
      <w:proofErr w:type="spellStart"/>
      <w:r w:rsidRPr="00E547BB">
        <w:t>Dudoit</w:t>
      </w:r>
      <w:proofErr w:type="spellEnd"/>
      <w:r w:rsidRPr="00E547BB">
        <w:t xml:space="preserve"> S, Shaffer JP, </w:t>
      </w:r>
      <w:proofErr w:type="spellStart"/>
      <w:r w:rsidRPr="00E547BB">
        <w:t>Boldrick</w:t>
      </w:r>
      <w:proofErr w:type="spellEnd"/>
      <w:r w:rsidRPr="00E547BB">
        <w:t xml:space="preserve"> JC (2003)</w:t>
      </w:r>
      <w:r>
        <w:t>.</w:t>
      </w:r>
      <w:r w:rsidRPr="00E547BB">
        <w:t xml:space="preserve"> </w:t>
      </w:r>
      <w:r>
        <w:t xml:space="preserve"> </w:t>
      </w:r>
      <w:r w:rsidRPr="00E547BB">
        <w:rPr>
          <w:i/>
        </w:rPr>
        <w:t xml:space="preserve">Multiple </w:t>
      </w:r>
      <w:proofErr w:type="gramStart"/>
      <w:r w:rsidRPr="00E547BB">
        <w:rPr>
          <w:i/>
        </w:rPr>
        <w:t>hypothesis</w:t>
      </w:r>
      <w:proofErr w:type="gramEnd"/>
      <w:r w:rsidRPr="00E547BB">
        <w:rPr>
          <w:i/>
        </w:rPr>
        <w:t xml:space="preserve"> testing in microarray </w:t>
      </w:r>
    </w:p>
    <w:p w:rsidR="00E547BB" w:rsidRPr="00E547BB" w:rsidRDefault="00E547BB" w:rsidP="00E547BB">
      <w:proofErr w:type="gramStart"/>
      <w:r w:rsidRPr="00E547BB">
        <w:rPr>
          <w:i/>
        </w:rPr>
        <w:t>experiments</w:t>
      </w:r>
      <w:proofErr w:type="gramEnd"/>
      <w:r w:rsidRPr="00E547BB">
        <w:t xml:space="preserve">. Stat </w:t>
      </w:r>
      <w:proofErr w:type="spellStart"/>
      <w:r w:rsidRPr="00E547BB">
        <w:t>Sci</w:t>
      </w:r>
      <w:proofErr w:type="spellEnd"/>
      <w:r w:rsidRPr="00E547BB">
        <w:t xml:space="preserve"> 71–103. </w:t>
      </w:r>
    </w:p>
    <w:p w:rsidR="00C76E3A" w:rsidRDefault="00C76E3A"/>
    <w:p w:rsidR="00C76E3A" w:rsidRPr="003258D4" w:rsidRDefault="00C76E3A" w:rsidP="00C76E3A">
      <w:pPr>
        <w:pStyle w:val="NormalWeb"/>
        <w:spacing w:before="2" w:after="2"/>
        <w:rPr>
          <w:rFonts w:asciiTheme="minorHAnsi" w:hAnsiTheme="minorHAnsi"/>
          <w:sz w:val="24"/>
          <w:szCs w:val="16"/>
        </w:rPr>
      </w:pPr>
      <w:r w:rsidRPr="003258D4">
        <w:rPr>
          <w:rFonts w:asciiTheme="minorHAnsi" w:hAnsiTheme="minorHAnsi"/>
          <w:b/>
          <w:bCs/>
          <w:sz w:val="24"/>
          <w:szCs w:val="16"/>
        </w:rPr>
        <w:t>Gene Expression Omnibus</w:t>
      </w:r>
      <w:r>
        <w:rPr>
          <w:rFonts w:asciiTheme="minorHAnsi" w:hAnsiTheme="minorHAnsi"/>
          <w:b/>
          <w:bCs/>
          <w:sz w:val="24"/>
          <w:szCs w:val="16"/>
        </w:rPr>
        <w:t xml:space="preserve"> (GEO)</w:t>
      </w:r>
      <w:r w:rsidRPr="003258D4">
        <w:rPr>
          <w:rFonts w:asciiTheme="minorHAnsi" w:hAnsiTheme="minorHAnsi"/>
          <w:b/>
          <w:bCs/>
          <w:sz w:val="24"/>
          <w:szCs w:val="16"/>
        </w:rPr>
        <w:t xml:space="preserve"> </w:t>
      </w:r>
      <w:r w:rsidRPr="003258D4">
        <w:rPr>
          <w:rFonts w:asciiTheme="minorHAnsi" w:hAnsiTheme="minorHAnsi"/>
          <w:sz w:val="24"/>
          <w:szCs w:val="16"/>
        </w:rPr>
        <w:t xml:space="preserve">[http://www.ncbi.nlm.nih.gov/geo] </w:t>
      </w:r>
    </w:p>
    <w:p w:rsidR="003258D4" w:rsidRDefault="003258D4"/>
    <w:p w:rsidR="003258D4" w:rsidRPr="003258D4" w:rsidRDefault="003258D4" w:rsidP="003258D4">
      <w:pPr>
        <w:pStyle w:val="NormalWeb"/>
        <w:spacing w:before="2" w:after="2"/>
        <w:rPr>
          <w:rFonts w:asciiTheme="minorHAnsi" w:hAnsiTheme="minorHAnsi"/>
          <w:sz w:val="24"/>
          <w:szCs w:val="16"/>
        </w:rPr>
      </w:pPr>
      <w:r w:rsidRPr="003258D4">
        <w:rPr>
          <w:rFonts w:asciiTheme="minorHAnsi" w:hAnsiTheme="minorHAnsi"/>
          <w:b/>
          <w:bCs/>
          <w:sz w:val="24"/>
          <w:szCs w:val="16"/>
        </w:rPr>
        <w:t xml:space="preserve">R </w:t>
      </w:r>
      <w:r w:rsidRPr="003258D4">
        <w:rPr>
          <w:rFonts w:asciiTheme="minorHAnsi" w:hAnsiTheme="minorHAnsi"/>
          <w:sz w:val="24"/>
          <w:szCs w:val="16"/>
        </w:rPr>
        <w:t xml:space="preserve">[http://www.r-project.org] </w:t>
      </w:r>
    </w:p>
    <w:p w:rsidR="00A77C3C" w:rsidRDefault="00A77C3C"/>
    <w:p w:rsidR="00E547BB" w:rsidRDefault="00E547BB">
      <w:proofErr w:type="spellStart"/>
      <w:r>
        <w:t>Torgo</w:t>
      </w:r>
      <w:proofErr w:type="spellEnd"/>
      <w:r>
        <w:t xml:space="preserve"> L</w:t>
      </w:r>
      <w:r w:rsidR="00F553F0">
        <w:t xml:space="preserve"> (2010).  </w:t>
      </w:r>
      <w:r w:rsidR="00F553F0" w:rsidRPr="00F553F0">
        <w:rPr>
          <w:i/>
        </w:rPr>
        <w:t xml:space="preserve">Data Mining with R: </w:t>
      </w:r>
      <w:r w:rsidR="00A77C3C" w:rsidRPr="00F553F0">
        <w:rPr>
          <w:i/>
        </w:rPr>
        <w:t>Learning with Case Studies</w:t>
      </w:r>
      <w:r w:rsidR="00F553F0">
        <w:t xml:space="preserve">.  New York, NY:  Chapman &amp; </w:t>
      </w:r>
      <w:proofErr w:type="spellStart"/>
      <w:r w:rsidR="00F553F0">
        <w:t>Halll</w:t>
      </w:r>
      <w:proofErr w:type="spellEnd"/>
      <w:r w:rsidR="00F553F0">
        <w:t>/CRC.</w:t>
      </w:r>
    </w:p>
    <w:p w:rsidR="00E547BB" w:rsidRDefault="00E547BB"/>
    <w:p w:rsidR="00FC43C6" w:rsidRDefault="00FC43C6"/>
    <w:sectPr w:rsidR="00FC43C6" w:rsidSect="00FC43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2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MMI12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F75"/>
    <w:multiLevelType w:val="multilevel"/>
    <w:tmpl w:val="7F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7C3E"/>
    <w:multiLevelType w:val="hybridMultilevel"/>
    <w:tmpl w:val="2D4C1E0C"/>
    <w:lvl w:ilvl="0" w:tplc="C0D8D6B4">
      <w:start w:val="1"/>
      <w:numFmt w:val="bullet"/>
      <w:lvlText w:val="•"/>
      <w:lvlJc w:val="left"/>
      <w:pPr>
        <w:ind w:left="720" w:hanging="360"/>
      </w:pPr>
      <w:rPr>
        <w:rFonts w:ascii="Kefa" w:hAnsi="Kef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116B7"/>
    <w:multiLevelType w:val="hybridMultilevel"/>
    <w:tmpl w:val="2D4C1E0C"/>
    <w:lvl w:ilvl="0" w:tplc="C0D8D6B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27C5B"/>
    <w:multiLevelType w:val="multilevel"/>
    <w:tmpl w:val="042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57ED0"/>
    <w:multiLevelType w:val="hybridMultilevel"/>
    <w:tmpl w:val="8EC8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06277"/>
    <w:multiLevelType w:val="multilevel"/>
    <w:tmpl w:val="75B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774034"/>
    <w:multiLevelType w:val="multilevel"/>
    <w:tmpl w:val="9DCA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86B2C"/>
    <w:multiLevelType w:val="multilevel"/>
    <w:tmpl w:val="6B8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E5F6D"/>
    <w:multiLevelType w:val="hybridMultilevel"/>
    <w:tmpl w:val="4AE0FE7C"/>
    <w:lvl w:ilvl="0" w:tplc="C0D8D6B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627BE"/>
    <w:multiLevelType w:val="hybridMultilevel"/>
    <w:tmpl w:val="E71481B4"/>
    <w:lvl w:ilvl="0" w:tplc="C0D8D6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6C5623"/>
    <w:multiLevelType w:val="multilevel"/>
    <w:tmpl w:val="8EFA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504A3F"/>
    <w:multiLevelType w:val="hybridMultilevel"/>
    <w:tmpl w:val="2E583A94"/>
    <w:lvl w:ilvl="0" w:tplc="C0D8D6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5909A6"/>
    <w:multiLevelType w:val="multilevel"/>
    <w:tmpl w:val="C598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A81BB8"/>
    <w:multiLevelType w:val="multilevel"/>
    <w:tmpl w:val="449E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3E3916"/>
    <w:multiLevelType w:val="multilevel"/>
    <w:tmpl w:val="6D8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130C1"/>
    <w:multiLevelType w:val="multilevel"/>
    <w:tmpl w:val="561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A37B8E"/>
    <w:multiLevelType w:val="multilevel"/>
    <w:tmpl w:val="AFDE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5200BF"/>
    <w:multiLevelType w:val="multilevel"/>
    <w:tmpl w:val="9D62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4"/>
  </w:num>
  <w:num w:numId="5">
    <w:abstractNumId w:val="0"/>
  </w:num>
  <w:num w:numId="6">
    <w:abstractNumId w:val="15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  <w:num w:numId="13">
    <w:abstractNumId w:val="11"/>
  </w:num>
  <w:num w:numId="14">
    <w:abstractNumId w:val="16"/>
  </w:num>
  <w:num w:numId="15">
    <w:abstractNumId w:val="17"/>
  </w:num>
  <w:num w:numId="16">
    <w:abstractNumId w:val="10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43C6"/>
    <w:rsid w:val="00025593"/>
    <w:rsid w:val="0004247E"/>
    <w:rsid w:val="000570CC"/>
    <w:rsid w:val="00063B0A"/>
    <w:rsid w:val="000877FB"/>
    <w:rsid w:val="0009156D"/>
    <w:rsid w:val="000A3E01"/>
    <w:rsid w:val="000B19B7"/>
    <w:rsid w:val="0011155F"/>
    <w:rsid w:val="00143B30"/>
    <w:rsid w:val="00162CDF"/>
    <w:rsid w:val="001C44FA"/>
    <w:rsid w:val="001E273E"/>
    <w:rsid w:val="001F6331"/>
    <w:rsid w:val="002362DB"/>
    <w:rsid w:val="002E4D2C"/>
    <w:rsid w:val="003258D4"/>
    <w:rsid w:val="003559BA"/>
    <w:rsid w:val="00366208"/>
    <w:rsid w:val="003C4722"/>
    <w:rsid w:val="003D5276"/>
    <w:rsid w:val="00434B29"/>
    <w:rsid w:val="004673FA"/>
    <w:rsid w:val="004E3291"/>
    <w:rsid w:val="00516DCB"/>
    <w:rsid w:val="0052348E"/>
    <w:rsid w:val="005377B5"/>
    <w:rsid w:val="00547C40"/>
    <w:rsid w:val="00585E92"/>
    <w:rsid w:val="005B06E8"/>
    <w:rsid w:val="005B5209"/>
    <w:rsid w:val="005D336A"/>
    <w:rsid w:val="005D4BE8"/>
    <w:rsid w:val="005E63D4"/>
    <w:rsid w:val="00620B0B"/>
    <w:rsid w:val="006500B6"/>
    <w:rsid w:val="00664233"/>
    <w:rsid w:val="0067522E"/>
    <w:rsid w:val="007424B9"/>
    <w:rsid w:val="00743EC8"/>
    <w:rsid w:val="00791F96"/>
    <w:rsid w:val="007C34BE"/>
    <w:rsid w:val="007D0CC0"/>
    <w:rsid w:val="007D2FA8"/>
    <w:rsid w:val="008039A9"/>
    <w:rsid w:val="00846924"/>
    <w:rsid w:val="008561A0"/>
    <w:rsid w:val="00891FC1"/>
    <w:rsid w:val="008D1CC6"/>
    <w:rsid w:val="008E024B"/>
    <w:rsid w:val="00904643"/>
    <w:rsid w:val="0090531B"/>
    <w:rsid w:val="009A6BCE"/>
    <w:rsid w:val="009E6B11"/>
    <w:rsid w:val="00A676AA"/>
    <w:rsid w:val="00A77C3C"/>
    <w:rsid w:val="00A938F0"/>
    <w:rsid w:val="00AA25D0"/>
    <w:rsid w:val="00B50B61"/>
    <w:rsid w:val="00B546C7"/>
    <w:rsid w:val="00B7589B"/>
    <w:rsid w:val="00B91486"/>
    <w:rsid w:val="00BE136C"/>
    <w:rsid w:val="00BE362C"/>
    <w:rsid w:val="00BF7A88"/>
    <w:rsid w:val="00C74C3E"/>
    <w:rsid w:val="00C76E3A"/>
    <w:rsid w:val="00CA1D5B"/>
    <w:rsid w:val="00CC751C"/>
    <w:rsid w:val="00CD2C40"/>
    <w:rsid w:val="00CD51ED"/>
    <w:rsid w:val="00CF6D4E"/>
    <w:rsid w:val="00D975A2"/>
    <w:rsid w:val="00DA1C0C"/>
    <w:rsid w:val="00DB6D76"/>
    <w:rsid w:val="00E52538"/>
    <w:rsid w:val="00E547BB"/>
    <w:rsid w:val="00EA396B"/>
    <w:rsid w:val="00EB11DA"/>
    <w:rsid w:val="00EF542D"/>
    <w:rsid w:val="00F12682"/>
    <w:rsid w:val="00F27E66"/>
    <w:rsid w:val="00F553F0"/>
    <w:rsid w:val="00F8096A"/>
    <w:rsid w:val="00F86743"/>
    <w:rsid w:val="00FC39D4"/>
    <w:rsid w:val="00FC43C6"/>
    <w:rsid w:val="00FE5FBD"/>
  </w:rsids>
  <m:mathPr>
    <m:mathFont m:val="STIXGeneral-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38715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FC43C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677</Words>
  <Characters>3864</Characters>
  <Application>Microsoft Macintosh Word</Application>
  <DocSecurity>0</DocSecurity>
  <Lines>32</Lines>
  <Paragraphs>7</Paragraphs>
  <ScaleCrop>false</ScaleCrop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Charles</cp:lastModifiedBy>
  <cp:revision>34</cp:revision>
  <dcterms:created xsi:type="dcterms:W3CDTF">2016-12-15T23:50:00Z</dcterms:created>
  <dcterms:modified xsi:type="dcterms:W3CDTF">2017-03-11T21:26:00Z</dcterms:modified>
</cp:coreProperties>
</file>