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7" w:hanging="435" w:hangingChars="99"/>
        <w:jc w:val="center"/>
        <w:rPr>
          <w:rFonts w:ascii="Calibri" w:hAnsi="Calibri" w:eastAsia="宋体" w:cs="Times New Roman"/>
          <w:b w:val="0"/>
          <w:bCs/>
          <w:sz w:val="44"/>
          <w:szCs w:val="72"/>
        </w:rPr>
      </w:pPr>
      <w:r>
        <w:rPr>
          <w:rFonts w:hint="eastAsia" w:ascii="Calibri" w:hAnsi="Calibri" w:eastAsia="宋体" w:cs="Times New Roman"/>
          <w:b w:val="0"/>
          <w:bCs/>
          <w:sz w:val="44"/>
          <w:szCs w:val="72"/>
        </w:rPr>
        <w:t>有期徒刑罪犯减刑</w:t>
      </w:r>
      <w:r>
        <w:rPr>
          <w:rFonts w:hint="eastAsia" w:ascii="Calibri" w:hAnsi="Calibri" w:eastAsia="宋体" w:cs="Times New Roman"/>
          <w:b w:val="0"/>
          <w:bCs/>
          <w:sz w:val="44"/>
          <w:szCs w:val="72"/>
          <w:lang w:eastAsia="zh-CN"/>
        </w:rPr>
        <w:t>审核</w:t>
      </w:r>
      <w:r>
        <w:rPr>
          <w:rFonts w:hint="eastAsia" w:ascii="Calibri" w:hAnsi="Calibri" w:eastAsia="宋体" w:cs="Times New Roman"/>
          <w:b w:val="0"/>
          <w:bCs/>
          <w:sz w:val="44"/>
          <w:szCs w:val="72"/>
        </w:rPr>
        <w:t>公告</w:t>
      </w:r>
    </w:p>
    <w:p>
      <w:pPr>
        <w:jc w:val="center"/>
        <w:rPr>
          <w:rFonts w:ascii="Calibri" w:hAnsi="Calibri" w:eastAsia="宋体" w:cs="Times New Roman"/>
          <w:sz w:val="15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 xml:space="preserve"> </w:t>
      </w:r>
    </w:p>
    <w:p>
      <w:pPr>
        <w:ind w:firstLine="640" w:firstLineChars="200"/>
        <w:rPr>
          <w:rFonts w:ascii="仿宋_GB2312" w:hAnsi="Calibri" w:eastAsia="仿宋_GB2312" w:cs="Times New Roman"/>
          <w:sz w:val="32"/>
          <w:szCs w:val="48"/>
        </w:rPr>
      </w:pPr>
      <w:bookmarkStart w:id="0" w:name="jy"/>
      <w:r>
        <w:rPr>
          <w:rFonts w:ascii="仿宋_GB2312" w:hAnsi="Calibri" w:eastAsia="仿宋_GB2312" w:cs="Times New Roman"/>
          <w:sz w:val="32"/>
          <w:szCs w:val="48"/>
        </w:rPr>
        <w:t>${jy}</w:t>
      </w:r>
      <w:bookmarkEnd w:id="0"/>
      <w:r>
        <w:rPr>
          <w:rFonts w:hint="eastAsia" w:ascii="仿宋_GB2312" w:hAnsi="Calibri" w:eastAsia="仿宋_GB2312" w:cs="Times New Roman"/>
          <w:sz w:val="32"/>
          <w:szCs w:val="48"/>
        </w:rPr>
        <w:t>报送的</w:t>
      </w:r>
      <w:bookmarkStart w:id="1" w:name="pcmc"/>
      <w:r>
        <w:rPr>
          <w:rFonts w:ascii="仿宋_GB2312" w:hAnsi="Calibri" w:eastAsia="仿宋_GB2312" w:cs="Times New Roman"/>
          <w:sz w:val="32"/>
          <w:szCs w:val="48"/>
        </w:rPr>
        <w:t>${pcmc}</w:t>
      </w:r>
      <w:bookmarkEnd w:id="1"/>
      <w:r>
        <w:rPr>
          <w:rFonts w:hint="eastAsia" w:ascii="仿宋_GB2312" w:hAnsi="Calibri" w:eastAsia="仿宋_GB2312" w:cs="Times New Roman"/>
          <w:sz w:val="32"/>
          <w:szCs w:val="48"/>
        </w:rPr>
        <w:t>有期徒刑罪犯减刑</w:t>
      </w:r>
      <w:r>
        <w:rPr>
          <w:rFonts w:hint="eastAsia" w:ascii="仿宋_GB2312" w:hAnsi="Calibri" w:eastAsia="仿宋_GB2312" w:cs="Times New Roman"/>
          <w:sz w:val="32"/>
          <w:szCs w:val="48"/>
          <w:lang w:eastAsia="zh-CN"/>
        </w:rPr>
        <w:t>审核案件</w:t>
      </w:r>
      <w:r>
        <w:rPr>
          <w:rFonts w:hint="eastAsia" w:ascii="仿宋_GB2312" w:hAnsi="Calibri" w:eastAsia="仿宋_GB2312" w:cs="Times New Roman"/>
          <w:sz w:val="32"/>
          <w:szCs w:val="48"/>
        </w:rPr>
        <w:t>共</w:t>
      </w:r>
      <w:bookmarkStart w:id="2" w:name="ntqjx"/>
      <w:r>
        <w:rPr>
          <w:rFonts w:hint="eastAsia" w:ascii="仿宋_GB2312" w:hAnsi="Calibri" w:eastAsia="仿宋_GB2312" w:cs="Times New Roman"/>
          <w:sz w:val="32"/>
          <w:szCs w:val="48"/>
        </w:rPr>
        <w:t>${ntqjx}</w:t>
      </w:r>
      <w:bookmarkEnd w:id="2"/>
      <w:r>
        <w:rPr>
          <w:rFonts w:hint="eastAsia" w:ascii="仿宋_GB2312" w:hAnsi="Calibri" w:eastAsia="仿宋_GB2312" w:cs="Times New Roman"/>
          <w:sz w:val="32"/>
          <w:szCs w:val="48"/>
        </w:rPr>
        <w:t>件，省局已于</w:t>
      </w:r>
      <w:bookmarkStart w:id="3" w:name="bagsrqks"/>
      <w:r>
        <w:rPr>
          <w:rFonts w:hint="eastAsia" w:ascii="仿宋_GB2312" w:hAnsi="Calibri" w:eastAsia="仿宋_GB2312" w:cs="Times New Roman"/>
          <w:sz w:val="32"/>
          <w:szCs w:val="48"/>
        </w:rPr>
        <w:t>${bagsrqks}</w:t>
      </w:r>
      <w:bookmarkEnd w:id="3"/>
      <w:r>
        <w:rPr>
          <w:rFonts w:hint="eastAsia" w:ascii="仿宋_GB2312" w:hAnsi="Calibri" w:eastAsia="仿宋_GB2312" w:cs="Times New Roman"/>
          <w:sz w:val="32"/>
          <w:szCs w:val="48"/>
        </w:rPr>
        <w:t>进行了研究，并于</w:t>
      </w:r>
      <w:bookmarkStart w:id="4" w:name="bagsrqks_1"/>
      <w:bookmarkStart w:id="8" w:name="_GoBack"/>
      <w:r>
        <w:rPr>
          <w:rFonts w:hint="eastAsia" w:ascii="仿宋_GB2312" w:hAnsi="Calibri" w:eastAsia="仿宋_GB2312" w:cs="Times New Roman"/>
          <w:sz w:val="32"/>
          <w:szCs w:val="48"/>
        </w:rPr>
        <w:t>${bagsrqks}</w:t>
      </w:r>
      <w:bookmarkEnd w:id="4"/>
      <w:bookmarkEnd w:id="8"/>
      <w:r>
        <w:rPr>
          <w:rFonts w:hint="eastAsia" w:ascii="仿宋_GB2312" w:hAnsi="Calibri" w:eastAsia="仿宋_GB2312" w:cs="Times New Roman"/>
          <w:sz w:val="32"/>
          <w:szCs w:val="48"/>
        </w:rPr>
        <w:t>进行了公示，公示期间未收到不同意见和反映</w:t>
      </w:r>
      <w:r>
        <w:rPr>
          <w:rFonts w:hint="eastAsia" w:ascii="仿宋_GB2312" w:hAnsi="Calibri" w:eastAsia="仿宋_GB2312" w:cs="Times New Roman"/>
          <w:sz w:val="32"/>
          <w:szCs w:val="48"/>
          <w:lang w:eastAsia="zh-CN"/>
        </w:rPr>
        <w:t>（有反映的写明情况）。</w:t>
      </w:r>
      <w:r>
        <w:rPr>
          <w:rFonts w:hint="eastAsia" w:ascii="仿宋_GB2312" w:hAnsi="Calibri" w:eastAsia="仿宋_GB2312" w:cs="Times New Roman"/>
          <w:sz w:val="32"/>
          <w:szCs w:val="48"/>
        </w:rPr>
        <w:t>根据</w:t>
      </w:r>
      <w:r>
        <w:rPr>
          <w:rFonts w:hint="eastAsia" w:ascii="仿宋_GB2312" w:hAnsi="Calibri" w:eastAsia="仿宋_GB2312" w:cs="Times New Roman"/>
          <w:sz w:val="32"/>
          <w:szCs w:val="48"/>
          <w:lang w:eastAsia="zh-CN"/>
        </w:rPr>
        <w:t>省</w:t>
      </w:r>
      <w:r>
        <w:rPr>
          <w:rFonts w:hint="eastAsia" w:ascii="仿宋_GB2312" w:hAnsi="Calibri" w:eastAsia="仿宋_GB2312" w:cs="Times New Roman"/>
          <w:sz w:val="32"/>
          <w:szCs w:val="48"/>
        </w:rPr>
        <w:t>局印发的《</w:t>
      </w:r>
      <w:r>
        <w:rPr>
          <w:rFonts w:hint="eastAsia" w:ascii="仿宋_GB2312" w:hAnsi="Calibri" w:eastAsia="仿宋_GB2312" w:cs="Times New Roman"/>
          <w:sz w:val="32"/>
          <w:szCs w:val="48"/>
          <w:lang w:eastAsia="zh-CN"/>
        </w:rPr>
        <w:t>有期徒刑罪犯减刑假释提级审核工作制度</w:t>
      </w:r>
      <w:r>
        <w:rPr>
          <w:rFonts w:hint="eastAsia" w:ascii="仿宋_GB2312" w:hAnsi="Calibri" w:eastAsia="仿宋_GB2312" w:cs="Times New Roman"/>
          <w:sz w:val="32"/>
          <w:szCs w:val="48"/>
          <w:lang w:val="en-US" w:eastAsia="zh-CN"/>
        </w:rPr>
        <w:t>(试行）</w:t>
      </w:r>
      <w:r>
        <w:rPr>
          <w:rFonts w:hint="eastAsia" w:ascii="仿宋_GB2312" w:hAnsi="Calibri" w:eastAsia="仿宋_GB2312" w:cs="Times New Roman"/>
          <w:sz w:val="32"/>
          <w:szCs w:val="48"/>
        </w:rPr>
        <w:t>》之规定，现将</w:t>
      </w:r>
      <w:r>
        <w:rPr>
          <w:rFonts w:hint="eastAsia" w:ascii="仿宋_GB2312" w:hAnsi="Calibri" w:eastAsia="仿宋_GB2312" w:cs="Times New Roman"/>
          <w:sz w:val="32"/>
          <w:szCs w:val="48"/>
          <w:lang w:eastAsia="zh-CN"/>
        </w:rPr>
        <w:t>审核</w:t>
      </w:r>
      <w:r>
        <w:rPr>
          <w:rFonts w:hint="eastAsia" w:ascii="仿宋_GB2312" w:hAnsi="Calibri" w:eastAsia="仿宋_GB2312" w:cs="Times New Roman"/>
          <w:sz w:val="32"/>
          <w:szCs w:val="48"/>
        </w:rPr>
        <w:t>结果公告如下。</w:t>
      </w:r>
    </w:p>
    <w:p>
      <w:pPr>
        <w:ind w:firstLine="640" w:firstLineChars="200"/>
        <w:rPr>
          <w:rFonts w:hint="default" w:ascii="仿宋_GB2312" w:hAnsi="Calibri" w:eastAsia="仿宋_GB2312" w:cs="Times New Roman"/>
          <w:sz w:val="32"/>
          <w:szCs w:val="48"/>
          <w:lang w:val="en-US"/>
        </w:rPr>
      </w:pPr>
      <w:bookmarkStart w:id="5" w:name="bagsContent"/>
      <w:r>
        <w:rPr>
          <w:rFonts w:hint="eastAsia" w:ascii="仿宋_GB2312" w:eastAsia="仿宋_GB2312" w:cs="Times New Roman"/>
          <w:sz w:val="32"/>
          <w:szCs w:val="48"/>
          <w:lang w:val="en-US" w:eastAsia="zh-CN"/>
        </w:rPr>
        <w:t>${bagsContent}</w:t>
      </w:r>
    </w:p>
    <w:bookmarkEnd w:id="5"/>
    <w:p>
      <w:pPr>
        <w:ind w:firstLine="640" w:firstLineChars="200"/>
        <w:rPr>
          <w:rFonts w:ascii="仿宋_GB2312" w:hAnsi="Calibri" w:eastAsia="仿宋_GB2312" w:cs="Times New Roman"/>
          <w:sz w:val="32"/>
          <w:szCs w:val="48"/>
        </w:rPr>
      </w:pPr>
      <w:r>
        <w:rPr>
          <w:rFonts w:hint="eastAsia" w:ascii="仿宋_GB2312" w:hAnsi="Calibri" w:eastAsia="仿宋_GB2312" w:cs="Times New Roman"/>
          <w:sz w:val="32"/>
          <w:szCs w:val="48"/>
          <w:lang w:eastAsia="zh-CN"/>
        </w:rPr>
        <w:t>四、</w:t>
      </w:r>
      <w:r>
        <w:rPr>
          <w:rFonts w:hint="eastAsia" w:ascii="仿宋_GB2312" w:hAnsi="Calibri" w:eastAsia="仿宋_GB2312" w:cs="Times New Roman"/>
          <w:sz w:val="32"/>
          <w:szCs w:val="48"/>
        </w:rPr>
        <w:t>公告截止日期为</w:t>
      </w:r>
      <w:bookmarkStart w:id="6" w:name="bagsjsrq"/>
      <w:r>
        <w:rPr>
          <w:rFonts w:hint="eastAsia" w:ascii="仿宋_GB2312" w:hAnsi="Calibri" w:eastAsia="仿宋_GB2312" w:cs="Times New Roman"/>
          <w:sz w:val="32"/>
          <w:szCs w:val="32"/>
        </w:rPr>
        <w:t>${bagsjsrq}</w:t>
      </w:r>
      <w:bookmarkEnd w:id="6"/>
      <w:r>
        <w:rPr>
          <w:rFonts w:hint="eastAsia" w:ascii="仿宋_GB2312" w:hAnsi="Calibri" w:eastAsia="仿宋_GB2312" w:cs="Times New Roman"/>
          <w:sz w:val="32"/>
          <w:szCs w:val="48"/>
        </w:rPr>
        <w:t>。</w:t>
      </w:r>
    </w:p>
    <w:p>
      <w:pPr>
        <w:ind w:firstLine="8233" w:firstLineChars="2573"/>
        <w:rPr>
          <w:rFonts w:ascii="仿宋_GB2312" w:hAnsi="宋体" w:eastAsia="仿宋_GB2312" w:cs="Times New Roman"/>
          <w:sz w:val="32"/>
          <w:szCs w:val="48"/>
        </w:rPr>
      </w:pPr>
    </w:p>
    <w:p>
      <w:pPr>
        <w:ind w:right="960"/>
        <w:rPr>
          <w:rFonts w:hint="eastAsia" w:ascii="仿宋_GB2312" w:hAnsi="宋体" w:eastAsia="仿宋_GB2312" w:cs="Times New Roman"/>
          <w:sz w:val="32"/>
          <w:szCs w:val="48"/>
          <w:lang w:val="en-US" w:eastAsia="zh-CN"/>
        </w:rPr>
      </w:pPr>
      <w:r>
        <w:rPr>
          <w:rFonts w:hint="eastAsia" w:ascii="仿宋_GB2312" w:hAnsi="宋体" w:eastAsia="仿宋_GB2312" w:cs="Times New Roman"/>
          <w:sz w:val="32"/>
          <w:szCs w:val="48"/>
          <w:lang w:val="en-US" w:eastAsia="zh-CN"/>
        </w:rPr>
        <w:t xml:space="preserve">  </w:t>
      </w:r>
    </w:p>
    <w:p>
      <w:pPr>
        <w:ind w:right="960"/>
        <w:rPr>
          <w:rFonts w:ascii="仿宋_GB2312" w:hAnsi="宋体" w:eastAsia="仿宋_GB2312"/>
          <w:sz w:val="32"/>
          <w:szCs w:val="48"/>
        </w:rPr>
      </w:pPr>
      <w:r>
        <w:rPr>
          <w:rFonts w:hint="eastAsia" w:ascii="仿宋_GB2312" w:hAnsi="宋体" w:eastAsia="仿宋_GB2312" w:cs="Times New Roman"/>
          <w:sz w:val="32"/>
          <w:szCs w:val="48"/>
        </w:rPr>
        <w:t xml:space="preserve">                     </w:t>
      </w:r>
      <w:r>
        <w:rPr>
          <w:rFonts w:hint="eastAsia" w:ascii="仿宋_GB2312" w:hAnsi="宋体" w:eastAsia="仿宋_GB2312" w:cs="Times New Roman"/>
          <w:sz w:val="32"/>
          <w:szCs w:val="48"/>
          <w:lang w:val="en-US" w:eastAsia="zh-CN"/>
        </w:rPr>
        <w:t xml:space="preserve">  </w:t>
      </w:r>
      <w:r>
        <w:rPr>
          <w:rFonts w:hint="eastAsia" w:ascii="仿宋_GB2312" w:hAnsi="宋体" w:eastAsia="仿宋_GB2312" w:cs="Times New Roman"/>
          <w:sz w:val="32"/>
          <w:szCs w:val="48"/>
        </w:rPr>
        <w:t>黑龙江省监狱管</w:t>
      </w:r>
      <w:r>
        <w:rPr>
          <w:rFonts w:hint="eastAsia" w:ascii="仿宋_GB2312" w:hAnsi="宋体" w:eastAsia="仿宋_GB2312" w:cs="Times New Roman"/>
          <w:sz w:val="32"/>
          <w:szCs w:val="48"/>
          <w:lang w:val="en-US" w:eastAsia="zh-CN"/>
        </w:rPr>
        <w:t>理</w:t>
      </w:r>
      <w:r>
        <w:rPr>
          <w:rFonts w:hint="eastAsia" w:ascii="仿宋_GB2312" w:hAnsi="宋体" w:eastAsia="仿宋_GB2312" w:cs="Times New Roman"/>
          <w:sz w:val="32"/>
          <w:szCs w:val="48"/>
        </w:rPr>
        <w:t>局</w:t>
      </w:r>
    </w:p>
    <w:p>
      <w:pPr>
        <w:ind w:right="960"/>
        <w:rPr>
          <w:rFonts w:ascii="仿宋_GB2312" w:hAnsi="宋体" w:eastAsia="仿宋_GB2312" w:cs="Times New Roman"/>
          <w:sz w:val="32"/>
          <w:szCs w:val="48"/>
        </w:rPr>
      </w:pPr>
      <w:r>
        <w:rPr>
          <w:rFonts w:hint="eastAsia" w:ascii="仿宋_GB2312" w:hAnsi="宋体" w:eastAsia="仿宋_GB2312" w:cs="Times New Roman"/>
          <w:sz w:val="32"/>
          <w:szCs w:val="48"/>
        </w:rPr>
        <w:t xml:space="preserve">                       </w:t>
      </w:r>
      <w:r>
        <w:rPr>
          <w:rFonts w:hint="eastAsia" w:ascii="仿宋_GB2312" w:hAnsi="宋体" w:eastAsia="仿宋_GB2312" w:cs="Times New Roman"/>
          <w:sz w:val="32"/>
          <w:szCs w:val="48"/>
          <w:lang w:val="en-US" w:eastAsia="zh-CN"/>
        </w:rPr>
        <w:t xml:space="preserve">  </w:t>
      </w:r>
      <w:r>
        <w:rPr>
          <w:rFonts w:hint="eastAsia" w:ascii="仿宋_GB2312" w:hAnsi="宋体" w:eastAsia="仿宋_GB2312" w:cs="Times New Roman"/>
          <w:sz w:val="32"/>
          <w:szCs w:val="48"/>
        </w:rPr>
        <w:t xml:space="preserve"> </w:t>
      </w:r>
      <w:bookmarkStart w:id="7" w:name="scrq"/>
      <w:r>
        <w:rPr>
          <w:rFonts w:ascii="仿宋_GB2312" w:hAnsi="宋体" w:eastAsia="仿宋_GB2312" w:cs="Times New Roman"/>
          <w:sz w:val="32"/>
          <w:szCs w:val="48"/>
        </w:rPr>
        <w:t>${scrq}</w:t>
      </w:r>
      <w:bookmarkEnd w:id="7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4B94"/>
    <w:rsid w:val="05637BB7"/>
    <w:rsid w:val="0A0130FB"/>
    <w:rsid w:val="0EFE5CE7"/>
    <w:rsid w:val="179D778F"/>
    <w:rsid w:val="1E5B6B33"/>
    <w:rsid w:val="233A02FC"/>
    <w:rsid w:val="251A64AA"/>
    <w:rsid w:val="2C5565CA"/>
    <w:rsid w:val="2FA411CC"/>
    <w:rsid w:val="392C7A16"/>
    <w:rsid w:val="4ADE2D21"/>
    <w:rsid w:val="55920611"/>
    <w:rsid w:val="5B9D2ED6"/>
    <w:rsid w:val="66D2010E"/>
    <w:rsid w:val="6B4C3043"/>
    <w:rsid w:val="788275CD"/>
    <w:rsid w:val="7C99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1" w:firstLineChars="200"/>
    </w:pPr>
    <w:rPr>
      <w:rFonts w:ascii="Calibri" w:hAnsi="Calibri" w:eastAsia="宋体" w:cs="Times New Roman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2020-12-09T08:37:00Z</dcterms:created>
  <dc:creator>langsiyu</dc:creator>
  <cp:lastModifiedBy>东方不败</cp:lastModifiedBy>
  <dcterms:modified xsi:type="dcterms:W3CDTF">2022-04-08T03:15:43Z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044BA9F937A0405F9EA1244E55FC3637</vt:lpwstr>
  </property>
</Properties>
</file>