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BA" w:rsidRDefault="009263B0">
      <w:pPr>
        <w:pStyle w:val="Heading1"/>
      </w:pPr>
      <w:bookmarkStart w:id="0" w:name="module-3-hosting-web-applications-on-the"/>
      <w:bookmarkStart w:id="1" w:name="_GoBack"/>
      <w:bookmarkEnd w:id="0"/>
      <w:bookmarkEnd w:id="1"/>
      <w:r>
        <w:t>Module 3: Hosting Web Applications on the Azure Platform</w:t>
      </w:r>
    </w:p>
    <w:p w:rsidR="009117BA" w:rsidRDefault="009263B0">
      <w:pPr>
        <w:pStyle w:val="Heading1"/>
      </w:pPr>
      <w:bookmarkStart w:id="2" w:name="demo-contoso-events-walkthrough"/>
      <w:bookmarkEnd w:id="2"/>
      <w:r>
        <w:t>Demo: Contoso Events Walkthrough</w:t>
      </w:r>
    </w:p>
    <w:p w:rsidR="009117BA" w:rsidRDefault="009263B0">
      <w:pPr>
        <w:numPr>
          <w:ilvl w:val="0"/>
          <w:numId w:val="26"/>
        </w:numPr>
      </w:pPr>
      <w:r>
        <w:t xml:space="preserve">On the Start screen, click the </w:t>
      </w:r>
      <w:r>
        <w:rPr>
          <w:b/>
        </w:rPr>
        <w:t>Internet Explorer</w:t>
      </w:r>
      <w:r>
        <w:t xml:space="preserve"> tile.</w:t>
      </w:r>
    </w:p>
    <w:p w:rsidR="009117BA" w:rsidRDefault="009263B0">
      <w:pPr>
        <w:numPr>
          <w:ilvl w:val="0"/>
          <w:numId w:val="26"/>
        </w:numPr>
      </w:pPr>
      <w:r>
        <w:t>Go to https://portal.azure.com</w:t>
      </w:r>
    </w:p>
    <w:p w:rsidR="009117BA" w:rsidRDefault="009263B0">
      <w:pPr>
        <w:numPr>
          <w:ilvl w:val="0"/>
          <w:numId w:val="26"/>
        </w:numPr>
      </w:pPr>
      <w:r>
        <w:t xml:space="preserve">Enter the email address of your Microsoft account. Click </w:t>
      </w:r>
      <w:r>
        <w:rPr>
          <w:b/>
        </w:rPr>
        <w:t>Continue</w:t>
      </w:r>
      <w:r>
        <w:t>.</w:t>
      </w:r>
    </w:p>
    <w:p w:rsidR="009117BA" w:rsidRDefault="009263B0">
      <w:pPr>
        <w:numPr>
          <w:ilvl w:val="0"/>
          <w:numId w:val="26"/>
        </w:numPr>
      </w:pPr>
      <w:r>
        <w:t>Enter the password for your Microsoft account.</w:t>
      </w:r>
    </w:p>
    <w:p w:rsidR="009117BA" w:rsidRDefault="009263B0">
      <w:pPr>
        <w:numPr>
          <w:ilvl w:val="0"/>
          <w:numId w:val="26"/>
        </w:numPr>
      </w:pPr>
      <w:r>
        <w:t xml:space="preserve">Click </w:t>
      </w:r>
      <w:r>
        <w:rPr>
          <w:b/>
        </w:rPr>
        <w:t>Sign In</w:t>
      </w:r>
      <w:r>
        <w:t>.</w:t>
      </w:r>
    </w:p>
    <w:p w:rsidR="009117BA" w:rsidRDefault="009263B0">
      <w:pPr>
        <w:numPr>
          <w:ilvl w:val="0"/>
          <w:numId w:val="26"/>
        </w:numPr>
      </w:pPr>
      <w:r>
        <w:t xml:space="preserve">In the navigation pane on the left side of the Azure Portal, scroll down, and then click </w:t>
      </w:r>
      <w:r>
        <w:rPr>
          <w:b/>
        </w:rPr>
        <w:t>More Services</w:t>
      </w:r>
      <w:r>
        <w:t>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Browse</w:t>
      </w:r>
      <w:r>
        <w:t xml:space="preserve"> blade that displays, click </w:t>
      </w:r>
      <w:r>
        <w:rPr>
          <w:b/>
        </w:rPr>
        <w:t>Storage accounts</w:t>
      </w:r>
      <w:r>
        <w:t>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Storage accounts</w:t>
      </w:r>
      <w:r>
        <w:t xml:space="preserve"> blade t</w:t>
      </w:r>
      <w:r>
        <w:t>hat displays, view your list of storage account instances.</w:t>
      </w:r>
    </w:p>
    <w:p w:rsidR="009117BA" w:rsidRDefault="009263B0">
      <w:pPr>
        <w:numPr>
          <w:ilvl w:val="0"/>
          <w:numId w:val="26"/>
        </w:numPr>
      </w:pPr>
      <w:r>
        <w:t xml:space="preserve">At the top of the </w:t>
      </w:r>
      <w:r>
        <w:rPr>
          <w:b/>
        </w:rPr>
        <w:t>Storage accounts</w:t>
      </w:r>
      <w:r>
        <w:t xml:space="preserve"> blade, click the </w:t>
      </w:r>
      <w:r>
        <w:rPr>
          <w:b/>
        </w:rPr>
        <w:t>Add</w:t>
      </w:r>
      <w:r>
        <w:t xml:space="preserve"> button.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Create storage account</w:t>
      </w:r>
      <w:r>
        <w:t xml:space="preserve"> blade that displays, perform the following steps:</w:t>
      </w:r>
    </w:p>
    <w:p w:rsidR="009117BA" w:rsidRDefault="009263B0">
      <w:pPr>
        <w:numPr>
          <w:ilvl w:val="1"/>
          <w:numId w:val="27"/>
        </w:numPr>
      </w:pPr>
      <w:r>
        <w:t xml:space="preserve">In the </w:t>
      </w:r>
      <w:r>
        <w:rPr>
          <w:b/>
        </w:rPr>
        <w:t>Name</w:t>
      </w:r>
      <w:r>
        <w:t xml:space="preserve"> box, provide a globally unique value.</w:t>
      </w:r>
    </w:p>
    <w:p w:rsidR="009117BA" w:rsidRDefault="009263B0">
      <w:pPr>
        <w:numPr>
          <w:ilvl w:val="1"/>
          <w:numId w:val="27"/>
        </w:numPr>
      </w:pPr>
      <w:r>
        <w:t xml:space="preserve">In </w:t>
      </w:r>
      <w:r>
        <w:t xml:space="preserve">the </w:t>
      </w:r>
      <w:r>
        <w:rPr>
          <w:b/>
        </w:rPr>
        <w:t>Deployment model</w:t>
      </w:r>
      <w:r>
        <w:t xml:space="preserve"> section, ensure that the </w:t>
      </w:r>
      <w:r>
        <w:rPr>
          <w:i/>
        </w:rPr>
        <w:t>Resource manager</w:t>
      </w:r>
      <w:r>
        <w:t xml:space="preserve"> option is selected.</w:t>
      </w:r>
    </w:p>
    <w:p w:rsidR="009117BA" w:rsidRDefault="009263B0">
      <w:pPr>
        <w:numPr>
          <w:ilvl w:val="1"/>
          <w:numId w:val="27"/>
        </w:numPr>
      </w:pPr>
      <w:r>
        <w:t xml:space="preserve">In the </w:t>
      </w:r>
      <w:r>
        <w:rPr>
          <w:b/>
        </w:rPr>
        <w:t>Account kind</w:t>
      </w:r>
      <w:r>
        <w:t xml:space="preserve"> list, ensure that the </w:t>
      </w:r>
      <w:r>
        <w:rPr>
          <w:i/>
        </w:rPr>
        <w:t>General purpose</w:t>
      </w:r>
      <w:r>
        <w:t xml:space="preserve"> option is selected.</w:t>
      </w:r>
    </w:p>
    <w:p w:rsidR="009117BA" w:rsidRDefault="009263B0">
      <w:pPr>
        <w:numPr>
          <w:ilvl w:val="1"/>
          <w:numId w:val="27"/>
        </w:numPr>
      </w:pPr>
      <w:r>
        <w:t xml:space="preserve">In the </w:t>
      </w:r>
      <w:r>
        <w:rPr>
          <w:b/>
        </w:rPr>
        <w:t>Performance</w:t>
      </w:r>
      <w:r>
        <w:t xml:space="preserve"> section, ensure that the </w:t>
      </w:r>
      <w:r>
        <w:rPr>
          <w:i/>
        </w:rPr>
        <w:t>Standard</w:t>
      </w:r>
      <w:r>
        <w:t xml:space="preserve"> option is selected.</w:t>
      </w:r>
    </w:p>
    <w:p w:rsidR="009117BA" w:rsidRDefault="009263B0">
      <w:pPr>
        <w:numPr>
          <w:ilvl w:val="1"/>
          <w:numId w:val="27"/>
        </w:numPr>
      </w:pPr>
      <w:r>
        <w:t xml:space="preserve">Click on the </w:t>
      </w:r>
      <w:r>
        <w:rPr>
          <w:b/>
        </w:rPr>
        <w:t>Replicati</w:t>
      </w:r>
      <w:r>
        <w:rPr>
          <w:b/>
        </w:rPr>
        <w:t>on</w:t>
      </w:r>
      <w:r>
        <w:t xml:space="preserve"> list and select the </w:t>
      </w:r>
      <w:r>
        <w:rPr>
          <w:b/>
        </w:rPr>
        <w:t>Locally-Redundant Storage (LRS)</w:t>
      </w:r>
      <w:r>
        <w:t xml:space="preserve"> option.</w:t>
      </w:r>
    </w:p>
    <w:p w:rsidR="009117BA" w:rsidRDefault="009263B0">
      <w:pPr>
        <w:numPr>
          <w:ilvl w:val="1"/>
          <w:numId w:val="27"/>
        </w:numPr>
      </w:pPr>
      <w:r>
        <w:t xml:space="preserve">In the </w:t>
      </w:r>
      <w:r>
        <w:rPr>
          <w:b/>
        </w:rPr>
        <w:t>Location</w:t>
      </w:r>
      <w:r>
        <w:t xml:space="preserve"> list, select the region closest to your current location.</w:t>
      </w:r>
    </w:p>
    <w:p w:rsidR="009117BA" w:rsidRDefault="009263B0">
      <w:pPr>
        <w:numPr>
          <w:ilvl w:val="1"/>
          <w:numId w:val="27"/>
        </w:numPr>
      </w:pPr>
      <w:r>
        <w:t xml:space="preserve">In the </w:t>
      </w:r>
      <w:r>
        <w:rPr>
          <w:b/>
        </w:rPr>
        <w:t>Resource group</w:t>
      </w:r>
      <w:r>
        <w:t xml:space="preserve"> section, select the </w:t>
      </w:r>
      <w:r>
        <w:rPr>
          <w:b/>
        </w:rPr>
        <w:t>Use existing</w:t>
      </w:r>
      <w:r>
        <w:t xml:space="preserve"> option.</w:t>
      </w:r>
    </w:p>
    <w:p w:rsidR="009117BA" w:rsidRDefault="009263B0">
      <w:pPr>
        <w:numPr>
          <w:ilvl w:val="1"/>
          <w:numId w:val="27"/>
        </w:numPr>
      </w:pPr>
      <w:r>
        <w:t xml:space="preserve">In the </w:t>
      </w:r>
      <w:r>
        <w:rPr>
          <w:b/>
        </w:rPr>
        <w:t>Resource group</w:t>
      </w:r>
      <w:r>
        <w:t xml:space="preserve"> section, locate the dialog box and</w:t>
      </w:r>
      <w:r>
        <w:t xml:space="preserve"> provide the value </w:t>
      </w:r>
      <w:r>
        <w:rPr>
          <w:b/>
        </w:rPr>
        <w:t>20532</w:t>
      </w:r>
      <w:r>
        <w:t>.</w:t>
      </w:r>
    </w:p>
    <w:p w:rsidR="009117BA" w:rsidRDefault="009263B0">
      <w:pPr>
        <w:numPr>
          <w:ilvl w:val="1"/>
          <w:numId w:val="27"/>
        </w:numPr>
      </w:pPr>
      <w:r>
        <w:t xml:space="preserve">Ensure that the </w:t>
      </w:r>
      <w:r>
        <w:rPr>
          <w:b/>
        </w:rPr>
        <w:t>Pin to dashboard</w:t>
      </w:r>
      <w:r>
        <w:t xml:space="preserve"> option is selected.</w:t>
      </w:r>
    </w:p>
    <w:p w:rsidR="009117BA" w:rsidRDefault="009263B0">
      <w:pPr>
        <w:numPr>
          <w:ilvl w:val="1"/>
          <w:numId w:val="27"/>
        </w:numPr>
      </w:pPr>
      <w:r>
        <w:t xml:space="preserve">Click </w:t>
      </w:r>
      <w:r>
        <w:rPr>
          <w:b/>
        </w:rPr>
        <w:t>Create</w:t>
      </w:r>
      <w:r>
        <w:t>.</w:t>
      </w:r>
    </w:p>
    <w:p w:rsidR="009117BA" w:rsidRDefault="009263B0">
      <w:pPr>
        <w:numPr>
          <w:ilvl w:val="0"/>
          <w:numId w:val="26"/>
        </w:numPr>
      </w:pPr>
      <w:r>
        <w:t xml:space="preserve">Once the </w:t>
      </w:r>
      <w:r>
        <w:rPr>
          <w:b/>
        </w:rPr>
        <w:t>Storage account</w:t>
      </w:r>
      <w:r>
        <w:t xml:space="preserve"> instance is created, the blade for the new instance will open automatically.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Storage account</w:t>
      </w:r>
      <w:r>
        <w:t xml:space="preserve"> blade, record the name of your </w:t>
      </w:r>
      <w:r>
        <w:rPr>
          <w:i/>
        </w:rPr>
        <w:t>storage account</w:t>
      </w:r>
      <w:r>
        <w:t>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Settings</w:t>
      </w:r>
      <w:r>
        <w:t xml:space="preserve"> section, select the </w:t>
      </w:r>
      <w:r>
        <w:rPr>
          <w:b/>
        </w:rPr>
        <w:t>Access keys</w:t>
      </w:r>
      <w:r>
        <w:t xml:space="preserve"> option.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Access keys</w:t>
      </w:r>
      <w:r>
        <w:t xml:space="preserve"> blade, locate a key that you wish to use.</w:t>
      </w:r>
    </w:p>
    <w:p w:rsidR="009117BA" w:rsidRDefault="009263B0">
      <w:pPr>
        <w:pStyle w:val="BlockQuote"/>
        <w:numPr>
          <w:ilvl w:val="0"/>
          <w:numId w:val="25"/>
        </w:numPr>
      </w:pPr>
      <w:r>
        <w:rPr>
          <w:b/>
        </w:rPr>
        <w:t>Note:</w:t>
      </w:r>
      <w:r>
        <w:t xml:space="preserve"> you can use any of the keys listed for this lab.</w:t>
      </w:r>
    </w:p>
    <w:p w:rsidR="009117BA" w:rsidRDefault="009263B0">
      <w:pPr>
        <w:numPr>
          <w:ilvl w:val="0"/>
          <w:numId w:val="26"/>
        </w:numPr>
      </w:pPr>
      <w:r>
        <w:t xml:space="preserve">For the access key you selected, click the three ellipsis (...) button to the right of the key. Once clicked, select the </w:t>
      </w:r>
      <w:r>
        <w:rPr>
          <w:b/>
        </w:rPr>
        <w:t>View connection string</w:t>
      </w:r>
      <w:r>
        <w:t xml:space="preserve"> option.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View connection string</w:t>
      </w:r>
      <w:r>
        <w:t xml:space="preserve"> dialog, record your connection string for the access key you selected.</w:t>
      </w:r>
    </w:p>
    <w:p w:rsidR="009117BA" w:rsidRDefault="009263B0">
      <w:pPr>
        <w:pStyle w:val="BlockQuote"/>
        <w:numPr>
          <w:ilvl w:val="0"/>
          <w:numId w:val="25"/>
        </w:numPr>
      </w:pPr>
      <w:r>
        <w:rPr>
          <w:b/>
        </w:rPr>
        <w:lastRenderedPageBreak/>
        <w:t>Not</w:t>
      </w:r>
      <w:r>
        <w:rPr>
          <w:b/>
        </w:rPr>
        <w:t>e:</w:t>
      </w:r>
      <w:r>
        <w:t xml:space="preserve"> This connection string will be used in various parts of this lab.</w:t>
      </w:r>
    </w:p>
    <w:p w:rsidR="009117BA" w:rsidRDefault="009263B0">
      <w:pPr>
        <w:numPr>
          <w:ilvl w:val="0"/>
          <w:numId w:val="26"/>
        </w:numPr>
      </w:pPr>
      <w:r>
        <w:t xml:space="preserve">Close the </w:t>
      </w:r>
      <w:r>
        <w:rPr>
          <w:b/>
        </w:rPr>
        <w:t>View connection string</w:t>
      </w:r>
      <w:r>
        <w:t xml:space="preserve"> dialog.</w:t>
      </w:r>
    </w:p>
    <w:p w:rsidR="009117BA" w:rsidRDefault="009263B0">
      <w:pPr>
        <w:numPr>
          <w:ilvl w:val="0"/>
          <w:numId w:val="26"/>
        </w:numPr>
      </w:pPr>
      <w:r>
        <w:t xml:space="preserve">On the Start screen, click the </w:t>
      </w:r>
      <w:r>
        <w:rPr>
          <w:b/>
        </w:rPr>
        <w:t>Desktop</w:t>
      </w:r>
      <w:r>
        <w:t xml:space="preserve"> tile.</w:t>
      </w:r>
    </w:p>
    <w:p w:rsidR="009117BA" w:rsidRDefault="009263B0">
      <w:pPr>
        <w:numPr>
          <w:ilvl w:val="0"/>
          <w:numId w:val="26"/>
        </w:numPr>
      </w:pPr>
      <w:r>
        <w:t xml:space="preserve">On the taskbar, click the </w:t>
      </w:r>
      <w:r>
        <w:rPr>
          <w:b/>
        </w:rPr>
        <w:t>File Explorer</w:t>
      </w:r>
      <w:r>
        <w:t xml:space="preserve"> icon.</w:t>
      </w:r>
    </w:p>
    <w:p w:rsidR="009117BA" w:rsidRDefault="009263B0">
      <w:pPr>
        <w:numPr>
          <w:ilvl w:val="0"/>
          <w:numId w:val="26"/>
        </w:numPr>
      </w:pPr>
      <w:r>
        <w:t xml:space="preserve">In the Libraries window, go to Allfiles </w:t>
      </w:r>
      <w:r>
        <w:rPr>
          <w:b/>
        </w:rPr>
        <w:t>(F):\Mod03\Demo</w:t>
      </w:r>
      <w:r>
        <w:rPr>
          <w:b/>
        </w:rPr>
        <w:t>code\Contoso.Events</w:t>
      </w:r>
      <w:r>
        <w:t xml:space="preserve">, and then double-click </w:t>
      </w:r>
      <w:r>
        <w:rPr>
          <w:b/>
        </w:rPr>
        <w:t>Contoso.Events.sln</w:t>
      </w:r>
      <w:r>
        <w:t>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Solution Explorer</w:t>
      </w:r>
      <w:r>
        <w:t xml:space="preserve"> pane, expand the </w:t>
      </w:r>
      <w:r>
        <w:rPr>
          <w:b/>
        </w:rPr>
        <w:t>Shared</w:t>
      </w:r>
      <w:r>
        <w:t xml:space="preserve"> solution folder.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Solution Explorer</w:t>
      </w:r>
      <w:r>
        <w:t xml:space="preserve"> pane, expand the </w:t>
      </w:r>
      <w:r>
        <w:rPr>
          <w:b/>
        </w:rPr>
        <w:t>Contoso.Events.Data.Generation</w:t>
      </w:r>
      <w:r>
        <w:t xml:space="preserve"> project.</w:t>
      </w:r>
    </w:p>
    <w:p w:rsidR="009117BA" w:rsidRDefault="009263B0">
      <w:pPr>
        <w:numPr>
          <w:ilvl w:val="0"/>
          <w:numId w:val="26"/>
        </w:numPr>
      </w:pPr>
      <w:r>
        <w:t xml:space="preserve">Locate and open the </w:t>
      </w:r>
      <w:r>
        <w:rPr>
          <w:b/>
        </w:rPr>
        <w:t>app.config</w:t>
      </w:r>
      <w:r>
        <w:t xml:space="preserve"> file in the pr</w:t>
      </w:r>
      <w:r>
        <w:t>oject.</w:t>
      </w:r>
    </w:p>
    <w:p w:rsidR="009117BA" w:rsidRDefault="009263B0">
      <w:pPr>
        <w:numPr>
          <w:ilvl w:val="0"/>
          <w:numId w:val="26"/>
        </w:numPr>
      </w:pPr>
      <w:r>
        <w:t xml:space="preserve">Within the </w:t>
      </w:r>
      <w:r>
        <w:rPr>
          <w:b/>
        </w:rPr>
        <w:t>app.config</w:t>
      </w:r>
      <w:r>
        <w:t xml:space="preserve"> file, locate the following configuration setting:</w:t>
      </w:r>
    </w:p>
    <w:p w:rsidR="009117BA" w:rsidRDefault="009263B0">
      <w:pPr>
        <w:pStyle w:val="SourceCode8"/>
        <w:numPr>
          <w:ilvl w:val="0"/>
          <w:numId w:val="25"/>
        </w:numPr>
      </w:pPr>
      <w:r>
        <w:t>&lt;add key="StorageConnectionString" value="UseDevelopmentStorage=true" /&gt;</w:t>
      </w:r>
    </w:p>
    <w:p w:rsidR="009117BA" w:rsidRDefault="009263B0">
      <w:pPr>
        <w:numPr>
          <w:ilvl w:val="0"/>
          <w:numId w:val="26"/>
        </w:numPr>
      </w:pPr>
      <w:r>
        <w:t xml:space="preserve">Update the setting by replacing the value of the </w:t>
      </w:r>
      <w:r>
        <w:rPr>
          <w:b/>
        </w:rPr>
        <w:t>value</w:t>
      </w:r>
      <w:r>
        <w:t xml:space="preserve"> attribute (currently </w:t>
      </w:r>
      <w:r>
        <w:rPr>
          <w:i/>
        </w:rPr>
        <w:t>UseDevelopmentStorage=true</w:t>
      </w:r>
      <w:r>
        <w:t xml:space="preserve">) </w:t>
      </w:r>
      <w:r>
        <w:t xml:space="preserve">with your </w:t>
      </w:r>
      <w:r>
        <w:rPr>
          <w:i/>
        </w:rPr>
        <w:t>Storage Account</w:t>
      </w:r>
      <w:r>
        <w:t>'s connection string.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Solution Explorer</w:t>
      </w:r>
      <w:r>
        <w:t xml:space="preserve"> pane, right-click the </w:t>
      </w:r>
      <w:r>
        <w:rPr>
          <w:b/>
        </w:rPr>
        <w:t>Contoso.Events.Data.Generation</w:t>
      </w:r>
      <w:r>
        <w:t xml:space="preserve"> project, point to </w:t>
      </w:r>
      <w:r>
        <w:rPr>
          <w:b/>
        </w:rPr>
        <w:t>Debug</w:t>
      </w:r>
      <w:r>
        <w:t xml:space="preserve">, and then click </w:t>
      </w:r>
      <w:r>
        <w:rPr>
          <w:b/>
        </w:rPr>
        <w:t>Start New Instance</w:t>
      </w:r>
      <w:r>
        <w:t>.</w:t>
      </w:r>
    </w:p>
    <w:p w:rsidR="009117BA" w:rsidRDefault="009263B0">
      <w:pPr>
        <w:numPr>
          <w:ilvl w:val="0"/>
          <w:numId w:val="26"/>
        </w:numPr>
      </w:pPr>
      <w:r>
        <w:t>Wait for debugging to complete (when the console window closes).</w:t>
      </w:r>
    </w:p>
    <w:p w:rsidR="009117BA" w:rsidRDefault="009263B0">
      <w:pPr>
        <w:numPr>
          <w:ilvl w:val="0"/>
          <w:numId w:val="26"/>
        </w:numPr>
      </w:pPr>
      <w:r>
        <w:t>In the</w:t>
      </w:r>
      <w:r>
        <w:t xml:space="preserve"> </w:t>
      </w:r>
      <w:r>
        <w:rPr>
          <w:b/>
        </w:rPr>
        <w:t>Solution Explorer</w:t>
      </w:r>
      <w:r>
        <w:t xml:space="preserve"> pane, right-click the </w:t>
      </w:r>
      <w:r>
        <w:rPr>
          <w:b/>
        </w:rPr>
        <w:t>Contoso.Events</w:t>
      </w:r>
      <w:r>
        <w:t xml:space="preserve"> solution, and then click </w:t>
      </w:r>
      <w:r>
        <w:rPr>
          <w:b/>
        </w:rPr>
        <w:t>Properties</w:t>
      </w:r>
      <w:r>
        <w:t>.</w:t>
      </w:r>
    </w:p>
    <w:p w:rsidR="009117BA" w:rsidRDefault="009263B0">
      <w:pPr>
        <w:numPr>
          <w:ilvl w:val="0"/>
          <w:numId w:val="26"/>
        </w:numPr>
      </w:pPr>
      <w:r>
        <w:t xml:space="preserve">Navigate to the </w:t>
      </w:r>
      <w:r>
        <w:rPr>
          <w:b/>
        </w:rPr>
        <w:t>Startup Project</w:t>
      </w:r>
      <w:r>
        <w:t xml:space="preserve"> section located under the </w:t>
      </w:r>
      <w:r>
        <w:rPr>
          <w:b/>
        </w:rPr>
        <w:t>Common Properties</w:t>
      </w:r>
      <w:r>
        <w:t xml:space="preserve"> header.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Startup Project</w:t>
      </w:r>
      <w:r>
        <w:t xml:space="preserve"> section, locate and select the </w:t>
      </w:r>
      <w:r>
        <w:rPr>
          <w:b/>
        </w:rPr>
        <w:t>Multiple startup projects</w:t>
      </w:r>
      <w:r>
        <w:t xml:space="preserve"> option.</w:t>
      </w:r>
    </w:p>
    <w:p w:rsidR="009117BA" w:rsidRDefault="009263B0">
      <w:pPr>
        <w:numPr>
          <w:ilvl w:val="0"/>
          <w:numId w:val="26"/>
        </w:numPr>
      </w:pPr>
      <w:r>
        <w:t xml:space="preserve">Within the </w:t>
      </w:r>
      <w:r>
        <w:rPr>
          <w:b/>
        </w:rPr>
        <w:t>Multiple startup projects</w:t>
      </w:r>
      <w:r>
        <w:t xml:space="preserve"> table, perform the following actions:</w:t>
      </w:r>
    </w:p>
    <w:p w:rsidR="009117BA" w:rsidRDefault="009263B0">
      <w:pPr>
        <w:numPr>
          <w:ilvl w:val="1"/>
          <w:numId w:val="28"/>
        </w:numPr>
      </w:pPr>
      <w:r>
        <w:t xml:space="preserve">Locate the </w:t>
      </w:r>
      <w:r>
        <w:rPr>
          <w:b/>
        </w:rPr>
        <w:t>Contoso.Events.Web</w:t>
      </w:r>
      <w:r>
        <w:t xml:space="preserve"> entry and change it's </w:t>
      </w:r>
      <w:r>
        <w:rPr>
          <w:i/>
        </w:rPr>
        <w:t>Action</w:t>
      </w:r>
      <w:r>
        <w:t xml:space="preserve"> from </w:t>
      </w:r>
      <w:r>
        <w:rPr>
          <w:b/>
        </w:rPr>
        <w:t>None</w:t>
      </w:r>
      <w:r>
        <w:t xml:space="preserve"> to </w:t>
      </w:r>
      <w:r>
        <w:rPr>
          <w:b/>
        </w:rPr>
        <w:t>Start</w:t>
      </w:r>
      <w:r>
        <w:t>.</w:t>
      </w:r>
    </w:p>
    <w:p w:rsidR="009117BA" w:rsidRDefault="009263B0">
      <w:pPr>
        <w:numPr>
          <w:ilvl w:val="1"/>
          <w:numId w:val="28"/>
        </w:numPr>
      </w:pPr>
      <w:r>
        <w:t xml:space="preserve">Locate the </w:t>
      </w:r>
      <w:r>
        <w:rPr>
          <w:b/>
        </w:rPr>
        <w:t>Contoso.Events.Management</w:t>
      </w:r>
      <w:r>
        <w:t xml:space="preserve"> entry and change it's </w:t>
      </w:r>
      <w:r>
        <w:rPr>
          <w:i/>
        </w:rPr>
        <w:t>Action</w:t>
      </w:r>
      <w:r>
        <w:t xml:space="preserve"> from </w:t>
      </w:r>
      <w:r>
        <w:rPr>
          <w:b/>
        </w:rPr>
        <w:t>None</w:t>
      </w:r>
      <w:r>
        <w:t xml:space="preserve"> to </w:t>
      </w:r>
      <w:r>
        <w:rPr>
          <w:b/>
        </w:rPr>
        <w:t>Start</w:t>
      </w:r>
      <w:r>
        <w:t>.</w:t>
      </w:r>
    </w:p>
    <w:p w:rsidR="009117BA" w:rsidRDefault="009263B0">
      <w:pPr>
        <w:numPr>
          <w:ilvl w:val="1"/>
          <w:numId w:val="28"/>
        </w:numPr>
      </w:pPr>
      <w:r>
        <w:t xml:space="preserve">Locate </w:t>
      </w:r>
      <w:r>
        <w:t xml:space="preserve">the </w:t>
      </w:r>
      <w:r>
        <w:rPr>
          <w:b/>
        </w:rPr>
        <w:t>Contoso.Events.Worker</w:t>
      </w:r>
      <w:r>
        <w:t xml:space="preserve"> entry and change it's </w:t>
      </w:r>
      <w:r>
        <w:rPr>
          <w:i/>
        </w:rPr>
        <w:t>Action</w:t>
      </w:r>
      <w:r>
        <w:t xml:space="preserve"> from </w:t>
      </w:r>
      <w:r>
        <w:rPr>
          <w:b/>
        </w:rPr>
        <w:t>None</w:t>
      </w:r>
      <w:r>
        <w:t xml:space="preserve"> to </w:t>
      </w:r>
      <w:r>
        <w:rPr>
          <w:b/>
        </w:rPr>
        <w:t>Start</w:t>
      </w:r>
      <w:r>
        <w:t>.</w:t>
      </w:r>
    </w:p>
    <w:p w:rsidR="009117BA" w:rsidRDefault="009263B0">
      <w:pPr>
        <w:numPr>
          <w:ilvl w:val="0"/>
          <w:numId w:val="26"/>
        </w:numPr>
      </w:pPr>
      <w:r>
        <w:t xml:space="preserve">Click the </w:t>
      </w:r>
      <w:r>
        <w:rPr>
          <w:b/>
        </w:rPr>
        <w:t>OK</w:t>
      </w:r>
      <w:r>
        <w:t xml:space="preserve"> button to close the </w:t>
      </w:r>
      <w:r>
        <w:rPr>
          <w:i/>
        </w:rPr>
        <w:t>Property</w:t>
      </w:r>
      <w:r>
        <w:t xml:space="preserve"> dialog.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Solution Explorer</w:t>
      </w:r>
      <w:r>
        <w:t xml:space="preserve"> pane, expand the </w:t>
      </w:r>
      <w:r>
        <w:rPr>
          <w:b/>
        </w:rPr>
        <w:t>Administration</w:t>
      </w:r>
      <w:r>
        <w:t xml:space="preserve"> solution folder.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Solution Explorer</w:t>
      </w:r>
      <w:r>
        <w:t xml:space="preserve"> pane, expand the </w:t>
      </w:r>
      <w:r>
        <w:rPr>
          <w:b/>
        </w:rPr>
        <w:t>Contoso.Events.</w:t>
      </w:r>
      <w:r>
        <w:rPr>
          <w:b/>
        </w:rPr>
        <w:t>Management</w:t>
      </w:r>
      <w:r>
        <w:t xml:space="preserve"> project.</w:t>
      </w:r>
    </w:p>
    <w:p w:rsidR="009117BA" w:rsidRDefault="009263B0">
      <w:pPr>
        <w:numPr>
          <w:ilvl w:val="0"/>
          <w:numId w:val="26"/>
        </w:numPr>
      </w:pPr>
      <w:r>
        <w:t xml:space="preserve">Locate and open the </w:t>
      </w:r>
      <w:r>
        <w:rPr>
          <w:b/>
        </w:rPr>
        <w:t>web.config</w:t>
      </w:r>
      <w:r>
        <w:t xml:space="preserve"> file in the project.</w:t>
      </w:r>
    </w:p>
    <w:p w:rsidR="009117BA" w:rsidRDefault="009263B0">
      <w:pPr>
        <w:numPr>
          <w:ilvl w:val="0"/>
          <w:numId w:val="26"/>
        </w:numPr>
      </w:pPr>
      <w:r>
        <w:t xml:space="preserve">Within the </w:t>
      </w:r>
      <w:r>
        <w:rPr>
          <w:b/>
        </w:rPr>
        <w:t>web.config</w:t>
      </w:r>
      <w:r>
        <w:t xml:space="preserve"> file, locate the following configuration setting:</w:t>
      </w:r>
    </w:p>
    <w:p w:rsidR="009117BA" w:rsidRDefault="009263B0">
      <w:pPr>
        <w:pStyle w:val="SourceCode8"/>
        <w:numPr>
          <w:ilvl w:val="0"/>
          <w:numId w:val="25"/>
        </w:numPr>
      </w:pPr>
      <w:r>
        <w:t>&lt;add key="Microsoft.WindowsAzure.Storage.ConnectionString" value="UseDevelopmentStorage=true" /&gt;</w:t>
      </w:r>
    </w:p>
    <w:p w:rsidR="009117BA" w:rsidRDefault="009263B0">
      <w:pPr>
        <w:numPr>
          <w:ilvl w:val="0"/>
          <w:numId w:val="26"/>
        </w:numPr>
      </w:pPr>
      <w:r>
        <w:t xml:space="preserve">Update the setting by replacing the value of the </w:t>
      </w:r>
      <w:r>
        <w:rPr>
          <w:b/>
        </w:rPr>
        <w:t>value</w:t>
      </w:r>
      <w:r>
        <w:t xml:space="preserve"> attribute (currently </w:t>
      </w:r>
      <w:r>
        <w:rPr>
          <w:i/>
        </w:rPr>
        <w:t>UseDevelopmentStorage=true</w:t>
      </w:r>
      <w:r>
        <w:t xml:space="preserve">) with your </w:t>
      </w:r>
      <w:r>
        <w:rPr>
          <w:i/>
        </w:rPr>
        <w:t>Storage Account</w:t>
      </w:r>
      <w:r>
        <w:t>'s connection string.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Solution Explorer</w:t>
      </w:r>
      <w:r>
        <w:t xml:space="preserve"> pane, expand the </w:t>
      </w:r>
      <w:r>
        <w:rPr>
          <w:b/>
        </w:rPr>
        <w:t>Roles</w:t>
      </w:r>
      <w:r>
        <w:t xml:space="preserve"> solution folder.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Solution Explorer</w:t>
      </w:r>
      <w:r>
        <w:t xml:space="preserve"> pane, expand th</w:t>
      </w:r>
      <w:r>
        <w:t xml:space="preserve">e </w:t>
      </w:r>
      <w:r>
        <w:rPr>
          <w:b/>
        </w:rPr>
        <w:t>Contoso.Events.Web</w:t>
      </w:r>
      <w:r>
        <w:t xml:space="preserve"> project.</w:t>
      </w:r>
    </w:p>
    <w:p w:rsidR="009117BA" w:rsidRDefault="009263B0">
      <w:pPr>
        <w:numPr>
          <w:ilvl w:val="0"/>
          <w:numId w:val="26"/>
        </w:numPr>
      </w:pPr>
      <w:r>
        <w:lastRenderedPageBreak/>
        <w:t xml:space="preserve">Locate and open the </w:t>
      </w:r>
      <w:r>
        <w:rPr>
          <w:b/>
        </w:rPr>
        <w:t>web.config</w:t>
      </w:r>
      <w:r>
        <w:t xml:space="preserve"> file in the project.</w:t>
      </w:r>
    </w:p>
    <w:p w:rsidR="009117BA" w:rsidRDefault="009263B0">
      <w:pPr>
        <w:numPr>
          <w:ilvl w:val="0"/>
          <w:numId w:val="26"/>
        </w:numPr>
      </w:pPr>
      <w:r>
        <w:t xml:space="preserve">Within the </w:t>
      </w:r>
      <w:r>
        <w:rPr>
          <w:b/>
        </w:rPr>
        <w:t>web.config</w:t>
      </w:r>
      <w:r>
        <w:t xml:space="preserve"> file, locate the following configuration setting:</w:t>
      </w:r>
    </w:p>
    <w:p w:rsidR="009117BA" w:rsidRDefault="009263B0">
      <w:pPr>
        <w:pStyle w:val="SourceCode8"/>
        <w:numPr>
          <w:ilvl w:val="0"/>
          <w:numId w:val="25"/>
        </w:numPr>
      </w:pPr>
      <w:r>
        <w:t>&lt;add key="Microsoft.WindowsAzure.Storage.ConnectionString" value="UseDevelopmentStorage=true" /&gt;</w:t>
      </w:r>
    </w:p>
    <w:p w:rsidR="009117BA" w:rsidRDefault="009263B0">
      <w:pPr>
        <w:numPr>
          <w:ilvl w:val="0"/>
          <w:numId w:val="26"/>
        </w:numPr>
      </w:pPr>
      <w:r>
        <w:t xml:space="preserve">Update the setting by replacing the value of the </w:t>
      </w:r>
      <w:r>
        <w:rPr>
          <w:b/>
        </w:rPr>
        <w:t>value</w:t>
      </w:r>
      <w:r>
        <w:t xml:space="preserve"> attribute (currently </w:t>
      </w:r>
      <w:r>
        <w:rPr>
          <w:i/>
        </w:rPr>
        <w:t>UseDevelopmentStorage=true</w:t>
      </w:r>
      <w:r>
        <w:t xml:space="preserve">) with your </w:t>
      </w:r>
      <w:r>
        <w:rPr>
          <w:i/>
        </w:rPr>
        <w:t>Storage Account</w:t>
      </w:r>
      <w:r>
        <w:t>'s connection string.</w:t>
      </w:r>
    </w:p>
    <w:p w:rsidR="009117BA" w:rsidRDefault="009263B0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Solution Explorer</w:t>
      </w:r>
      <w:r>
        <w:t xml:space="preserve"> pane, expand the </w:t>
      </w:r>
      <w:r>
        <w:rPr>
          <w:b/>
        </w:rPr>
        <w:t>Contoso.Events.Worker</w:t>
      </w:r>
      <w:r>
        <w:t xml:space="preserve"> project.</w:t>
      </w:r>
    </w:p>
    <w:p w:rsidR="009117BA" w:rsidRDefault="009263B0">
      <w:pPr>
        <w:numPr>
          <w:ilvl w:val="0"/>
          <w:numId w:val="26"/>
        </w:numPr>
      </w:pPr>
      <w:r>
        <w:t xml:space="preserve">Locate and open the </w:t>
      </w:r>
      <w:r>
        <w:rPr>
          <w:b/>
        </w:rPr>
        <w:t>app.config</w:t>
      </w:r>
      <w:r>
        <w:t xml:space="preserve"> f</w:t>
      </w:r>
      <w:r>
        <w:t>ile in the project.</w:t>
      </w:r>
    </w:p>
    <w:p w:rsidR="009117BA" w:rsidRDefault="009263B0">
      <w:pPr>
        <w:numPr>
          <w:ilvl w:val="0"/>
          <w:numId w:val="26"/>
        </w:numPr>
      </w:pPr>
      <w:r>
        <w:t xml:space="preserve">Within the </w:t>
      </w:r>
      <w:r>
        <w:rPr>
          <w:b/>
        </w:rPr>
        <w:t>app.config</w:t>
      </w:r>
      <w:r>
        <w:t xml:space="preserve"> file, locate the following configuration setting:</w:t>
      </w:r>
    </w:p>
    <w:p w:rsidR="009117BA" w:rsidRDefault="009263B0">
      <w:pPr>
        <w:pStyle w:val="SourceCode8"/>
        <w:numPr>
          <w:ilvl w:val="0"/>
          <w:numId w:val="25"/>
        </w:numPr>
      </w:pPr>
      <w:r>
        <w:t>&lt;add name="AzureWebJobsStorage" connectionString="UseDevelopmentStorage=true" /&gt;</w:t>
      </w:r>
    </w:p>
    <w:p w:rsidR="009117BA" w:rsidRDefault="009263B0">
      <w:pPr>
        <w:numPr>
          <w:ilvl w:val="0"/>
          <w:numId w:val="26"/>
        </w:numPr>
      </w:pPr>
      <w:r>
        <w:t xml:space="preserve">Update the setting by replacing the value of the </w:t>
      </w:r>
      <w:r>
        <w:rPr>
          <w:b/>
        </w:rPr>
        <w:t>connectionString</w:t>
      </w:r>
      <w:r>
        <w:t xml:space="preserve"> attribute (curren</w:t>
      </w:r>
      <w:r>
        <w:t xml:space="preserve">tly </w:t>
      </w:r>
      <w:r>
        <w:rPr>
          <w:i/>
        </w:rPr>
        <w:t>UseDevelopmentStorage=true</w:t>
      </w:r>
      <w:r>
        <w:t xml:space="preserve">) with your </w:t>
      </w:r>
      <w:r>
        <w:rPr>
          <w:i/>
        </w:rPr>
        <w:t>Storage Account</w:t>
      </w:r>
      <w:r>
        <w:t>'s connection string.</w:t>
      </w:r>
    </w:p>
    <w:p w:rsidR="009117BA" w:rsidRDefault="009263B0">
      <w:pPr>
        <w:numPr>
          <w:ilvl w:val="0"/>
          <w:numId w:val="26"/>
        </w:numPr>
      </w:pPr>
      <w:r>
        <w:t xml:space="preserve">Within the </w:t>
      </w:r>
      <w:r>
        <w:rPr>
          <w:b/>
        </w:rPr>
        <w:t>app.config</w:t>
      </w:r>
      <w:r>
        <w:t xml:space="preserve"> file, locate the following configuration setting:</w:t>
      </w:r>
    </w:p>
    <w:p w:rsidR="009117BA" w:rsidRDefault="009263B0">
      <w:pPr>
        <w:pStyle w:val="SourceCode8"/>
        <w:numPr>
          <w:ilvl w:val="0"/>
          <w:numId w:val="25"/>
        </w:numPr>
      </w:pPr>
      <w:r>
        <w:t>&lt;add name="AzureWebJobsDashboard" connectionString="UseDevelopmentStorage=true" /&gt;</w:t>
      </w:r>
    </w:p>
    <w:p w:rsidR="009117BA" w:rsidRDefault="009263B0">
      <w:pPr>
        <w:numPr>
          <w:ilvl w:val="0"/>
          <w:numId w:val="26"/>
        </w:numPr>
      </w:pPr>
      <w:r>
        <w:t xml:space="preserve">Update the setting by </w:t>
      </w:r>
      <w:r>
        <w:t xml:space="preserve">replacing the value of the </w:t>
      </w:r>
      <w:r>
        <w:rPr>
          <w:b/>
        </w:rPr>
        <w:t>connectionString</w:t>
      </w:r>
      <w:r>
        <w:t xml:space="preserve"> attribute (currently </w:t>
      </w:r>
      <w:r>
        <w:rPr>
          <w:i/>
        </w:rPr>
        <w:t>UseDevelopmentStorage=true</w:t>
      </w:r>
      <w:r>
        <w:t xml:space="preserve">) with your </w:t>
      </w:r>
      <w:r>
        <w:rPr>
          <w:i/>
        </w:rPr>
        <w:t>Storage Account</w:t>
      </w:r>
      <w:r>
        <w:t>'s connection string.</w:t>
      </w:r>
    </w:p>
    <w:p w:rsidR="009117BA" w:rsidRDefault="009263B0">
      <w:pPr>
        <w:numPr>
          <w:ilvl w:val="0"/>
          <w:numId w:val="26"/>
        </w:numPr>
      </w:pPr>
      <w:r>
        <w:t xml:space="preserve">Within the </w:t>
      </w:r>
      <w:r>
        <w:rPr>
          <w:b/>
        </w:rPr>
        <w:t>app.config</w:t>
      </w:r>
      <w:r>
        <w:t xml:space="preserve"> file, locate the following configuration setting:</w:t>
      </w:r>
    </w:p>
    <w:p w:rsidR="009117BA" w:rsidRDefault="009263B0">
      <w:pPr>
        <w:pStyle w:val="SourceCode8"/>
        <w:numPr>
          <w:ilvl w:val="0"/>
          <w:numId w:val="25"/>
        </w:numPr>
      </w:pPr>
      <w:r>
        <w:t>&lt;add key="StorageConnectionString" value="Us</w:t>
      </w:r>
      <w:r>
        <w:t>eDevelopmentStorage=true" /&gt;</w:t>
      </w:r>
    </w:p>
    <w:p w:rsidR="009117BA" w:rsidRDefault="009263B0">
      <w:pPr>
        <w:numPr>
          <w:ilvl w:val="0"/>
          <w:numId w:val="26"/>
        </w:numPr>
      </w:pPr>
      <w:r>
        <w:t xml:space="preserve">Update the setting by replacing the value of the </w:t>
      </w:r>
      <w:r>
        <w:rPr>
          <w:b/>
        </w:rPr>
        <w:t>value</w:t>
      </w:r>
      <w:r>
        <w:t xml:space="preserve"> attribute (currently </w:t>
      </w:r>
      <w:r>
        <w:rPr>
          <w:i/>
        </w:rPr>
        <w:t>UseDevelopmentStorage=true</w:t>
      </w:r>
      <w:r>
        <w:t xml:space="preserve">) with your </w:t>
      </w:r>
      <w:r>
        <w:rPr>
          <w:i/>
        </w:rPr>
        <w:t>Storage Account</w:t>
      </w:r>
      <w:r>
        <w:t>'s connection string.</w:t>
      </w:r>
    </w:p>
    <w:p w:rsidR="009117BA" w:rsidRDefault="009263B0">
      <w:pPr>
        <w:numPr>
          <w:ilvl w:val="0"/>
          <w:numId w:val="26"/>
        </w:numPr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Debugging</w:t>
      </w:r>
      <w:r>
        <w:t>.</w:t>
      </w:r>
    </w:p>
    <w:p w:rsidR="009117BA" w:rsidRDefault="009263B0">
      <w:pPr>
        <w:numPr>
          <w:ilvl w:val="0"/>
          <w:numId w:val="26"/>
        </w:numPr>
      </w:pPr>
      <w:r>
        <w:t>In Internet Explorer, locate and c</w:t>
      </w:r>
      <w:r>
        <w:t xml:space="preserve">lick the </w:t>
      </w:r>
      <w:r>
        <w:rPr>
          <w:b/>
        </w:rPr>
        <w:t>Home – Contoso Events</w:t>
      </w:r>
      <w:r>
        <w:t xml:space="preserve"> window.</w:t>
      </w:r>
    </w:p>
    <w:p w:rsidR="009117BA" w:rsidRDefault="009263B0">
      <w:pPr>
        <w:numPr>
          <w:ilvl w:val="0"/>
          <w:numId w:val="26"/>
        </w:numPr>
      </w:pPr>
      <w:r>
        <w:t xml:space="preserve">Click any one of the </w:t>
      </w:r>
      <w:r>
        <w:rPr>
          <w:b/>
        </w:rPr>
        <w:t>Sales Conference</w:t>
      </w:r>
      <w:r>
        <w:t xml:space="preserve"> events to go to the event details webpage. Ensure that you do not select a </w:t>
      </w:r>
      <w:r>
        <w:rPr>
          <w:b/>
        </w:rPr>
        <w:t>Technical Conference</w:t>
      </w:r>
      <w:r>
        <w:t xml:space="preserve"> or </w:t>
      </w:r>
      <w:r>
        <w:rPr>
          <w:b/>
        </w:rPr>
        <w:t>Internal Conference</w:t>
      </w:r>
      <w:r>
        <w:t>.</w:t>
      </w:r>
    </w:p>
    <w:p w:rsidR="009117BA" w:rsidRDefault="009263B0">
      <w:pPr>
        <w:numPr>
          <w:ilvl w:val="0"/>
          <w:numId w:val="29"/>
        </w:numPr>
      </w:pPr>
      <w:r>
        <w:t xml:space="preserve">If a sales conference is not listed in the </w:t>
      </w:r>
      <w:r>
        <w:rPr>
          <w:i/>
        </w:rPr>
        <w:t>Upcoming Events</w:t>
      </w:r>
      <w:r>
        <w:t xml:space="preserve"> </w:t>
      </w:r>
      <w:r>
        <w:t xml:space="preserve">section, click the </w:t>
      </w:r>
      <w:r>
        <w:rPr>
          <w:b/>
        </w:rPr>
        <w:t>All Events</w:t>
      </w:r>
      <w:r>
        <w:t xml:space="preserve"> to see all the events.</w:t>
      </w:r>
    </w:p>
    <w:p w:rsidR="009117BA" w:rsidRDefault="009263B0">
      <w:pPr>
        <w:numPr>
          <w:ilvl w:val="0"/>
          <w:numId w:val="29"/>
        </w:numPr>
      </w:pPr>
      <w:r>
        <w:t xml:space="preserve">On the </w:t>
      </w:r>
      <w:r>
        <w:rPr>
          <w:b/>
        </w:rPr>
        <w:t>All Events</w:t>
      </w:r>
      <w:r>
        <w:t xml:space="preserve"> page, click the </w:t>
      </w:r>
      <w:r>
        <w:rPr>
          <w:i/>
        </w:rPr>
        <w:t>arrow buttons</w:t>
      </w:r>
      <w:r>
        <w:t xml:space="preserve"> next to the page indicator to cycle through pages of events until you find a </w:t>
      </w:r>
      <w:r>
        <w:rPr>
          <w:b/>
        </w:rPr>
        <w:t>Sales Conference</w:t>
      </w:r>
      <w:r>
        <w:t>.</w:t>
      </w:r>
    </w:p>
    <w:p w:rsidR="009117BA" w:rsidRDefault="009263B0">
      <w:pPr>
        <w:numPr>
          <w:ilvl w:val="0"/>
          <w:numId w:val="29"/>
        </w:numPr>
      </w:pPr>
      <w:r>
        <w:t xml:space="preserve">Click the </w:t>
      </w:r>
      <w:r>
        <w:rPr>
          <w:b/>
        </w:rPr>
        <w:t>Go to Event</w:t>
      </w:r>
      <w:r>
        <w:t xml:space="preserve"> button to navigate to the event.</w:t>
      </w:r>
    </w:p>
    <w:p w:rsidR="009117BA" w:rsidRDefault="009263B0">
      <w:pPr>
        <w:numPr>
          <w:ilvl w:val="0"/>
          <w:numId w:val="30"/>
        </w:numPr>
      </w:pPr>
      <w:r>
        <w:t xml:space="preserve">View the selected </w:t>
      </w:r>
      <w:r>
        <w:rPr>
          <w:b/>
        </w:rPr>
        <w:t>Sales Conference</w:t>
      </w:r>
      <w:r>
        <w:t xml:space="preserve"> event details.</w:t>
      </w:r>
    </w:p>
    <w:p w:rsidR="009117BA" w:rsidRDefault="009263B0">
      <w:pPr>
        <w:numPr>
          <w:ilvl w:val="0"/>
          <w:numId w:val="30"/>
        </w:numPr>
      </w:pPr>
      <w:r>
        <w:t xml:space="preserve">To go to the event’s registration page, click </w:t>
      </w:r>
      <w:r>
        <w:rPr>
          <w:b/>
        </w:rPr>
        <w:t>Register Now</w:t>
      </w:r>
      <w:r>
        <w:t>.</w:t>
      </w:r>
    </w:p>
    <w:p w:rsidR="009117BA" w:rsidRDefault="009263B0">
      <w:pPr>
        <w:numPr>
          <w:ilvl w:val="0"/>
          <w:numId w:val="30"/>
        </w:numPr>
      </w:pPr>
      <w:r>
        <w:t xml:space="preserve">In the </w:t>
      </w:r>
      <w:r>
        <w:rPr>
          <w:b/>
        </w:rPr>
        <w:t>Region</w:t>
      </w:r>
      <w:r>
        <w:t xml:space="preserve"> box, type </w:t>
      </w:r>
      <w:r>
        <w:rPr>
          <w:b/>
        </w:rPr>
        <w:t>Western</w:t>
      </w:r>
      <w:r>
        <w:t>.</w:t>
      </w:r>
    </w:p>
    <w:p w:rsidR="009117BA" w:rsidRDefault="009263B0">
      <w:pPr>
        <w:numPr>
          <w:ilvl w:val="0"/>
          <w:numId w:val="30"/>
        </w:numPr>
      </w:pPr>
      <w:r>
        <w:t xml:space="preserve">In the </w:t>
      </w:r>
      <w:r>
        <w:rPr>
          <w:b/>
        </w:rPr>
        <w:t>AnnualSales</w:t>
      </w:r>
      <w:r>
        <w:t xml:space="preserve"> box, provide the value </w:t>
      </w:r>
      <w:r>
        <w:rPr>
          <w:b/>
        </w:rPr>
        <w:t>45000</w:t>
      </w:r>
      <w:r>
        <w:t>.</w:t>
      </w:r>
    </w:p>
    <w:p w:rsidR="009117BA" w:rsidRDefault="009263B0">
      <w:pPr>
        <w:numPr>
          <w:ilvl w:val="0"/>
          <w:numId w:val="30"/>
        </w:numPr>
      </w:pPr>
      <w:r>
        <w:t xml:space="preserve">In the </w:t>
      </w:r>
      <w:r>
        <w:rPr>
          <w:b/>
        </w:rPr>
        <w:t>FirstName</w:t>
      </w:r>
      <w:r>
        <w:t xml:space="preserve"> box, provide the value </w:t>
      </w:r>
      <w:r>
        <w:rPr>
          <w:b/>
        </w:rPr>
        <w:t>Corrine</w:t>
      </w:r>
      <w:r>
        <w:t>.</w:t>
      </w:r>
    </w:p>
    <w:p w:rsidR="009117BA" w:rsidRDefault="009263B0">
      <w:pPr>
        <w:numPr>
          <w:ilvl w:val="0"/>
          <w:numId w:val="30"/>
        </w:numPr>
      </w:pPr>
      <w:r>
        <w:t xml:space="preserve">In the </w:t>
      </w:r>
      <w:r>
        <w:rPr>
          <w:b/>
        </w:rPr>
        <w:t>LastName</w:t>
      </w:r>
      <w:r>
        <w:t xml:space="preserve"> box, provide the value </w:t>
      </w:r>
      <w:r>
        <w:rPr>
          <w:b/>
        </w:rPr>
        <w:t>Horn</w:t>
      </w:r>
      <w:r>
        <w:t>.</w:t>
      </w:r>
    </w:p>
    <w:p w:rsidR="009117BA" w:rsidRDefault="009263B0">
      <w:pPr>
        <w:numPr>
          <w:ilvl w:val="0"/>
          <w:numId w:val="30"/>
        </w:numPr>
      </w:pPr>
      <w:r>
        <w:t xml:space="preserve">Click the </w:t>
      </w:r>
      <w:r>
        <w:rPr>
          <w:b/>
        </w:rPr>
        <w:t>Submit</w:t>
      </w:r>
      <w:r>
        <w:t xml:space="preserve"> button.</w:t>
      </w:r>
    </w:p>
    <w:p w:rsidR="009117BA" w:rsidRDefault="009263B0">
      <w:pPr>
        <w:numPr>
          <w:ilvl w:val="0"/>
          <w:numId w:val="30"/>
        </w:numPr>
      </w:pPr>
      <w:r>
        <w:t xml:space="preserve">Click the </w:t>
      </w:r>
      <w:r>
        <w:rPr>
          <w:b/>
        </w:rPr>
        <w:t>Go back to Events List</w:t>
      </w:r>
      <w:r>
        <w:t xml:space="preserve"> buton.</w:t>
      </w:r>
    </w:p>
    <w:p w:rsidR="009117BA" w:rsidRDefault="009263B0">
      <w:pPr>
        <w:numPr>
          <w:ilvl w:val="0"/>
          <w:numId w:val="30"/>
        </w:numPr>
      </w:pPr>
      <w:r>
        <w:lastRenderedPageBreak/>
        <w:t xml:space="preserve">Close the </w:t>
      </w:r>
      <w:r>
        <w:rPr>
          <w:b/>
        </w:rPr>
        <w:t>Internet Explorer</w:t>
      </w:r>
      <w:r>
        <w:t xml:space="preserve"> application.</w:t>
      </w:r>
    </w:p>
    <w:p w:rsidR="009117BA" w:rsidRDefault="009263B0">
      <w:pPr>
        <w:numPr>
          <w:ilvl w:val="0"/>
          <w:numId w:val="30"/>
        </w:numPr>
      </w:pPr>
      <w:r>
        <w:t xml:space="preserve">Close the </w:t>
      </w:r>
      <w:r>
        <w:rPr>
          <w:b/>
        </w:rPr>
        <w:t>Contoso.Events – Microsoft Visual Studio</w:t>
      </w:r>
      <w:r>
        <w:t xml:space="preserve"> application.</w:t>
      </w:r>
    </w:p>
    <w:sectPr w:rsidR="009117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3B0" w:rsidRDefault="009263B0" w:rsidP="009263B0">
      <w:pPr>
        <w:spacing w:after="0" w:line="240" w:lineRule="auto"/>
      </w:pPr>
      <w:r>
        <w:separator/>
      </w:r>
    </w:p>
  </w:endnote>
  <w:endnote w:type="continuationSeparator" w:id="0">
    <w:p w:rsidR="009263B0" w:rsidRDefault="009263B0" w:rsidP="0092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3B0" w:rsidRDefault="009263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3B0" w:rsidRDefault="009263B0">
    <w:pPr>
      <w:pStyle w:val="Footer"/>
    </w:pPr>
    <w:r>
      <w:t>Version: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3B0" w:rsidRDefault="009263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3B0" w:rsidRDefault="009263B0" w:rsidP="009263B0">
      <w:pPr>
        <w:spacing w:after="0" w:line="240" w:lineRule="auto"/>
      </w:pPr>
      <w:r>
        <w:separator/>
      </w:r>
    </w:p>
  </w:footnote>
  <w:footnote w:type="continuationSeparator" w:id="0">
    <w:p w:rsidR="009263B0" w:rsidRDefault="009263B0" w:rsidP="0092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3B0" w:rsidRDefault="009263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3B0" w:rsidRDefault="009263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3B0" w:rsidRDefault="009263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877E6"/>
    <w:multiLevelType w:val="multilevel"/>
    <w:tmpl w:val="61FEBB5E"/>
    <w:lvl w:ilvl="0">
      <w:numFmt w:val="bullet"/>
      <w:pStyle w:val="ListParagraph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6279401"/>
    <w:multiLevelType w:val="multilevel"/>
    <w:tmpl w:val="2D2663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BFD8B7B5"/>
    <w:multiLevelType w:val="multilevel"/>
    <w:tmpl w:val="66926A6E"/>
    <w:lvl w:ilvl="0">
      <w:numFmt w:val="bullet"/>
      <w:pStyle w:val="SourceCode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D580827D"/>
    <w:multiLevelType w:val="multilevel"/>
    <w:tmpl w:val="8320F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75D6301"/>
    <w:multiLevelType w:val="multilevel"/>
    <w:tmpl w:val="EC32C0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2CBB37F"/>
    <w:multiLevelType w:val="multilevel"/>
    <w:tmpl w:val="D03E52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350E772"/>
    <w:multiLevelType w:val="multilevel"/>
    <w:tmpl w:val="D610CA3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34B896E"/>
    <w:multiLevelType w:val="multilevel"/>
    <w:tmpl w:val="C54C6E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81034B"/>
    <w:multiLevelType w:val="multilevel"/>
    <w:tmpl w:val="0086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</w:num>
  <w:num w:numId="14">
    <w:abstractNumId w:val="3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</w:num>
  <w:num w:numId="21">
    <w:abstractNumId w:val="3"/>
  </w:num>
  <w:num w:numId="22">
    <w:abstractNumId w:val="8"/>
  </w:num>
  <w:num w:numId="23">
    <w:abstractNumId w:val="2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4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117BA"/>
    <w:rsid w:val="009263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8">
    <w:name w:val="Source Code"/>
    <w:basedOn w:val="Normal"/>
    <w:pPr>
      <w:wordWrap w:val="0"/>
    </w:pPr>
  </w:style>
  <w:style w:type="character" w:customStyle="1" w:styleId="KeywordTok8">
    <w:name w:val="KeywordTok"/>
    <w:rPr>
      <w:b/>
      <w:color w:val="007020"/>
    </w:rPr>
  </w:style>
  <w:style w:type="character" w:customStyle="1" w:styleId="DataTypeTok8">
    <w:name w:val="DataTypeTok"/>
    <w:rPr>
      <w:color w:val="902000"/>
    </w:rPr>
  </w:style>
  <w:style w:type="character" w:customStyle="1" w:styleId="DecValTok8">
    <w:name w:val="DecValTok"/>
    <w:rPr>
      <w:color w:val="40A070"/>
    </w:rPr>
  </w:style>
  <w:style w:type="character" w:customStyle="1" w:styleId="BaseNTok8">
    <w:name w:val="BaseNTok"/>
    <w:rPr>
      <w:color w:val="40A070"/>
    </w:rPr>
  </w:style>
  <w:style w:type="character" w:customStyle="1" w:styleId="FloatTok8">
    <w:name w:val="FloatTok"/>
    <w:rPr>
      <w:color w:val="40A070"/>
    </w:rPr>
  </w:style>
  <w:style w:type="character" w:customStyle="1" w:styleId="CharTok8">
    <w:name w:val="CharTok"/>
    <w:rPr>
      <w:color w:val="4070A0"/>
    </w:rPr>
  </w:style>
  <w:style w:type="character" w:customStyle="1" w:styleId="StringTok8">
    <w:name w:val="StringTok"/>
    <w:rPr>
      <w:color w:val="4070A0"/>
    </w:rPr>
  </w:style>
  <w:style w:type="character" w:customStyle="1" w:styleId="CommentTok8">
    <w:name w:val="CommentTok"/>
    <w:rPr>
      <w:i/>
      <w:color w:val="60A0B0"/>
    </w:rPr>
  </w:style>
  <w:style w:type="character" w:customStyle="1" w:styleId="OtherTok8">
    <w:name w:val="OtherTok"/>
    <w:rPr>
      <w:color w:val="007020"/>
    </w:rPr>
  </w:style>
  <w:style w:type="character" w:customStyle="1" w:styleId="AlertTok8">
    <w:name w:val="AlertTok"/>
    <w:rPr>
      <w:b/>
      <w:color w:val="FF0000"/>
    </w:rPr>
  </w:style>
  <w:style w:type="character" w:customStyle="1" w:styleId="FunctionTok8">
    <w:name w:val="FunctionTok"/>
    <w:rPr>
      <w:color w:val="06287E"/>
    </w:rPr>
  </w:style>
  <w:style w:type="character" w:customStyle="1" w:styleId="RegionMarkerTok8">
    <w:name w:val="RegionMarkerTok"/>
  </w:style>
  <w:style w:type="character" w:customStyle="1" w:styleId="ErrorTok8">
    <w:name w:val="ErrorTok"/>
    <w:rPr>
      <w:b/>
      <w:color w:val="FF0000"/>
    </w:rPr>
  </w:style>
  <w:style w:type="character" w:customStyle="1" w:styleId="NormalTok8">
    <w:name w:val="NormalTok"/>
  </w:style>
  <w:style w:type="paragraph" w:styleId="Header">
    <w:name w:val="header"/>
    <w:basedOn w:val="Normal"/>
    <w:link w:val="HeaderChar"/>
    <w:uiPriority w:val="99"/>
    <w:unhideWhenUsed/>
    <w:rsid w:val="0092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3B0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92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3B0"/>
    <w:rPr>
      <w:rFonts w:ascii="Segoe" w:eastAsia="Times New Roman" w:hAnsi="Segoe" w:cs="Times New Roman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Aaron Tennant</cp:lastModifiedBy>
  <cp:revision>2</cp:revision>
  <dcterms:created xsi:type="dcterms:W3CDTF">2017-06-15T20:31:00Z</dcterms:created>
  <dcterms:modified xsi:type="dcterms:W3CDTF">2017-06-15T20:31:00Z</dcterms:modified>
</cp:coreProperties>
</file>