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Ttulo1"/>
      </w:pPr>
      <w:r>
        <w:t>Caso de estudio:</w:t>
      </w:r>
      <w:r w:rsidR="00106915">
        <w:t xml:space="preserve"> SuperAndes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897E2E">
              <w:rPr>
                <w:b w:val="0"/>
                <w:sz w:val="18"/>
                <w:szCs w:val="18"/>
              </w:rPr>
              <w:t>2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106915">
              <w:rPr>
                <w:b w:val="0"/>
                <w:sz w:val="18"/>
                <w:szCs w:val="18"/>
              </w:rPr>
              <w:t xml:space="preserve">- </w:t>
            </w:r>
            <w:r w:rsidR="00897E2E">
              <w:rPr>
                <w:b w:val="0"/>
                <w:sz w:val="18"/>
                <w:szCs w:val="18"/>
              </w:rPr>
              <w:t>Solicitar un carrito de compras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897E2E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 cliente solicita un carrito de compras para agregar los productos que va a comprar del estante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Default="00897E2E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Identificación: </w:t>
            </w:r>
            <w:proofErr w:type="spellStart"/>
            <w:r>
              <w:rPr>
                <w:b w:val="0"/>
                <w:sz w:val="18"/>
                <w:szCs w:val="18"/>
              </w:rPr>
              <w:t>Numero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identificación del cliente para que este se asocie en la base de datos, </w:t>
            </w:r>
            <w:proofErr w:type="gramStart"/>
            <w:r>
              <w:rPr>
                <w:b w:val="0"/>
                <w:sz w:val="18"/>
                <w:szCs w:val="18"/>
              </w:rPr>
              <w:t>y</w:t>
            </w:r>
            <w:proofErr w:type="gramEnd"/>
            <w:r>
              <w:rPr>
                <w:b w:val="0"/>
                <w:sz w:val="18"/>
                <w:szCs w:val="18"/>
              </w:rPr>
              <w:t xml:space="preserve"> por ende, realizar las compras</w:t>
            </w:r>
          </w:p>
          <w:p w:rsidR="00897E2E" w:rsidRPr="00897E2E" w:rsidRDefault="00897E2E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Id_Local_Ventas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b w:val="0"/>
                <w:sz w:val="18"/>
                <w:szCs w:val="18"/>
              </w:rPr>
              <w:t>Numero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identificación del local de ventas en donde el cliente comprará los productos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897E2E">
              <w:rPr>
                <w:b w:val="0"/>
                <w:sz w:val="18"/>
                <w:szCs w:val="18"/>
              </w:rPr>
              <w:t>asocia un carrito de compras al cliente</w:t>
            </w: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897E2E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Transaccionalidad. </w:t>
            </w:r>
            <w:proofErr w:type="spellStart"/>
            <w:r>
              <w:rPr>
                <w:b w:val="0"/>
                <w:sz w:val="18"/>
                <w:szCs w:val="18"/>
              </w:rPr>
              <w:t>Mútliples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clientes pueden solicitar un carrito de compras</w:t>
            </w: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97E2E">
              <w:rPr>
                <w:b w:val="0"/>
                <w:sz w:val="18"/>
                <w:szCs w:val="18"/>
              </w:rPr>
              <w:t>13</w:t>
            </w:r>
            <w:r>
              <w:rPr>
                <w:b w:val="0"/>
                <w:sz w:val="18"/>
                <w:szCs w:val="18"/>
              </w:rPr>
              <w:t>.-</w:t>
            </w:r>
            <w:r w:rsidR="00897E2E">
              <w:rPr>
                <w:b w:val="0"/>
                <w:sz w:val="18"/>
                <w:szCs w:val="18"/>
              </w:rPr>
              <w:t xml:space="preserve"> Adicionar un producto al carrito de compras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897E2E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toma un producto del estante y lo agrega al carrito de compras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897E2E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Id_estante</w:t>
            </w:r>
            <w:proofErr w:type="spellEnd"/>
            <w:r>
              <w:rPr>
                <w:b w:val="0"/>
                <w:sz w:val="18"/>
                <w:szCs w:val="18"/>
              </w:rPr>
              <w:t>: Id del estante en donde el cliente va a tomar el producto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897E2E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Id_Producto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Id del producto </w:t>
            </w:r>
            <w:r w:rsidR="00674A64">
              <w:rPr>
                <w:b w:val="0"/>
                <w:sz w:val="18"/>
                <w:szCs w:val="18"/>
              </w:rPr>
              <w:t>que se va a agregar al carrito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674A6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agrega el producto/s al carrito de compras del estante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F7A24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674A64">
              <w:rPr>
                <w:b w:val="0"/>
                <w:sz w:val="18"/>
                <w:szCs w:val="18"/>
              </w:rPr>
              <w:t>14</w:t>
            </w:r>
            <w:r>
              <w:rPr>
                <w:b w:val="0"/>
                <w:sz w:val="18"/>
                <w:szCs w:val="18"/>
              </w:rPr>
              <w:t>.</w:t>
            </w:r>
            <w:r w:rsidR="00674A64">
              <w:rPr>
                <w:b w:val="0"/>
                <w:sz w:val="18"/>
                <w:szCs w:val="18"/>
              </w:rPr>
              <w:t>- Devolver un Producto del carrito de compras</w:t>
            </w:r>
          </w:p>
        </w:tc>
      </w:tr>
      <w:tr w:rsidR="005F7A24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F7A24" w:rsidRPr="00EA74B1" w:rsidRDefault="00674A6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Sacar un producto del carrito de compras y devolverlo a su estante correspondiente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F7A24" w:rsidRPr="00EA74B1" w:rsidRDefault="00674A6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el inventario del carrito de compras y del estante correspondiente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2"/>
          </w:tcPr>
          <w:p w:rsidR="005F7A24" w:rsidRPr="00EA74B1" w:rsidRDefault="00252483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  <w:r w:rsidR="00674A64">
              <w:rPr>
                <w:b w:val="0"/>
                <w:sz w:val="18"/>
                <w:szCs w:val="18"/>
              </w:rPr>
              <w:t>. Transaccionalidad. Se deben guardar el estado del inventario y varios clientes pueden agregar y devolver productos de sus carritos de compras con un mismo inventario</w:t>
            </w:r>
          </w:p>
        </w:tc>
      </w:tr>
    </w:tbl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4C38E5">
              <w:rPr>
                <w:b w:val="0"/>
                <w:sz w:val="18"/>
                <w:szCs w:val="18"/>
              </w:rPr>
              <w:t>15 – Pagar la compra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4C38E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Pagar todos los productos que el cliente tenia en su carrito de compras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8F41B9">
              <w:rPr>
                <w:b w:val="0"/>
                <w:sz w:val="18"/>
                <w:szCs w:val="18"/>
              </w:rPr>
              <w:t xml:space="preserve">pagan los productos del carrito y se genera una nueva factura. </w:t>
            </w:r>
            <w:r w:rsidR="007877D1">
              <w:rPr>
                <w:b w:val="0"/>
                <w:sz w:val="18"/>
                <w:szCs w:val="18"/>
              </w:rPr>
              <w:t>Así</w:t>
            </w:r>
            <w:r w:rsidR="008F41B9">
              <w:rPr>
                <w:b w:val="0"/>
                <w:sz w:val="18"/>
                <w:szCs w:val="18"/>
              </w:rPr>
              <w:t xml:space="preserve"> mismo, se descarga el inventario del supermercado y del estante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2483" w:rsidRPr="00EA74B1" w:rsidTr="00F86D79">
        <w:trPr>
          <w:jc w:val="center"/>
        </w:trPr>
        <w:tc>
          <w:tcPr>
            <w:tcW w:w="10301" w:type="dxa"/>
            <w:gridSpan w:val="2"/>
          </w:tcPr>
          <w:p w:rsidR="00252483" w:rsidRPr="00EA74B1" w:rsidRDefault="00252483" w:rsidP="0025248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  <w:r w:rsidR="008F41B9">
              <w:rPr>
                <w:b w:val="0"/>
                <w:sz w:val="18"/>
                <w:szCs w:val="18"/>
              </w:rPr>
              <w:t>, Transaccionalidad. El estado de inventario del supermercado debe persistirse y actualizarse en la base de datos</w:t>
            </w:r>
            <w:r w:rsidR="007877D1">
              <w:rPr>
                <w:b w:val="0"/>
                <w:sz w:val="18"/>
                <w:szCs w:val="18"/>
              </w:rPr>
              <w:t>. Varios clientes pueden realizar compras simultaneas en el supermercado</w:t>
            </w:r>
            <w:r w:rsidR="008F41B9">
              <w:rPr>
                <w:b w:val="0"/>
                <w:sz w:val="18"/>
                <w:szCs w:val="18"/>
              </w:rPr>
              <w:t xml:space="preserve"> 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230EB">
              <w:rPr>
                <w:b w:val="0"/>
                <w:sz w:val="18"/>
                <w:szCs w:val="18"/>
              </w:rPr>
              <w:t>16 – Abandonar un carrito de compras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2230EB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abandona el carrito sin devolver los productos a sus estantes respectivos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5377F6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carrito abandonado queda disponible para otro cliente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CD13F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  <w:r w:rsidR="005377F6">
              <w:rPr>
                <w:b w:val="0"/>
                <w:sz w:val="18"/>
                <w:szCs w:val="18"/>
              </w:rPr>
              <w:t>. El carrito abandonado debe persistir con su nuevo estado y productos en la base de datos</w:t>
            </w:r>
          </w:p>
        </w:tc>
      </w:tr>
      <w:tr w:rsidR="00CD13F3" w:rsidRPr="00EA74B1" w:rsidTr="00F86D79">
        <w:trPr>
          <w:jc w:val="center"/>
        </w:trPr>
        <w:tc>
          <w:tcPr>
            <w:tcW w:w="10301" w:type="dxa"/>
            <w:gridSpan w:val="2"/>
          </w:tcPr>
          <w:p w:rsidR="00CD13F3" w:rsidRDefault="00CD13F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</w:t>
            </w:r>
            <w:r w:rsidR="00701A88">
              <w:rPr>
                <w:b w:val="0"/>
                <w:sz w:val="18"/>
                <w:szCs w:val="18"/>
              </w:rPr>
              <w:t>n. Otro cliente puede utilizar el carrito abandonado, con los productos que dejó el cliente anterior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D13F3" w:rsidRPr="00CB6304" w:rsidTr="005D18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F40E68">
              <w:rPr>
                <w:b w:val="0"/>
                <w:sz w:val="18"/>
                <w:szCs w:val="18"/>
              </w:rPr>
              <w:t>17 – Recolectar los productos abandonados</w:t>
            </w:r>
          </w:p>
        </w:tc>
      </w:tr>
      <w:tr w:rsidR="00CD13F3" w:rsidRPr="00EA74B1" w:rsidTr="005D18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D13F3" w:rsidRPr="00EA74B1" w:rsidRDefault="00F40E68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Identificar los carritos de compra abandonados y devolver todos los productos que hay en ellos a sus estantes respectivos</w:t>
            </w:r>
            <w:r w:rsidR="00CD13F3">
              <w:rPr>
                <w:b w:val="0"/>
                <w:sz w:val="18"/>
                <w:szCs w:val="18"/>
              </w:rPr>
              <w:t>.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CD13F3">
              <w:rPr>
                <w:b w:val="0"/>
                <w:i/>
                <w:sz w:val="18"/>
                <w:szCs w:val="18"/>
              </w:rPr>
              <w:t>id</w:t>
            </w:r>
            <w:r w:rsidR="000E517E">
              <w:rPr>
                <w:b w:val="0"/>
                <w:i/>
                <w:sz w:val="18"/>
                <w:szCs w:val="18"/>
              </w:rPr>
              <w:t>Estante</w:t>
            </w:r>
            <w:proofErr w:type="spellEnd"/>
            <w:r>
              <w:rPr>
                <w:b w:val="0"/>
                <w:sz w:val="18"/>
                <w:szCs w:val="18"/>
              </w:rPr>
              <w:t>: E</w:t>
            </w:r>
            <w:r w:rsidR="000E517E">
              <w:rPr>
                <w:b w:val="0"/>
                <w:sz w:val="18"/>
                <w:szCs w:val="18"/>
              </w:rPr>
              <w:t xml:space="preserve">stante del </w:t>
            </w:r>
            <w:r w:rsidR="00E07199">
              <w:rPr>
                <w:b w:val="0"/>
                <w:sz w:val="18"/>
                <w:szCs w:val="18"/>
              </w:rPr>
              <w:t>producto abandonado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</w:t>
            </w:r>
            <w:r w:rsidR="00D00989">
              <w:rPr>
                <w:b w:val="0"/>
                <w:sz w:val="18"/>
                <w:szCs w:val="18"/>
              </w:rPr>
              <w:t xml:space="preserve"> dev</w:t>
            </w:r>
            <w:r w:rsidR="00590422">
              <w:rPr>
                <w:b w:val="0"/>
                <w:sz w:val="18"/>
                <w:szCs w:val="18"/>
              </w:rPr>
              <w:t>ue</w:t>
            </w:r>
            <w:r w:rsidR="00D00989">
              <w:rPr>
                <w:b w:val="0"/>
                <w:sz w:val="18"/>
                <w:szCs w:val="18"/>
              </w:rPr>
              <w:t>lven los productos y se actualiza el inventario de los estantes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  <w:r w:rsidR="00D00989">
              <w:rPr>
                <w:b w:val="0"/>
                <w:sz w:val="18"/>
                <w:szCs w:val="18"/>
              </w:rPr>
              <w:t xml:space="preserve">. </w:t>
            </w:r>
            <w:proofErr w:type="gramStart"/>
            <w:r w:rsidR="0037196F">
              <w:rPr>
                <w:b w:val="0"/>
                <w:sz w:val="18"/>
                <w:szCs w:val="18"/>
              </w:rPr>
              <w:t>El inventario de l</w:t>
            </w:r>
            <w:r w:rsidR="00D00989">
              <w:rPr>
                <w:b w:val="0"/>
                <w:sz w:val="18"/>
                <w:szCs w:val="18"/>
              </w:rPr>
              <w:t>os nuevos estantes</w:t>
            </w:r>
            <w:r w:rsidR="0037196F">
              <w:rPr>
                <w:b w:val="0"/>
                <w:sz w:val="18"/>
                <w:szCs w:val="18"/>
              </w:rPr>
              <w:t xml:space="preserve"> deben</w:t>
            </w:r>
            <w:proofErr w:type="gramEnd"/>
            <w:r w:rsidR="0037196F">
              <w:rPr>
                <w:b w:val="0"/>
                <w:sz w:val="18"/>
                <w:szCs w:val="18"/>
              </w:rPr>
              <w:t xml:space="preserve"> persistir en la base de datos</w:t>
            </w:r>
          </w:p>
        </w:tc>
      </w:tr>
    </w:tbl>
    <w:p w:rsidR="00CD13F3" w:rsidRDefault="00CD13F3" w:rsidP="00EA74B1">
      <w:pPr>
        <w:pStyle w:val="TituloPrincipla"/>
        <w:jc w:val="left"/>
        <w:rPr>
          <w:sz w:val="32"/>
          <w:szCs w:val="32"/>
        </w:rPr>
      </w:pPr>
    </w:p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E47E77">
              <w:rPr>
                <w:b w:val="0"/>
                <w:sz w:val="18"/>
                <w:szCs w:val="18"/>
              </w:rPr>
              <w:t>18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E47E77">
              <w:rPr>
                <w:b w:val="0"/>
                <w:sz w:val="18"/>
                <w:szCs w:val="18"/>
              </w:rPr>
              <w:t>Consolidar pedidos a los proveedores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646BD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Revisar los ordenes de pedido existentes y agruparlas por cada proveedor.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9624D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idP</w:t>
            </w:r>
            <w:r w:rsidR="00830F8F">
              <w:rPr>
                <w:sz w:val="18"/>
                <w:szCs w:val="18"/>
              </w:rPr>
              <w:t>edido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</w:t>
            </w:r>
            <w:r w:rsidR="00830F8F">
              <w:rPr>
                <w:b w:val="0"/>
                <w:sz w:val="18"/>
                <w:szCs w:val="18"/>
              </w:rPr>
              <w:t xml:space="preserve">Id </w:t>
            </w:r>
            <w:r w:rsidR="00C63BBB">
              <w:rPr>
                <w:b w:val="0"/>
                <w:sz w:val="18"/>
                <w:szCs w:val="18"/>
              </w:rPr>
              <w:t>de los pedidos existentes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C63BBB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C63BBB">
              <w:rPr>
                <w:b w:val="0"/>
                <w:sz w:val="18"/>
                <w:szCs w:val="18"/>
              </w:rPr>
              <w:t>agrupan las ordenes de pedido por cada proveedor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C971DB">
              <w:rPr>
                <w:b w:val="0"/>
                <w:sz w:val="18"/>
                <w:szCs w:val="18"/>
              </w:rPr>
              <w:t>19 – Registrar llegada de pedido consolidado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5C1F6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llegada de productos al supermercado por parte de los proveedores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46164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idP</w:t>
            </w:r>
            <w:r w:rsidR="00646164">
              <w:rPr>
                <w:sz w:val="18"/>
                <w:szCs w:val="18"/>
              </w:rPr>
              <w:t>edido</w:t>
            </w:r>
            <w:proofErr w:type="spellEnd"/>
            <w:r w:rsidR="00646164">
              <w:rPr>
                <w:sz w:val="18"/>
                <w:szCs w:val="18"/>
              </w:rPr>
              <w:t xml:space="preserve">: </w:t>
            </w:r>
            <w:r w:rsidR="00646164">
              <w:rPr>
                <w:b w:val="0"/>
                <w:sz w:val="18"/>
                <w:szCs w:val="18"/>
              </w:rPr>
              <w:t>Id de los pedidos realizados</w:t>
            </w:r>
          </w:p>
          <w:p w:rsidR="00646164" w:rsidRPr="00646164" w:rsidRDefault="0064616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idProducto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Conjunto de </w:t>
            </w:r>
            <w:proofErr w:type="spellStart"/>
            <w:r>
              <w:rPr>
                <w:b w:val="0"/>
                <w:sz w:val="18"/>
                <w:szCs w:val="18"/>
              </w:rPr>
              <w:t>IDs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los productos nuevos que llegan al inventario del supermercado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F55EA2">
              <w:rPr>
                <w:b w:val="0"/>
                <w:sz w:val="18"/>
                <w:szCs w:val="18"/>
              </w:rPr>
              <w:t>registra los nuevos productos al inventario del pedido consolidado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F55EA2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Persistencia. Los nuevos productos en el inventario deben persistirse en la base de datos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732AFE">
              <w:rPr>
                <w:b w:val="0"/>
                <w:sz w:val="18"/>
                <w:szCs w:val="18"/>
              </w:rPr>
              <w:t xml:space="preserve">C7 – Analizar la operación de </w:t>
            </w:r>
            <w:proofErr w:type="spellStart"/>
            <w:r w:rsidR="00732AFE">
              <w:rPr>
                <w:b w:val="0"/>
                <w:sz w:val="18"/>
                <w:szCs w:val="18"/>
              </w:rPr>
              <w:t>SuperAndes</w:t>
            </w:r>
            <w:proofErr w:type="spellEnd"/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732AFE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Indicar</w:t>
            </w:r>
            <w:r w:rsidR="00402C6A">
              <w:rPr>
                <w:b w:val="0"/>
                <w:sz w:val="18"/>
                <w:szCs w:val="18"/>
              </w:rPr>
              <w:t xml:space="preserve"> las fechas de mayor demanda, las de mayores ingresos y las de menor demanda por cada sucursal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402C6A" w:rsidRDefault="00402C6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idSucursal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 xml:space="preserve">Id de cada sucursal del que se quiere hacer su </w:t>
            </w:r>
            <w:r w:rsidR="001B304E">
              <w:rPr>
                <w:b w:val="0"/>
                <w:sz w:val="18"/>
                <w:szCs w:val="18"/>
              </w:rPr>
              <w:t>análisis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402C6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idFactura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. Id de las facturas en donde se </w:t>
            </w:r>
            <w:proofErr w:type="gramStart"/>
            <w:r>
              <w:rPr>
                <w:b w:val="0"/>
                <w:i/>
                <w:sz w:val="18"/>
                <w:szCs w:val="18"/>
              </w:rPr>
              <w:t>examinara</w:t>
            </w:r>
            <w:proofErr w:type="gramEnd"/>
            <w:r>
              <w:rPr>
                <w:b w:val="0"/>
                <w:i/>
                <w:sz w:val="18"/>
                <w:szCs w:val="18"/>
              </w:rPr>
              <w:t xml:space="preserve"> la cantidad de productos vendidos en una sucursal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</w:t>
            </w:r>
            <w:r w:rsidR="001B304E">
              <w:rPr>
                <w:b w:val="0"/>
                <w:sz w:val="18"/>
                <w:szCs w:val="18"/>
              </w:rPr>
              <w:t xml:space="preserve"> informa el análisis operacional de cada sucursal del supermercado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p w:rsidR="001B304E" w:rsidRDefault="001B304E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E246C7">
              <w:rPr>
                <w:b w:val="0"/>
                <w:sz w:val="18"/>
                <w:szCs w:val="18"/>
              </w:rPr>
              <w:t>C8 –</w:t>
            </w:r>
            <w:r w:rsidR="00DE23D7">
              <w:rPr>
                <w:b w:val="0"/>
                <w:sz w:val="18"/>
                <w:szCs w:val="18"/>
              </w:rPr>
              <w:t xml:space="preserve"> Encontrar los clientes frecuentes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6E0D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 la información de los clientes frecuentes de una sucursal dada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C000F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B8730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idSucursal</w:t>
            </w:r>
            <w:proofErr w:type="spellEnd"/>
            <w:r w:rsidR="002C000F">
              <w:rPr>
                <w:b w:val="0"/>
                <w:sz w:val="18"/>
                <w:szCs w:val="18"/>
              </w:rPr>
              <w:t xml:space="preserve">: El identificador </w:t>
            </w:r>
            <w:r w:rsidR="00F21C9E">
              <w:rPr>
                <w:b w:val="0"/>
                <w:sz w:val="18"/>
                <w:szCs w:val="18"/>
              </w:rPr>
              <w:t>de la sucursal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DA365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da la información de los clientes frecuentes de una sucursal dada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E57C49">
              <w:rPr>
                <w:b w:val="0"/>
                <w:sz w:val="18"/>
                <w:szCs w:val="18"/>
              </w:rPr>
              <w:t>C9 -Encontrar los productos que no tienen mucha demanda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E57C4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Encontrar los productos que hayan tenido un p</w:t>
            </w:r>
            <w:r w:rsidR="007A14BE">
              <w:rPr>
                <w:b w:val="0"/>
                <w:sz w:val="18"/>
                <w:szCs w:val="18"/>
              </w:rPr>
              <w:t>eriodo de reorden mayor a 2 meses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2C000F" w:rsidRDefault="00933A9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idPedido</w:t>
            </w:r>
            <w:proofErr w:type="spellEnd"/>
            <w:r w:rsidR="002C000F" w:rsidRPr="002C000F">
              <w:rPr>
                <w:sz w:val="18"/>
                <w:szCs w:val="18"/>
              </w:rPr>
              <w:t>:</w:t>
            </w:r>
            <w:r w:rsidR="002C000F"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Id del pedido a buscar</w:t>
            </w:r>
            <w:r w:rsidR="002C000F">
              <w:rPr>
                <w:b w:val="0"/>
                <w:sz w:val="18"/>
                <w:szCs w:val="18"/>
              </w:rPr>
              <w:t>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B82F50">
              <w:rPr>
                <w:b w:val="0"/>
                <w:sz w:val="18"/>
                <w:szCs w:val="18"/>
              </w:rPr>
              <w:t>encuentran los productos con un periodo de reorden mayor a dos meses</w:t>
            </w:r>
            <w:bookmarkStart w:id="0" w:name="_GoBack"/>
            <w:bookmarkEnd w:id="0"/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sectPr w:rsidR="00A348D9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2E6" w:rsidRDefault="005F12E6">
      <w:r>
        <w:separator/>
      </w:r>
    </w:p>
  </w:endnote>
  <w:endnote w:type="continuationSeparator" w:id="0">
    <w:p w:rsidR="005F12E6" w:rsidRDefault="005F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2E6" w:rsidRDefault="005F12E6">
      <w:r>
        <w:separator/>
      </w:r>
    </w:p>
  </w:footnote>
  <w:footnote w:type="continuationSeparator" w:id="0">
    <w:p w:rsidR="005F12E6" w:rsidRDefault="005F1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106915" w:rsidP="00487943">
          <w:pPr>
            <w:spacing w:after="0"/>
            <w:rPr>
              <w:b/>
              <w:color w:val="808080"/>
              <w:szCs w:val="22"/>
            </w:rPr>
          </w:pPr>
          <w:r w:rsidRPr="00106915">
            <w:rPr>
              <w:b/>
              <w:color w:val="808080"/>
              <w:szCs w:val="22"/>
            </w:rPr>
            <w:t xml:space="preserve">Iteración </w:t>
          </w:r>
          <w:r w:rsidR="00EF638C">
            <w:rPr>
              <w:b/>
              <w:color w:val="808080"/>
              <w:szCs w:val="22"/>
            </w:rPr>
            <w:t>2</w:t>
          </w:r>
          <w:r w:rsidRPr="00106915">
            <w:rPr>
              <w:b/>
              <w:color w:val="808080"/>
              <w:szCs w:val="22"/>
            </w:rPr>
            <w:t xml:space="preserve"> – </w:t>
          </w:r>
          <w:r>
            <w:rPr>
              <w:b/>
              <w:color w:val="808080"/>
              <w:szCs w:val="22"/>
            </w:rPr>
            <w:t>B-</w:t>
          </w:r>
          <w:r w:rsidR="003005E4">
            <w:rPr>
              <w:b/>
              <w:color w:val="808080"/>
              <w:szCs w:val="22"/>
            </w:rPr>
            <w:t xml:space="preserve">19 </w:t>
          </w:r>
          <w:proofErr w:type="spellStart"/>
          <w:proofErr w:type="gramStart"/>
          <w:r w:rsidR="003005E4">
            <w:rPr>
              <w:b/>
              <w:color w:val="808080"/>
              <w:szCs w:val="22"/>
            </w:rPr>
            <w:t>cc.cardenas</w:t>
          </w:r>
          <w:proofErr w:type="spellEnd"/>
          <w:proofErr w:type="gramEnd"/>
          <w:r>
            <w:rPr>
              <w:b/>
              <w:color w:val="808080"/>
              <w:szCs w:val="22"/>
            </w:rPr>
            <w:t xml:space="preserve"> – </w:t>
          </w:r>
          <w:proofErr w:type="spellStart"/>
          <w:r>
            <w:rPr>
              <w:b/>
              <w:color w:val="808080"/>
              <w:szCs w:val="22"/>
            </w:rPr>
            <w:t>je.cantor</w:t>
          </w:r>
          <w:proofErr w:type="spellEnd"/>
        </w:p>
      </w:tc>
      <w:tc>
        <w:tcPr>
          <w:tcW w:w="746" w:type="pct"/>
        </w:tcPr>
        <w:p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17E"/>
    <w:rsid w:val="000E5610"/>
    <w:rsid w:val="0010361F"/>
    <w:rsid w:val="00106915"/>
    <w:rsid w:val="00111198"/>
    <w:rsid w:val="0012641F"/>
    <w:rsid w:val="00132B5D"/>
    <w:rsid w:val="0013337D"/>
    <w:rsid w:val="001634B4"/>
    <w:rsid w:val="0018348F"/>
    <w:rsid w:val="0019234F"/>
    <w:rsid w:val="00196E29"/>
    <w:rsid w:val="00196E9A"/>
    <w:rsid w:val="001A63E5"/>
    <w:rsid w:val="001B304E"/>
    <w:rsid w:val="001D3C23"/>
    <w:rsid w:val="001F1862"/>
    <w:rsid w:val="001F4DA6"/>
    <w:rsid w:val="001F5125"/>
    <w:rsid w:val="00213779"/>
    <w:rsid w:val="002230EB"/>
    <w:rsid w:val="0022607E"/>
    <w:rsid w:val="0024682F"/>
    <w:rsid w:val="00252483"/>
    <w:rsid w:val="002622E1"/>
    <w:rsid w:val="00292275"/>
    <w:rsid w:val="002958A6"/>
    <w:rsid w:val="002B2387"/>
    <w:rsid w:val="002B6295"/>
    <w:rsid w:val="002C000F"/>
    <w:rsid w:val="002C4C02"/>
    <w:rsid w:val="002D0189"/>
    <w:rsid w:val="002D4CE3"/>
    <w:rsid w:val="002E6F3F"/>
    <w:rsid w:val="002F744E"/>
    <w:rsid w:val="003005E4"/>
    <w:rsid w:val="0030175A"/>
    <w:rsid w:val="00304521"/>
    <w:rsid w:val="00304777"/>
    <w:rsid w:val="00306A3F"/>
    <w:rsid w:val="00313525"/>
    <w:rsid w:val="0037196F"/>
    <w:rsid w:val="003A5B7B"/>
    <w:rsid w:val="003B4633"/>
    <w:rsid w:val="003B5884"/>
    <w:rsid w:val="003E1D92"/>
    <w:rsid w:val="003F0B87"/>
    <w:rsid w:val="003F2E4E"/>
    <w:rsid w:val="00402C6A"/>
    <w:rsid w:val="004068AC"/>
    <w:rsid w:val="004211F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38E5"/>
    <w:rsid w:val="004C5AA4"/>
    <w:rsid w:val="004D15CA"/>
    <w:rsid w:val="004D558C"/>
    <w:rsid w:val="004D6AC8"/>
    <w:rsid w:val="004F0DB3"/>
    <w:rsid w:val="00513829"/>
    <w:rsid w:val="005177D0"/>
    <w:rsid w:val="00523C6D"/>
    <w:rsid w:val="005377F6"/>
    <w:rsid w:val="00547878"/>
    <w:rsid w:val="0056179F"/>
    <w:rsid w:val="00570F76"/>
    <w:rsid w:val="00583736"/>
    <w:rsid w:val="00590422"/>
    <w:rsid w:val="005934AA"/>
    <w:rsid w:val="00593FD8"/>
    <w:rsid w:val="005C1F6A"/>
    <w:rsid w:val="005C459A"/>
    <w:rsid w:val="005E1E4A"/>
    <w:rsid w:val="005F12E6"/>
    <w:rsid w:val="005F7A24"/>
    <w:rsid w:val="00623DF0"/>
    <w:rsid w:val="00645AAA"/>
    <w:rsid w:val="00646164"/>
    <w:rsid w:val="00646BDF"/>
    <w:rsid w:val="0065183D"/>
    <w:rsid w:val="00654E52"/>
    <w:rsid w:val="00654EA2"/>
    <w:rsid w:val="00667FA2"/>
    <w:rsid w:val="00674A64"/>
    <w:rsid w:val="0069671F"/>
    <w:rsid w:val="006B1499"/>
    <w:rsid w:val="006E0DD9"/>
    <w:rsid w:val="007007F9"/>
    <w:rsid w:val="00701A88"/>
    <w:rsid w:val="00716374"/>
    <w:rsid w:val="00732AFE"/>
    <w:rsid w:val="0075734A"/>
    <w:rsid w:val="00770C20"/>
    <w:rsid w:val="007819FE"/>
    <w:rsid w:val="007877D1"/>
    <w:rsid w:val="007900EE"/>
    <w:rsid w:val="00795080"/>
    <w:rsid w:val="007A14BE"/>
    <w:rsid w:val="007B49A2"/>
    <w:rsid w:val="007C27B5"/>
    <w:rsid w:val="007C331B"/>
    <w:rsid w:val="007E1B6C"/>
    <w:rsid w:val="00821D69"/>
    <w:rsid w:val="00830F8F"/>
    <w:rsid w:val="00842496"/>
    <w:rsid w:val="0084480F"/>
    <w:rsid w:val="008670FB"/>
    <w:rsid w:val="008767EC"/>
    <w:rsid w:val="008975BA"/>
    <w:rsid w:val="00897E2E"/>
    <w:rsid w:val="008B3189"/>
    <w:rsid w:val="008C031F"/>
    <w:rsid w:val="008C4AE2"/>
    <w:rsid w:val="008F22A6"/>
    <w:rsid w:val="008F3639"/>
    <w:rsid w:val="008F41B9"/>
    <w:rsid w:val="008F5288"/>
    <w:rsid w:val="008F5A7A"/>
    <w:rsid w:val="009022AF"/>
    <w:rsid w:val="00907778"/>
    <w:rsid w:val="009124D1"/>
    <w:rsid w:val="009158B6"/>
    <w:rsid w:val="00921DB6"/>
    <w:rsid w:val="00933A9D"/>
    <w:rsid w:val="00944FD7"/>
    <w:rsid w:val="0095099E"/>
    <w:rsid w:val="00954DBF"/>
    <w:rsid w:val="009561BF"/>
    <w:rsid w:val="00963EFE"/>
    <w:rsid w:val="009A1D65"/>
    <w:rsid w:val="009A25C3"/>
    <w:rsid w:val="009A2C5A"/>
    <w:rsid w:val="009B2FE4"/>
    <w:rsid w:val="009B3764"/>
    <w:rsid w:val="00A025E0"/>
    <w:rsid w:val="00A03EE3"/>
    <w:rsid w:val="00A2684E"/>
    <w:rsid w:val="00A27CBA"/>
    <w:rsid w:val="00A3059E"/>
    <w:rsid w:val="00A348D9"/>
    <w:rsid w:val="00A40BE9"/>
    <w:rsid w:val="00A562AC"/>
    <w:rsid w:val="00A660D9"/>
    <w:rsid w:val="00A705BC"/>
    <w:rsid w:val="00A818D4"/>
    <w:rsid w:val="00A87BCE"/>
    <w:rsid w:val="00A93D2E"/>
    <w:rsid w:val="00AC522D"/>
    <w:rsid w:val="00AF257B"/>
    <w:rsid w:val="00AF4694"/>
    <w:rsid w:val="00B22024"/>
    <w:rsid w:val="00B22D94"/>
    <w:rsid w:val="00B4187A"/>
    <w:rsid w:val="00B523AA"/>
    <w:rsid w:val="00B5776D"/>
    <w:rsid w:val="00B665A1"/>
    <w:rsid w:val="00B811AE"/>
    <w:rsid w:val="00B82F50"/>
    <w:rsid w:val="00B87304"/>
    <w:rsid w:val="00B96412"/>
    <w:rsid w:val="00BA3708"/>
    <w:rsid w:val="00BB181D"/>
    <w:rsid w:val="00BD0A0C"/>
    <w:rsid w:val="00BD5090"/>
    <w:rsid w:val="00BE0DB5"/>
    <w:rsid w:val="00BE2514"/>
    <w:rsid w:val="00C02FFA"/>
    <w:rsid w:val="00C169CD"/>
    <w:rsid w:val="00C24255"/>
    <w:rsid w:val="00C306EE"/>
    <w:rsid w:val="00C60F9E"/>
    <w:rsid w:val="00C63BBB"/>
    <w:rsid w:val="00C73AD4"/>
    <w:rsid w:val="00C81F6C"/>
    <w:rsid w:val="00C86187"/>
    <w:rsid w:val="00C91F95"/>
    <w:rsid w:val="00C96E44"/>
    <w:rsid w:val="00C971DB"/>
    <w:rsid w:val="00CA0CDD"/>
    <w:rsid w:val="00CA2DAB"/>
    <w:rsid w:val="00CB6304"/>
    <w:rsid w:val="00CD13F3"/>
    <w:rsid w:val="00CD6657"/>
    <w:rsid w:val="00CE3867"/>
    <w:rsid w:val="00CF4115"/>
    <w:rsid w:val="00D00989"/>
    <w:rsid w:val="00D10F87"/>
    <w:rsid w:val="00D41E1D"/>
    <w:rsid w:val="00D76678"/>
    <w:rsid w:val="00D8119D"/>
    <w:rsid w:val="00D81470"/>
    <w:rsid w:val="00DA365A"/>
    <w:rsid w:val="00DD6ACD"/>
    <w:rsid w:val="00DE23D7"/>
    <w:rsid w:val="00DE369E"/>
    <w:rsid w:val="00E0155D"/>
    <w:rsid w:val="00E07199"/>
    <w:rsid w:val="00E15467"/>
    <w:rsid w:val="00E246C7"/>
    <w:rsid w:val="00E367BB"/>
    <w:rsid w:val="00E47E77"/>
    <w:rsid w:val="00E555B8"/>
    <w:rsid w:val="00E57C49"/>
    <w:rsid w:val="00E93649"/>
    <w:rsid w:val="00E93EA0"/>
    <w:rsid w:val="00E9624D"/>
    <w:rsid w:val="00EA74B1"/>
    <w:rsid w:val="00EB289A"/>
    <w:rsid w:val="00EB6CEE"/>
    <w:rsid w:val="00EB793A"/>
    <w:rsid w:val="00EC7371"/>
    <w:rsid w:val="00EC7E00"/>
    <w:rsid w:val="00ED5C02"/>
    <w:rsid w:val="00EE355D"/>
    <w:rsid w:val="00EF638C"/>
    <w:rsid w:val="00F21C9E"/>
    <w:rsid w:val="00F25236"/>
    <w:rsid w:val="00F40E68"/>
    <w:rsid w:val="00F51305"/>
    <w:rsid w:val="00F54610"/>
    <w:rsid w:val="00F55EA2"/>
    <w:rsid w:val="00F55EB1"/>
    <w:rsid w:val="00F61133"/>
    <w:rsid w:val="00F64DB9"/>
    <w:rsid w:val="00FA3388"/>
    <w:rsid w:val="00FC2F97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708EA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4C315C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4C315C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4C315C"/>
    <w:rsid w:val="00753482"/>
    <w:rsid w:val="00B35AD8"/>
    <w:rsid w:val="00C43BCC"/>
    <w:rsid w:val="00C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84</TotalTime>
  <Pages>4</Pages>
  <Words>695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Bravo</dc:creator>
  <cp:keywords/>
  <dc:description/>
  <cp:lastModifiedBy>Juan Esteban Cantor Marin</cp:lastModifiedBy>
  <cp:revision>33</cp:revision>
  <cp:lastPrinted>2004-06-30T14:22:00Z</cp:lastPrinted>
  <dcterms:created xsi:type="dcterms:W3CDTF">2018-11-05T01:06:00Z</dcterms:created>
  <dcterms:modified xsi:type="dcterms:W3CDTF">2018-11-05T02:30:00Z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