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7CB4" w14:textId="52D2EF78" w:rsidR="00B209A9" w:rsidRDefault="000765AB" w:rsidP="000765AB">
      <w:pPr>
        <w:outlineLvl w:val="2"/>
        <w:rPr>
          <w:sz w:val="32"/>
          <w:szCs w:val="32"/>
        </w:rPr>
      </w:pPr>
      <w:r w:rsidRPr="000765AB">
        <w:rPr>
          <w:rFonts w:hint="eastAsia"/>
          <w:sz w:val="32"/>
          <w:szCs w:val="32"/>
        </w:rPr>
        <w:t>多线程</w:t>
      </w:r>
    </w:p>
    <w:p w14:paraId="0139AAD6" w14:textId="3F842669" w:rsidR="000765AB" w:rsidRDefault="000765AB">
      <w:pPr>
        <w:rPr>
          <w:szCs w:val="21"/>
        </w:rPr>
      </w:pPr>
      <w:r>
        <w:rPr>
          <w:rFonts w:hint="eastAsia"/>
          <w:szCs w:val="21"/>
        </w:rPr>
        <w:t>多线程是指操作系统在单个进程内支持多个并发执行路径的能力。</w:t>
      </w:r>
      <w:r w:rsidR="00DF34F5">
        <w:rPr>
          <w:rFonts w:hint="eastAsia"/>
          <w:szCs w:val="21"/>
        </w:rPr>
        <w:t>每个进程仅执行单个线程的传统方法称为单线程方法(</w:t>
      </w:r>
      <w:r w:rsidR="00DF34F5">
        <w:rPr>
          <w:szCs w:val="21"/>
        </w:rPr>
        <w:t>single-threaded approach)</w:t>
      </w:r>
      <w:r w:rsidR="00DF34F5">
        <w:rPr>
          <w:rFonts w:hint="eastAsia"/>
          <w:szCs w:val="21"/>
        </w:rPr>
        <w:t>。</w:t>
      </w:r>
    </w:p>
    <w:p w14:paraId="4BC2694E" w14:textId="77777777" w:rsidR="00DF34F5" w:rsidRDefault="00DF34F5">
      <w:pPr>
        <w:rPr>
          <w:szCs w:val="21"/>
        </w:rPr>
      </w:pPr>
    </w:p>
    <w:p w14:paraId="55177D62" w14:textId="1D614B7D" w:rsidR="00DF34F5" w:rsidRDefault="00DF34F5">
      <w:pPr>
        <w:rPr>
          <w:szCs w:val="21"/>
        </w:rPr>
      </w:pPr>
      <w:r>
        <w:rPr>
          <w:rFonts w:hint="eastAsia"/>
          <w:szCs w:val="21"/>
        </w:rPr>
        <w:t>在多线程环境中，进程定义为资源分配单元和一个保护单元。与进程相关联的有：</w:t>
      </w:r>
    </w:p>
    <w:p w14:paraId="3899B5D4" w14:textId="6A6AC493" w:rsidR="00DF34F5" w:rsidRDefault="00DF34F5" w:rsidP="00DF34F5">
      <w:pPr>
        <w:pStyle w:val="a3"/>
        <w:numPr>
          <w:ilvl w:val="0"/>
          <w:numId w:val="1"/>
        </w:numPr>
        <w:ind w:firstLineChars="0"/>
        <w:rPr>
          <w:szCs w:val="21"/>
        </w:rPr>
      </w:pPr>
      <w:r>
        <w:rPr>
          <w:rFonts w:hint="eastAsia"/>
          <w:szCs w:val="21"/>
        </w:rPr>
        <w:t>容纳进程映像的虚拟地址空间</w:t>
      </w:r>
    </w:p>
    <w:p w14:paraId="1D041864" w14:textId="7C4EA309" w:rsidR="00DF34F5" w:rsidRDefault="00DF34F5" w:rsidP="00DF34F5">
      <w:pPr>
        <w:pStyle w:val="a3"/>
        <w:numPr>
          <w:ilvl w:val="0"/>
          <w:numId w:val="1"/>
        </w:numPr>
        <w:ind w:firstLineChars="0"/>
        <w:rPr>
          <w:szCs w:val="21"/>
        </w:rPr>
      </w:pPr>
      <w:r>
        <w:rPr>
          <w:rFonts w:hint="eastAsia"/>
          <w:szCs w:val="21"/>
        </w:rPr>
        <w:t>对处理器、其他进程(用于进程间通信)、文件和I</w:t>
      </w:r>
      <w:r>
        <w:rPr>
          <w:szCs w:val="21"/>
        </w:rPr>
        <w:t>/O</w:t>
      </w:r>
      <w:r>
        <w:rPr>
          <w:rFonts w:hint="eastAsia"/>
          <w:szCs w:val="21"/>
        </w:rPr>
        <w:t>资源(设备和通道)的受保护访问</w:t>
      </w:r>
    </w:p>
    <w:p w14:paraId="6FD177F8" w14:textId="26A8D8ED" w:rsidR="00DF34F5" w:rsidRDefault="00DF34F5" w:rsidP="00DF34F5">
      <w:pPr>
        <w:rPr>
          <w:szCs w:val="21"/>
        </w:rPr>
      </w:pPr>
    </w:p>
    <w:p w14:paraId="3696BF62" w14:textId="25F95D6F" w:rsidR="00DF34F5" w:rsidRDefault="00DF34F5" w:rsidP="00DF34F5">
      <w:pPr>
        <w:rPr>
          <w:szCs w:val="21"/>
        </w:rPr>
      </w:pPr>
      <w:r>
        <w:rPr>
          <w:rFonts w:hint="eastAsia"/>
          <w:szCs w:val="21"/>
        </w:rPr>
        <w:t>一个进程可能有一个或多个线程，每个线程都有：</w:t>
      </w:r>
    </w:p>
    <w:p w14:paraId="6A822FBB" w14:textId="524EA8FA" w:rsidR="00DF34F5" w:rsidRDefault="00DF34F5" w:rsidP="00DF34F5">
      <w:pPr>
        <w:pStyle w:val="a3"/>
        <w:numPr>
          <w:ilvl w:val="0"/>
          <w:numId w:val="2"/>
        </w:numPr>
        <w:ind w:firstLineChars="0"/>
        <w:rPr>
          <w:szCs w:val="21"/>
        </w:rPr>
      </w:pPr>
      <w:r>
        <w:rPr>
          <w:rFonts w:hint="eastAsia"/>
          <w:szCs w:val="21"/>
        </w:rPr>
        <w:t>一个线程执行状态(运行、就绪等)</w:t>
      </w:r>
    </w:p>
    <w:p w14:paraId="2EB5683F" w14:textId="4B19FF0D" w:rsidR="00DF34F5" w:rsidRDefault="00DF34F5" w:rsidP="00DF34F5">
      <w:pPr>
        <w:pStyle w:val="a3"/>
        <w:numPr>
          <w:ilvl w:val="0"/>
          <w:numId w:val="2"/>
        </w:numPr>
        <w:ind w:firstLineChars="0"/>
        <w:rPr>
          <w:szCs w:val="21"/>
        </w:rPr>
      </w:pPr>
      <w:r>
        <w:rPr>
          <w:rFonts w:hint="eastAsia"/>
          <w:szCs w:val="21"/>
        </w:rPr>
        <w:t>未运行时保存的线程上下文；线程可视为在进程内运行的一个独立程序计数器</w:t>
      </w:r>
    </w:p>
    <w:p w14:paraId="3F5A7136" w14:textId="07DED562" w:rsidR="00DF34F5" w:rsidRDefault="00DF34F5" w:rsidP="00DF34F5">
      <w:pPr>
        <w:pStyle w:val="a3"/>
        <w:numPr>
          <w:ilvl w:val="0"/>
          <w:numId w:val="2"/>
        </w:numPr>
        <w:ind w:firstLineChars="0"/>
        <w:rPr>
          <w:szCs w:val="21"/>
        </w:rPr>
      </w:pPr>
      <w:r>
        <w:rPr>
          <w:rFonts w:hint="eastAsia"/>
          <w:szCs w:val="21"/>
        </w:rPr>
        <w:t>一个执行栈</w:t>
      </w:r>
    </w:p>
    <w:p w14:paraId="0AACBD43" w14:textId="244B0147" w:rsidR="00DF34F5" w:rsidRDefault="00DF34F5" w:rsidP="00DF34F5">
      <w:pPr>
        <w:pStyle w:val="a3"/>
        <w:numPr>
          <w:ilvl w:val="0"/>
          <w:numId w:val="2"/>
        </w:numPr>
        <w:ind w:firstLineChars="0"/>
        <w:rPr>
          <w:szCs w:val="21"/>
        </w:rPr>
      </w:pPr>
      <w:r>
        <w:rPr>
          <w:rFonts w:hint="eastAsia"/>
          <w:szCs w:val="21"/>
        </w:rPr>
        <w:t>每个线程用于局部变量的一些静态存储空间</w:t>
      </w:r>
    </w:p>
    <w:p w14:paraId="6C7CD097" w14:textId="72444D2C" w:rsidR="00DF34F5" w:rsidRDefault="00DF34F5" w:rsidP="00DF34F5">
      <w:pPr>
        <w:pStyle w:val="a3"/>
        <w:numPr>
          <w:ilvl w:val="0"/>
          <w:numId w:val="2"/>
        </w:numPr>
        <w:ind w:firstLineChars="0"/>
        <w:rPr>
          <w:szCs w:val="21"/>
        </w:rPr>
      </w:pPr>
      <w:r>
        <w:rPr>
          <w:rFonts w:hint="eastAsia"/>
          <w:szCs w:val="21"/>
        </w:rPr>
        <w:t>与进程内其他线程共享的内存和资源的访问</w:t>
      </w:r>
    </w:p>
    <w:p w14:paraId="4151977B" w14:textId="47A525AD" w:rsidR="00B15E99" w:rsidRDefault="00B15E99" w:rsidP="00B15E99">
      <w:pPr>
        <w:rPr>
          <w:szCs w:val="21"/>
        </w:rPr>
      </w:pPr>
    </w:p>
    <w:p w14:paraId="25A33A63" w14:textId="2D675FEC" w:rsidR="00B15E99" w:rsidRDefault="00B15E99" w:rsidP="00B15E99">
      <w:pPr>
        <w:rPr>
          <w:szCs w:val="21"/>
        </w:rPr>
      </w:pPr>
      <w:r w:rsidRPr="00B15E99">
        <w:rPr>
          <w:rFonts w:hint="eastAsia"/>
          <w:b/>
          <w:bCs/>
          <w:szCs w:val="21"/>
        </w:rPr>
        <w:t>用户模式调度</w:t>
      </w:r>
      <w:r>
        <w:rPr>
          <w:rFonts w:hint="eastAsia"/>
          <w:szCs w:val="21"/>
        </w:rPr>
        <w:t>(</w:t>
      </w:r>
      <w:r>
        <w:rPr>
          <w:szCs w:val="21"/>
        </w:rPr>
        <w:t xml:space="preserve">UMS) </w:t>
      </w:r>
      <w:r>
        <w:rPr>
          <w:rFonts w:hint="eastAsia"/>
          <w:szCs w:val="21"/>
        </w:rPr>
        <w:t>是应用程序用于安排自己的线程的一种轻量级机制。应用程序可在不陷入系统调用的情况下，以用户模式切换UMS线程，而且在一个UMS线程在内核中发生阻塞时，程序可以收回对处理器的控制权。每个UMS线程都有自己的线程上下文，它们不共享单个线程的上下文。对于需要极少系统调用的短期工作项目来说，以用户模式在线程之间切换的能力会使得UMS比线程池更有效率。对于需要有效地在多处理器或多核系统上并行多线程这类高性能要求的应用程序来说，UMS模式很有用。要利用UMS的优势，应用程序必须实现调度程序组件，以便管理应用程序的UMS线程并决定何时运行这些线程</w:t>
      </w:r>
    </w:p>
    <w:p w14:paraId="71D7A969" w14:textId="798B28B0" w:rsidR="00100B55" w:rsidRDefault="00100B55" w:rsidP="00B15E99">
      <w:pPr>
        <w:rPr>
          <w:szCs w:val="21"/>
        </w:rPr>
      </w:pPr>
    </w:p>
    <w:p w14:paraId="6AA4D867" w14:textId="7C74F9BC" w:rsidR="00100B55" w:rsidRPr="00100B55" w:rsidRDefault="00100B55" w:rsidP="00B15E99">
      <w:pPr>
        <w:rPr>
          <w:rFonts w:hint="eastAsia"/>
          <w:szCs w:val="21"/>
        </w:rPr>
      </w:pPr>
      <w:r w:rsidRPr="00100B55">
        <w:rPr>
          <w:rFonts w:hint="eastAsia"/>
          <w:b/>
          <w:bCs/>
          <w:szCs w:val="21"/>
        </w:rPr>
        <w:t>超线程</w:t>
      </w:r>
      <w:r>
        <w:rPr>
          <w:rFonts w:hint="eastAsia"/>
          <w:szCs w:val="21"/>
        </w:rPr>
        <w:t>(</w:t>
      </w:r>
      <w:r>
        <w:rPr>
          <w:szCs w:val="21"/>
        </w:rPr>
        <w:t xml:space="preserve">Hyper-Threading) </w:t>
      </w:r>
      <w:r>
        <w:rPr>
          <w:rFonts w:hint="eastAsia"/>
          <w:szCs w:val="21"/>
        </w:rPr>
        <w:t>是Intel引入的一项技术，它可以在每个物理核上提供多个逻辑处理器。每个逻辑处理器有自己的CPU状态，但是执行引擎和片上缓存则是共享的。这使得一个逻辑处理器可以在其他逻辑处理器停转(比如缓存未命中，或者分支预测错误)的时候继续执行。调度算法已经被改进过了，原来是讲线程调度到一个空闲的物理处理器你上，现在则改进为“选择一个物理处理器上的空闲逻辑处理器”</w:t>
      </w:r>
    </w:p>
    <w:sectPr w:rsidR="00100B55" w:rsidRPr="00100B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C44EF"/>
    <w:multiLevelType w:val="hybridMultilevel"/>
    <w:tmpl w:val="A5A40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D0D5063"/>
    <w:multiLevelType w:val="hybridMultilevel"/>
    <w:tmpl w:val="57748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21369148">
    <w:abstractNumId w:val="0"/>
  </w:num>
  <w:num w:numId="2" w16cid:durableId="206544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83"/>
    <w:rsid w:val="000765AB"/>
    <w:rsid w:val="00100B55"/>
    <w:rsid w:val="00603C13"/>
    <w:rsid w:val="00AF2783"/>
    <w:rsid w:val="00B0368E"/>
    <w:rsid w:val="00B15E99"/>
    <w:rsid w:val="00B209A9"/>
    <w:rsid w:val="00DF34F5"/>
    <w:rsid w:val="00F4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6197"/>
  <w15:chartTrackingRefBased/>
  <w15:docId w15:val="{C2C210D1-F663-44B9-B766-91AA1A55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4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6</cp:revision>
  <dcterms:created xsi:type="dcterms:W3CDTF">2023-02-15T13:49:00Z</dcterms:created>
  <dcterms:modified xsi:type="dcterms:W3CDTF">2023-02-26T11:34:00Z</dcterms:modified>
</cp:coreProperties>
</file>