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08B" w:rsidRDefault="00503940">
      <w:pPr>
        <w:rPr>
          <w:noProof/>
        </w:rPr>
      </w:pPr>
      <w:r>
        <w:rPr>
          <w:noProof/>
        </w:rPr>
        <w:drawing>
          <wp:inline distT="0" distB="0" distL="0" distR="0">
            <wp:extent cx="5943600" cy="3473450"/>
            <wp:effectExtent l="0" t="0" r="0" b="6350"/>
            <wp:docPr id="1002927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727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940" w:rsidRPr="00503940" w:rsidRDefault="00503940" w:rsidP="00503940">
      <w:pPr>
        <w:pStyle w:val="ListParagraph"/>
        <w:numPr>
          <w:ilvl w:val="0"/>
          <w:numId w:val="1"/>
        </w:num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Ở phần sideBar mục bài tập về nhà có quá nhiều item bài tập làm cho người học cảm thấy đau mắt và gây cảm giác chán nản. </w:t>
      </w:r>
      <w:r>
        <w:rPr>
          <w:rFonts w:ascii="Arial" w:hAnsi="Arial" w:cs="Arial"/>
        </w:rPr>
        <w:br/>
        <w:t>- Nên rút ngắn lại thành 3-5 bài để người học dễ nhìn và tạo cảm giác thoải mái cho người học mỗi khi làm bài tập.</w:t>
      </w:r>
    </w:p>
    <w:sectPr w:rsidR="00503940" w:rsidRPr="005039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53892"/>
    <w:multiLevelType w:val="hybridMultilevel"/>
    <w:tmpl w:val="F0A2009A"/>
    <w:lvl w:ilvl="0" w:tplc="405A2E9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58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40"/>
    <w:rsid w:val="000A1829"/>
    <w:rsid w:val="00103B00"/>
    <w:rsid w:val="00331980"/>
    <w:rsid w:val="003E6102"/>
    <w:rsid w:val="0048478D"/>
    <w:rsid w:val="00503940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52E48C"/>
  <w15:chartTrackingRefBased/>
  <w15:docId w15:val="{71347B45-D7BA-3B47-A02B-F8471868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2</cp:revision>
  <dcterms:created xsi:type="dcterms:W3CDTF">2025-11-04T08:19:00Z</dcterms:created>
  <dcterms:modified xsi:type="dcterms:W3CDTF">2025-11-04T08:48:00Z</dcterms:modified>
</cp:coreProperties>
</file>