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STT</w:t>
      </w:r>
    </w:p>
    <w:p w:rsidR="008F05C4" w:rsidRPr="008F05C4" w:rsidRDefault="008F05C4" w:rsidP="008F0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Hiển thị số thứ tự của từng đơn hàng.</w:t>
      </w:r>
    </w:p>
    <w:p w:rsidR="008F05C4" w:rsidRPr="008F05C4" w:rsidRDefault="008F05C4" w:rsidP="008F0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Tăng dần từ 1 đến hết theo danh sách hiển thị.</w:t>
      </w:r>
    </w:p>
    <w:p w:rsidR="008F05C4" w:rsidRPr="008F05C4" w:rsidRDefault="008F05C4" w:rsidP="008F05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Căn giữa trong ô để dễ quan sát.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đơn</w:t>
      </w:r>
    </w:p>
    <w:p w:rsidR="008F05C4" w:rsidRPr="008F05C4" w:rsidRDefault="008F05C4" w:rsidP="008F0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Hiển thị mã đơn hàng duy nhất (ví dụ: DH001, DH002,...).</w:t>
      </w:r>
    </w:p>
    <w:p w:rsidR="008F05C4" w:rsidRPr="008F05C4" w:rsidRDefault="008F05C4" w:rsidP="008F0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Dễ nhận diện, font chữ đậm hơn các thông tin khác.</w:t>
      </w:r>
    </w:p>
    <w:p w:rsidR="008F05C4" w:rsidRPr="008F05C4" w:rsidRDefault="008F05C4" w:rsidP="008F0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Căn trái để người dùng dễ dò theo hàng.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 khách</w:t>
      </w:r>
    </w:p>
    <w:p w:rsidR="008F05C4" w:rsidRPr="008F05C4" w:rsidRDefault="008F05C4" w:rsidP="008F0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Hiển thị đầy đủ họ tên khách hàng đã đặt hàng.</w:t>
      </w:r>
    </w:p>
    <w:p w:rsidR="008F05C4" w:rsidRPr="008F05C4" w:rsidRDefault="008F05C4" w:rsidP="008F0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Căn trái để đồng bộ với các cột thông tin văn bản.</w:t>
      </w:r>
    </w:p>
    <w:p w:rsidR="008F05C4" w:rsidRPr="008F05C4" w:rsidRDefault="008F05C4" w:rsidP="008F0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Nếu tên quá dài, tự động rút gọn bằng dấu ba chấm.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d.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</w:t>
      </w:r>
    </w:p>
    <w:p w:rsidR="008F05C4" w:rsidRPr="008F05C4" w:rsidRDefault="008F05C4" w:rsidP="008F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Hiển thị tình trạng đơn hàng hiện tại.</w:t>
      </w:r>
    </w:p>
    <w:p w:rsidR="008F05C4" w:rsidRPr="008F05C4" w:rsidRDefault="008F05C4" w:rsidP="008F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Các giá trị có thể gồm:</w:t>
      </w:r>
    </w:p>
    <w:p w:rsidR="008F05C4" w:rsidRPr="008F05C4" w:rsidRDefault="008F05C4" w:rsidP="008F0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“Đang xử lý”</w:t>
      </w:r>
    </w:p>
    <w:p w:rsidR="008F05C4" w:rsidRPr="008F05C4" w:rsidRDefault="008F05C4" w:rsidP="008F0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“Hoàn thành”</w:t>
      </w:r>
    </w:p>
    <w:p w:rsidR="008F05C4" w:rsidRPr="008F05C4" w:rsidRDefault="008F05C4" w:rsidP="008F0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“Hủy”</w:t>
      </w:r>
    </w:p>
    <w:p w:rsidR="008F05C4" w:rsidRPr="008F05C4" w:rsidRDefault="008F05C4" w:rsidP="008F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Màu sắc hiển thị theo quy ước:</w:t>
      </w:r>
    </w:p>
    <w:p w:rsidR="008F05C4" w:rsidRPr="008F05C4" w:rsidRDefault="008F05C4" w:rsidP="008F0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“Hoàn thành”: màu xanh dương</w:t>
      </w:r>
    </w:p>
    <w:p w:rsidR="008F05C4" w:rsidRPr="008F05C4" w:rsidRDefault="008F05C4" w:rsidP="008F0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“Đang xử lý”: màu vàng</w:t>
      </w:r>
    </w:p>
    <w:p w:rsidR="008F05C4" w:rsidRPr="008F05C4" w:rsidRDefault="008F05C4" w:rsidP="008F05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“Hủy”: màu đỏ</w:t>
      </w:r>
    </w:p>
    <w:p w:rsidR="008F05C4" w:rsidRPr="008F05C4" w:rsidRDefault="008F05C4" w:rsidP="008F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Chữ in hoa chữ đầu, font rõ ràng, dễ phân biệt.</w:t>
      </w:r>
    </w:p>
    <w:p w:rsidR="008F05C4" w:rsidRPr="008F05C4" w:rsidRDefault="008F05C4" w:rsidP="008F0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Căn giữa để đảm bảo cân đối bố cục.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e.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Nút chi tiết</w:t>
      </w:r>
    </w:p>
    <w:p w:rsidR="008F05C4" w:rsidRPr="008F05C4" w:rsidRDefault="008F05C4" w:rsidP="008F0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Hiển thị ở cuối mỗi hàng dữ liệu.</w:t>
      </w:r>
    </w:p>
    <w:p w:rsidR="008F05C4" w:rsidRPr="008F05C4" w:rsidRDefault="008F05C4" w:rsidP="008F0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Khi người dùng nhấn vào → mở trang hoặc popup hiển thị chi tiết đơn hàng.</w:t>
      </w:r>
    </w:p>
    <w:p w:rsidR="008F05C4" w:rsidRPr="008F05C4" w:rsidRDefault="008F05C4" w:rsidP="008F0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Text: “Chi tiết”</w:t>
      </w:r>
    </w:p>
    <w:p w:rsidR="008F05C4" w:rsidRPr="008F05C4" w:rsidRDefault="008F05C4" w:rsidP="008F0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Màu chủ đạo nổi bật hơn phần nền bảng.</w:t>
      </w:r>
    </w:p>
    <w:p w:rsidR="008F05C4" w:rsidRPr="008F05C4" w:rsidRDefault="008F05C4" w:rsidP="008F0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Căn giữa theo hàng.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Phân trang (Pagination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 tả chức năng</w:t>
      </w:r>
    </w:p>
    <w:p w:rsidR="008F05C4" w:rsidRPr="008F05C4" w:rsidRDefault="008F05C4" w:rsidP="008F0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tối đa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đơn hàng mỗi trang</w:t>
      </w: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F05C4" w:rsidRPr="008F05C4" w:rsidRDefault="008F05C4" w:rsidP="008F0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Có nút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“Trang trước”</w:t>
      </w: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“Trang sau”</w:t>
      </w: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 để chuyển trang.</w:t>
      </w:r>
    </w:p>
    <w:p w:rsidR="008F05C4" w:rsidRPr="008F05C4" w:rsidRDefault="008F05C4" w:rsidP="008F0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Khi chuyển trang, dữ liệu hiển thị tương ứng với danh sách đơn hàng mới.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Thiết kế giao diện</w:t>
      </w:r>
    </w:p>
    <w:p w:rsidR="008F05C4" w:rsidRPr="008F05C4" w:rsidRDefault="008F05C4" w:rsidP="008F0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Các nút phân trang đặt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phía dưới bảng</w:t>
      </w: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F05C4" w:rsidRPr="008F05C4" w:rsidRDefault="008F05C4" w:rsidP="008F0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Căn giữa so với bảng dữ liệu.</w:t>
      </w:r>
    </w:p>
    <w:p w:rsidR="008F05C4" w:rsidRPr="008F05C4" w:rsidRDefault="008F05C4" w:rsidP="008F0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Màu nút hiện tại khác biệt so với nút còn lại (ví dụ: đậm hơn hoặc có viền).</w:t>
      </w:r>
    </w:p>
    <w:p w:rsidR="008F05C4" w:rsidRPr="008F05C4" w:rsidRDefault="008F05C4" w:rsidP="008F0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Hover đổi màu nhẹ giúp nhận biết đang trỏ vào.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Các yêu cầu về giao diện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Căn lề đều</w:t>
      </w:r>
    </w:p>
    <w:p w:rsidR="008F05C4" w:rsidRPr="008F05C4" w:rsidRDefault="008F05C4" w:rsidP="008F0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Tiêu đề cột (header) căn giữa, chữ in hoa, font rõ ràng.</w:t>
      </w:r>
    </w:p>
    <w:p w:rsidR="008F05C4" w:rsidRPr="008F05C4" w:rsidRDefault="008F05C4" w:rsidP="008F0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Dữ liệu:</w:t>
      </w:r>
    </w:p>
    <w:p w:rsidR="008F05C4" w:rsidRPr="008F05C4" w:rsidRDefault="008F05C4" w:rsidP="008F0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Cột STT và Trạng thái căn giữa.</w:t>
      </w:r>
    </w:p>
    <w:p w:rsidR="008F05C4" w:rsidRPr="008F05C4" w:rsidRDefault="008F05C4" w:rsidP="008F0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Cột Mã đơn và Tên khách căn trái.</w:t>
      </w:r>
    </w:p>
    <w:p w:rsidR="008F05C4" w:rsidRPr="008F05C4" w:rsidRDefault="008F05C4" w:rsidP="008F0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Cột Chi tiết căn giữa.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Màu sắc hợp lý</w:t>
      </w:r>
    </w:p>
    <w:p w:rsidR="008F05C4" w:rsidRPr="008F05C4" w:rsidRDefault="008F05C4" w:rsidP="008F0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Màu bảng nền sáng, chữ đen dễ đọc.</w:t>
      </w:r>
    </w:p>
    <w:p w:rsidR="008F05C4" w:rsidRPr="008F05C4" w:rsidRDefault="008F05C4" w:rsidP="008F0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Màu trạng thái dùng tông hài hòa với tổng thể giao diện.</w:t>
      </w:r>
    </w:p>
    <w:p w:rsidR="008F05C4" w:rsidRPr="008F05C4" w:rsidRDefault="008F05C4" w:rsidP="008F0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Khi hover trên hàng, đổi nhẹ màu nền để dễ theo dõi dòng đang trỏ vào.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8F05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thẩm mỹ và dễ sử dụng</w:t>
      </w:r>
    </w:p>
    <w:p w:rsidR="008F05C4" w:rsidRPr="008F05C4" w:rsidRDefault="008F05C4" w:rsidP="008F0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Bảng có đường viền mảnh, khoảng cách giữa các hàng đồng đều.</w:t>
      </w:r>
    </w:p>
    <w:p w:rsidR="008F05C4" w:rsidRPr="008F05C4" w:rsidRDefault="008F05C4" w:rsidP="008F0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Tiêu đề bảng có nền khác biệt để phân biệt với dữ liệu.</w:t>
      </w:r>
    </w:p>
    <w:p w:rsidR="008F05C4" w:rsidRPr="008F05C4" w:rsidRDefault="008F05C4" w:rsidP="008F0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Font chữ thống nhất, kích thước dễ đọc.</w:t>
      </w:r>
    </w:p>
    <w:p w:rsidR="008F05C4" w:rsidRPr="008F05C4" w:rsidRDefault="008F05C4" w:rsidP="008F05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Không có khoảng trống dư thừa, bố cục rõ ràng và cân đối.</w:t>
      </w:r>
    </w:p>
    <w:p w:rsidR="008F05C4" w:rsidRPr="008F05C4" w:rsidRDefault="008F05C4" w:rsidP="008F05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8F05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Tóm tắt tiêu chí UI</w:t>
      </w:r>
    </w:p>
    <w:p w:rsidR="008F05C4" w:rsidRPr="008F05C4" w:rsidRDefault="008F05C4" w:rsidP="008F0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Bảng dễ đọc, cân đối, rõ ràng.</w:t>
      </w:r>
    </w:p>
    <w:p w:rsidR="008F05C4" w:rsidRPr="008F05C4" w:rsidRDefault="008F05C4" w:rsidP="008F0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Trạng thái hiển thị nổi bật bằng màu sắc riêng.</w:t>
      </w:r>
    </w:p>
    <w:p w:rsidR="008F05C4" w:rsidRPr="008F05C4" w:rsidRDefault="008F05C4" w:rsidP="008F0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Tối đa 10 dòng mỗi trang.</w:t>
      </w:r>
    </w:p>
    <w:p w:rsidR="008F05C4" w:rsidRPr="008F05C4" w:rsidRDefault="008F05C4" w:rsidP="008F05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5C4">
        <w:rPr>
          <w:rFonts w:ascii="Times New Roman" w:eastAsia="Times New Roman" w:hAnsi="Times New Roman" w:cs="Times New Roman"/>
          <w:kern w:val="0"/>
          <w14:ligatures w14:val="none"/>
        </w:rPr>
        <w:t>Có nút xem chi tiết, phân trang, và hover highlight để thao tác nhanh.</w:t>
      </w:r>
    </w:p>
    <w:p w:rsidR="00E2208B" w:rsidRDefault="00E2208B"/>
    <w:sectPr w:rsidR="00E22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71E50"/>
    <w:multiLevelType w:val="multilevel"/>
    <w:tmpl w:val="4E4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46976"/>
    <w:multiLevelType w:val="multilevel"/>
    <w:tmpl w:val="5276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200A5"/>
    <w:multiLevelType w:val="multilevel"/>
    <w:tmpl w:val="DE4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A115A"/>
    <w:multiLevelType w:val="multilevel"/>
    <w:tmpl w:val="C40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E1AC5"/>
    <w:multiLevelType w:val="multilevel"/>
    <w:tmpl w:val="51E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3558A"/>
    <w:multiLevelType w:val="multilevel"/>
    <w:tmpl w:val="A818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C6334"/>
    <w:multiLevelType w:val="multilevel"/>
    <w:tmpl w:val="02A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465E7"/>
    <w:multiLevelType w:val="multilevel"/>
    <w:tmpl w:val="399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724F7"/>
    <w:multiLevelType w:val="multilevel"/>
    <w:tmpl w:val="7DC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64214"/>
    <w:multiLevelType w:val="multilevel"/>
    <w:tmpl w:val="985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25657B"/>
    <w:multiLevelType w:val="multilevel"/>
    <w:tmpl w:val="D6D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016725">
    <w:abstractNumId w:val="1"/>
  </w:num>
  <w:num w:numId="2" w16cid:durableId="1822039756">
    <w:abstractNumId w:val="9"/>
  </w:num>
  <w:num w:numId="3" w16cid:durableId="1998722495">
    <w:abstractNumId w:val="2"/>
  </w:num>
  <w:num w:numId="4" w16cid:durableId="27338118">
    <w:abstractNumId w:val="10"/>
  </w:num>
  <w:num w:numId="5" w16cid:durableId="1680739162">
    <w:abstractNumId w:val="6"/>
  </w:num>
  <w:num w:numId="6" w16cid:durableId="1663314751">
    <w:abstractNumId w:val="3"/>
  </w:num>
  <w:num w:numId="7" w16cid:durableId="905183820">
    <w:abstractNumId w:val="4"/>
  </w:num>
  <w:num w:numId="8" w16cid:durableId="1409814757">
    <w:abstractNumId w:val="8"/>
  </w:num>
  <w:num w:numId="9" w16cid:durableId="739642708">
    <w:abstractNumId w:val="5"/>
  </w:num>
  <w:num w:numId="10" w16cid:durableId="1508249958">
    <w:abstractNumId w:val="0"/>
  </w:num>
  <w:num w:numId="11" w16cid:durableId="468986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C4"/>
    <w:rsid w:val="000A1829"/>
    <w:rsid w:val="00103B00"/>
    <w:rsid w:val="0048478D"/>
    <w:rsid w:val="008F05C4"/>
    <w:rsid w:val="00C746BA"/>
    <w:rsid w:val="00E2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AC802"/>
  <w15:chartTrackingRefBased/>
  <w15:docId w15:val="{F37FF799-C3C9-BD42-8E44-C4FD58A8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0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0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F05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2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Huy</dc:creator>
  <cp:keywords/>
  <dc:description/>
  <cp:lastModifiedBy>Huy Huy</cp:lastModifiedBy>
  <cp:revision>1</cp:revision>
  <dcterms:created xsi:type="dcterms:W3CDTF">2025-11-04T12:28:00Z</dcterms:created>
  <dcterms:modified xsi:type="dcterms:W3CDTF">2025-11-04T12:29:00Z</dcterms:modified>
</cp:coreProperties>
</file>