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827"/>
        <w:tblW w:w="0" w:type="auto"/>
        <w:tblLook w:val="04A0" w:firstRow="1" w:lastRow="0" w:firstColumn="1" w:lastColumn="0" w:noHBand="0" w:noVBand="1"/>
      </w:tblPr>
      <w:tblGrid>
        <w:gridCol w:w="1702"/>
        <w:gridCol w:w="4460"/>
        <w:gridCol w:w="3188"/>
      </w:tblGrid>
      <w:tr w:rsidR="00222B21" w:rsidRPr="00FB2A7B" w:rsidTr="00222B21">
        <w:tc>
          <w:tcPr>
            <w:tcW w:w="0" w:type="auto"/>
            <w:hideMark/>
          </w:tcPr>
          <w:p w:rsidR="00222B21" w:rsidRPr="00FB2A7B" w:rsidRDefault="00222B21" w:rsidP="00222B21">
            <w:pPr>
              <w:jc w:val="center"/>
              <w:rPr>
                <w:rFonts w:ascii="Arial" w:eastAsia="Times New Roman" w:hAnsi="Arial" w:cs="Arial"/>
                <w:kern w:val="0"/>
                <w14:ligatures w14:val="none"/>
              </w:rPr>
            </w:pPr>
            <w:r w:rsidRPr="00FB2A7B">
              <w:rPr>
                <w:rFonts w:ascii="Arial" w:eastAsia="Times New Roman" w:hAnsi="Arial" w:cs="Arial"/>
                <w:kern w:val="0"/>
                <w14:ligatures w14:val="none"/>
              </w:rPr>
              <w:t>Yêu cầu ban đầu (mơ hồ)</w:t>
            </w:r>
          </w:p>
        </w:tc>
        <w:tc>
          <w:tcPr>
            <w:tcW w:w="0" w:type="auto"/>
            <w:hideMark/>
          </w:tcPr>
          <w:p w:rsidR="00222B21" w:rsidRPr="00FB2A7B" w:rsidRDefault="00222B21" w:rsidP="00222B21">
            <w:pPr>
              <w:jc w:val="center"/>
              <w:rPr>
                <w:rFonts w:ascii="Arial" w:eastAsia="Times New Roman" w:hAnsi="Arial" w:cs="Arial"/>
                <w:kern w:val="0"/>
                <w14:ligatures w14:val="none"/>
              </w:rPr>
            </w:pPr>
            <w:r w:rsidRPr="00FB2A7B">
              <w:rPr>
                <w:rFonts w:ascii="Arial" w:eastAsia="Times New Roman" w:hAnsi="Arial" w:cs="Arial"/>
                <w:kern w:val="0"/>
                <w14:ligatures w14:val="none"/>
              </w:rPr>
              <w:t>Yêu cầu viết lại (rõ ràng, có thể kiểm thử)</w:t>
            </w:r>
          </w:p>
        </w:tc>
        <w:tc>
          <w:tcPr>
            <w:tcW w:w="0" w:type="auto"/>
            <w:hideMark/>
          </w:tcPr>
          <w:p w:rsidR="00222B21" w:rsidRPr="00FB2A7B" w:rsidRDefault="00222B21" w:rsidP="00222B21">
            <w:pPr>
              <w:jc w:val="center"/>
              <w:rPr>
                <w:rFonts w:ascii="Arial" w:eastAsia="Times New Roman" w:hAnsi="Arial" w:cs="Arial"/>
                <w:kern w:val="0"/>
                <w14:ligatures w14:val="none"/>
              </w:rPr>
            </w:pPr>
            <w:r w:rsidRPr="00FB2A7B">
              <w:rPr>
                <w:rFonts w:ascii="Arial" w:eastAsia="Times New Roman" w:hAnsi="Arial" w:cs="Arial"/>
                <w:kern w:val="0"/>
                <w14:ligatures w14:val="none"/>
              </w:rPr>
              <w:t>Giải thích lý do</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Hệ thống cần thân thiện với người dùng.</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Người dùng mới có thể hoàn thành thao tác đăng ký tài khoản trong vòng dưới 2 phút, không cần hướng dẫn.</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Thêm tiêu chí thời gian và điều kiện “không cần hướng dẫn” giúp đo lường mức độ thân thiện.</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Trang web phải chạy nhanh.</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Trang chủ và các trang con phải tải hoàn tất trong dưới 3 giây với kết nối tốc độ 20 Mbps.</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Có thông số đo tốc độ cụ thể, dễ kiểm thử bằng công cụ như Lighthouse.</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Tìm kiếm cần phải tiện lợi.</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Chức năng tìm kiếm hiển thị kết quả phù hợp trong vòng 1 giây và hỗ trợ gợi ý từ khóa khi người dùng nhập ít nhất 3 ký tự.</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Cụ thể hóa tiêu chí "tiện lợi" bằng tốc độ phản hồi và tính năng gợi ý – có thể test dễ dàng.</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Ứng dụng phải bảo mật tốt.</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Mọi dữ liệu người dùng được mã hóa AES-256, phiên đăng nhập tự động hết hạn sau 15 phút không hoạt động, và không lưu mật khẩu ở dạng plaintext.</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Nêu rõ cơ chế bảo mật và điều kiện test được qua code review hoặc penetration testing.</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Giao diện nên đẹp và dễ nhìn.</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Giao diện sử dụng tối đa 3 màu chủ đạo, font chữ rõ ràng, kích thước chữ tối thiểu 14px, và đạt điểm WCAG Accessibility ≥ AA.</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“Đẹp” được cụ thể hóa thành quy tắc thiết kế và tiêu chuẩn đánh giá khách quan.</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Hệ thống cần có tính linh hoạt cao.</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Hệ thống cho phép thêm, chỉnh sửa, hoặc xóa mô-đun chức năng mà không ảnh hưởng đến các mô-đun khác, thông qua cấu hình file JSON.</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Diễn đạt “linh hoạt” bằng khả năng mở rộng, có thể test qua việc thay đổi cấu hình.</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Người dùng cảm thấy hài lòng khi sử dụng.</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Khảo sát sau sử dụng cho thấy ≥ 85% người dùng đánh giá mức độ hài lòng ≥ 4/5 điểm.</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Có thể đo bằng khảo sát định lượng, biến cảm nhận chủ quan thành dữ liệu có thể kiểm chứng.</w:t>
            </w:r>
          </w:p>
        </w:tc>
      </w:tr>
      <w:tr w:rsidR="00222B21" w:rsidRPr="00FB2A7B" w:rsidTr="00222B21">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Ứng dụng cần hoạt động ổn định.</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Ứng dụng phải duy trì tỷ lệ uptime ≥ 99.5%/tháng và không crash trong quá trình thao tác liên tục 1 giờ.</w:t>
            </w:r>
          </w:p>
        </w:tc>
        <w:tc>
          <w:tcPr>
            <w:tcW w:w="0" w:type="auto"/>
            <w:hideMark/>
          </w:tcPr>
          <w:p w:rsidR="00222B21" w:rsidRPr="00FB2A7B" w:rsidRDefault="00222B21" w:rsidP="00222B21">
            <w:pPr>
              <w:rPr>
                <w:rFonts w:ascii="Arial" w:eastAsia="Times New Roman" w:hAnsi="Arial" w:cs="Arial"/>
                <w:kern w:val="0"/>
                <w14:ligatures w14:val="none"/>
              </w:rPr>
            </w:pPr>
            <w:r w:rsidRPr="00FB2A7B">
              <w:rPr>
                <w:rFonts w:ascii="Arial" w:eastAsia="Times New Roman" w:hAnsi="Arial" w:cs="Arial"/>
                <w:kern w:val="0"/>
                <w14:ligatures w14:val="none"/>
              </w:rPr>
              <w:t>Thêm tiêu chí uptime và kiểm thử stress giúp định nghĩa rõ “ổn định”.</w:t>
            </w:r>
          </w:p>
        </w:tc>
      </w:tr>
    </w:tbl>
    <w:p w:rsidR="00E2208B" w:rsidRPr="00FB2A7B" w:rsidRDefault="00222B21">
      <w:pPr>
        <w:rPr>
          <w:rFonts w:ascii="Arial" w:hAnsi="Arial" w:cs="Arial"/>
        </w:rPr>
      </w:pPr>
      <w:r w:rsidRPr="00FB2A7B">
        <w:rPr>
          <w:rFonts w:ascii="Arial" w:hAnsi="Arial" w:cs="Arial"/>
        </w:rPr>
        <w:t>Bài 1:</w:t>
      </w:r>
    </w:p>
    <w:p w:rsidR="00222B21" w:rsidRPr="00FB2A7B" w:rsidRDefault="00222B21" w:rsidP="00222B21">
      <w:pPr>
        <w:rPr>
          <w:rFonts w:ascii="Arial" w:hAnsi="Arial" w:cs="Arial"/>
        </w:rPr>
      </w:pPr>
    </w:p>
    <w:p w:rsidR="00222B21" w:rsidRPr="00FB2A7B" w:rsidRDefault="00222B21" w:rsidP="00222B21">
      <w:pPr>
        <w:tabs>
          <w:tab w:val="left" w:pos="1960"/>
        </w:tabs>
        <w:rPr>
          <w:rFonts w:ascii="Arial" w:hAnsi="Arial" w:cs="Arial"/>
        </w:rPr>
      </w:pPr>
      <w:r w:rsidRPr="00FB2A7B">
        <w:rPr>
          <w:rFonts w:ascii="Arial" w:hAnsi="Arial" w:cs="Arial"/>
        </w:rPr>
        <w:tab/>
      </w:r>
    </w:p>
    <w:p w:rsidR="00222B21" w:rsidRPr="00FB2A7B" w:rsidRDefault="00222B21" w:rsidP="00222B21">
      <w:pPr>
        <w:tabs>
          <w:tab w:val="left" w:pos="1960"/>
        </w:tabs>
        <w:rPr>
          <w:rFonts w:ascii="Arial" w:hAnsi="Arial" w:cs="Arial"/>
        </w:rPr>
      </w:pPr>
    </w:p>
    <w:p w:rsidR="00222B21" w:rsidRPr="00FB2A7B" w:rsidRDefault="00222B21" w:rsidP="00222B21">
      <w:pPr>
        <w:tabs>
          <w:tab w:val="left" w:pos="1960"/>
        </w:tabs>
        <w:rPr>
          <w:rFonts w:ascii="Arial" w:hAnsi="Arial" w:cs="Arial"/>
        </w:rPr>
      </w:pPr>
    </w:p>
    <w:p w:rsidR="00222B21" w:rsidRPr="00FB2A7B" w:rsidRDefault="00222B21" w:rsidP="00222B21">
      <w:pPr>
        <w:tabs>
          <w:tab w:val="left" w:pos="1960"/>
        </w:tabs>
        <w:rPr>
          <w:rFonts w:ascii="Arial" w:hAnsi="Arial" w:cs="Arial"/>
        </w:rPr>
      </w:pPr>
    </w:p>
    <w:p w:rsidR="00222B21" w:rsidRPr="00FB2A7B" w:rsidRDefault="00222B21" w:rsidP="00222B21">
      <w:pPr>
        <w:tabs>
          <w:tab w:val="left" w:pos="1960"/>
        </w:tabs>
        <w:rPr>
          <w:rFonts w:ascii="Arial" w:hAnsi="Arial" w:cs="Arial"/>
        </w:rPr>
      </w:pPr>
    </w:p>
    <w:p w:rsidR="00222B21" w:rsidRPr="00FB2A7B" w:rsidRDefault="00222B21" w:rsidP="00222B21">
      <w:pPr>
        <w:tabs>
          <w:tab w:val="left" w:pos="1960"/>
        </w:tabs>
        <w:rPr>
          <w:rFonts w:ascii="Arial" w:hAnsi="Arial" w:cs="Arial"/>
        </w:rPr>
      </w:pPr>
    </w:p>
    <w:p w:rsidR="00222B21" w:rsidRPr="00FB2A7B" w:rsidRDefault="00222B21" w:rsidP="00222B21">
      <w:pPr>
        <w:tabs>
          <w:tab w:val="left" w:pos="1960"/>
        </w:tabs>
        <w:rPr>
          <w:rFonts w:ascii="Arial" w:hAnsi="Arial" w:cs="Arial"/>
        </w:rPr>
      </w:pPr>
    </w:p>
    <w:p w:rsidR="00222B21" w:rsidRPr="00FB2A7B" w:rsidRDefault="00222B21" w:rsidP="00222B21">
      <w:pPr>
        <w:tabs>
          <w:tab w:val="left" w:pos="1960"/>
        </w:tabs>
        <w:rPr>
          <w:rFonts w:ascii="Arial" w:hAnsi="Arial" w:cs="Arial"/>
        </w:rPr>
      </w:pPr>
      <w:r w:rsidRPr="00FB2A7B">
        <w:rPr>
          <w:rFonts w:ascii="Arial" w:hAnsi="Arial" w:cs="Arial"/>
        </w:rPr>
        <w:lastRenderedPageBreak/>
        <w:t>Bài 2:</w:t>
      </w:r>
    </w:p>
    <w:p w:rsidR="00222B21" w:rsidRPr="00FB2A7B" w:rsidRDefault="00222B21" w:rsidP="00222B21">
      <w:pPr>
        <w:pStyle w:val="ListParagraph"/>
        <w:numPr>
          <w:ilvl w:val="0"/>
          <w:numId w:val="1"/>
        </w:numPr>
        <w:tabs>
          <w:tab w:val="left" w:pos="1960"/>
        </w:tabs>
        <w:rPr>
          <w:rFonts w:ascii="Arial" w:hAnsi="Arial" w:cs="Arial"/>
        </w:rPr>
      </w:pPr>
      <w:r w:rsidRPr="00FB2A7B">
        <w:rPr>
          <w:rFonts w:ascii="Arial" w:hAnsi="Arial" w:cs="Arial"/>
        </w:rPr>
        <w:t>Use case xem video bài giảng</w:t>
      </w:r>
    </w:p>
    <w:p w:rsidR="00222B21" w:rsidRPr="00FB2A7B" w:rsidRDefault="000A0AC0" w:rsidP="00222B21">
      <w:pPr>
        <w:rPr>
          <w:rFonts w:ascii="Arial" w:hAnsi="Arial" w:cs="Arial"/>
        </w:rPr>
      </w:pPr>
      <w:r w:rsidRPr="00FB2A7B">
        <w:rPr>
          <w:rFonts w:ascii="Arial" w:hAnsi="Arial" w:cs="Arial"/>
          <w:noProof/>
        </w:rPr>
        <w:drawing>
          <wp:inline distT="0" distB="0" distL="0" distR="0">
            <wp:extent cx="3133772" cy="1820333"/>
            <wp:effectExtent l="0" t="0" r="3175" b="0"/>
            <wp:docPr id="1410437601" name="Picture 1" descr="A screenshot of a video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37601" name="Picture 1" descr="A screenshot of a video les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8194" cy="1834519"/>
                    </a:xfrm>
                    <a:prstGeom prst="rect">
                      <a:avLst/>
                    </a:prstGeom>
                  </pic:spPr>
                </pic:pic>
              </a:graphicData>
            </a:graphic>
          </wp:inline>
        </w:drawing>
      </w:r>
    </w:p>
    <w:p w:rsidR="00222B21" w:rsidRPr="00FB2A7B" w:rsidRDefault="00222B21" w:rsidP="00222B21">
      <w:pPr>
        <w:rPr>
          <w:rFonts w:ascii="Arial" w:hAnsi="Arial" w:cs="Arial"/>
        </w:rPr>
      </w:pPr>
    </w:p>
    <w:p w:rsidR="00222B21" w:rsidRPr="00FB2A7B" w:rsidRDefault="00222B21" w:rsidP="00222B21">
      <w:pPr>
        <w:rPr>
          <w:rFonts w:ascii="Arial" w:hAnsi="Arial" w:cs="Arial"/>
        </w:rPr>
      </w:pPr>
    </w:p>
    <w:p w:rsidR="00222B21" w:rsidRPr="00FB2A7B" w:rsidRDefault="000A0AC0" w:rsidP="00222B21">
      <w:pPr>
        <w:rPr>
          <w:rFonts w:ascii="Arial" w:hAnsi="Arial" w:cs="Arial"/>
        </w:rPr>
      </w:pPr>
      <w:r w:rsidRPr="00FB2A7B">
        <w:rPr>
          <w:rFonts w:ascii="Arial" w:hAnsi="Arial" w:cs="Arial"/>
          <w:noProof/>
        </w:rPr>
        <w:drawing>
          <wp:inline distT="0" distB="0" distL="0" distR="0" wp14:anchorId="2F549CE3" wp14:editId="5C1389B4">
            <wp:extent cx="3081655" cy="2167694"/>
            <wp:effectExtent l="0" t="0" r="4445" b="4445"/>
            <wp:docPr id="142034995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49953" name="Picture 2"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2226" cy="2210301"/>
                    </a:xfrm>
                    <a:prstGeom prst="rect">
                      <a:avLst/>
                    </a:prstGeom>
                  </pic:spPr>
                </pic:pic>
              </a:graphicData>
            </a:graphic>
          </wp:inline>
        </w:drawing>
      </w:r>
      <w:r w:rsidR="007766AB" w:rsidRPr="00FB2A7B">
        <w:rPr>
          <w:rFonts w:ascii="Arial" w:hAnsi="Arial" w:cs="Arial"/>
          <w:noProof/>
        </w:rPr>
        <w:drawing>
          <wp:inline distT="0" distB="0" distL="0" distR="0" wp14:anchorId="4A7D153D" wp14:editId="3BA499C1">
            <wp:extent cx="2910511" cy="2065655"/>
            <wp:effectExtent l="0" t="0" r="0" b="4445"/>
            <wp:docPr id="673713179" name="Picture 4"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3179" name="Picture 4" descr="A diagram of a cours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3230" cy="2074682"/>
                    </a:xfrm>
                    <a:prstGeom prst="rect">
                      <a:avLst/>
                    </a:prstGeom>
                  </pic:spPr>
                </pic:pic>
              </a:graphicData>
            </a:graphic>
          </wp:inline>
        </w:drawing>
      </w:r>
    </w:p>
    <w:p w:rsidR="00222B21" w:rsidRPr="00FB2A7B" w:rsidRDefault="00222B21" w:rsidP="00222B21">
      <w:pPr>
        <w:rPr>
          <w:rFonts w:ascii="Arial" w:hAnsi="Arial" w:cs="Arial"/>
        </w:rPr>
      </w:pPr>
    </w:p>
    <w:p w:rsidR="00222B21" w:rsidRPr="00FB2A7B" w:rsidRDefault="00222B21" w:rsidP="00222B21">
      <w:pPr>
        <w:rPr>
          <w:rFonts w:ascii="Arial" w:hAnsi="Arial" w:cs="Arial"/>
        </w:rPr>
      </w:pPr>
    </w:p>
    <w:p w:rsidR="00222B21" w:rsidRPr="00FB2A7B" w:rsidRDefault="00222B21" w:rsidP="00222B21">
      <w:pPr>
        <w:rPr>
          <w:rFonts w:ascii="Arial" w:hAnsi="Arial" w:cs="Arial"/>
        </w:rPr>
      </w:pPr>
    </w:p>
    <w:p w:rsidR="00222B21" w:rsidRPr="00FB2A7B" w:rsidRDefault="00222B21" w:rsidP="00222B21">
      <w:pPr>
        <w:rPr>
          <w:rFonts w:ascii="Arial" w:hAnsi="Arial" w:cs="Arial"/>
        </w:rPr>
      </w:pPr>
    </w:p>
    <w:p w:rsidR="00222B21" w:rsidRPr="00FB2A7B" w:rsidRDefault="00292EDF" w:rsidP="00222B21">
      <w:pPr>
        <w:rPr>
          <w:rFonts w:ascii="Arial" w:hAnsi="Arial" w:cs="Arial"/>
        </w:rPr>
      </w:pPr>
      <w:r w:rsidRPr="00FB2A7B">
        <w:rPr>
          <w:rFonts w:ascii="Arial" w:hAnsi="Arial" w:cs="Arial"/>
        </w:rPr>
        <w:t>Bài 3:</w:t>
      </w:r>
    </w:p>
    <w:tbl>
      <w:tblPr>
        <w:tblStyle w:val="TableGrid"/>
        <w:tblW w:w="0" w:type="auto"/>
        <w:tblLook w:val="04A0" w:firstRow="1" w:lastRow="0" w:firstColumn="1" w:lastColumn="0" w:noHBand="0" w:noVBand="1"/>
      </w:tblPr>
      <w:tblGrid>
        <w:gridCol w:w="1951"/>
        <w:gridCol w:w="2076"/>
        <w:gridCol w:w="5323"/>
      </w:tblGrid>
      <w:tr w:rsidR="00292EDF" w:rsidRPr="00FB2A7B" w:rsidTr="00292EDF">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 yêu cầu</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Thuộc phần nào trong SRS</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Giải thích</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Hệ thống hỗ trợ 5.000 user online</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Performance Requirements</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Đây là yêu cầu về hiệu năng hệ thống — mô tả khả năng chịu tải (số người dùng đồng thời). Nó không nói về chức năng cụ thể mà nói về mức độ đáp ứng của hệ thống.</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Người dùng được phép xem lịch sử giao dịch</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Functional Requirements</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Đây là hành vi cụ thể mà hệ thống cần thực hiện — cho phép người dùng xem lịch sử giao dịch. Đây chính là một chức năng nghiệp vụ của hệ thống.</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Chức năng này cần bảo mật cấp cao</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Security Requirements</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Đề cập đến mức độ an toàn thông tin, yêu cầu hệ thống phải áp dụng biện pháp bảo mật cao như mã hóa, phân quyền, xác thực. Vì vậy, thuộc nhóm yêu cầu bảo mật.</w:t>
            </w:r>
          </w:p>
        </w:tc>
      </w:tr>
    </w:tbl>
    <w:p w:rsidR="00292EDF" w:rsidRPr="00FB2A7B" w:rsidRDefault="00292EDF" w:rsidP="00222B21">
      <w:pPr>
        <w:rPr>
          <w:rFonts w:ascii="Arial" w:hAnsi="Arial" w:cs="Arial"/>
        </w:rPr>
      </w:pPr>
    </w:p>
    <w:p w:rsidR="00292EDF" w:rsidRPr="00FB2A7B" w:rsidRDefault="00292EDF" w:rsidP="00222B21">
      <w:pPr>
        <w:rPr>
          <w:rFonts w:ascii="Arial" w:hAnsi="Arial" w:cs="Arial"/>
        </w:rPr>
      </w:pPr>
      <w:r w:rsidRPr="00FB2A7B">
        <w:rPr>
          <w:rFonts w:ascii="Arial" w:hAnsi="Arial" w:cs="Arial"/>
        </w:rPr>
        <w:t>Bài 4:</w:t>
      </w:r>
    </w:p>
    <w:tbl>
      <w:tblPr>
        <w:tblStyle w:val="TableGrid"/>
        <w:tblW w:w="0" w:type="auto"/>
        <w:tblLook w:val="04A0" w:firstRow="1" w:lastRow="0" w:firstColumn="1" w:lastColumn="0" w:noHBand="0" w:noVBand="1"/>
      </w:tblPr>
      <w:tblGrid>
        <w:gridCol w:w="2134"/>
        <w:gridCol w:w="7216"/>
      </w:tblGrid>
      <w:tr w:rsidR="00292EDF" w:rsidRPr="00FB2A7B" w:rsidTr="00292EDF">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Mục</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Nội dung mô tả</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Tên Use Case</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Đăng ký tài khoản</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Actor</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Người dùng mới (khách truy cập chưa có tài khoản)</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Mục tiêu</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Cho phép người dùng tạo tài khoản mới để đăng nhập và sử dụng hệ thống học trực tuyến.</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Điều kiện trước (Precondition)</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Người dùng chưa có tài khoản trong hệ thống. Hệ thống đang hoạt động bình thường.</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Luồng chính (Main Flow)</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1. Người dùng truy cập trang “Đăng ký”.2. Hệ thống hiển thị form đăng ký gồm: họ tên, email, mật khẩu, xác nhận mật khẩu.3. Người dùng nhập đầy đủ thông tin và nhấn nút “Đăng ký”.4. Hệ thống kiểm tra hợp lệ dữ liệu (email đúng định dạng, mật khẩu đủ mạnh, chưa trùng).5. Nếu hợp lệ, hệ thống lưu thông tin tài khoản mới vào cơ sở dữ liệu.6. Hệ thống hiển thị thông báo “Đăng ký thành công” và chuyển hướng sang trang đăng nhập.</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Ngoại lệ (Exception Flow)</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4a. Email đã tồn tại → Hệ thống hiển thị lỗi “Email đã được sử dụng”.4b. Mật khẩu không khớp → Hệ thống hiển thị lỗi “Xác nhận mật khẩu không trùng khớp”.4c. Mạng lỗi hoặc database không phản hồi → Hiển thị thông báo “Không thể đăng ký, vui lòng thử lại sau”.</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Điều kiện sau (Postcondition)</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Tài khoản mới được tạo thành công và lưu vào cơ sở dữ liệu. Người dùng có thể đăng nhập bằng email và mật khẩu vừa đăng ký.</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lastRenderedPageBreak/>
              <w:t>(Tùy chọn) Ghi chú khác</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Có thể bổ sung xác thực qua email hoặc OTP trong phiên bản nâng cấp để tăng bảo mật.</w:t>
            </w:r>
          </w:p>
        </w:tc>
      </w:tr>
    </w:tbl>
    <w:p w:rsidR="00292EDF" w:rsidRPr="00FB2A7B" w:rsidRDefault="00292EDF" w:rsidP="00222B21">
      <w:pPr>
        <w:rPr>
          <w:rFonts w:ascii="Arial" w:hAnsi="Arial" w:cs="Arial"/>
        </w:rPr>
      </w:pPr>
    </w:p>
    <w:p w:rsidR="00292EDF" w:rsidRPr="00FB2A7B" w:rsidRDefault="00292EDF" w:rsidP="00222B21">
      <w:pPr>
        <w:rPr>
          <w:rFonts w:ascii="Arial" w:hAnsi="Arial" w:cs="Arial"/>
        </w:rPr>
      </w:pPr>
      <w:r w:rsidRPr="00FB2A7B">
        <w:rPr>
          <w:rFonts w:ascii="Arial" w:hAnsi="Arial" w:cs="Arial"/>
        </w:rPr>
        <w:t>Bài 5:</w:t>
      </w:r>
    </w:p>
    <w:tbl>
      <w:tblPr>
        <w:tblStyle w:val="TableGrid"/>
        <w:tblW w:w="0" w:type="auto"/>
        <w:tblLook w:val="04A0" w:firstRow="1" w:lastRow="0" w:firstColumn="1" w:lastColumn="0" w:noHBand="0" w:noVBand="1"/>
      </w:tblPr>
      <w:tblGrid>
        <w:gridCol w:w="1167"/>
        <w:gridCol w:w="1256"/>
        <w:gridCol w:w="3119"/>
        <w:gridCol w:w="2381"/>
        <w:gridCol w:w="1427"/>
      </w:tblGrid>
      <w:tr w:rsidR="00292EDF" w:rsidRPr="00FB2A7B" w:rsidTr="00292EDF">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Test ID</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 Test</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Input / Các bước thực hiện</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Kỳ vọng (Expected Result)</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Kết quả (Pass/Fail)</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TC-001</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Thay đổi mật khẩu thành công (happy path)</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1. Đăng nhập vào hệ thống bằng tài khoản hợp lệ.2. Truy cập trang “Thay đổi mật khẩu”.3. Nhập mật khẩu cũ: 12345678.4. Nhập mật khẩu mới: Huy12345.5. Xác nhận mật khẩu mới: Huy12345.6. Nhấn “Xác nhận”.</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thông báo: “Thay đổi mật khẩu thành công”.Người dùng có thể đăng nhập lại bằng mật khẩu mới.</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i/>
                <w:iCs/>
                <w:kern w:val="0"/>
                <w14:ligatures w14:val="none"/>
              </w:rPr>
              <w:t>(Điền sau khi test)</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TC-002</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Nhập sai mật khẩu cũ (invalid case)</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1. Đăng nhập vào hệ thống.2. Vào trang “Thay đổi mật khẩu”.3. Nhập mật khẩu cũ sai: 12345abc.4. Nhập mật khẩu mới: Huy12345.5. Xác nhận mật khẩu mới: Huy12345.6. Nhấn “Xác nhận”.</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lỗi: “Mật khẩu cũ không chính xác”.Mật khẩu không được thay đổi.</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i/>
                <w:iCs/>
                <w:kern w:val="0"/>
                <w14:ligatures w14:val="none"/>
              </w:rPr>
              <w:t>(Điền sau khi test)</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TC-003</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Xác nhận mật khẩu mới không khớp</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1. Đăng nhập vào hệ thống.2. Vào trang “Thay đổi mật khẩu”.3. Nhập mật khẩu cũ: 12345678.4. Nhập mật khẩu mới: Huy12345.5. Xác nhận mật khẩu mới: Huy1234.6. Nhấn “Xác nhận”.</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lỗi: “Mật khẩu xác nhận không khớp”.Không thay đổi mật khẩu.</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i/>
                <w:iCs/>
                <w:kern w:val="0"/>
                <w14:ligatures w14:val="none"/>
              </w:rPr>
              <w:t>(Điền sau khi test)</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 xml:space="preserve">TC-004 </w:t>
            </w:r>
            <w:r w:rsidRPr="00FB2A7B">
              <w:rPr>
                <w:rFonts w:ascii="Arial" w:eastAsia="Times New Roman" w:hAnsi="Arial" w:cs="Arial"/>
                <w:i/>
                <w:iCs/>
                <w:kern w:val="0"/>
                <w14:ligatures w14:val="none"/>
              </w:rPr>
              <w:t>(bổ sung khuyến nghị)</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Để trống một hoặc nhiều trường bắt buộc</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1. Đăng nhập vào hệ thống.2. Vào trang “Thay đổi mật khẩu”.3. Để trống trường mật khẩu mới hoặc xác nhận mật khẩu.4. Nhấn “Xác nhận”.</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lỗi: “Vui lòng nhập đầy đủ thông tin”.Không thay đổi mật khẩu.</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i/>
                <w:iCs/>
                <w:kern w:val="0"/>
                <w14:ligatures w14:val="none"/>
              </w:rPr>
              <w:t>(Điền sau khi test)</w:t>
            </w:r>
          </w:p>
        </w:tc>
      </w:tr>
    </w:tbl>
    <w:p w:rsidR="00292EDF" w:rsidRPr="00FB2A7B" w:rsidRDefault="00292EDF" w:rsidP="00222B21">
      <w:pPr>
        <w:rPr>
          <w:rFonts w:ascii="Arial" w:hAnsi="Arial" w:cs="Arial"/>
        </w:rPr>
      </w:pPr>
    </w:p>
    <w:p w:rsidR="00292EDF" w:rsidRPr="00FB2A7B" w:rsidRDefault="00292EDF" w:rsidP="00222B21">
      <w:pPr>
        <w:rPr>
          <w:rFonts w:ascii="Arial" w:hAnsi="Arial" w:cs="Arial"/>
        </w:rPr>
      </w:pPr>
      <w:r w:rsidRPr="00FB2A7B">
        <w:rPr>
          <w:rFonts w:ascii="Arial" w:hAnsi="Arial" w:cs="Arial"/>
        </w:rPr>
        <w:t>Bài 6:</w:t>
      </w:r>
    </w:p>
    <w:tbl>
      <w:tblPr>
        <w:tblStyle w:val="TableGrid"/>
        <w:tblW w:w="0" w:type="auto"/>
        <w:tblLook w:val="04A0" w:firstRow="1" w:lastRow="0" w:firstColumn="1" w:lastColumn="0" w:noHBand="0" w:noVBand="1"/>
      </w:tblPr>
      <w:tblGrid>
        <w:gridCol w:w="1712"/>
        <w:gridCol w:w="7638"/>
      </w:tblGrid>
      <w:tr w:rsidR="00292EDF" w:rsidRPr="00FB2A7B" w:rsidTr="00292EDF">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Tiêu chí</w:t>
            </w:r>
          </w:p>
        </w:tc>
        <w:tc>
          <w:tcPr>
            <w:tcW w:w="0" w:type="auto"/>
            <w:hideMark/>
          </w:tcPr>
          <w:p w:rsidR="00292EDF" w:rsidRPr="00FB2A7B" w:rsidRDefault="00292EDF" w:rsidP="00292EDF">
            <w:pPr>
              <w:jc w:val="center"/>
              <w:rPr>
                <w:rFonts w:ascii="Arial" w:eastAsia="Times New Roman" w:hAnsi="Arial" w:cs="Arial"/>
                <w:kern w:val="0"/>
                <w14:ligatures w14:val="none"/>
              </w:rPr>
            </w:pPr>
            <w:r w:rsidRPr="00FB2A7B">
              <w:rPr>
                <w:rFonts w:ascii="Arial" w:eastAsia="Times New Roman" w:hAnsi="Arial" w:cs="Arial"/>
                <w:kern w:val="0"/>
                <w14:ligatures w14:val="none"/>
              </w:rPr>
              <w:t>Nội dung trả lời</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lastRenderedPageBreak/>
              <w:t>1. Điểm chưa rõ trong yêu cầu</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 “Trải nghiệm tốt” là khái niệm mơ hồ, không có tiêu chí cụ thể.- Không nói rõ yếu tố nào ảnh hưởng đến trải nghiệm: tốc độ, độ chính xác, giao diện hay độ tiện lợi?- Không có con số, thời gian, hoặc tiêu chuẩn nào để đánh giá.</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2. Vì sao chưa đạt chuẩn SRS</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 Yêu cầu không cụ thể, không đo lường được, nên không thể kiểm thử hoặc đánh giá khách quan.- SRS cần dùng ngôn ngữ định lượng và mô tả hành vi hệ thống rõ ràng, tránh từ cảm tính như “tốt”, “đẹp”, “dễ dùng”.</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3. Cách viết lại rõ ràng hơn (đo lường được)</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 xml:space="preserve"> Viết lại ví dụ: “Trang tìm kiếm phải trả kết quả trong ≤ 2 giây đối với 95% truy vấn.”Hoặc: “Khi người dùng nhập từ khóa, hệ thống hiển thị tối thiểu 5 kết quả phù hợp đầu tiên có liên quan.”</w:t>
            </w:r>
          </w:p>
        </w:tc>
      </w:tr>
      <w:tr w:rsidR="00292EDF" w:rsidRPr="00FB2A7B" w:rsidTr="00292EDF">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4. Có thể kiểm thử như thế nào</w:t>
            </w:r>
          </w:p>
        </w:tc>
        <w:tc>
          <w:tcPr>
            <w:tcW w:w="0" w:type="auto"/>
            <w:hideMark/>
          </w:tcPr>
          <w:p w:rsidR="00292EDF" w:rsidRPr="00FB2A7B" w:rsidRDefault="00292EDF" w:rsidP="00292EDF">
            <w:pPr>
              <w:rPr>
                <w:rFonts w:ascii="Arial" w:eastAsia="Times New Roman" w:hAnsi="Arial" w:cs="Arial"/>
                <w:kern w:val="0"/>
                <w14:ligatures w14:val="none"/>
              </w:rPr>
            </w:pPr>
            <w:r w:rsidRPr="00FB2A7B">
              <w:rPr>
                <w:rFonts w:ascii="Arial" w:eastAsia="Times New Roman" w:hAnsi="Arial" w:cs="Arial"/>
                <w:kern w:val="0"/>
                <w14:ligatures w14:val="none"/>
              </w:rPr>
              <w:t>- Kiểm thử hiệu năng: đo thời gian phản hồi trung bình của trang tìm kiếm với 1000 truy vấn mẫu. - Kiểm thử độ chính xác: kiểm tra xem kết quả có liên quan đến từ khóa đã nhập không (ví dụ: mức độ khớp ≥ 80%). - Kiểm thử trải nghiệm người dùng (UX): khảo sát 50 người dùng, ≥ 80% đánh giá mức độ hài lòng từ “Tốt” trở lên.</w:t>
            </w:r>
          </w:p>
        </w:tc>
      </w:tr>
    </w:tbl>
    <w:p w:rsidR="00292EDF" w:rsidRPr="00FB2A7B" w:rsidRDefault="00292EDF" w:rsidP="00222B21">
      <w:pPr>
        <w:rPr>
          <w:rFonts w:ascii="Arial" w:hAnsi="Arial" w:cs="Arial"/>
        </w:rPr>
      </w:pPr>
    </w:p>
    <w:p w:rsidR="00FB2A7B" w:rsidRPr="00FB2A7B" w:rsidRDefault="00FB2A7B" w:rsidP="00222B21">
      <w:pPr>
        <w:rPr>
          <w:rFonts w:ascii="Arial" w:hAnsi="Arial" w:cs="Arial"/>
        </w:rPr>
      </w:pPr>
      <w:r w:rsidRPr="00FB2A7B">
        <w:rPr>
          <w:rFonts w:ascii="Arial" w:hAnsi="Arial" w:cs="Arial"/>
        </w:rPr>
        <w:t>Bài 7:</w:t>
      </w:r>
    </w:p>
    <w:p w:rsidR="00FB2A7B" w:rsidRPr="00FB2A7B" w:rsidRDefault="00FB2A7B" w:rsidP="00FB2A7B">
      <w:pPr>
        <w:spacing w:before="100" w:beforeAutospacing="1" w:after="100" w:afterAutospacing="1" w:line="240" w:lineRule="auto"/>
        <w:outlineLvl w:val="2"/>
        <w:rPr>
          <w:rFonts w:ascii="Arial" w:eastAsia="Times New Roman" w:hAnsi="Arial" w:cs="Arial"/>
          <w:kern w:val="0"/>
          <w14:ligatures w14:val="none"/>
        </w:rPr>
      </w:pPr>
      <w:r w:rsidRPr="00FB2A7B">
        <w:rPr>
          <w:rFonts w:ascii="Arial" w:eastAsia="Times New Roman" w:hAnsi="Arial" w:cs="Arial"/>
          <w:kern w:val="0"/>
          <w14:ligatures w14:val="none"/>
        </w:rPr>
        <w:t xml:space="preserve"> 1. Hệ thống học trực tuyến</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Yêu cầu 1 – Hiệu năng:</w:t>
      </w:r>
      <w:r w:rsidRPr="00FB2A7B">
        <w:rPr>
          <w:rFonts w:ascii="Arial" w:eastAsia="Times New Roman" w:hAnsi="Arial" w:cs="Arial"/>
          <w:kern w:val="0"/>
          <w14:ligatures w14:val="none"/>
        </w:rPr>
        <w:br/>
        <w:t>Hệ thống phải tải trang dashboard sinh viên trong ≤ 3 giây với tối đa 1.000 người dùng truy cập đồng thời.</w:t>
      </w:r>
      <w:r w:rsidRPr="00FB2A7B">
        <w:rPr>
          <w:rFonts w:ascii="Arial" w:eastAsia="Times New Roman" w:hAnsi="Arial" w:cs="Arial"/>
          <w:kern w:val="0"/>
          <w14:ligatures w14:val="none"/>
        </w:rPr>
        <w:br/>
        <w:t xml:space="preserve">→ </w:t>
      </w:r>
      <w:r w:rsidRPr="00FB2A7B">
        <w:rPr>
          <w:rFonts w:ascii="Arial" w:eastAsia="Times New Roman" w:hAnsi="Arial" w:cs="Arial"/>
          <w:i/>
          <w:iCs/>
          <w:kern w:val="0"/>
          <w14:ligatures w14:val="none"/>
        </w:rPr>
        <w:t>Kiểm thử được bằng stress test hoặc load test (ví dụ dùng JMeter).</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Yêu cầu 2 – Tính sẵn sàng:</w:t>
      </w:r>
      <w:r w:rsidRPr="00FB2A7B">
        <w:rPr>
          <w:rFonts w:ascii="Arial" w:eastAsia="Times New Roman" w:hAnsi="Arial" w:cs="Arial"/>
          <w:kern w:val="0"/>
          <w14:ligatures w14:val="none"/>
        </w:rPr>
        <w:br/>
        <w:t>Hệ thống phải đạt thời gian hoạt động (uptime) ≥ 99.5% mỗi tháng, ngoại trừ các đợt bảo trì được thông báo trước.</w:t>
      </w:r>
      <w:r w:rsidRPr="00FB2A7B">
        <w:rPr>
          <w:rFonts w:ascii="Arial" w:eastAsia="Times New Roman" w:hAnsi="Arial" w:cs="Arial"/>
          <w:kern w:val="0"/>
          <w14:ligatures w14:val="none"/>
        </w:rPr>
        <w:br/>
        <w:t xml:space="preserve">→ </w:t>
      </w:r>
      <w:r w:rsidRPr="00FB2A7B">
        <w:rPr>
          <w:rFonts w:ascii="Arial" w:eastAsia="Times New Roman" w:hAnsi="Arial" w:cs="Arial"/>
          <w:i/>
          <w:iCs/>
          <w:kern w:val="0"/>
          <w14:ligatures w14:val="none"/>
        </w:rPr>
        <w:t>Có thể kiểm chứng bằng log giám sát hệ thống hoặc công cụ uptime monitoring.</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Yêu cầu 3 – Bảo mật:</w:t>
      </w:r>
      <w:r w:rsidRPr="00FB2A7B">
        <w:rPr>
          <w:rFonts w:ascii="Arial" w:eastAsia="Times New Roman" w:hAnsi="Arial" w:cs="Arial"/>
          <w:kern w:val="0"/>
          <w14:ligatures w14:val="none"/>
        </w:rPr>
        <w:br/>
        <w:t>Tất cả dữ liệu đăng nhập của người dùng phải được truyền qua kết nối HTTPS với chứng chỉ TLS 1.2 trở lên và mã hóa mật khẩu bằng SHA-256 hoặc mạnh hơn trước khi lưu vào cơ sở dữ liệu.</w:t>
      </w:r>
      <w:r w:rsidRPr="00FB2A7B">
        <w:rPr>
          <w:rFonts w:ascii="Arial" w:eastAsia="Times New Roman" w:hAnsi="Arial" w:cs="Arial"/>
          <w:kern w:val="0"/>
          <w14:ligatures w14:val="none"/>
        </w:rPr>
        <w:br/>
        <w:t xml:space="preserve">→ </w:t>
      </w:r>
      <w:r w:rsidRPr="00FB2A7B">
        <w:rPr>
          <w:rFonts w:ascii="Arial" w:eastAsia="Times New Roman" w:hAnsi="Arial" w:cs="Arial"/>
          <w:i/>
          <w:iCs/>
          <w:kern w:val="0"/>
          <w14:ligatures w14:val="none"/>
        </w:rPr>
        <w:t>Kiểm thử được bằng việc kiểm tra chứng chỉ SSL và cấu trúc hash mật khẩu.</w:t>
      </w:r>
    </w:p>
    <w:p w:rsidR="00FB2A7B" w:rsidRPr="00FB2A7B" w:rsidRDefault="002F7288" w:rsidP="00FB2A7B">
      <w:pPr>
        <w:spacing w:after="0" w:line="240" w:lineRule="auto"/>
        <w:rPr>
          <w:rFonts w:ascii="Arial" w:eastAsia="Times New Roman" w:hAnsi="Arial" w:cs="Arial"/>
          <w:kern w:val="0"/>
          <w14:ligatures w14:val="none"/>
        </w:rPr>
      </w:pPr>
      <w:r w:rsidRPr="002F7288">
        <w:rPr>
          <w:rFonts w:ascii="Arial" w:eastAsia="Times New Roman" w:hAnsi="Arial" w:cs="Arial"/>
          <w:noProof/>
          <w:kern w:val="0"/>
        </w:rPr>
        <w:pict>
          <v:rect id="_x0000_i1025" alt="" style="width:468pt;height:.05pt;mso-width-percent:0;mso-height-percent:0;mso-width-percent:0;mso-height-percent:0" o:hralign="center" o:hrstd="t" o:hr="t" fillcolor="#a0a0a0" stroked="f"/>
        </w:pict>
      </w:r>
    </w:p>
    <w:p w:rsidR="00FB2A7B" w:rsidRPr="00FB2A7B" w:rsidRDefault="00FB2A7B" w:rsidP="00FB2A7B">
      <w:pPr>
        <w:spacing w:before="100" w:beforeAutospacing="1" w:after="100" w:afterAutospacing="1" w:line="240" w:lineRule="auto"/>
        <w:outlineLvl w:val="2"/>
        <w:rPr>
          <w:rFonts w:ascii="Arial" w:eastAsia="Times New Roman" w:hAnsi="Arial" w:cs="Arial"/>
          <w:kern w:val="0"/>
          <w14:ligatures w14:val="none"/>
        </w:rPr>
      </w:pPr>
      <w:r w:rsidRPr="00FB2A7B">
        <w:rPr>
          <w:rFonts w:ascii="Arial" w:eastAsia="Times New Roman" w:hAnsi="Arial" w:cs="Arial"/>
          <w:kern w:val="0"/>
          <w14:ligatures w14:val="none"/>
        </w:rPr>
        <w:t xml:space="preserve"> 2. Hệ thống bán hàng thương mại điện tử</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Yêu cầu 1 – Khả năng mở rộng:</w:t>
      </w:r>
      <w:r w:rsidRPr="00FB2A7B">
        <w:rPr>
          <w:rFonts w:ascii="Arial" w:eastAsia="Times New Roman" w:hAnsi="Arial" w:cs="Arial"/>
          <w:kern w:val="0"/>
          <w14:ligatures w14:val="none"/>
        </w:rPr>
        <w:br/>
        <w:t xml:space="preserve">Hệ thống phải hỗ trợ mở rộng quy mô để xử lý ít nhất 10.000 giao dịch/giờ mà không </w:t>
      </w:r>
      <w:r w:rsidRPr="00FB2A7B">
        <w:rPr>
          <w:rFonts w:ascii="Arial" w:eastAsia="Times New Roman" w:hAnsi="Arial" w:cs="Arial"/>
          <w:kern w:val="0"/>
          <w14:ligatures w14:val="none"/>
        </w:rPr>
        <w:lastRenderedPageBreak/>
        <w:t>làm thời gian phản hồi trung bình vượt quá 2 giây.</w:t>
      </w:r>
      <w:r w:rsidRPr="00FB2A7B">
        <w:rPr>
          <w:rFonts w:ascii="Arial" w:eastAsia="Times New Roman" w:hAnsi="Arial" w:cs="Arial"/>
          <w:kern w:val="0"/>
          <w14:ligatures w14:val="none"/>
        </w:rPr>
        <w:br/>
        <w:t xml:space="preserve">→ </w:t>
      </w:r>
      <w:r w:rsidRPr="00FB2A7B">
        <w:rPr>
          <w:rFonts w:ascii="Arial" w:eastAsia="Times New Roman" w:hAnsi="Arial" w:cs="Arial"/>
          <w:i/>
          <w:iCs/>
          <w:kern w:val="0"/>
          <w14:ligatures w14:val="none"/>
        </w:rPr>
        <w:t>Có thể kiểm thử bằng mô phỏng tải tăng dần.</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Yêu cầu 2 – Tính sử dụng (Usability):</w:t>
      </w:r>
      <w:r w:rsidRPr="00FB2A7B">
        <w:rPr>
          <w:rFonts w:ascii="Arial" w:eastAsia="Times New Roman" w:hAnsi="Arial" w:cs="Arial"/>
          <w:kern w:val="0"/>
          <w14:ligatures w14:val="none"/>
        </w:rPr>
        <w:br/>
        <w:t>Người dùng mới phải có thể hoàn tất quy trình mua hàng trong tối đa 5 bước và tỷ lệ hoàn tất mua hàng phải đạt ít nhất 85% trong khảo sát thử nghiệm với 50 người dùng.</w:t>
      </w:r>
      <w:r w:rsidRPr="00FB2A7B">
        <w:rPr>
          <w:rFonts w:ascii="Arial" w:eastAsia="Times New Roman" w:hAnsi="Arial" w:cs="Arial"/>
          <w:kern w:val="0"/>
          <w14:ligatures w14:val="none"/>
        </w:rPr>
        <w:br/>
        <w:t xml:space="preserve">→ </w:t>
      </w:r>
      <w:r w:rsidRPr="00FB2A7B">
        <w:rPr>
          <w:rFonts w:ascii="Arial" w:eastAsia="Times New Roman" w:hAnsi="Arial" w:cs="Arial"/>
          <w:i/>
          <w:iCs/>
          <w:kern w:val="0"/>
          <w14:ligatures w14:val="none"/>
        </w:rPr>
        <w:t>Kiểm thử bằng test UX thực tế hoặc A/B testing.</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Yêu cầu 3 – Lưu trữ &amp; bảo trì:</w:t>
      </w:r>
      <w:r w:rsidRPr="00FB2A7B">
        <w:rPr>
          <w:rFonts w:ascii="Arial" w:eastAsia="Times New Roman" w:hAnsi="Arial" w:cs="Arial"/>
          <w:kern w:val="0"/>
          <w14:ligatures w14:val="none"/>
        </w:rPr>
        <w:br/>
        <w:t>Dữ liệu đơn hàng và thông tin người dùng phải được sao lưu tự động mỗi 24 giờ và có thể phục hồi trong vòng 30 phút khi có sự cố.</w:t>
      </w:r>
      <w:r w:rsidRPr="00FB2A7B">
        <w:rPr>
          <w:rFonts w:ascii="Arial" w:eastAsia="Times New Roman" w:hAnsi="Arial" w:cs="Arial"/>
          <w:kern w:val="0"/>
          <w14:ligatures w14:val="none"/>
        </w:rPr>
        <w:br/>
        <w:t xml:space="preserve">→ </w:t>
      </w:r>
      <w:r w:rsidRPr="00FB2A7B">
        <w:rPr>
          <w:rFonts w:ascii="Arial" w:eastAsia="Times New Roman" w:hAnsi="Arial" w:cs="Arial"/>
          <w:i/>
          <w:iCs/>
          <w:kern w:val="0"/>
          <w14:ligatures w14:val="none"/>
        </w:rPr>
        <w:t>Kiểm thử được bằng việc thực hiện phục hồi dữ liệu từ bản sao lưu.</w:t>
      </w:r>
    </w:p>
    <w:p w:rsidR="00FB2A7B" w:rsidRPr="00FB2A7B" w:rsidRDefault="00FB2A7B" w:rsidP="00222B21">
      <w:pPr>
        <w:rPr>
          <w:rFonts w:ascii="Arial" w:hAnsi="Arial" w:cs="Arial"/>
        </w:rPr>
      </w:pPr>
      <w:r w:rsidRPr="00FB2A7B">
        <w:rPr>
          <w:rFonts w:ascii="Arial" w:hAnsi="Arial" w:cs="Arial"/>
        </w:rPr>
        <w:t>Bài 8:</w:t>
      </w:r>
    </w:p>
    <w:p w:rsidR="00FB2A7B" w:rsidRPr="00FB2A7B" w:rsidRDefault="00FB2A7B" w:rsidP="00FB2A7B">
      <w:pPr>
        <w:spacing w:before="100" w:beforeAutospacing="1" w:after="100" w:afterAutospacing="1" w:line="240" w:lineRule="auto"/>
        <w:outlineLvl w:val="1"/>
        <w:rPr>
          <w:rFonts w:ascii="Arial" w:eastAsia="Times New Roman" w:hAnsi="Arial" w:cs="Arial"/>
          <w:kern w:val="0"/>
          <w14:ligatures w14:val="none"/>
        </w:rPr>
      </w:pPr>
      <w:r w:rsidRPr="00FB2A7B">
        <w:rPr>
          <w:rFonts w:ascii="Arial" w:eastAsia="Times New Roman" w:hAnsi="Arial" w:cs="Arial"/>
          <w:kern w:val="0"/>
          <w14:ligatures w14:val="none"/>
        </w:rPr>
        <w:t xml:space="preserve"> 1. Yêu cầu chức năng (Functional Requirement)</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FR-01:</w:t>
      </w:r>
      <w:r w:rsidRPr="00FB2A7B">
        <w:rPr>
          <w:rFonts w:ascii="Arial" w:eastAsia="Times New Roman" w:hAnsi="Arial" w:cs="Arial"/>
          <w:kern w:val="0"/>
          <w14:ligatures w14:val="none"/>
        </w:rPr>
        <w:br/>
        <w:t>Hệ thống phải cho phép người học xem lại kết quả của các bài quiz đã hoàn thành, bao gồm:</w:t>
      </w:r>
    </w:p>
    <w:p w:rsidR="00FB2A7B" w:rsidRPr="00FB2A7B" w:rsidRDefault="00FB2A7B" w:rsidP="00FB2A7B">
      <w:pPr>
        <w:numPr>
          <w:ilvl w:val="0"/>
          <w:numId w:val="2"/>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Câu hỏi, câu trả lời của người học, và đáp án đúng.</w:t>
      </w:r>
    </w:p>
    <w:p w:rsidR="00FB2A7B" w:rsidRPr="00FB2A7B" w:rsidRDefault="00FB2A7B" w:rsidP="00FB2A7B">
      <w:pPr>
        <w:numPr>
          <w:ilvl w:val="0"/>
          <w:numId w:val="2"/>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Điểm số đạt được và tổng điểm tối đa.</w:t>
      </w:r>
    </w:p>
    <w:p w:rsidR="00FB2A7B" w:rsidRPr="00FB2A7B" w:rsidRDefault="00FB2A7B" w:rsidP="00FB2A7B">
      <w:pPr>
        <w:numPr>
          <w:ilvl w:val="0"/>
          <w:numId w:val="2"/>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Thời gian làm bài và thời điểm nộp.</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Tiêu chí kiểm thử:</w:t>
      </w:r>
    </w:p>
    <w:p w:rsidR="00FB2A7B" w:rsidRPr="00FB2A7B" w:rsidRDefault="00FB2A7B" w:rsidP="00FB2A7B">
      <w:pPr>
        <w:numPr>
          <w:ilvl w:val="0"/>
          <w:numId w:val="3"/>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Khi người học chọn “Xem lại kết quả”, hệ thống hiển thị đầy đủ các thông tin trên.</w:t>
      </w:r>
    </w:p>
    <w:p w:rsidR="00FB2A7B" w:rsidRPr="00FB2A7B" w:rsidRDefault="00FB2A7B" w:rsidP="00FB2A7B">
      <w:pPr>
        <w:numPr>
          <w:ilvl w:val="0"/>
          <w:numId w:val="3"/>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Nếu bài quiz chưa hoàn thành, hệ thống hiển thị thông báo “Bạn chưa hoàn thành bài quiz này, không thể xem kết quả.”</w:t>
      </w:r>
    </w:p>
    <w:p w:rsidR="00FB2A7B" w:rsidRPr="00FB2A7B" w:rsidRDefault="00FB2A7B" w:rsidP="00222B21">
      <w:pPr>
        <w:rPr>
          <w:rFonts w:ascii="Arial" w:hAnsi="Arial" w:cs="Arial"/>
        </w:rPr>
      </w:pPr>
    </w:p>
    <w:p w:rsidR="00FB2A7B" w:rsidRPr="00FB2A7B" w:rsidRDefault="00FB2A7B" w:rsidP="00FB2A7B">
      <w:pPr>
        <w:pStyle w:val="ListParagraph"/>
        <w:numPr>
          <w:ilvl w:val="0"/>
          <w:numId w:val="1"/>
        </w:numPr>
        <w:rPr>
          <w:rStyle w:val="Strong"/>
          <w:rFonts w:ascii="Arial" w:hAnsi="Arial" w:cs="Arial"/>
          <w:b w:val="0"/>
          <w:bCs w:val="0"/>
        </w:rPr>
      </w:pPr>
      <w:r w:rsidRPr="00FB2A7B">
        <w:rPr>
          <w:rStyle w:val="Strong"/>
          <w:rFonts w:ascii="Arial" w:hAnsi="Arial" w:cs="Arial"/>
          <w:b w:val="0"/>
          <w:bCs w:val="0"/>
        </w:rPr>
        <w:t>Bảng Use Case: Xem lại kết quả quiz</w:t>
      </w:r>
    </w:p>
    <w:tbl>
      <w:tblPr>
        <w:tblStyle w:val="TableGrid"/>
        <w:tblW w:w="0" w:type="auto"/>
        <w:tblLook w:val="04A0" w:firstRow="1" w:lastRow="0" w:firstColumn="1" w:lastColumn="0" w:noHBand="0" w:noVBand="1"/>
      </w:tblPr>
      <w:tblGrid>
        <w:gridCol w:w="2222"/>
        <w:gridCol w:w="7128"/>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Tên Use Case</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Xem lại kết quả quiz</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Actor</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Người học (Student)</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Mô tả</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Người học xem lại kết quả các bài quiz đã làm để biết các câu trả lời sai và đáp án đúng.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Điều kiện tiên quyết (Precondition)</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Người học đã đăng nhập hệ thống và đã hoàn thành ít nhất một bài quiz.</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Luồng chính (Main Flow)</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1</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Ng</w:t>
            </w:r>
            <w:r w:rsidRPr="00FB2A7B">
              <w:rPr>
                <w:rFonts w:ascii="Calibri" w:eastAsia="Times New Roman" w:hAnsi="Calibri" w:cs="Calibri"/>
                <w:kern w:val="0"/>
                <w14:ligatures w14:val="none"/>
              </w:rPr>
              <w:t>ườ</w:t>
            </w:r>
            <w:r w:rsidRPr="00FB2A7B">
              <w:rPr>
                <w:rFonts w:ascii="Arial" w:eastAsia="Times New Roman" w:hAnsi="Arial" w:cs="Arial"/>
                <w:kern w:val="0"/>
                <w14:ligatures w14:val="none"/>
              </w:rPr>
              <w:t>i h</w:t>
            </w:r>
            <w:r w:rsidRPr="00FB2A7B">
              <w:rPr>
                <w:rFonts w:ascii="Calibri" w:eastAsia="Times New Roman" w:hAnsi="Calibri" w:cs="Calibri"/>
                <w:kern w:val="0"/>
                <w14:ligatures w14:val="none"/>
              </w:rPr>
              <w:t>ọ</w:t>
            </w:r>
            <w:r w:rsidRPr="00FB2A7B">
              <w:rPr>
                <w:rFonts w:ascii="Arial" w:eastAsia="Times New Roman" w:hAnsi="Arial" w:cs="Arial"/>
                <w:kern w:val="0"/>
                <w14:ligatures w14:val="none"/>
              </w:rPr>
              <w:t>c truy c</w:t>
            </w:r>
            <w:r w:rsidRPr="00FB2A7B">
              <w:rPr>
                <w:rFonts w:ascii="Calibri" w:eastAsia="Times New Roman" w:hAnsi="Calibri" w:cs="Calibri"/>
                <w:kern w:val="0"/>
                <w14:ligatures w14:val="none"/>
              </w:rPr>
              <w:t>ậ</w:t>
            </w:r>
            <w:r w:rsidRPr="00FB2A7B">
              <w:rPr>
                <w:rFonts w:ascii="Arial" w:eastAsia="Times New Roman" w:hAnsi="Arial" w:cs="Arial"/>
                <w:kern w:val="0"/>
                <w14:ligatures w14:val="none"/>
              </w:rPr>
              <w:t>p m</w:t>
            </w:r>
            <w:r w:rsidRPr="00FB2A7B">
              <w:rPr>
                <w:rFonts w:ascii="Calibri" w:eastAsia="Times New Roman" w:hAnsi="Calibri" w:cs="Calibri"/>
                <w:kern w:val="0"/>
                <w14:ligatures w14:val="none"/>
              </w:rPr>
              <w:t>ụ</w:t>
            </w:r>
            <w:r w:rsidRPr="00FB2A7B">
              <w:rPr>
                <w:rFonts w:ascii="Arial" w:eastAsia="Times New Roman" w:hAnsi="Arial" w:cs="Arial"/>
                <w:kern w:val="0"/>
                <w14:ligatures w14:val="none"/>
              </w:rPr>
              <w:t>c “K</w:t>
            </w:r>
            <w:r w:rsidRPr="00FB2A7B">
              <w:rPr>
                <w:rFonts w:ascii="Calibri" w:eastAsia="Times New Roman" w:hAnsi="Calibri" w:cs="Calibri"/>
                <w:kern w:val="0"/>
                <w14:ligatures w14:val="none"/>
              </w:rPr>
              <w:t>ế</w:t>
            </w:r>
            <w:r w:rsidRPr="00FB2A7B">
              <w:rPr>
                <w:rFonts w:ascii="Arial" w:eastAsia="Times New Roman" w:hAnsi="Arial" w:cs="Arial"/>
                <w:kern w:val="0"/>
                <w14:ligatures w14:val="none"/>
              </w:rPr>
              <w:t>t qu</w:t>
            </w:r>
            <w:r w:rsidRPr="00FB2A7B">
              <w:rPr>
                <w:rFonts w:ascii="Calibri" w:eastAsia="Times New Roman" w:hAnsi="Calibri" w:cs="Calibri"/>
                <w:kern w:val="0"/>
                <w14:ligatures w14:val="none"/>
              </w:rPr>
              <w:t>ả</w:t>
            </w:r>
            <w:r w:rsidRPr="00FB2A7B">
              <w:rPr>
                <w:rFonts w:ascii="Arial" w:eastAsia="Times New Roman" w:hAnsi="Arial" w:cs="Arial"/>
                <w:kern w:val="0"/>
                <w14:ligatures w14:val="none"/>
              </w:rPr>
              <w:t xml:space="preserve"> quiz”.2</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H</w:t>
            </w:r>
            <w:r w:rsidRPr="00FB2A7B">
              <w:rPr>
                <w:rFonts w:ascii="Calibri" w:eastAsia="Times New Roman" w:hAnsi="Calibri" w:cs="Calibri"/>
                <w:kern w:val="0"/>
                <w14:ligatures w14:val="none"/>
              </w:rPr>
              <w:t>ệ</w:t>
            </w:r>
            <w:r w:rsidRPr="00FB2A7B">
              <w:rPr>
                <w:rFonts w:ascii="Arial" w:eastAsia="Times New Roman" w:hAnsi="Arial" w:cs="Arial"/>
                <w:kern w:val="0"/>
                <w14:ligatures w14:val="none"/>
              </w:rPr>
              <w:t xml:space="preserve"> th</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ng hi</w:t>
            </w:r>
            <w:r w:rsidRPr="00FB2A7B">
              <w:rPr>
                <w:rFonts w:ascii="Calibri" w:eastAsia="Times New Roman" w:hAnsi="Calibri" w:cs="Calibri"/>
                <w:kern w:val="0"/>
                <w14:ligatures w14:val="none"/>
              </w:rPr>
              <w:t>ể</w:t>
            </w:r>
            <w:r w:rsidRPr="00FB2A7B">
              <w:rPr>
                <w:rFonts w:ascii="Arial" w:eastAsia="Times New Roman" w:hAnsi="Arial" w:cs="Arial"/>
                <w:kern w:val="0"/>
                <w14:ligatures w14:val="none"/>
              </w:rPr>
              <w:t>n th</w:t>
            </w:r>
            <w:r w:rsidRPr="00FB2A7B">
              <w:rPr>
                <w:rFonts w:ascii="Calibri" w:eastAsia="Times New Roman" w:hAnsi="Calibri" w:cs="Calibri"/>
                <w:kern w:val="0"/>
                <w14:ligatures w14:val="none"/>
              </w:rPr>
              <w:t>ị</w:t>
            </w:r>
            <w:r w:rsidRPr="00FB2A7B">
              <w:rPr>
                <w:rFonts w:ascii="Arial" w:eastAsia="Times New Roman" w:hAnsi="Arial" w:cs="Arial"/>
                <w:kern w:val="0"/>
                <w14:ligatures w14:val="none"/>
              </w:rPr>
              <w:t xml:space="preserve"> danh s</w:t>
            </w:r>
            <w:r w:rsidRPr="00FB2A7B">
              <w:rPr>
                <w:rFonts w:ascii="Calibri" w:eastAsia="Times New Roman" w:hAnsi="Calibri" w:cs="Calibri"/>
                <w:kern w:val="0"/>
                <w14:ligatures w14:val="none"/>
              </w:rPr>
              <w:t>á</w:t>
            </w:r>
            <w:r w:rsidRPr="00FB2A7B">
              <w:rPr>
                <w:rFonts w:ascii="Arial" w:eastAsia="Times New Roman" w:hAnsi="Arial" w:cs="Arial"/>
                <w:kern w:val="0"/>
                <w14:ligatures w14:val="none"/>
              </w:rPr>
              <w:t>ch c</w:t>
            </w:r>
            <w:r w:rsidRPr="00FB2A7B">
              <w:rPr>
                <w:rFonts w:ascii="Calibri" w:eastAsia="Times New Roman" w:hAnsi="Calibri" w:cs="Calibri"/>
                <w:kern w:val="0"/>
                <w14:ligatures w14:val="none"/>
              </w:rPr>
              <w:t>á</w:t>
            </w:r>
            <w:r w:rsidRPr="00FB2A7B">
              <w:rPr>
                <w:rFonts w:ascii="Arial" w:eastAsia="Times New Roman" w:hAnsi="Arial" w:cs="Arial"/>
                <w:kern w:val="0"/>
                <w14:ligatures w14:val="none"/>
              </w:rPr>
              <w:t xml:space="preserve">c quiz </w:t>
            </w:r>
            <w:r w:rsidRPr="00FB2A7B">
              <w:rPr>
                <w:rFonts w:ascii="Calibri" w:eastAsia="Times New Roman" w:hAnsi="Calibri" w:cs="Calibri"/>
                <w:kern w:val="0"/>
                <w14:ligatures w14:val="none"/>
              </w:rPr>
              <w:t>đã</w:t>
            </w:r>
            <w:r w:rsidRPr="00FB2A7B">
              <w:rPr>
                <w:rFonts w:ascii="Arial" w:eastAsia="Times New Roman" w:hAnsi="Arial" w:cs="Arial"/>
                <w:kern w:val="0"/>
                <w14:ligatures w14:val="none"/>
              </w:rPr>
              <w:t xml:space="preserve"> ho</w:t>
            </w:r>
            <w:r w:rsidRPr="00FB2A7B">
              <w:rPr>
                <w:rFonts w:ascii="Calibri" w:eastAsia="Times New Roman" w:hAnsi="Calibri" w:cs="Calibri"/>
                <w:kern w:val="0"/>
                <w14:ligatures w14:val="none"/>
              </w:rPr>
              <w:t>à</w:t>
            </w:r>
            <w:r w:rsidRPr="00FB2A7B">
              <w:rPr>
                <w:rFonts w:ascii="Arial" w:eastAsia="Times New Roman" w:hAnsi="Arial" w:cs="Arial"/>
                <w:kern w:val="0"/>
                <w14:ligatures w14:val="none"/>
              </w:rPr>
              <w:t>n th</w:t>
            </w:r>
            <w:r w:rsidRPr="00FB2A7B">
              <w:rPr>
                <w:rFonts w:ascii="Calibri" w:eastAsia="Times New Roman" w:hAnsi="Calibri" w:cs="Calibri"/>
                <w:kern w:val="0"/>
                <w14:ligatures w14:val="none"/>
              </w:rPr>
              <w:t>à</w:t>
            </w:r>
            <w:r w:rsidRPr="00FB2A7B">
              <w:rPr>
                <w:rFonts w:ascii="Arial" w:eastAsia="Times New Roman" w:hAnsi="Arial" w:cs="Arial"/>
                <w:kern w:val="0"/>
                <w14:ligatures w14:val="none"/>
              </w:rPr>
              <w:t>nh.3</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Ng</w:t>
            </w:r>
            <w:r w:rsidRPr="00FB2A7B">
              <w:rPr>
                <w:rFonts w:ascii="Calibri" w:eastAsia="Times New Roman" w:hAnsi="Calibri" w:cs="Calibri"/>
                <w:kern w:val="0"/>
                <w14:ligatures w14:val="none"/>
              </w:rPr>
              <w:t>ườ</w:t>
            </w:r>
            <w:r w:rsidRPr="00FB2A7B">
              <w:rPr>
                <w:rFonts w:ascii="Arial" w:eastAsia="Times New Roman" w:hAnsi="Arial" w:cs="Arial"/>
                <w:kern w:val="0"/>
                <w14:ligatures w14:val="none"/>
              </w:rPr>
              <w:t>i h</w:t>
            </w:r>
            <w:r w:rsidRPr="00FB2A7B">
              <w:rPr>
                <w:rFonts w:ascii="Calibri" w:eastAsia="Times New Roman" w:hAnsi="Calibri" w:cs="Calibri"/>
                <w:kern w:val="0"/>
                <w14:ligatures w14:val="none"/>
              </w:rPr>
              <w:t>ọ</w:t>
            </w:r>
            <w:r w:rsidRPr="00FB2A7B">
              <w:rPr>
                <w:rFonts w:ascii="Arial" w:eastAsia="Times New Roman" w:hAnsi="Arial" w:cs="Arial"/>
                <w:kern w:val="0"/>
                <w14:ligatures w14:val="none"/>
              </w:rPr>
              <w:t>c ch</w:t>
            </w:r>
            <w:r w:rsidRPr="00FB2A7B">
              <w:rPr>
                <w:rFonts w:ascii="Calibri" w:eastAsia="Times New Roman" w:hAnsi="Calibri" w:cs="Calibri"/>
                <w:kern w:val="0"/>
                <w14:ligatures w14:val="none"/>
              </w:rPr>
              <w:t>ọ</w:t>
            </w:r>
            <w:r w:rsidRPr="00FB2A7B">
              <w:rPr>
                <w:rFonts w:ascii="Arial" w:eastAsia="Times New Roman" w:hAnsi="Arial" w:cs="Arial"/>
                <w:kern w:val="0"/>
                <w14:ligatures w14:val="none"/>
              </w:rPr>
              <w:t>n m</w:t>
            </w:r>
            <w:r w:rsidRPr="00FB2A7B">
              <w:rPr>
                <w:rFonts w:ascii="Calibri" w:eastAsia="Times New Roman" w:hAnsi="Calibri" w:cs="Calibri"/>
                <w:kern w:val="0"/>
                <w14:ligatures w14:val="none"/>
              </w:rPr>
              <w:t>ộ</w:t>
            </w:r>
            <w:r w:rsidRPr="00FB2A7B">
              <w:rPr>
                <w:rFonts w:ascii="Arial" w:eastAsia="Times New Roman" w:hAnsi="Arial" w:cs="Arial"/>
                <w:kern w:val="0"/>
                <w14:ligatures w14:val="none"/>
              </w:rPr>
              <w:t>t quiz mu</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n xem l</w:t>
            </w:r>
            <w:r w:rsidRPr="00FB2A7B">
              <w:rPr>
                <w:rFonts w:ascii="Calibri" w:eastAsia="Times New Roman" w:hAnsi="Calibri" w:cs="Calibri"/>
                <w:kern w:val="0"/>
                <w14:ligatures w14:val="none"/>
              </w:rPr>
              <w:t>ạ</w:t>
            </w:r>
            <w:r w:rsidRPr="00FB2A7B">
              <w:rPr>
                <w:rFonts w:ascii="Arial" w:eastAsia="Times New Roman" w:hAnsi="Arial" w:cs="Arial"/>
                <w:kern w:val="0"/>
                <w14:ligatures w14:val="none"/>
              </w:rPr>
              <w:t>i.4</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H</w:t>
            </w:r>
            <w:r w:rsidRPr="00FB2A7B">
              <w:rPr>
                <w:rFonts w:ascii="Calibri" w:eastAsia="Times New Roman" w:hAnsi="Calibri" w:cs="Calibri"/>
                <w:kern w:val="0"/>
                <w14:ligatures w14:val="none"/>
              </w:rPr>
              <w:t>ệ</w:t>
            </w:r>
            <w:r w:rsidRPr="00FB2A7B">
              <w:rPr>
                <w:rFonts w:ascii="Arial" w:eastAsia="Times New Roman" w:hAnsi="Arial" w:cs="Arial"/>
                <w:kern w:val="0"/>
                <w14:ligatures w14:val="none"/>
              </w:rPr>
              <w:t xml:space="preserve"> th</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ng hi</w:t>
            </w:r>
            <w:r w:rsidRPr="00FB2A7B">
              <w:rPr>
                <w:rFonts w:ascii="Calibri" w:eastAsia="Times New Roman" w:hAnsi="Calibri" w:cs="Calibri"/>
                <w:kern w:val="0"/>
                <w14:ligatures w14:val="none"/>
              </w:rPr>
              <w:t>ể</w:t>
            </w:r>
            <w:r w:rsidRPr="00FB2A7B">
              <w:rPr>
                <w:rFonts w:ascii="Arial" w:eastAsia="Times New Roman" w:hAnsi="Arial" w:cs="Arial"/>
                <w:kern w:val="0"/>
                <w14:ligatures w14:val="none"/>
              </w:rPr>
              <w:t>n th</w:t>
            </w:r>
            <w:r w:rsidRPr="00FB2A7B">
              <w:rPr>
                <w:rFonts w:ascii="Calibri" w:eastAsia="Times New Roman" w:hAnsi="Calibri" w:cs="Calibri"/>
                <w:kern w:val="0"/>
                <w14:ligatures w14:val="none"/>
              </w:rPr>
              <w:t>ị</w:t>
            </w:r>
            <w:r w:rsidRPr="00FB2A7B">
              <w:rPr>
                <w:rFonts w:ascii="Arial" w:eastAsia="Times New Roman" w:hAnsi="Arial" w:cs="Arial"/>
                <w:kern w:val="0"/>
                <w14:ligatures w14:val="none"/>
              </w:rPr>
              <w:t xml:space="preserve"> chi ti</w:t>
            </w:r>
            <w:r w:rsidRPr="00FB2A7B">
              <w:rPr>
                <w:rFonts w:ascii="Calibri" w:eastAsia="Times New Roman" w:hAnsi="Calibri" w:cs="Calibri"/>
                <w:kern w:val="0"/>
                <w14:ligatures w14:val="none"/>
              </w:rPr>
              <w:t>ế</w:t>
            </w:r>
            <w:r w:rsidRPr="00FB2A7B">
              <w:rPr>
                <w:rFonts w:ascii="Arial" w:eastAsia="Times New Roman" w:hAnsi="Arial" w:cs="Arial"/>
                <w:kern w:val="0"/>
                <w14:ligatures w14:val="none"/>
              </w:rPr>
              <w:t>t k</w:t>
            </w:r>
            <w:r w:rsidRPr="00FB2A7B">
              <w:rPr>
                <w:rFonts w:ascii="Calibri" w:eastAsia="Times New Roman" w:hAnsi="Calibri" w:cs="Calibri"/>
                <w:kern w:val="0"/>
                <w14:ligatures w14:val="none"/>
              </w:rPr>
              <w:t>ế</w:t>
            </w:r>
            <w:r w:rsidRPr="00FB2A7B">
              <w:rPr>
                <w:rFonts w:ascii="Arial" w:eastAsia="Times New Roman" w:hAnsi="Arial" w:cs="Arial"/>
                <w:kern w:val="0"/>
                <w14:ligatures w14:val="none"/>
              </w:rPr>
              <w:t>t qu</w:t>
            </w:r>
            <w:r w:rsidRPr="00FB2A7B">
              <w:rPr>
                <w:rFonts w:ascii="Calibri" w:eastAsia="Times New Roman" w:hAnsi="Calibri" w:cs="Calibri"/>
                <w:kern w:val="0"/>
                <w14:ligatures w14:val="none"/>
              </w:rPr>
              <w:t>ả</w:t>
            </w:r>
            <w:r w:rsidRPr="00FB2A7B">
              <w:rPr>
                <w:rFonts w:ascii="Arial" w:eastAsia="Times New Roman" w:hAnsi="Arial" w:cs="Arial"/>
                <w:kern w:val="0"/>
                <w14:ligatures w14:val="none"/>
              </w:rPr>
              <w:t>: t</w:t>
            </w:r>
            <w:r w:rsidRPr="00FB2A7B">
              <w:rPr>
                <w:rFonts w:ascii="Calibri" w:eastAsia="Times New Roman" w:hAnsi="Calibri" w:cs="Calibri"/>
                <w:kern w:val="0"/>
                <w14:ligatures w14:val="none"/>
              </w:rPr>
              <w:t>ừ</w:t>
            </w:r>
            <w:r w:rsidRPr="00FB2A7B">
              <w:rPr>
                <w:rFonts w:ascii="Arial" w:eastAsia="Times New Roman" w:hAnsi="Arial" w:cs="Arial"/>
                <w:kern w:val="0"/>
                <w14:ligatures w14:val="none"/>
              </w:rPr>
              <w:t>ng c</w:t>
            </w:r>
            <w:r w:rsidRPr="00FB2A7B">
              <w:rPr>
                <w:rFonts w:ascii="Calibri" w:eastAsia="Times New Roman" w:hAnsi="Calibri" w:cs="Calibri"/>
                <w:kern w:val="0"/>
                <w14:ligatures w14:val="none"/>
              </w:rPr>
              <w:t>â</w:t>
            </w:r>
            <w:r w:rsidRPr="00FB2A7B">
              <w:rPr>
                <w:rFonts w:ascii="Arial" w:eastAsia="Times New Roman" w:hAnsi="Arial" w:cs="Arial"/>
                <w:kern w:val="0"/>
                <w14:ligatures w14:val="none"/>
              </w:rPr>
              <w:t>u h</w:t>
            </w:r>
            <w:r w:rsidRPr="00FB2A7B">
              <w:rPr>
                <w:rFonts w:ascii="Calibri" w:eastAsia="Times New Roman" w:hAnsi="Calibri" w:cs="Calibri"/>
                <w:kern w:val="0"/>
                <w14:ligatures w14:val="none"/>
              </w:rPr>
              <w:t>ỏ</w:t>
            </w:r>
            <w:r w:rsidRPr="00FB2A7B">
              <w:rPr>
                <w:rFonts w:ascii="Arial" w:eastAsia="Times New Roman" w:hAnsi="Arial" w:cs="Arial"/>
                <w:kern w:val="0"/>
                <w14:ligatures w14:val="none"/>
              </w:rPr>
              <w:t xml:space="preserve">i, </w:t>
            </w:r>
            <w:r w:rsidRPr="00FB2A7B">
              <w:rPr>
                <w:rFonts w:ascii="Calibri" w:eastAsia="Times New Roman" w:hAnsi="Calibri" w:cs="Calibri"/>
                <w:kern w:val="0"/>
                <w14:ligatures w14:val="none"/>
              </w:rPr>
              <w:lastRenderedPageBreak/>
              <w:t>đá</w:t>
            </w:r>
            <w:r w:rsidRPr="00FB2A7B">
              <w:rPr>
                <w:rFonts w:ascii="Arial" w:eastAsia="Times New Roman" w:hAnsi="Arial" w:cs="Arial"/>
                <w:kern w:val="0"/>
                <w14:ligatures w14:val="none"/>
              </w:rPr>
              <w:t xml:space="preserve">p </w:t>
            </w:r>
            <w:r w:rsidRPr="00FB2A7B">
              <w:rPr>
                <w:rFonts w:ascii="Calibri" w:eastAsia="Times New Roman" w:hAnsi="Calibri" w:cs="Calibri"/>
                <w:kern w:val="0"/>
                <w14:ligatures w14:val="none"/>
              </w:rPr>
              <w:t>á</w:t>
            </w:r>
            <w:r w:rsidRPr="00FB2A7B">
              <w:rPr>
                <w:rFonts w:ascii="Arial" w:eastAsia="Times New Roman" w:hAnsi="Arial" w:cs="Arial"/>
                <w:kern w:val="0"/>
                <w14:ligatures w14:val="none"/>
              </w:rPr>
              <w:t xml:space="preserve">n </w:t>
            </w:r>
            <w:r w:rsidRPr="00FB2A7B">
              <w:rPr>
                <w:rFonts w:ascii="Calibri" w:eastAsia="Times New Roman" w:hAnsi="Calibri" w:cs="Calibri"/>
                <w:kern w:val="0"/>
                <w14:ligatures w14:val="none"/>
              </w:rPr>
              <w:t>đã</w:t>
            </w:r>
            <w:r w:rsidRPr="00FB2A7B">
              <w:rPr>
                <w:rFonts w:ascii="Arial" w:eastAsia="Times New Roman" w:hAnsi="Arial" w:cs="Arial"/>
                <w:kern w:val="0"/>
                <w14:ligatures w14:val="none"/>
              </w:rPr>
              <w:t xml:space="preserve"> ch</w:t>
            </w:r>
            <w:r w:rsidRPr="00FB2A7B">
              <w:rPr>
                <w:rFonts w:ascii="Calibri" w:eastAsia="Times New Roman" w:hAnsi="Calibri" w:cs="Calibri"/>
                <w:kern w:val="0"/>
                <w14:ligatures w14:val="none"/>
              </w:rPr>
              <w:t>ọ</w:t>
            </w:r>
            <w:r w:rsidRPr="00FB2A7B">
              <w:rPr>
                <w:rFonts w:ascii="Arial" w:eastAsia="Times New Roman" w:hAnsi="Arial" w:cs="Arial"/>
                <w:kern w:val="0"/>
                <w14:ligatures w14:val="none"/>
              </w:rPr>
              <w:t xml:space="preserve">n, </w:t>
            </w:r>
            <w:r w:rsidRPr="00FB2A7B">
              <w:rPr>
                <w:rFonts w:ascii="Calibri" w:eastAsia="Times New Roman" w:hAnsi="Calibri" w:cs="Calibri"/>
                <w:kern w:val="0"/>
                <w14:ligatures w14:val="none"/>
              </w:rPr>
              <w:t>đá</w:t>
            </w:r>
            <w:r w:rsidRPr="00FB2A7B">
              <w:rPr>
                <w:rFonts w:ascii="Arial" w:eastAsia="Times New Roman" w:hAnsi="Arial" w:cs="Arial"/>
                <w:kern w:val="0"/>
                <w14:ligatures w14:val="none"/>
              </w:rPr>
              <w:t xml:space="preserve">p </w:t>
            </w:r>
            <w:r w:rsidRPr="00FB2A7B">
              <w:rPr>
                <w:rFonts w:ascii="Calibri" w:eastAsia="Times New Roman" w:hAnsi="Calibri" w:cs="Calibri"/>
                <w:kern w:val="0"/>
                <w14:ligatures w14:val="none"/>
              </w:rPr>
              <w:t>á</w:t>
            </w:r>
            <w:r w:rsidRPr="00FB2A7B">
              <w:rPr>
                <w:rFonts w:ascii="Arial" w:eastAsia="Times New Roman" w:hAnsi="Arial" w:cs="Arial"/>
                <w:kern w:val="0"/>
                <w14:ligatures w14:val="none"/>
              </w:rPr>
              <w:t xml:space="preserve">n </w:t>
            </w:r>
            <w:r w:rsidRPr="00FB2A7B">
              <w:rPr>
                <w:rFonts w:ascii="Calibri" w:eastAsia="Times New Roman" w:hAnsi="Calibri" w:cs="Calibri"/>
                <w:kern w:val="0"/>
                <w14:ligatures w14:val="none"/>
              </w:rPr>
              <w:t>đú</w:t>
            </w:r>
            <w:r w:rsidRPr="00FB2A7B">
              <w:rPr>
                <w:rFonts w:ascii="Arial" w:eastAsia="Times New Roman" w:hAnsi="Arial" w:cs="Arial"/>
                <w:kern w:val="0"/>
                <w14:ligatures w14:val="none"/>
              </w:rPr>
              <w:t xml:space="preserve">ng, </w:t>
            </w:r>
            <w:r w:rsidRPr="00FB2A7B">
              <w:rPr>
                <w:rFonts w:ascii="Calibri" w:eastAsia="Times New Roman" w:hAnsi="Calibri" w:cs="Calibri"/>
                <w:kern w:val="0"/>
                <w14:ligatures w14:val="none"/>
              </w:rPr>
              <w:t>đ</w:t>
            </w:r>
            <w:r w:rsidRPr="00FB2A7B">
              <w:rPr>
                <w:rFonts w:ascii="Arial" w:eastAsia="Times New Roman" w:hAnsi="Arial" w:cs="Arial"/>
                <w:kern w:val="0"/>
                <w14:ligatures w14:val="none"/>
              </w:rPr>
              <w:t>i</w:t>
            </w:r>
            <w:r w:rsidRPr="00FB2A7B">
              <w:rPr>
                <w:rFonts w:ascii="Calibri" w:eastAsia="Times New Roman" w:hAnsi="Calibri" w:cs="Calibri"/>
                <w:kern w:val="0"/>
                <w14:ligatures w14:val="none"/>
              </w:rPr>
              <w:t>ể</w:t>
            </w:r>
            <w:r w:rsidRPr="00FB2A7B">
              <w:rPr>
                <w:rFonts w:ascii="Arial" w:eastAsia="Times New Roman" w:hAnsi="Arial" w:cs="Arial"/>
                <w:kern w:val="0"/>
                <w14:ligatures w14:val="none"/>
              </w:rPr>
              <w:t>m s</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 xml:space="preserve"> v</w:t>
            </w:r>
            <w:r w:rsidRPr="00FB2A7B">
              <w:rPr>
                <w:rFonts w:ascii="Calibri" w:eastAsia="Times New Roman" w:hAnsi="Calibri" w:cs="Calibri"/>
                <w:kern w:val="0"/>
                <w14:ligatures w14:val="none"/>
              </w:rPr>
              <w:t>à</w:t>
            </w:r>
            <w:r w:rsidRPr="00FB2A7B">
              <w:rPr>
                <w:rFonts w:ascii="Arial" w:eastAsia="Times New Roman" w:hAnsi="Arial" w:cs="Arial"/>
                <w:kern w:val="0"/>
                <w14:ligatures w14:val="none"/>
              </w:rPr>
              <w:t xml:space="preserve"> t</w:t>
            </w:r>
            <w:r w:rsidRPr="00FB2A7B">
              <w:rPr>
                <w:rFonts w:ascii="Calibri" w:eastAsia="Times New Roman" w:hAnsi="Calibri" w:cs="Calibri"/>
                <w:kern w:val="0"/>
                <w14:ligatures w14:val="none"/>
              </w:rPr>
              <w:t>ổ</w:t>
            </w:r>
            <w:r w:rsidRPr="00FB2A7B">
              <w:rPr>
                <w:rFonts w:ascii="Arial" w:eastAsia="Times New Roman" w:hAnsi="Arial" w:cs="Arial"/>
                <w:kern w:val="0"/>
                <w14:ligatures w14:val="none"/>
              </w:rPr>
              <w:t xml:space="preserve">ng </w:t>
            </w:r>
            <w:r w:rsidRPr="00FB2A7B">
              <w:rPr>
                <w:rFonts w:ascii="Calibri" w:eastAsia="Times New Roman" w:hAnsi="Calibri" w:cs="Calibri"/>
                <w:kern w:val="0"/>
                <w14:ligatures w14:val="none"/>
              </w:rPr>
              <w:t>đ</w:t>
            </w:r>
            <w:r w:rsidRPr="00FB2A7B">
              <w:rPr>
                <w:rFonts w:ascii="Arial" w:eastAsia="Times New Roman" w:hAnsi="Arial" w:cs="Arial"/>
                <w:kern w:val="0"/>
                <w14:ligatures w14:val="none"/>
              </w:rPr>
              <w:t>i</w:t>
            </w:r>
            <w:r w:rsidRPr="00FB2A7B">
              <w:rPr>
                <w:rFonts w:ascii="Calibri" w:eastAsia="Times New Roman" w:hAnsi="Calibri" w:cs="Calibri"/>
                <w:kern w:val="0"/>
                <w14:ligatures w14:val="none"/>
              </w:rPr>
              <w:t>ể</w:t>
            </w:r>
            <w:r w:rsidRPr="00FB2A7B">
              <w:rPr>
                <w:rFonts w:ascii="Arial" w:eastAsia="Times New Roman" w:hAnsi="Arial" w:cs="Arial"/>
                <w:kern w:val="0"/>
                <w14:ligatures w14:val="none"/>
              </w:rPr>
              <w:t>m.5</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Người học xem lại và có thể quay lại danh sách quiz.</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lastRenderedPageBreak/>
              <w:t>Ngoại lệ (Exception Flow)</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Nếu người học chọn một quiz chưa hoàn thành, hệ thống hiển thị thông báo lỗi: “Quiz chưa hoàn thành, không thể xem kết quả.”- Nếu hệ thống gặp lỗi khi tải dữ liệu, hiển thị thông báo: “Không thể tải kết quả. Vui lòng thử lại sau.”</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Điều kiện sau (Postcondition)</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Kết quả quiz được hiển thị thành công cho người học; không có thay đổi nào được ghi vào cơ sở dữ liệu.</w:t>
            </w:r>
          </w:p>
        </w:tc>
      </w:tr>
    </w:tbl>
    <w:p w:rsidR="00FB2A7B" w:rsidRPr="00FB2A7B" w:rsidRDefault="00FB2A7B" w:rsidP="00FB2A7B">
      <w:pPr>
        <w:rPr>
          <w:rFonts w:ascii="Arial" w:hAnsi="Arial" w:cs="Arial"/>
        </w:rPr>
      </w:pPr>
    </w:p>
    <w:p w:rsidR="00FB2A7B" w:rsidRPr="00FB2A7B" w:rsidRDefault="00FB2A7B" w:rsidP="00FB2A7B">
      <w:pPr>
        <w:rPr>
          <w:rFonts w:ascii="Arial" w:hAnsi="Arial" w:cs="Arial"/>
        </w:rPr>
      </w:pPr>
      <w:r w:rsidRPr="00FB2A7B">
        <w:rPr>
          <w:rFonts w:ascii="Arial" w:hAnsi="Arial" w:cs="Arial"/>
        </w:rPr>
        <w:t>Bài 9:</w:t>
      </w:r>
    </w:p>
    <w:tbl>
      <w:tblPr>
        <w:tblStyle w:val="TableGrid"/>
        <w:tblW w:w="0" w:type="auto"/>
        <w:tblLook w:val="04A0" w:firstRow="1" w:lastRow="0" w:firstColumn="1" w:lastColumn="0" w:noHBand="0" w:noVBand="1"/>
      </w:tblPr>
      <w:tblGrid>
        <w:gridCol w:w="2235"/>
        <w:gridCol w:w="7115"/>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Thuộc tính</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Tên Use Case</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Làm bài quiz trực tuyến</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Mô tả</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Người dùng (học viên) truy cập hệ thống, chọn một quiz, làm bài trong thời gian giới hạn, nộp bài và xem điểm.</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Actor</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Người học (Student)</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Tiền điều kiện (Preconditions)</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Người học đã đăng nhập thành công vào hệ thống.- Quiz đã được giảng viên tạo và đang ở trạng thái “có thể làm”.</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Hậu điều kiện (Postconditions)</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Hệ thống lưu lại điểm và thời gian nộp bài.- Cập nhật trạng thái quiz là “đã hoàn thành”.</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Luồng chính (Main Flow)</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1</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Ng</w:t>
            </w:r>
            <w:r w:rsidRPr="00FB2A7B">
              <w:rPr>
                <w:rFonts w:ascii="Calibri" w:eastAsia="Times New Roman" w:hAnsi="Calibri" w:cs="Calibri"/>
                <w:kern w:val="0"/>
                <w14:ligatures w14:val="none"/>
              </w:rPr>
              <w:t>ườ</w:t>
            </w:r>
            <w:r w:rsidRPr="00FB2A7B">
              <w:rPr>
                <w:rFonts w:ascii="Arial" w:eastAsia="Times New Roman" w:hAnsi="Arial" w:cs="Arial"/>
                <w:kern w:val="0"/>
                <w14:ligatures w14:val="none"/>
              </w:rPr>
              <w:t>i h</w:t>
            </w:r>
            <w:r w:rsidRPr="00FB2A7B">
              <w:rPr>
                <w:rFonts w:ascii="Calibri" w:eastAsia="Times New Roman" w:hAnsi="Calibri" w:cs="Calibri"/>
                <w:kern w:val="0"/>
                <w14:ligatures w14:val="none"/>
              </w:rPr>
              <w:t>ọ</w:t>
            </w:r>
            <w:r w:rsidRPr="00FB2A7B">
              <w:rPr>
                <w:rFonts w:ascii="Arial" w:eastAsia="Times New Roman" w:hAnsi="Arial" w:cs="Arial"/>
                <w:kern w:val="0"/>
                <w14:ligatures w14:val="none"/>
              </w:rPr>
              <w:t>c ch</w:t>
            </w:r>
            <w:r w:rsidRPr="00FB2A7B">
              <w:rPr>
                <w:rFonts w:ascii="Calibri" w:eastAsia="Times New Roman" w:hAnsi="Calibri" w:cs="Calibri"/>
                <w:kern w:val="0"/>
                <w14:ligatures w14:val="none"/>
              </w:rPr>
              <w:t>ọ</w:t>
            </w:r>
            <w:r w:rsidRPr="00FB2A7B">
              <w:rPr>
                <w:rFonts w:ascii="Arial" w:eastAsia="Times New Roman" w:hAnsi="Arial" w:cs="Arial"/>
                <w:kern w:val="0"/>
                <w14:ligatures w14:val="none"/>
              </w:rPr>
              <w:t>n m</w:t>
            </w:r>
            <w:r w:rsidRPr="00FB2A7B">
              <w:rPr>
                <w:rFonts w:ascii="Calibri" w:eastAsia="Times New Roman" w:hAnsi="Calibri" w:cs="Calibri"/>
                <w:kern w:val="0"/>
                <w14:ligatures w14:val="none"/>
              </w:rPr>
              <w:t>ộ</w:t>
            </w:r>
            <w:r w:rsidRPr="00FB2A7B">
              <w:rPr>
                <w:rFonts w:ascii="Arial" w:eastAsia="Times New Roman" w:hAnsi="Arial" w:cs="Arial"/>
                <w:kern w:val="0"/>
                <w14:ligatures w14:val="none"/>
              </w:rPr>
              <w:t>t quiz t</w:t>
            </w:r>
            <w:r w:rsidRPr="00FB2A7B">
              <w:rPr>
                <w:rFonts w:ascii="Calibri" w:eastAsia="Times New Roman" w:hAnsi="Calibri" w:cs="Calibri"/>
                <w:kern w:val="0"/>
                <w14:ligatures w14:val="none"/>
              </w:rPr>
              <w:t>ừ</w:t>
            </w:r>
            <w:r w:rsidRPr="00FB2A7B">
              <w:rPr>
                <w:rFonts w:ascii="Arial" w:eastAsia="Times New Roman" w:hAnsi="Arial" w:cs="Arial"/>
                <w:kern w:val="0"/>
                <w14:ligatures w14:val="none"/>
              </w:rPr>
              <w:t xml:space="preserve"> danh s</w:t>
            </w:r>
            <w:r w:rsidRPr="00FB2A7B">
              <w:rPr>
                <w:rFonts w:ascii="Calibri" w:eastAsia="Times New Roman" w:hAnsi="Calibri" w:cs="Calibri"/>
                <w:kern w:val="0"/>
                <w14:ligatures w14:val="none"/>
              </w:rPr>
              <w:t>á</w:t>
            </w:r>
            <w:r w:rsidRPr="00FB2A7B">
              <w:rPr>
                <w:rFonts w:ascii="Arial" w:eastAsia="Times New Roman" w:hAnsi="Arial" w:cs="Arial"/>
                <w:kern w:val="0"/>
                <w14:ligatures w14:val="none"/>
              </w:rPr>
              <w:t>ch.2</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H</w:t>
            </w:r>
            <w:r w:rsidRPr="00FB2A7B">
              <w:rPr>
                <w:rFonts w:ascii="Calibri" w:eastAsia="Times New Roman" w:hAnsi="Calibri" w:cs="Calibri"/>
                <w:kern w:val="0"/>
                <w14:ligatures w14:val="none"/>
              </w:rPr>
              <w:t>ệ</w:t>
            </w:r>
            <w:r w:rsidRPr="00FB2A7B">
              <w:rPr>
                <w:rFonts w:ascii="Arial" w:eastAsia="Times New Roman" w:hAnsi="Arial" w:cs="Arial"/>
                <w:kern w:val="0"/>
                <w14:ligatures w14:val="none"/>
              </w:rPr>
              <w:t xml:space="preserve"> th</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ng hi</w:t>
            </w:r>
            <w:r w:rsidRPr="00FB2A7B">
              <w:rPr>
                <w:rFonts w:ascii="Calibri" w:eastAsia="Times New Roman" w:hAnsi="Calibri" w:cs="Calibri"/>
                <w:kern w:val="0"/>
                <w14:ligatures w14:val="none"/>
              </w:rPr>
              <w:t>ể</w:t>
            </w:r>
            <w:r w:rsidRPr="00FB2A7B">
              <w:rPr>
                <w:rFonts w:ascii="Arial" w:eastAsia="Times New Roman" w:hAnsi="Arial" w:cs="Arial"/>
                <w:kern w:val="0"/>
                <w14:ligatures w14:val="none"/>
              </w:rPr>
              <w:t>n th</w:t>
            </w:r>
            <w:r w:rsidRPr="00FB2A7B">
              <w:rPr>
                <w:rFonts w:ascii="Calibri" w:eastAsia="Times New Roman" w:hAnsi="Calibri" w:cs="Calibri"/>
                <w:kern w:val="0"/>
                <w14:ligatures w14:val="none"/>
              </w:rPr>
              <w:t>ị</w:t>
            </w:r>
            <w:r w:rsidRPr="00FB2A7B">
              <w:rPr>
                <w:rFonts w:ascii="Arial" w:eastAsia="Times New Roman" w:hAnsi="Arial" w:cs="Arial"/>
                <w:kern w:val="0"/>
                <w14:ligatures w14:val="none"/>
              </w:rPr>
              <w:t xml:space="preserve"> th</w:t>
            </w:r>
            <w:r w:rsidRPr="00FB2A7B">
              <w:rPr>
                <w:rFonts w:ascii="Calibri" w:eastAsia="Times New Roman" w:hAnsi="Calibri" w:cs="Calibri"/>
                <w:kern w:val="0"/>
                <w14:ligatures w14:val="none"/>
              </w:rPr>
              <w:t>ô</w:t>
            </w:r>
            <w:r w:rsidRPr="00FB2A7B">
              <w:rPr>
                <w:rFonts w:ascii="Arial" w:eastAsia="Times New Roman" w:hAnsi="Arial" w:cs="Arial"/>
                <w:kern w:val="0"/>
                <w14:ligatures w14:val="none"/>
              </w:rPr>
              <w:t>ng tin quiz (t</w:t>
            </w:r>
            <w:r w:rsidRPr="00FB2A7B">
              <w:rPr>
                <w:rFonts w:ascii="Calibri" w:eastAsia="Times New Roman" w:hAnsi="Calibri" w:cs="Calibri"/>
                <w:kern w:val="0"/>
                <w14:ligatures w14:val="none"/>
              </w:rPr>
              <w:t>ê</w:t>
            </w:r>
            <w:r w:rsidRPr="00FB2A7B">
              <w:rPr>
                <w:rFonts w:ascii="Arial" w:eastAsia="Times New Roman" w:hAnsi="Arial" w:cs="Arial"/>
                <w:kern w:val="0"/>
                <w14:ligatures w14:val="none"/>
              </w:rPr>
              <w:t>n, m</w:t>
            </w:r>
            <w:r w:rsidRPr="00FB2A7B">
              <w:rPr>
                <w:rFonts w:ascii="Calibri" w:eastAsia="Times New Roman" w:hAnsi="Calibri" w:cs="Calibri"/>
                <w:kern w:val="0"/>
                <w14:ligatures w14:val="none"/>
              </w:rPr>
              <w:t>ô</w:t>
            </w:r>
            <w:r w:rsidRPr="00FB2A7B">
              <w:rPr>
                <w:rFonts w:ascii="Arial" w:eastAsia="Times New Roman" w:hAnsi="Arial" w:cs="Arial"/>
                <w:kern w:val="0"/>
                <w14:ligatures w14:val="none"/>
              </w:rPr>
              <w:t xml:space="preserve"> t</w:t>
            </w:r>
            <w:r w:rsidRPr="00FB2A7B">
              <w:rPr>
                <w:rFonts w:ascii="Calibri" w:eastAsia="Times New Roman" w:hAnsi="Calibri" w:cs="Calibri"/>
                <w:kern w:val="0"/>
                <w14:ligatures w14:val="none"/>
              </w:rPr>
              <w:t>ả</w:t>
            </w:r>
            <w:r w:rsidRPr="00FB2A7B">
              <w:rPr>
                <w:rFonts w:ascii="Arial" w:eastAsia="Times New Roman" w:hAnsi="Arial" w:cs="Arial"/>
                <w:kern w:val="0"/>
                <w14:ligatures w14:val="none"/>
              </w:rPr>
              <w:t>, s</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 xml:space="preserve"> c</w:t>
            </w:r>
            <w:r w:rsidRPr="00FB2A7B">
              <w:rPr>
                <w:rFonts w:ascii="Calibri" w:eastAsia="Times New Roman" w:hAnsi="Calibri" w:cs="Calibri"/>
                <w:kern w:val="0"/>
                <w14:ligatures w14:val="none"/>
              </w:rPr>
              <w:t>â</w:t>
            </w:r>
            <w:r w:rsidRPr="00FB2A7B">
              <w:rPr>
                <w:rFonts w:ascii="Arial" w:eastAsia="Times New Roman" w:hAnsi="Arial" w:cs="Arial"/>
                <w:kern w:val="0"/>
                <w14:ligatures w14:val="none"/>
              </w:rPr>
              <w:t>u, th</w:t>
            </w:r>
            <w:r w:rsidRPr="00FB2A7B">
              <w:rPr>
                <w:rFonts w:ascii="Calibri" w:eastAsia="Times New Roman" w:hAnsi="Calibri" w:cs="Calibri"/>
                <w:kern w:val="0"/>
                <w14:ligatures w14:val="none"/>
              </w:rPr>
              <w:t>ờ</w:t>
            </w:r>
            <w:r w:rsidRPr="00FB2A7B">
              <w:rPr>
                <w:rFonts w:ascii="Arial" w:eastAsia="Times New Roman" w:hAnsi="Arial" w:cs="Arial"/>
                <w:kern w:val="0"/>
                <w14:ligatures w14:val="none"/>
              </w:rPr>
              <w:t>i gian).3</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Người học nhấn “Bắt đầu làm bài”.4</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H</w:t>
            </w:r>
            <w:r w:rsidRPr="00FB2A7B">
              <w:rPr>
                <w:rFonts w:ascii="Calibri" w:eastAsia="Times New Roman" w:hAnsi="Calibri" w:cs="Calibri"/>
                <w:kern w:val="0"/>
                <w14:ligatures w14:val="none"/>
              </w:rPr>
              <w:t>ệ</w:t>
            </w:r>
            <w:r w:rsidRPr="00FB2A7B">
              <w:rPr>
                <w:rFonts w:ascii="Arial" w:eastAsia="Times New Roman" w:hAnsi="Arial" w:cs="Arial"/>
                <w:kern w:val="0"/>
                <w14:ligatures w14:val="none"/>
              </w:rPr>
              <w:t xml:space="preserve"> th</w:t>
            </w:r>
            <w:r w:rsidRPr="00FB2A7B">
              <w:rPr>
                <w:rFonts w:ascii="Calibri" w:eastAsia="Times New Roman" w:hAnsi="Calibri" w:cs="Calibri"/>
                <w:kern w:val="0"/>
                <w14:ligatures w14:val="none"/>
              </w:rPr>
              <w:t>ố</w:t>
            </w:r>
            <w:r w:rsidRPr="00FB2A7B">
              <w:rPr>
                <w:rFonts w:ascii="Arial" w:eastAsia="Times New Roman" w:hAnsi="Arial" w:cs="Arial"/>
                <w:kern w:val="0"/>
                <w14:ligatures w14:val="none"/>
              </w:rPr>
              <w:t>ng hi</w:t>
            </w:r>
            <w:r w:rsidRPr="00FB2A7B">
              <w:rPr>
                <w:rFonts w:ascii="Calibri" w:eastAsia="Times New Roman" w:hAnsi="Calibri" w:cs="Calibri"/>
                <w:kern w:val="0"/>
                <w14:ligatures w14:val="none"/>
              </w:rPr>
              <w:t>ể</w:t>
            </w:r>
            <w:r w:rsidRPr="00FB2A7B">
              <w:rPr>
                <w:rFonts w:ascii="Arial" w:eastAsia="Times New Roman" w:hAnsi="Arial" w:cs="Arial"/>
                <w:kern w:val="0"/>
                <w14:ligatures w14:val="none"/>
              </w:rPr>
              <w:t>n th</w:t>
            </w:r>
            <w:r w:rsidRPr="00FB2A7B">
              <w:rPr>
                <w:rFonts w:ascii="Calibri" w:eastAsia="Times New Roman" w:hAnsi="Calibri" w:cs="Calibri"/>
                <w:kern w:val="0"/>
                <w14:ligatures w14:val="none"/>
              </w:rPr>
              <w:t>ị</w:t>
            </w:r>
            <w:r w:rsidRPr="00FB2A7B">
              <w:rPr>
                <w:rFonts w:ascii="Arial" w:eastAsia="Times New Roman" w:hAnsi="Arial" w:cs="Arial"/>
                <w:kern w:val="0"/>
                <w14:ligatures w14:val="none"/>
              </w:rPr>
              <w:t xml:space="preserve"> c</w:t>
            </w:r>
            <w:r w:rsidRPr="00FB2A7B">
              <w:rPr>
                <w:rFonts w:ascii="Calibri" w:eastAsia="Times New Roman" w:hAnsi="Calibri" w:cs="Calibri"/>
                <w:kern w:val="0"/>
                <w14:ligatures w14:val="none"/>
              </w:rPr>
              <w:t>â</w:t>
            </w:r>
            <w:r w:rsidRPr="00FB2A7B">
              <w:rPr>
                <w:rFonts w:ascii="Arial" w:eastAsia="Times New Roman" w:hAnsi="Arial" w:cs="Arial"/>
                <w:kern w:val="0"/>
                <w14:ligatures w14:val="none"/>
              </w:rPr>
              <w:t>u h</w:t>
            </w:r>
            <w:r w:rsidRPr="00FB2A7B">
              <w:rPr>
                <w:rFonts w:ascii="Calibri" w:eastAsia="Times New Roman" w:hAnsi="Calibri" w:cs="Calibri"/>
                <w:kern w:val="0"/>
                <w14:ligatures w14:val="none"/>
              </w:rPr>
              <w:t>ỏ</w:t>
            </w:r>
            <w:r w:rsidRPr="00FB2A7B">
              <w:rPr>
                <w:rFonts w:ascii="Arial" w:eastAsia="Times New Roman" w:hAnsi="Arial" w:cs="Arial"/>
                <w:kern w:val="0"/>
                <w14:ligatures w14:val="none"/>
              </w:rPr>
              <w:t xml:space="preserve">i </w:t>
            </w:r>
            <w:r w:rsidRPr="00FB2A7B">
              <w:rPr>
                <w:rFonts w:ascii="Calibri" w:eastAsia="Times New Roman" w:hAnsi="Calibri" w:cs="Calibri"/>
                <w:kern w:val="0"/>
                <w14:ligatures w14:val="none"/>
              </w:rPr>
              <w:t>đầ</w:t>
            </w:r>
            <w:r w:rsidRPr="00FB2A7B">
              <w:rPr>
                <w:rFonts w:ascii="Arial" w:eastAsia="Times New Roman" w:hAnsi="Arial" w:cs="Arial"/>
                <w:kern w:val="0"/>
                <w14:ligatures w14:val="none"/>
              </w:rPr>
              <w:t>u ti</w:t>
            </w:r>
            <w:r w:rsidRPr="00FB2A7B">
              <w:rPr>
                <w:rFonts w:ascii="Calibri" w:eastAsia="Times New Roman" w:hAnsi="Calibri" w:cs="Calibri"/>
                <w:kern w:val="0"/>
                <w14:ligatures w14:val="none"/>
              </w:rPr>
              <w:t>ê</w:t>
            </w:r>
            <w:r w:rsidRPr="00FB2A7B">
              <w:rPr>
                <w:rFonts w:ascii="Arial" w:eastAsia="Times New Roman" w:hAnsi="Arial" w:cs="Arial"/>
                <w:kern w:val="0"/>
                <w14:ligatures w14:val="none"/>
              </w:rPr>
              <w:t>n v</w:t>
            </w:r>
            <w:r w:rsidRPr="00FB2A7B">
              <w:rPr>
                <w:rFonts w:ascii="Calibri" w:eastAsia="Times New Roman" w:hAnsi="Calibri" w:cs="Calibri"/>
                <w:kern w:val="0"/>
                <w14:ligatures w14:val="none"/>
              </w:rPr>
              <w:t>à</w:t>
            </w:r>
            <w:r w:rsidRPr="00FB2A7B">
              <w:rPr>
                <w:rFonts w:ascii="Arial" w:eastAsia="Times New Roman" w:hAnsi="Arial" w:cs="Arial"/>
                <w:kern w:val="0"/>
                <w14:ligatures w14:val="none"/>
              </w:rPr>
              <w:t xml:space="preserve"> b</w:t>
            </w:r>
            <w:r w:rsidRPr="00FB2A7B">
              <w:rPr>
                <w:rFonts w:ascii="Calibri" w:eastAsia="Times New Roman" w:hAnsi="Calibri" w:cs="Calibri"/>
                <w:kern w:val="0"/>
                <w14:ligatures w14:val="none"/>
              </w:rPr>
              <w:t>ắ</w:t>
            </w:r>
            <w:r w:rsidRPr="00FB2A7B">
              <w:rPr>
                <w:rFonts w:ascii="Arial" w:eastAsia="Times New Roman" w:hAnsi="Arial" w:cs="Arial"/>
                <w:kern w:val="0"/>
                <w14:ligatures w14:val="none"/>
              </w:rPr>
              <w:t xml:space="preserve">t </w:t>
            </w:r>
            <w:r w:rsidRPr="00FB2A7B">
              <w:rPr>
                <w:rFonts w:ascii="Calibri" w:eastAsia="Times New Roman" w:hAnsi="Calibri" w:cs="Calibri"/>
                <w:kern w:val="0"/>
                <w14:ligatures w14:val="none"/>
              </w:rPr>
              <w:t>đầ</w:t>
            </w:r>
            <w:r w:rsidRPr="00FB2A7B">
              <w:rPr>
                <w:rFonts w:ascii="Arial" w:eastAsia="Times New Roman" w:hAnsi="Arial" w:cs="Arial"/>
                <w:kern w:val="0"/>
                <w14:ligatures w14:val="none"/>
              </w:rPr>
              <w:t xml:space="preserve">u </w:t>
            </w:r>
            <w:r w:rsidRPr="00FB2A7B">
              <w:rPr>
                <w:rFonts w:ascii="Calibri" w:eastAsia="Times New Roman" w:hAnsi="Calibri" w:cs="Calibri"/>
                <w:kern w:val="0"/>
                <w14:ligatures w14:val="none"/>
              </w:rPr>
              <w:t>đế</w:t>
            </w:r>
            <w:r w:rsidRPr="00FB2A7B">
              <w:rPr>
                <w:rFonts w:ascii="Arial" w:eastAsia="Times New Roman" w:hAnsi="Arial" w:cs="Arial"/>
                <w:kern w:val="0"/>
                <w14:ligatures w14:val="none"/>
              </w:rPr>
              <w:t>m ng</w:t>
            </w:r>
            <w:r w:rsidRPr="00FB2A7B">
              <w:rPr>
                <w:rFonts w:ascii="Calibri" w:eastAsia="Times New Roman" w:hAnsi="Calibri" w:cs="Calibri"/>
                <w:kern w:val="0"/>
                <w14:ligatures w14:val="none"/>
              </w:rPr>
              <w:t>ượ</w:t>
            </w:r>
            <w:r w:rsidRPr="00FB2A7B">
              <w:rPr>
                <w:rFonts w:ascii="Arial" w:eastAsia="Times New Roman" w:hAnsi="Arial" w:cs="Arial"/>
                <w:kern w:val="0"/>
                <w14:ligatures w14:val="none"/>
              </w:rPr>
              <w:t>c th</w:t>
            </w:r>
            <w:r w:rsidRPr="00FB2A7B">
              <w:rPr>
                <w:rFonts w:ascii="Calibri" w:eastAsia="Times New Roman" w:hAnsi="Calibri" w:cs="Calibri"/>
                <w:kern w:val="0"/>
                <w14:ligatures w14:val="none"/>
              </w:rPr>
              <w:t>ờ</w:t>
            </w:r>
            <w:r w:rsidRPr="00FB2A7B">
              <w:rPr>
                <w:rFonts w:ascii="Arial" w:eastAsia="Times New Roman" w:hAnsi="Arial" w:cs="Arial"/>
                <w:kern w:val="0"/>
                <w14:ligatures w14:val="none"/>
              </w:rPr>
              <w:t>i gian.5</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Người học chọn đáp án cho từng câu, nhấn “Next” để qua câu kế tiếp.6</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Sau khi trả lời hết câu hoặc hết thời gian, người học nhấn “Nộp bài”.7</w:t>
            </w:r>
            <w:r w:rsidRPr="00FB2A7B">
              <w:rPr>
                <w:rFonts w:ascii="Apple Color Emoji" w:eastAsia="Times New Roman" w:hAnsi="Apple Color Emoji" w:cs="Apple Color Emoji"/>
                <w:kern w:val="0"/>
                <w14:ligatures w14:val="none"/>
              </w:rPr>
              <w:t>️⃣</w:t>
            </w:r>
            <w:r w:rsidRPr="00FB2A7B">
              <w:rPr>
                <w:rFonts w:ascii="Arial" w:eastAsia="Times New Roman" w:hAnsi="Arial" w:cs="Arial"/>
                <w:kern w:val="0"/>
                <w14:ligatures w14:val="none"/>
              </w:rPr>
              <w:t xml:space="preserve"> Hệ thống chấm điểm tự động và hiển thị kết quả.</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Luồng phụ (Alternative Flow)</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Người học có thể nhấn “Quay lại câu trước” để chỉnh sửa đáp án.- Người học có thể nhấn “Lưu tạm” để thoát và tiếp tục sau.</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Ngoại lệ (Exception Flow)</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Nếu người học mất kết nối mạng, hệ thống tự động lưu tiến trình hiện tại và cho phép làm lại sau khi kết nối lại.- Nếu hết thời gian mà chưa nộp, hệ thống tự động nộp bài.</w:t>
            </w:r>
          </w:p>
        </w:tc>
      </w:tr>
    </w:tbl>
    <w:p w:rsidR="00FB2A7B" w:rsidRPr="00FB2A7B" w:rsidRDefault="00FB2A7B" w:rsidP="00FB2A7B">
      <w:pPr>
        <w:rPr>
          <w:rFonts w:ascii="Arial" w:hAnsi="Arial" w:cs="Arial"/>
        </w:rPr>
      </w:pPr>
    </w:p>
    <w:tbl>
      <w:tblPr>
        <w:tblStyle w:val="TableGrid"/>
        <w:tblW w:w="0" w:type="auto"/>
        <w:tblLook w:val="04A0" w:firstRow="1" w:lastRow="0" w:firstColumn="1" w:lastColumn="0" w:noHBand="0" w:noVBand="1"/>
      </w:tblPr>
      <w:tblGrid>
        <w:gridCol w:w="744"/>
        <w:gridCol w:w="5132"/>
        <w:gridCol w:w="3474"/>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Mã</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Yêu cầu</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 kiểm thử được</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FR-01</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cho phép người học chọn quiz muốn làm.</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Hiển thị danh sách quiz và cho phép click chọn một quiz.</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FR-02</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Khi người học bắt đầu quiz, hệ thống hiển thị đồng hồ đếm ngược thời gian.</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Đếm ngược chính xác theo thời gian giới hạn của quiz.</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FR-03</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từng câu hỏi với 4 lựa chọn (A, B, C, D).</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Kiểm tra hiển thị đúng nội dung câu hỏi, đáp án.</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FR-04</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Người học có thể chọn hoặc thay đổi đáp án trước khi nộp.</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Click chọn đáp án mới thay thế đáp án cũ.</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lastRenderedPageBreak/>
              <w:t>FR-05</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phải tự động lưu tiến trình làm bài mỗi 30 giây.</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Mất mạng hoặc thoát trang, khi quay lại vẫn thấy tiến độ.</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FR-06</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Khi người học nhấn “Nộp bài”, hệ thống chấm điểm tự động.</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Điểm hiển thị đúng theo số câu đúng.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FR-07</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kết quả gồm điểm, thời gian làm, và trạng thái đúng/sai cho từng câu.</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Hiển thị bảng kết quả đầy đủ ngay sau khi nộp.</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FR-08</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ghi lại kết quả vào cơ sở dữ liệu.</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Kiểm tra CSDL có bản ghi mới cho kết quả quiz.</w:t>
            </w:r>
          </w:p>
        </w:tc>
      </w:tr>
    </w:tbl>
    <w:p w:rsidR="00FB2A7B" w:rsidRPr="00FB2A7B" w:rsidRDefault="00FB2A7B" w:rsidP="00FB2A7B">
      <w:pPr>
        <w:rPr>
          <w:rFonts w:ascii="Arial" w:hAnsi="Arial" w:cs="Arial"/>
        </w:rPr>
      </w:pPr>
    </w:p>
    <w:p w:rsidR="00FB2A7B" w:rsidRPr="00FB2A7B" w:rsidRDefault="00FB2A7B" w:rsidP="00FB2A7B">
      <w:pPr>
        <w:rPr>
          <w:rFonts w:ascii="Arial" w:hAnsi="Arial" w:cs="Arial"/>
        </w:rPr>
      </w:pPr>
    </w:p>
    <w:tbl>
      <w:tblPr>
        <w:tblStyle w:val="TableGrid"/>
        <w:tblW w:w="0" w:type="auto"/>
        <w:tblLook w:val="04A0" w:firstRow="1" w:lastRow="0" w:firstColumn="1" w:lastColumn="0" w:noHBand="0" w:noVBand="1"/>
      </w:tblPr>
      <w:tblGrid>
        <w:gridCol w:w="2836"/>
        <w:gridCol w:w="923"/>
        <w:gridCol w:w="5591"/>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Loại</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Mã</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Hiệu năng (Performance)</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NFR-01</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Thời gian tải mỗi câu hỏi không vượt quá 1 giây.</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Tính sẵn sàng (Availability)</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NFR-02</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phải duy trì 99.5% uptime trong thời gian diễn ra quiz.</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Bảo mật (Security)</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NFR-03</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Không cho phép truy cập trực tiếp đường link quiz nếu chưa đăng nhập hoặc không có quyền.</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Khả năng mở rộng (Scalability)</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NFR-04</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có thể phục vụ ít nhất 500 người dùng làm quiz đồng thời mà không bị treo.</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Trải nghiệm người dùng (Usability)</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NFR-05</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Giao diện phải hiển thị rõ thời gian còn lại và cảnh báo khi còn 1 phút cuối.</w:t>
            </w:r>
          </w:p>
        </w:tc>
      </w:tr>
    </w:tbl>
    <w:p w:rsidR="00FB2A7B" w:rsidRPr="00FB2A7B" w:rsidRDefault="00FB2A7B" w:rsidP="00FB2A7B">
      <w:pPr>
        <w:rPr>
          <w:rFonts w:ascii="Arial" w:hAnsi="Arial" w:cs="Arial"/>
        </w:rPr>
      </w:pPr>
    </w:p>
    <w:p w:rsidR="00FB2A7B" w:rsidRPr="00FB2A7B" w:rsidRDefault="00FB2A7B" w:rsidP="00FB2A7B">
      <w:pPr>
        <w:rPr>
          <w:rFonts w:ascii="Arial" w:hAnsi="Arial" w:cs="Arial"/>
        </w:rPr>
      </w:pPr>
      <w:r w:rsidRPr="00FB2A7B">
        <w:rPr>
          <w:rFonts w:ascii="Arial" w:hAnsi="Arial" w:cs="Arial"/>
        </w:rPr>
        <w:t>Bài 10:</w:t>
      </w:r>
    </w:p>
    <w:p w:rsidR="00FB2A7B" w:rsidRPr="00FB2A7B" w:rsidRDefault="00FB2A7B" w:rsidP="00FB2A7B">
      <w:pPr>
        <w:spacing w:before="100" w:beforeAutospacing="1" w:after="100" w:afterAutospacing="1" w:line="240" w:lineRule="auto"/>
        <w:outlineLvl w:val="1"/>
        <w:rPr>
          <w:rFonts w:ascii="Arial" w:eastAsia="Times New Roman" w:hAnsi="Arial" w:cs="Arial"/>
          <w:kern w:val="0"/>
          <w14:ligatures w14:val="none"/>
        </w:rPr>
      </w:pPr>
      <w:r w:rsidRPr="00FB2A7B">
        <w:rPr>
          <w:rFonts w:ascii="Arial" w:eastAsia="Times New Roman" w:hAnsi="Arial" w:cs="Arial"/>
          <w:kern w:val="0"/>
          <w14:ligatures w14:val="none"/>
        </w:rPr>
        <w:t>(1)  Mục tiêu hệ thống</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Mục đích:</w:t>
      </w:r>
      <w:r w:rsidRPr="00FB2A7B">
        <w:rPr>
          <w:rFonts w:ascii="Arial" w:eastAsia="Times New Roman" w:hAnsi="Arial" w:cs="Arial"/>
          <w:kern w:val="0"/>
          <w14:ligatures w14:val="none"/>
        </w:rPr>
        <w:br/>
        <w:t>Chức năng “Quản lý khóa học” cho phép giảng viên tạo mới, chỉnh sửa, cập nhật, và xóa các khóa học mà họ phụ trách trong hệ thống học trực tuyến.</w:t>
      </w:r>
      <w:r w:rsidRPr="00FB2A7B">
        <w:rPr>
          <w:rFonts w:ascii="Arial" w:eastAsia="Times New Roman" w:hAnsi="Arial" w:cs="Arial"/>
          <w:kern w:val="0"/>
          <w14:ligatures w14:val="none"/>
        </w:rPr>
        <w:br/>
        <w:t>Hệ thống giúp giảng viên dễ dàng tổ chức nội dung học tập, quản lý danh sách sinh viên, và theo dõi tiến độ học của người học trong từng khóa.</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Người dùng chính:</w:t>
      </w:r>
    </w:p>
    <w:p w:rsidR="00FB2A7B" w:rsidRPr="00FB2A7B" w:rsidRDefault="00FB2A7B" w:rsidP="00FB2A7B">
      <w:pPr>
        <w:numPr>
          <w:ilvl w:val="0"/>
          <w:numId w:val="4"/>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Giảng viên (Instructor)</w:t>
      </w:r>
    </w:p>
    <w:p w:rsidR="00FB2A7B" w:rsidRPr="00FB2A7B" w:rsidRDefault="00FB2A7B" w:rsidP="00FB2A7B">
      <w:p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Lợi ích mang lại:</w:t>
      </w:r>
    </w:p>
    <w:p w:rsidR="00FB2A7B" w:rsidRPr="00FB2A7B" w:rsidRDefault="00FB2A7B" w:rsidP="00FB2A7B">
      <w:pPr>
        <w:numPr>
          <w:ilvl w:val="0"/>
          <w:numId w:val="5"/>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Giúp giảng viên chủ động kiểm soát khóa học (nội dung, lịch học, bài tập, video, tài liệu…).</w:t>
      </w:r>
    </w:p>
    <w:p w:rsidR="00FB2A7B" w:rsidRPr="00FB2A7B" w:rsidRDefault="00FB2A7B" w:rsidP="00FB2A7B">
      <w:pPr>
        <w:numPr>
          <w:ilvl w:val="0"/>
          <w:numId w:val="5"/>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Tăng hiệu quả quản lý và cập nhật nội dung học tập mà không cần thông qua quản trị viên.</w:t>
      </w:r>
    </w:p>
    <w:p w:rsidR="00FB2A7B" w:rsidRPr="00FB2A7B" w:rsidRDefault="00FB2A7B" w:rsidP="00FB2A7B">
      <w:pPr>
        <w:numPr>
          <w:ilvl w:val="0"/>
          <w:numId w:val="5"/>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t>Hỗ trợ tự động lưu trữ và phân loại khóa học, giúp người học dễ dàng tìm và tham gia đúng môn.</w:t>
      </w:r>
    </w:p>
    <w:p w:rsidR="00FB2A7B" w:rsidRPr="00FB2A7B" w:rsidRDefault="00FB2A7B" w:rsidP="00FB2A7B">
      <w:pPr>
        <w:numPr>
          <w:ilvl w:val="0"/>
          <w:numId w:val="5"/>
        </w:numPr>
        <w:spacing w:before="100" w:beforeAutospacing="1" w:after="100" w:afterAutospacing="1" w:line="240" w:lineRule="auto"/>
        <w:rPr>
          <w:rFonts w:ascii="Arial" w:eastAsia="Times New Roman" w:hAnsi="Arial" w:cs="Arial"/>
          <w:kern w:val="0"/>
          <w14:ligatures w14:val="none"/>
        </w:rPr>
      </w:pPr>
      <w:r w:rsidRPr="00FB2A7B">
        <w:rPr>
          <w:rFonts w:ascii="Arial" w:eastAsia="Times New Roman" w:hAnsi="Arial" w:cs="Arial"/>
          <w:kern w:val="0"/>
          <w14:ligatures w14:val="none"/>
        </w:rPr>
        <w:lastRenderedPageBreak/>
        <w:t>Góp phần xây dựng môi trường học trực tuyến chuyên nghiệp, dễ mở rộng và bảo trì.</w:t>
      </w:r>
    </w:p>
    <w:p w:rsidR="00FB2A7B" w:rsidRPr="00FB2A7B" w:rsidRDefault="00FB2A7B" w:rsidP="00FB2A7B">
      <w:pPr>
        <w:rPr>
          <w:rFonts w:ascii="Arial" w:hAnsi="Arial" w:cs="Arial"/>
        </w:rPr>
      </w:pPr>
    </w:p>
    <w:tbl>
      <w:tblPr>
        <w:tblStyle w:val="TableGrid"/>
        <w:tblW w:w="0" w:type="auto"/>
        <w:tblLook w:val="04A0" w:firstRow="1" w:lastRow="0" w:firstColumn="1" w:lastColumn="0" w:noHBand="0" w:noVBand="1"/>
      </w:tblPr>
      <w:tblGrid>
        <w:gridCol w:w="2544"/>
        <w:gridCol w:w="6806"/>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Thành phần</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Nội dung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Tên Use Case</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Quản lý khóa học cho giảng viên</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Mô tả</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tạo mới, chỉnh sửa thông tin, thêm nội dung (video, tài liệu, bài tập), hoặc xóa khóa học của mình trên hệ thống.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Actor</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Tiền điều kiện (Precondition)</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Giảng viên đã đăng nhập vào hệ thống.- Giảng viên có quyền “Quản lý khóa học”.</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Hậu điều kiện (Postcondition)</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 Khóa học được lưu trữ hoặc cập nhật thành công trong cơ sở dữ liệu.- Danh sách khóa học hiển thị thông tin mới nhất.</w:t>
            </w:r>
          </w:p>
        </w:tc>
      </w:tr>
    </w:tbl>
    <w:p w:rsidR="00FB2A7B" w:rsidRPr="00FB2A7B" w:rsidRDefault="00FB2A7B" w:rsidP="00FB2A7B">
      <w:pPr>
        <w:rPr>
          <w:rFonts w:ascii="Arial" w:hAnsi="Arial" w:cs="Arial"/>
        </w:rPr>
      </w:pPr>
    </w:p>
    <w:p w:rsidR="00FB2A7B" w:rsidRPr="00FB2A7B" w:rsidRDefault="00FB2A7B" w:rsidP="00FB2A7B">
      <w:pPr>
        <w:rPr>
          <w:rFonts w:ascii="Arial" w:hAnsi="Arial" w:cs="Arial"/>
        </w:rPr>
      </w:pPr>
    </w:p>
    <w:tbl>
      <w:tblPr>
        <w:tblStyle w:val="TableGrid"/>
        <w:tblW w:w="0" w:type="auto"/>
        <w:tblLook w:val="04A0" w:firstRow="1" w:lastRow="0" w:firstColumn="1" w:lastColumn="0" w:noHBand="0" w:noVBand="1"/>
      </w:tblPr>
      <w:tblGrid>
        <w:gridCol w:w="815"/>
        <w:gridCol w:w="8535"/>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Bước</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 hành động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1</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đăng nhập vào hệ thống.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2</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chọn menu “Khóa học của tôi”.</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3</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danh sách các khóa học mà giảng viên đang quản lý.</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4</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nhấn “Tạo khóa học mới”.</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5</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form nhập thông tin khóa học: tên, mô tả, ảnh bìa, thời lượng, mô-đun học, video, tài liệu đính kèm,…</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6</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nhập thông tin và nhấn “Lưu”.</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7</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kiểm tra dữ liệu, lưu thông tin khóa học mới vào CSDL.</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8</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Hệ thống hiển thị thông báo “Tạo khóa học thành công” và cập nhật danh sách khóa học.</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9</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có thể chọn khóa học để chỉnh sửa hoặc xóa.</w:t>
            </w:r>
          </w:p>
        </w:tc>
      </w:tr>
    </w:tbl>
    <w:p w:rsidR="00FB2A7B" w:rsidRPr="00FB2A7B" w:rsidRDefault="00FB2A7B" w:rsidP="00FB2A7B">
      <w:pPr>
        <w:rPr>
          <w:rFonts w:ascii="Arial" w:hAnsi="Arial" w:cs="Arial"/>
        </w:rPr>
      </w:pPr>
    </w:p>
    <w:tbl>
      <w:tblPr>
        <w:tblStyle w:val="TableGrid"/>
        <w:tblW w:w="0" w:type="auto"/>
        <w:tblLook w:val="04A0" w:firstRow="1" w:lastRow="0" w:firstColumn="1" w:lastColumn="0" w:noHBand="0" w:noVBand="1"/>
      </w:tblPr>
      <w:tblGrid>
        <w:gridCol w:w="1794"/>
        <w:gridCol w:w="7556"/>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Tình huống</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A1 – Chỉnh sửa khóa học</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Giảng viên chọn một khóa học có sẵn → Hệ thống mở form chỉnh sửa → Giảng viên cập nhật thông tin → Nhấn “Lưu thay đổi” → Hệ thống cập nhật dữ liệu thành công.</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A2 – Thêm nội dung học tập</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Trong phần chi tiết khóa học, giảng viên có thể thêm video, bài đọc, hoặc file PDF → Hệ thống lưu nội dung mới vào khóa học tương ứng.</w:t>
            </w:r>
          </w:p>
        </w:tc>
      </w:tr>
    </w:tbl>
    <w:p w:rsidR="00FB2A7B" w:rsidRPr="00FB2A7B" w:rsidRDefault="00FB2A7B" w:rsidP="00FB2A7B">
      <w:pPr>
        <w:rPr>
          <w:rFonts w:ascii="Arial" w:hAnsi="Arial" w:cs="Arial"/>
        </w:rPr>
      </w:pPr>
    </w:p>
    <w:tbl>
      <w:tblPr>
        <w:tblStyle w:val="TableGrid"/>
        <w:tblW w:w="0" w:type="auto"/>
        <w:tblLook w:val="04A0" w:firstRow="1" w:lastRow="0" w:firstColumn="1" w:lastColumn="0" w:noHBand="0" w:noVBand="1"/>
      </w:tblPr>
      <w:tblGrid>
        <w:gridCol w:w="2078"/>
        <w:gridCol w:w="7272"/>
      </w:tblGrid>
      <w:tr w:rsidR="00FB2A7B" w:rsidRPr="00FB2A7B" w:rsidTr="00FB2A7B">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Mã lỗi / Tình huống</w:t>
            </w:r>
          </w:p>
        </w:tc>
        <w:tc>
          <w:tcPr>
            <w:tcW w:w="0" w:type="auto"/>
            <w:hideMark/>
          </w:tcPr>
          <w:p w:rsidR="00FB2A7B" w:rsidRPr="00FB2A7B" w:rsidRDefault="00FB2A7B" w:rsidP="00FB2A7B">
            <w:pPr>
              <w:jc w:val="center"/>
              <w:rPr>
                <w:rFonts w:ascii="Arial" w:eastAsia="Times New Roman" w:hAnsi="Arial" w:cs="Arial"/>
                <w:kern w:val="0"/>
                <w14:ligatures w14:val="none"/>
              </w:rPr>
            </w:pPr>
            <w:r w:rsidRPr="00FB2A7B">
              <w:rPr>
                <w:rFonts w:ascii="Arial" w:eastAsia="Times New Roman" w:hAnsi="Arial" w:cs="Arial"/>
                <w:kern w:val="0"/>
                <w14:ligatures w14:val="none"/>
              </w:rPr>
              <w:t>Mô tả xử lý</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E1 – Thiếu thông tin bắt buộc</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Khi giảng viên nhấn “Lưu” mà chưa nhập tên hoặc mô tả khóa học → Hệ thống hiển thị thông báo lỗi: “Vui lòng nhập đầy đủ thông tin bắt buộc.”</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lastRenderedPageBreak/>
              <w:t>E2 – Mất kết nối mạng khi lưu</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Nếu mất kết nối khi lưu dữ liệu → Hệ thống hiển thị thông báo: “Không thể lưu khóa học, vui lòng thử lại.” và lưu bản nháp cục bộ (nếu có).</w:t>
            </w:r>
          </w:p>
        </w:tc>
      </w:tr>
      <w:tr w:rsidR="00FB2A7B" w:rsidRPr="00FB2A7B" w:rsidTr="00FB2A7B">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E3 – Không có quyền chỉnh sửa</w:t>
            </w:r>
          </w:p>
        </w:tc>
        <w:tc>
          <w:tcPr>
            <w:tcW w:w="0" w:type="auto"/>
            <w:hideMark/>
          </w:tcPr>
          <w:p w:rsidR="00FB2A7B" w:rsidRPr="00FB2A7B" w:rsidRDefault="00FB2A7B" w:rsidP="00FB2A7B">
            <w:pPr>
              <w:rPr>
                <w:rFonts w:ascii="Arial" w:eastAsia="Times New Roman" w:hAnsi="Arial" w:cs="Arial"/>
                <w:kern w:val="0"/>
                <w14:ligatures w14:val="none"/>
              </w:rPr>
            </w:pPr>
            <w:r w:rsidRPr="00FB2A7B">
              <w:rPr>
                <w:rFonts w:ascii="Arial" w:eastAsia="Times New Roman" w:hAnsi="Arial" w:cs="Arial"/>
                <w:kern w:val="0"/>
                <w14:ligatures w14:val="none"/>
              </w:rPr>
              <w:t>Nếu giảng viên cố chỉnh sửa khóa học không thuộc quyền sở hữu → Hệ thống hiển thị cảnh báo: “Bạn không có quyền chỉnh sửa khóa học này.”</w:t>
            </w:r>
          </w:p>
        </w:tc>
      </w:tr>
    </w:tbl>
    <w:p w:rsidR="00FB2A7B" w:rsidRPr="00FB2A7B" w:rsidRDefault="00FB2A7B" w:rsidP="00FB2A7B">
      <w:pPr>
        <w:rPr>
          <w:rFonts w:ascii="Arial" w:hAnsi="Arial" w:cs="Arial"/>
        </w:rPr>
      </w:pPr>
    </w:p>
    <w:sectPr w:rsidR="00FB2A7B" w:rsidRPr="00FB2A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288" w:rsidRDefault="002F7288" w:rsidP="00222B21">
      <w:pPr>
        <w:spacing w:after="0" w:line="240" w:lineRule="auto"/>
      </w:pPr>
      <w:r>
        <w:separator/>
      </w:r>
    </w:p>
  </w:endnote>
  <w:endnote w:type="continuationSeparator" w:id="0">
    <w:p w:rsidR="002F7288" w:rsidRDefault="002F7288" w:rsidP="00222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288" w:rsidRDefault="002F7288" w:rsidP="00222B21">
      <w:pPr>
        <w:spacing w:after="0" w:line="240" w:lineRule="auto"/>
      </w:pPr>
      <w:r>
        <w:separator/>
      </w:r>
    </w:p>
  </w:footnote>
  <w:footnote w:type="continuationSeparator" w:id="0">
    <w:p w:rsidR="002F7288" w:rsidRDefault="002F7288" w:rsidP="00222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885"/>
    <w:multiLevelType w:val="hybridMultilevel"/>
    <w:tmpl w:val="887C6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4F6E61"/>
    <w:multiLevelType w:val="multilevel"/>
    <w:tmpl w:val="8B5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926E6"/>
    <w:multiLevelType w:val="multilevel"/>
    <w:tmpl w:val="24E2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80EE1"/>
    <w:multiLevelType w:val="multilevel"/>
    <w:tmpl w:val="FF6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E3199"/>
    <w:multiLevelType w:val="multilevel"/>
    <w:tmpl w:val="066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675514">
    <w:abstractNumId w:val="0"/>
  </w:num>
  <w:num w:numId="2" w16cid:durableId="1790315485">
    <w:abstractNumId w:val="4"/>
  </w:num>
  <w:num w:numId="3" w16cid:durableId="702825450">
    <w:abstractNumId w:val="3"/>
  </w:num>
  <w:num w:numId="4" w16cid:durableId="2073965059">
    <w:abstractNumId w:val="1"/>
  </w:num>
  <w:num w:numId="5" w16cid:durableId="900483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B21"/>
    <w:rsid w:val="000A0AC0"/>
    <w:rsid w:val="000A1829"/>
    <w:rsid w:val="00103B00"/>
    <w:rsid w:val="001A61C8"/>
    <w:rsid w:val="00222B21"/>
    <w:rsid w:val="00292EDF"/>
    <w:rsid w:val="002F7288"/>
    <w:rsid w:val="003B40D5"/>
    <w:rsid w:val="0048478D"/>
    <w:rsid w:val="004C37A5"/>
    <w:rsid w:val="006C0441"/>
    <w:rsid w:val="007766AB"/>
    <w:rsid w:val="00B731E6"/>
    <w:rsid w:val="00BA3732"/>
    <w:rsid w:val="00E2208B"/>
    <w:rsid w:val="00E66C14"/>
    <w:rsid w:val="00FA3742"/>
    <w:rsid w:val="00FB2A7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957B"/>
  <w15:chartTrackingRefBased/>
  <w15:docId w15:val="{83C17EEE-E379-1648-BCDF-CC499A31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2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2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2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B21"/>
    <w:rPr>
      <w:rFonts w:eastAsiaTheme="majorEastAsia" w:cstheme="majorBidi"/>
      <w:color w:val="272727" w:themeColor="text1" w:themeTint="D8"/>
    </w:rPr>
  </w:style>
  <w:style w:type="paragraph" w:styleId="Title">
    <w:name w:val="Title"/>
    <w:basedOn w:val="Normal"/>
    <w:next w:val="Normal"/>
    <w:link w:val="TitleChar"/>
    <w:uiPriority w:val="10"/>
    <w:qFormat/>
    <w:rsid w:val="0022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B21"/>
    <w:pPr>
      <w:spacing w:before="160"/>
      <w:jc w:val="center"/>
    </w:pPr>
    <w:rPr>
      <w:i/>
      <w:iCs/>
      <w:color w:val="404040" w:themeColor="text1" w:themeTint="BF"/>
    </w:rPr>
  </w:style>
  <w:style w:type="character" w:customStyle="1" w:styleId="QuoteChar">
    <w:name w:val="Quote Char"/>
    <w:basedOn w:val="DefaultParagraphFont"/>
    <w:link w:val="Quote"/>
    <w:uiPriority w:val="29"/>
    <w:rsid w:val="00222B21"/>
    <w:rPr>
      <w:i/>
      <w:iCs/>
      <w:color w:val="404040" w:themeColor="text1" w:themeTint="BF"/>
    </w:rPr>
  </w:style>
  <w:style w:type="paragraph" w:styleId="ListParagraph">
    <w:name w:val="List Paragraph"/>
    <w:basedOn w:val="Normal"/>
    <w:uiPriority w:val="34"/>
    <w:qFormat/>
    <w:rsid w:val="00222B21"/>
    <w:pPr>
      <w:ind w:left="720"/>
      <w:contextualSpacing/>
    </w:pPr>
  </w:style>
  <w:style w:type="character" w:styleId="IntenseEmphasis">
    <w:name w:val="Intense Emphasis"/>
    <w:basedOn w:val="DefaultParagraphFont"/>
    <w:uiPriority w:val="21"/>
    <w:qFormat/>
    <w:rsid w:val="00222B21"/>
    <w:rPr>
      <w:i/>
      <w:iCs/>
      <w:color w:val="0F4761" w:themeColor="accent1" w:themeShade="BF"/>
    </w:rPr>
  </w:style>
  <w:style w:type="paragraph" w:styleId="IntenseQuote">
    <w:name w:val="Intense Quote"/>
    <w:basedOn w:val="Normal"/>
    <w:next w:val="Normal"/>
    <w:link w:val="IntenseQuoteChar"/>
    <w:uiPriority w:val="30"/>
    <w:qFormat/>
    <w:rsid w:val="0022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B21"/>
    <w:rPr>
      <w:i/>
      <w:iCs/>
      <w:color w:val="0F4761" w:themeColor="accent1" w:themeShade="BF"/>
    </w:rPr>
  </w:style>
  <w:style w:type="character" w:styleId="IntenseReference">
    <w:name w:val="Intense Reference"/>
    <w:basedOn w:val="DefaultParagraphFont"/>
    <w:uiPriority w:val="32"/>
    <w:qFormat/>
    <w:rsid w:val="00222B21"/>
    <w:rPr>
      <w:b/>
      <w:bCs/>
      <w:smallCaps/>
      <w:color w:val="0F4761" w:themeColor="accent1" w:themeShade="BF"/>
      <w:spacing w:val="5"/>
    </w:rPr>
  </w:style>
  <w:style w:type="character" w:styleId="Strong">
    <w:name w:val="Strong"/>
    <w:basedOn w:val="DefaultParagraphFont"/>
    <w:uiPriority w:val="22"/>
    <w:qFormat/>
    <w:rsid w:val="00222B21"/>
    <w:rPr>
      <w:b/>
      <w:bCs/>
    </w:rPr>
  </w:style>
  <w:style w:type="table" w:styleId="TableGrid">
    <w:name w:val="Table Grid"/>
    <w:basedOn w:val="TableNormal"/>
    <w:uiPriority w:val="39"/>
    <w:rsid w:val="00222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22B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22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B21"/>
  </w:style>
  <w:style w:type="paragraph" w:styleId="Footer">
    <w:name w:val="footer"/>
    <w:basedOn w:val="Normal"/>
    <w:link w:val="FooterChar"/>
    <w:uiPriority w:val="99"/>
    <w:unhideWhenUsed/>
    <w:rsid w:val="00222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B21"/>
  </w:style>
  <w:style w:type="character" w:styleId="HTMLCode">
    <w:name w:val="HTML Code"/>
    <w:basedOn w:val="DefaultParagraphFont"/>
    <w:uiPriority w:val="99"/>
    <w:semiHidden/>
    <w:unhideWhenUsed/>
    <w:rsid w:val="00292EDF"/>
    <w:rPr>
      <w:rFonts w:ascii="Courier New" w:eastAsia="Times New Roman" w:hAnsi="Courier New" w:cs="Courier New"/>
      <w:sz w:val="20"/>
      <w:szCs w:val="20"/>
    </w:rPr>
  </w:style>
  <w:style w:type="character" w:styleId="Emphasis">
    <w:name w:val="Emphasis"/>
    <w:basedOn w:val="DefaultParagraphFont"/>
    <w:uiPriority w:val="20"/>
    <w:qFormat/>
    <w:rsid w:val="00292EDF"/>
    <w:rPr>
      <w:i/>
      <w:iCs/>
    </w:rPr>
  </w:style>
  <w:style w:type="paragraph" w:styleId="NormalWeb">
    <w:name w:val="Normal (Web)"/>
    <w:basedOn w:val="Normal"/>
    <w:uiPriority w:val="99"/>
    <w:semiHidden/>
    <w:unhideWhenUsed/>
    <w:rsid w:val="00FB2A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5057">
      <w:bodyDiv w:val="1"/>
      <w:marLeft w:val="0"/>
      <w:marRight w:val="0"/>
      <w:marTop w:val="0"/>
      <w:marBottom w:val="0"/>
      <w:divBdr>
        <w:top w:val="none" w:sz="0" w:space="0" w:color="auto"/>
        <w:left w:val="none" w:sz="0" w:space="0" w:color="auto"/>
        <w:bottom w:val="none" w:sz="0" w:space="0" w:color="auto"/>
        <w:right w:val="none" w:sz="0" w:space="0" w:color="auto"/>
      </w:divBdr>
    </w:div>
    <w:div w:id="328218874">
      <w:bodyDiv w:val="1"/>
      <w:marLeft w:val="0"/>
      <w:marRight w:val="0"/>
      <w:marTop w:val="0"/>
      <w:marBottom w:val="0"/>
      <w:divBdr>
        <w:top w:val="none" w:sz="0" w:space="0" w:color="auto"/>
        <w:left w:val="none" w:sz="0" w:space="0" w:color="auto"/>
        <w:bottom w:val="none" w:sz="0" w:space="0" w:color="auto"/>
        <w:right w:val="none" w:sz="0" w:space="0" w:color="auto"/>
      </w:divBdr>
    </w:div>
    <w:div w:id="630211999">
      <w:bodyDiv w:val="1"/>
      <w:marLeft w:val="0"/>
      <w:marRight w:val="0"/>
      <w:marTop w:val="0"/>
      <w:marBottom w:val="0"/>
      <w:divBdr>
        <w:top w:val="none" w:sz="0" w:space="0" w:color="auto"/>
        <w:left w:val="none" w:sz="0" w:space="0" w:color="auto"/>
        <w:bottom w:val="none" w:sz="0" w:space="0" w:color="auto"/>
        <w:right w:val="none" w:sz="0" w:space="0" w:color="auto"/>
      </w:divBdr>
    </w:div>
    <w:div w:id="645427948">
      <w:bodyDiv w:val="1"/>
      <w:marLeft w:val="0"/>
      <w:marRight w:val="0"/>
      <w:marTop w:val="0"/>
      <w:marBottom w:val="0"/>
      <w:divBdr>
        <w:top w:val="none" w:sz="0" w:space="0" w:color="auto"/>
        <w:left w:val="none" w:sz="0" w:space="0" w:color="auto"/>
        <w:bottom w:val="none" w:sz="0" w:space="0" w:color="auto"/>
        <w:right w:val="none" w:sz="0" w:space="0" w:color="auto"/>
      </w:divBdr>
    </w:div>
    <w:div w:id="675226546">
      <w:bodyDiv w:val="1"/>
      <w:marLeft w:val="0"/>
      <w:marRight w:val="0"/>
      <w:marTop w:val="0"/>
      <w:marBottom w:val="0"/>
      <w:divBdr>
        <w:top w:val="none" w:sz="0" w:space="0" w:color="auto"/>
        <w:left w:val="none" w:sz="0" w:space="0" w:color="auto"/>
        <w:bottom w:val="none" w:sz="0" w:space="0" w:color="auto"/>
        <w:right w:val="none" w:sz="0" w:space="0" w:color="auto"/>
      </w:divBdr>
    </w:div>
    <w:div w:id="822426774">
      <w:bodyDiv w:val="1"/>
      <w:marLeft w:val="0"/>
      <w:marRight w:val="0"/>
      <w:marTop w:val="0"/>
      <w:marBottom w:val="0"/>
      <w:divBdr>
        <w:top w:val="none" w:sz="0" w:space="0" w:color="auto"/>
        <w:left w:val="none" w:sz="0" w:space="0" w:color="auto"/>
        <w:bottom w:val="none" w:sz="0" w:space="0" w:color="auto"/>
        <w:right w:val="none" w:sz="0" w:space="0" w:color="auto"/>
      </w:divBdr>
    </w:div>
    <w:div w:id="1045837296">
      <w:bodyDiv w:val="1"/>
      <w:marLeft w:val="0"/>
      <w:marRight w:val="0"/>
      <w:marTop w:val="0"/>
      <w:marBottom w:val="0"/>
      <w:divBdr>
        <w:top w:val="none" w:sz="0" w:space="0" w:color="auto"/>
        <w:left w:val="none" w:sz="0" w:space="0" w:color="auto"/>
        <w:bottom w:val="none" w:sz="0" w:space="0" w:color="auto"/>
        <w:right w:val="none" w:sz="0" w:space="0" w:color="auto"/>
      </w:divBdr>
    </w:div>
    <w:div w:id="1128670126">
      <w:bodyDiv w:val="1"/>
      <w:marLeft w:val="0"/>
      <w:marRight w:val="0"/>
      <w:marTop w:val="0"/>
      <w:marBottom w:val="0"/>
      <w:divBdr>
        <w:top w:val="none" w:sz="0" w:space="0" w:color="auto"/>
        <w:left w:val="none" w:sz="0" w:space="0" w:color="auto"/>
        <w:bottom w:val="none" w:sz="0" w:space="0" w:color="auto"/>
        <w:right w:val="none" w:sz="0" w:space="0" w:color="auto"/>
      </w:divBdr>
    </w:div>
    <w:div w:id="1255551936">
      <w:bodyDiv w:val="1"/>
      <w:marLeft w:val="0"/>
      <w:marRight w:val="0"/>
      <w:marTop w:val="0"/>
      <w:marBottom w:val="0"/>
      <w:divBdr>
        <w:top w:val="none" w:sz="0" w:space="0" w:color="auto"/>
        <w:left w:val="none" w:sz="0" w:space="0" w:color="auto"/>
        <w:bottom w:val="none" w:sz="0" w:space="0" w:color="auto"/>
        <w:right w:val="none" w:sz="0" w:space="0" w:color="auto"/>
      </w:divBdr>
    </w:div>
    <w:div w:id="1279607796">
      <w:bodyDiv w:val="1"/>
      <w:marLeft w:val="0"/>
      <w:marRight w:val="0"/>
      <w:marTop w:val="0"/>
      <w:marBottom w:val="0"/>
      <w:divBdr>
        <w:top w:val="none" w:sz="0" w:space="0" w:color="auto"/>
        <w:left w:val="none" w:sz="0" w:space="0" w:color="auto"/>
        <w:bottom w:val="none" w:sz="0" w:space="0" w:color="auto"/>
        <w:right w:val="none" w:sz="0" w:space="0" w:color="auto"/>
      </w:divBdr>
    </w:div>
    <w:div w:id="1358192092">
      <w:bodyDiv w:val="1"/>
      <w:marLeft w:val="0"/>
      <w:marRight w:val="0"/>
      <w:marTop w:val="0"/>
      <w:marBottom w:val="0"/>
      <w:divBdr>
        <w:top w:val="none" w:sz="0" w:space="0" w:color="auto"/>
        <w:left w:val="none" w:sz="0" w:space="0" w:color="auto"/>
        <w:bottom w:val="none" w:sz="0" w:space="0" w:color="auto"/>
        <w:right w:val="none" w:sz="0" w:space="0" w:color="auto"/>
      </w:divBdr>
    </w:div>
    <w:div w:id="1431049198">
      <w:bodyDiv w:val="1"/>
      <w:marLeft w:val="0"/>
      <w:marRight w:val="0"/>
      <w:marTop w:val="0"/>
      <w:marBottom w:val="0"/>
      <w:divBdr>
        <w:top w:val="none" w:sz="0" w:space="0" w:color="auto"/>
        <w:left w:val="none" w:sz="0" w:space="0" w:color="auto"/>
        <w:bottom w:val="none" w:sz="0" w:space="0" w:color="auto"/>
        <w:right w:val="none" w:sz="0" w:space="0" w:color="auto"/>
      </w:divBdr>
    </w:div>
    <w:div w:id="1600405445">
      <w:bodyDiv w:val="1"/>
      <w:marLeft w:val="0"/>
      <w:marRight w:val="0"/>
      <w:marTop w:val="0"/>
      <w:marBottom w:val="0"/>
      <w:divBdr>
        <w:top w:val="none" w:sz="0" w:space="0" w:color="auto"/>
        <w:left w:val="none" w:sz="0" w:space="0" w:color="auto"/>
        <w:bottom w:val="none" w:sz="0" w:space="0" w:color="auto"/>
        <w:right w:val="none" w:sz="0" w:space="0" w:color="auto"/>
      </w:divBdr>
    </w:div>
    <w:div w:id="1640258297">
      <w:bodyDiv w:val="1"/>
      <w:marLeft w:val="0"/>
      <w:marRight w:val="0"/>
      <w:marTop w:val="0"/>
      <w:marBottom w:val="0"/>
      <w:divBdr>
        <w:top w:val="none" w:sz="0" w:space="0" w:color="auto"/>
        <w:left w:val="none" w:sz="0" w:space="0" w:color="auto"/>
        <w:bottom w:val="none" w:sz="0" w:space="0" w:color="auto"/>
        <w:right w:val="none" w:sz="0" w:space="0" w:color="auto"/>
      </w:divBdr>
    </w:div>
    <w:div w:id="1731271219">
      <w:bodyDiv w:val="1"/>
      <w:marLeft w:val="0"/>
      <w:marRight w:val="0"/>
      <w:marTop w:val="0"/>
      <w:marBottom w:val="0"/>
      <w:divBdr>
        <w:top w:val="none" w:sz="0" w:space="0" w:color="auto"/>
        <w:left w:val="none" w:sz="0" w:space="0" w:color="auto"/>
        <w:bottom w:val="none" w:sz="0" w:space="0" w:color="auto"/>
        <w:right w:val="none" w:sz="0" w:space="0" w:color="auto"/>
      </w:divBdr>
    </w:div>
    <w:div w:id="174437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2258</Words>
  <Characters>12876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4</cp:revision>
  <dcterms:created xsi:type="dcterms:W3CDTF">2025-11-06T08:30:00Z</dcterms:created>
  <dcterms:modified xsi:type="dcterms:W3CDTF">2025-11-08T11:35:00Z</dcterms:modified>
</cp:coreProperties>
</file>