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3BA31" w14:textId="77777777" w:rsidR="006F4756" w:rsidRDefault="006F4756" w:rsidP="006F4756">
      <w:pPr>
        <w:pStyle w:val="ae"/>
        <w:spacing w:before="0" w:beforeAutospacing="0" w:after="0" w:afterAutospacing="0"/>
        <w:jc w:val="center"/>
        <w:rPr>
          <w:rFonts w:ascii="Segoe UI" w:hAnsi="Segoe UI" w:cs="Segoe UI"/>
          <w:color w:val="333333"/>
        </w:rPr>
      </w:pPr>
      <w:r>
        <w:rPr>
          <w:rStyle w:val="af"/>
          <w:rFonts w:ascii="Segoe UI" w:hAnsi="Segoe UI" w:cs="Segoe UI"/>
          <w:color w:val="333333"/>
        </w:rPr>
        <w:t>河南省建材行业碳达峰行动方案</w:t>
      </w:r>
    </w:p>
    <w:p w14:paraId="267AC4FE" w14:textId="77777777" w:rsidR="006F4756" w:rsidRDefault="006F4756" w:rsidP="006F4756">
      <w:pPr>
        <w:pStyle w:val="ae"/>
        <w:spacing w:before="0" w:beforeAutospacing="0" w:after="0" w:afterAutospacing="0"/>
        <w:ind w:firstLine="480"/>
        <w:jc w:val="both"/>
        <w:rPr>
          <w:rFonts w:ascii="Segoe UI" w:hAnsi="Segoe UI" w:cs="Segoe UI"/>
          <w:color w:val="333333"/>
        </w:rPr>
      </w:pPr>
    </w:p>
    <w:p w14:paraId="4EE3F9EC"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Fonts w:ascii="Segoe UI" w:hAnsi="Segoe UI" w:cs="Segoe UI"/>
          <w:color w:val="333333"/>
        </w:rPr>
        <w:t>建材行业是我省国民经济的重要基础产业，是实现现代化建设的重要支撑，也是工业领域二氧化碳排放的重点行业。依据国家《建材行业碳达峰实施方案》和《河南省碳达峰实施方案》《河南省工业领域碳达峰实施方案》</w:t>
      </w:r>
      <w:r>
        <w:rPr>
          <w:rFonts w:ascii="Segoe UI" w:hAnsi="Segoe UI" w:cs="Segoe UI"/>
          <w:color w:val="333333"/>
        </w:rPr>
        <w:t>,</w:t>
      </w:r>
      <w:r>
        <w:rPr>
          <w:rFonts w:ascii="Segoe UI" w:hAnsi="Segoe UI" w:cs="Segoe UI"/>
          <w:color w:val="333333"/>
        </w:rPr>
        <w:t>为扎实推进我省工业领域碳达峰行动，做好建材行业碳达峰工作，实现绿色低碳高质量发展，制定本方案。</w:t>
      </w:r>
    </w:p>
    <w:p w14:paraId="1AF7AEAD" w14:textId="77777777" w:rsidR="006F4756" w:rsidRDefault="006F4756" w:rsidP="006F4756">
      <w:pPr>
        <w:pStyle w:val="ae"/>
        <w:spacing w:before="0" w:beforeAutospacing="0" w:after="0" w:afterAutospacing="0"/>
        <w:rPr>
          <w:rFonts w:ascii="Segoe UI" w:hAnsi="Segoe UI" w:cs="Segoe UI"/>
          <w:color w:val="333333"/>
        </w:rPr>
      </w:pPr>
    </w:p>
    <w:p w14:paraId="2AF4D174"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Style w:val="af"/>
          <w:rFonts w:ascii="Segoe UI" w:hAnsi="Segoe UI" w:cs="Segoe UI"/>
          <w:color w:val="333333"/>
        </w:rPr>
        <w:t>一、总体要求</w:t>
      </w:r>
    </w:p>
    <w:p w14:paraId="0D14283C" w14:textId="77777777" w:rsidR="006F4756" w:rsidRDefault="006F4756" w:rsidP="006F4756">
      <w:pPr>
        <w:pStyle w:val="ae"/>
        <w:spacing w:before="0" w:beforeAutospacing="0" w:after="0" w:afterAutospacing="0"/>
        <w:rPr>
          <w:rFonts w:ascii="Segoe UI" w:hAnsi="Segoe UI" w:cs="Segoe UI"/>
          <w:color w:val="333333"/>
        </w:rPr>
      </w:pPr>
    </w:p>
    <w:p w14:paraId="59583826"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一</w:t>
      </w:r>
      <w:r>
        <w:rPr>
          <w:rFonts w:ascii="Segoe UI" w:hAnsi="Segoe UI" w:cs="Segoe UI"/>
          <w:color w:val="333333"/>
        </w:rPr>
        <w:t>)</w:t>
      </w:r>
      <w:r>
        <w:rPr>
          <w:rFonts w:ascii="Segoe UI" w:hAnsi="Segoe UI" w:cs="Segoe UI"/>
          <w:color w:val="333333"/>
        </w:rPr>
        <w:t>指导思想</w:t>
      </w:r>
    </w:p>
    <w:p w14:paraId="286EE60B" w14:textId="77777777" w:rsidR="006F4756" w:rsidRDefault="006F4756" w:rsidP="006F4756">
      <w:pPr>
        <w:pStyle w:val="ae"/>
        <w:spacing w:before="0" w:beforeAutospacing="0" w:after="0" w:afterAutospacing="0"/>
        <w:rPr>
          <w:rFonts w:ascii="Segoe UI" w:hAnsi="Segoe UI" w:cs="Segoe UI"/>
          <w:color w:val="333333"/>
        </w:rPr>
      </w:pPr>
    </w:p>
    <w:p w14:paraId="417BFE7A"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Fonts w:ascii="Segoe UI" w:hAnsi="Segoe UI" w:cs="Segoe UI"/>
          <w:color w:val="333333"/>
        </w:rPr>
        <w:t>以习近平新时代中国特色社会主义思想为指导，全面贯彻党的二十大精神以及习近平总书记关于河南工作的重要讲话和指示批示，按照党中央、国务院以及省委、省政府决策部署，围绕</w:t>
      </w:r>
      <w:r>
        <w:rPr>
          <w:rFonts w:ascii="Segoe UI" w:hAnsi="Segoe UI" w:cs="Segoe UI"/>
          <w:color w:val="333333"/>
        </w:rPr>
        <w:t>“</w:t>
      </w:r>
      <w:r>
        <w:rPr>
          <w:rFonts w:ascii="Segoe UI" w:hAnsi="Segoe UI" w:cs="Segoe UI"/>
          <w:color w:val="333333"/>
        </w:rPr>
        <w:t>宜业尚品、造福人类</w:t>
      </w:r>
      <w:r>
        <w:rPr>
          <w:rFonts w:ascii="Segoe UI" w:hAnsi="Segoe UI" w:cs="Segoe UI"/>
          <w:color w:val="333333"/>
        </w:rPr>
        <w:t>”</w:t>
      </w:r>
      <w:r>
        <w:rPr>
          <w:rFonts w:ascii="Segoe UI" w:hAnsi="Segoe UI" w:cs="Segoe UI"/>
          <w:color w:val="333333"/>
        </w:rPr>
        <w:t>的行业发展新目标，以碳达峰、碳中和目标愿景为牵引，以推进建材行业供给侧改革为着力点，坚持统筹推进、市场主导、创新驱动、突出重点的基本原则，加快产业结构优化升级，大力推进节能降碳，全面提高资源利用率，积极推行清洁生产改造，提升绿色低碳技术、绿色产品、服务供给能力，构建绿色高质量发展的现代化工业格局。</w:t>
      </w:r>
    </w:p>
    <w:p w14:paraId="4CDE56ED" w14:textId="77777777" w:rsidR="006F4756" w:rsidRDefault="006F4756" w:rsidP="006F4756">
      <w:pPr>
        <w:pStyle w:val="ae"/>
        <w:spacing w:before="0" w:beforeAutospacing="0" w:after="0" w:afterAutospacing="0"/>
        <w:rPr>
          <w:rFonts w:ascii="Segoe UI" w:hAnsi="Segoe UI" w:cs="Segoe UI"/>
          <w:color w:val="333333"/>
        </w:rPr>
      </w:pPr>
    </w:p>
    <w:p w14:paraId="08B99C51"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二</w:t>
      </w:r>
      <w:r>
        <w:rPr>
          <w:rFonts w:ascii="Segoe UI" w:hAnsi="Segoe UI" w:cs="Segoe UI"/>
          <w:color w:val="333333"/>
        </w:rPr>
        <w:t>)</w:t>
      </w:r>
      <w:r>
        <w:rPr>
          <w:rFonts w:ascii="Segoe UI" w:hAnsi="Segoe UI" w:cs="Segoe UI"/>
          <w:color w:val="333333"/>
        </w:rPr>
        <w:t>基本原则</w:t>
      </w:r>
    </w:p>
    <w:p w14:paraId="53AE7736" w14:textId="77777777" w:rsidR="006F4756" w:rsidRDefault="006F4756" w:rsidP="006F4756">
      <w:pPr>
        <w:pStyle w:val="ae"/>
        <w:spacing w:before="0" w:beforeAutospacing="0" w:after="0" w:afterAutospacing="0"/>
        <w:rPr>
          <w:rFonts w:ascii="Segoe UI" w:hAnsi="Segoe UI" w:cs="Segoe UI"/>
          <w:color w:val="333333"/>
        </w:rPr>
      </w:pPr>
    </w:p>
    <w:p w14:paraId="67203DC3"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Fonts w:ascii="Segoe UI" w:hAnsi="Segoe UI" w:cs="Segoe UI"/>
          <w:color w:val="333333"/>
        </w:rPr>
        <w:t>坚持统筹推进。加强顶层设计，完善政策体系，强化公共服务，加强建材行业上下游产业链协同，实现全口径、全过程、全流程整体减排。</w:t>
      </w:r>
    </w:p>
    <w:p w14:paraId="5AEE584D" w14:textId="77777777" w:rsidR="006F4756" w:rsidRDefault="006F4756" w:rsidP="006F4756">
      <w:pPr>
        <w:pStyle w:val="ae"/>
        <w:spacing w:before="0" w:beforeAutospacing="0" w:after="0" w:afterAutospacing="0"/>
        <w:rPr>
          <w:rFonts w:ascii="Segoe UI" w:hAnsi="Segoe UI" w:cs="Segoe UI"/>
          <w:color w:val="333333"/>
        </w:rPr>
      </w:pPr>
    </w:p>
    <w:p w14:paraId="04BE627C"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Fonts w:ascii="Segoe UI" w:hAnsi="Segoe UI" w:cs="Segoe UI"/>
          <w:color w:val="333333"/>
        </w:rPr>
        <w:t>坚持双轮驱动。政府和市场两手发力，完善建材行业绿色低碳发展政策体系，健全激励约束机制，充分调动市场主体节能降碳积极性。</w:t>
      </w:r>
    </w:p>
    <w:p w14:paraId="16D4E0BA" w14:textId="77777777" w:rsidR="006F4756" w:rsidRDefault="006F4756" w:rsidP="006F4756">
      <w:pPr>
        <w:pStyle w:val="ae"/>
        <w:spacing w:before="0" w:beforeAutospacing="0" w:after="0" w:afterAutospacing="0"/>
        <w:rPr>
          <w:rFonts w:ascii="Segoe UI" w:hAnsi="Segoe UI" w:cs="Segoe UI"/>
          <w:color w:val="333333"/>
        </w:rPr>
      </w:pPr>
    </w:p>
    <w:p w14:paraId="7FBE0374"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Fonts w:ascii="Segoe UI" w:hAnsi="Segoe UI" w:cs="Segoe UI"/>
          <w:color w:val="333333"/>
        </w:rPr>
        <w:t>坚持创新引领。强化创新能力建设，加强产学研用协同，促进科技成果转化，加快节能低碳技术和装备的研发和产业化，夯实行业绿色低碳转型基础，增强行业内生发展动力。</w:t>
      </w:r>
    </w:p>
    <w:p w14:paraId="379768B6" w14:textId="77777777" w:rsidR="006F4756" w:rsidRDefault="006F4756" w:rsidP="006F4756">
      <w:pPr>
        <w:pStyle w:val="ae"/>
        <w:spacing w:before="0" w:beforeAutospacing="0" w:after="0" w:afterAutospacing="0"/>
        <w:rPr>
          <w:rFonts w:ascii="Segoe UI" w:hAnsi="Segoe UI" w:cs="Segoe UI"/>
          <w:color w:val="333333"/>
        </w:rPr>
      </w:pPr>
    </w:p>
    <w:p w14:paraId="4698D36D"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Fonts w:ascii="Segoe UI" w:hAnsi="Segoe UI" w:cs="Segoe UI"/>
          <w:color w:val="333333"/>
        </w:rPr>
        <w:lastRenderedPageBreak/>
        <w:t>坚持节约优先。充分发挥资源循环利用优势，逐步引领建材行业系统推进，促进能源资源的密集节约型建设，优化产品生产，持续降低单位产品能耗和碳排放强度。</w:t>
      </w:r>
    </w:p>
    <w:p w14:paraId="6FF3D71C" w14:textId="77777777" w:rsidR="006F4756" w:rsidRDefault="006F4756" w:rsidP="006F4756">
      <w:pPr>
        <w:pStyle w:val="ae"/>
        <w:spacing w:before="0" w:beforeAutospacing="0" w:after="0" w:afterAutospacing="0"/>
        <w:rPr>
          <w:rFonts w:ascii="Segoe UI" w:hAnsi="Segoe UI" w:cs="Segoe UI"/>
          <w:color w:val="333333"/>
        </w:rPr>
      </w:pPr>
    </w:p>
    <w:p w14:paraId="78903731"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三</w:t>
      </w:r>
      <w:r>
        <w:rPr>
          <w:rFonts w:ascii="Segoe UI" w:hAnsi="Segoe UI" w:cs="Segoe UI"/>
          <w:color w:val="333333"/>
        </w:rPr>
        <w:t>)</w:t>
      </w:r>
      <w:r>
        <w:rPr>
          <w:rFonts w:ascii="Segoe UI" w:hAnsi="Segoe UI" w:cs="Segoe UI"/>
          <w:color w:val="333333"/>
        </w:rPr>
        <w:t>总体目标</w:t>
      </w:r>
    </w:p>
    <w:p w14:paraId="4FA253E7" w14:textId="77777777" w:rsidR="006F4756" w:rsidRDefault="006F4756" w:rsidP="006F4756">
      <w:pPr>
        <w:pStyle w:val="ae"/>
        <w:spacing w:before="0" w:beforeAutospacing="0" w:after="0" w:afterAutospacing="0"/>
        <w:rPr>
          <w:rFonts w:ascii="Segoe UI" w:hAnsi="Segoe UI" w:cs="Segoe UI"/>
          <w:color w:val="333333"/>
        </w:rPr>
      </w:pPr>
    </w:p>
    <w:p w14:paraId="21799D8F"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十四五</w:t>
      </w:r>
      <w:r>
        <w:rPr>
          <w:rFonts w:ascii="Segoe UI" w:hAnsi="Segoe UI" w:cs="Segoe UI"/>
          <w:color w:val="333333"/>
        </w:rPr>
        <w:t>”</w:t>
      </w:r>
      <w:r>
        <w:rPr>
          <w:rFonts w:ascii="Segoe UI" w:hAnsi="Segoe UI" w:cs="Segoe UI"/>
          <w:color w:val="333333"/>
        </w:rPr>
        <w:t>期间，建材产业结构调整取得明显进展，行业节能低碳技术持续推广，水泥、建筑玻璃、建筑陶瓷和卫生陶瓷等重点产品单位能耗和碳排放强度不断下降，行业能效标杆水平以上的产能比例达到</w:t>
      </w:r>
      <w:r>
        <w:rPr>
          <w:rFonts w:ascii="Segoe UI" w:hAnsi="Segoe UI" w:cs="Segoe UI"/>
          <w:color w:val="333333"/>
        </w:rPr>
        <w:t>30%</w:t>
      </w:r>
      <w:r>
        <w:rPr>
          <w:rFonts w:ascii="Segoe UI" w:hAnsi="Segoe UI" w:cs="Segoe UI"/>
          <w:color w:val="333333"/>
        </w:rPr>
        <w:t>以上，水泥熟料单位产品综合能耗水平降低</w:t>
      </w:r>
      <w:r>
        <w:rPr>
          <w:rFonts w:ascii="Segoe UI" w:hAnsi="Segoe UI" w:cs="Segoe UI"/>
          <w:color w:val="333333"/>
        </w:rPr>
        <w:t>3%</w:t>
      </w:r>
      <w:r>
        <w:rPr>
          <w:rFonts w:ascii="Segoe UI" w:hAnsi="Segoe UI" w:cs="Segoe UI"/>
          <w:color w:val="333333"/>
        </w:rPr>
        <w:t>以上，建筑陶瓷和卫生陶瓷行业能效标杆水平以上的产能比例达到</w:t>
      </w:r>
      <w:r>
        <w:rPr>
          <w:rFonts w:ascii="Segoe UI" w:hAnsi="Segoe UI" w:cs="Segoe UI"/>
          <w:color w:val="333333"/>
        </w:rPr>
        <w:t>30%,</w:t>
      </w:r>
      <w:r>
        <w:rPr>
          <w:rFonts w:ascii="Segoe UI" w:hAnsi="Segoe UI" w:cs="Segoe UI"/>
          <w:color w:val="333333"/>
        </w:rPr>
        <w:t>建筑玻璃行业能效标杆水平以上的产能比例达到</w:t>
      </w:r>
      <w:r>
        <w:rPr>
          <w:rFonts w:ascii="Segoe UI" w:hAnsi="Segoe UI" w:cs="Segoe UI"/>
          <w:color w:val="333333"/>
        </w:rPr>
        <w:t>20%,</w:t>
      </w:r>
      <w:r>
        <w:rPr>
          <w:rFonts w:ascii="Segoe UI" w:hAnsi="Segoe UI" w:cs="Segoe UI"/>
          <w:color w:val="333333"/>
        </w:rPr>
        <w:t>建材行业绿色工厂建设及低碳技术工艺装备产品研发、示范、推广取得显著成效，行业碳达峰基础得到夯实。</w:t>
      </w:r>
    </w:p>
    <w:p w14:paraId="519E4C38" w14:textId="77777777" w:rsidR="006F4756" w:rsidRDefault="006F4756" w:rsidP="006F4756">
      <w:pPr>
        <w:pStyle w:val="ae"/>
        <w:spacing w:before="0" w:beforeAutospacing="0" w:after="0" w:afterAutospacing="0"/>
        <w:rPr>
          <w:rFonts w:ascii="Segoe UI" w:hAnsi="Segoe UI" w:cs="Segoe UI"/>
          <w:color w:val="333333"/>
        </w:rPr>
      </w:pPr>
    </w:p>
    <w:p w14:paraId="40DECEF2"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十五五</w:t>
      </w:r>
      <w:r>
        <w:rPr>
          <w:rFonts w:ascii="Segoe UI" w:hAnsi="Segoe UI" w:cs="Segoe UI"/>
          <w:color w:val="333333"/>
        </w:rPr>
        <w:t>”</w:t>
      </w:r>
      <w:r>
        <w:rPr>
          <w:rFonts w:ascii="Segoe UI" w:hAnsi="Segoe UI" w:cs="Segoe UI"/>
          <w:color w:val="333333"/>
        </w:rPr>
        <w:t>期间，建材行业绿色低碳关键技术产业化实现重大突破，原料替代水平大幅提高，清洁能源应用占比大幅提升，产业结构和用能结构明显优化，绿色低碳循环发展的产业体系基本形成，确保</w:t>
      </w:r>
      <w:r>
        <w:rPr>
          <w:rFonts w:ascii="Segoe UI" w:hAnsi="Segoe UI" w:cs="Segoe UI"/>
          <w:color w:val="333333"/>
        </w:rPr>
        <w:t>2030</w:t>
      </w:r>
      <w:r>
        <w:rPr>
          <w:rFonts w:ascii="Segoe UI" w:hAnsi="Segoe UI" w:cs="Segoe UI"/>
          <w:color w:val="333333"/>
        </w:rPr>
        <w:t>年前建材行业实现碳达峰。</w:t>
      </w:r>
    </w:p>
    <w:p w14:paraId="3EB5E225" w14:textId="77777777" w:rsidR="006F4756" w:rsidRDefault="006F4756" w:rsidP="006F4756">
      <w:pPr>
        <w:pStyle w:val="ae"/>
        <w:spacing w:before="0" w:beforeAutospacing="0" w:after="0" w:afterAutospacing="0"/>
        <w:rPr>
          <w:rFonts w:ascii="Segoe UI" w:hAnsi="Segoe UI" w:cs="Segoe UI"/>
          <w:color w:val="333333"/>
        </w:rPr>
      </w:pPr>
    </w:p>
    <w:p w14:paraId="62B1832D"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Style w:val="af"/>
          <w:rFonts w:ascii="Segoe UI" w:hAnsi="Segoe UI" w:cs="Segoe UI"/>
          <w:color w:val="333333"/>
        </w:rPr>
        <w:t>二、重点任务</w:t>
      </w:r>
    </w:p>
    <w:p w14:paraId="4F02381A" w14:textId="77777777" w:rsidR="006F4756" w:rsidRDefault="006F4756" w:rsidP="006F4756">
      <w:pPr>
        <w:pStyle w:val="ae"/>
        <w:spacing w:before="0" w:beforeAutospacing="0" w:after="0" w:afterAutospacing="0"/>
        <w:rPr>
          <w:rFonts w:ascii="Segoe UI" w:hAnsi="Segoe UI" w:cs="Segoe UI"/>
          <w:color w:val="333333"/>
        </w:rPr>
      </w:pPr>
    </w:p>
    <w:p w14:paraId="232F26B9"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一</w:t>
      </w:r>
      <w:r>
        <w:rPr>
          <w:rFonts w:ascii="Segoe UI" w:hAnsi="Segoe UI" w:cs="Segoe UI"/>
          <w:color w:val="333333"/>
        </w:rPr>
        <w:t>)</w:t>
      </w:r>
      <w:r>
        <w:rPr>
          <w:rFonts w:ascii="Segoe UI" w:hAnsi="Segoe UI" w:cs="Segoe UI"/>
          <w:color w:val="333333"/>
        </w:rPr>
        <w:t>强化总量控制</w:t>
      </w:r>
    </w:p>
    <w:p w14:paraId="62ED428C" w14:textId="77777777" w:rsidR="006F4756" w:rsidRDefault="006F4756" w:rsidP="006F4756">
      <w:pPr>
        <w:pStyle w:val="ae"/>
        <w:spacing w:before="0" w:beforeAutospacing="0" w:after="0" w:afterAutospacing="0"/>
        <w:rPr>
          <w:rFonts w:ascii="Segoe UI" w:hAnsi="Segoe UI" w:cs="Segoe UI"/>
          <w:color w:val="333333"/>
        </w:rPr>
      </w:pPr>
    </w:p>
    <w:p w14:paraId="431EEFAB"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Fonts w:ascii="Segoe UI" w:hAnsi="Segoe UI" w:cs="Segoe UI"/>
          <w:color w:val="333333"/>
        </w:rPr>
        <w:t>1.</w:t>
      </w:r>
      <w:r>
        <w:rPr>
          <w:rFonts w:ascii="Segoe UI" w:hAnsi="Segoe UI" w:cs="Segoe UI"/>
          <w:color w:val="333333"/>
        </w:rPr>
        <w:t>引导低效产能退出。严格落实《产业结构调整指导目录》</w:t>
      </w:r>
      <w:r>
        <w:rPr>
          <w:rFonts w:ascii="Segoe UI" w:hAnsi="Segoe UI" w:cs="Segoe UI"/>
          <w:color w:val="333333"/>
        </w:rPr>
        <w:t>,</w:t>
      </w:r>
      <w:r>
        <w:rPr>
          <w:rFonts w:ascii="Segoe UI" w:hAnsi="Segoe UI" w:cs="Segoe UI"/>
          <w:color w:val="333333"/>
        </w:rPr>
        <w:t>认真推进强制性标准实施，依法依规淘汰落后产能。通过综合施策，发挥能耗、环保等综合考量指标的作用，引导能耗高、排放大的低效产能有序退出。鼓励建材领军企业开展资源整合和兼并重组，优化生产资源配置和行业空间布局。鼓励第三方机构、骨干企业等联合设立建材行业产能结构调整基金或平台，进一步探索市场化、法治</w:t>
      </w:r>
      <w:r>
        <w:rPr>
          <w:rFonts w:ascii="Segoe UI" w:hAnsi="Segoe UI" w:cs="Segoe UI"/>
          <w:color w:val="333333"/>
        </w:rPr>
        <w:lastRenderedPageBreak/>
        <w:t>化产能退出机制。</w:t>
      </w:r>
      <w:r>
        <w:rPr>
          <w:rFonts w:ascii="Segoe UI" w:hAnsi="Segoe UI" w:cs="Segoe UI"/>
          <w:color w:val="333333"/>
        </w:rPr>
        <w:t>(</w:t>
      </w:r>
      <w:r>
        <w:rPr>
          <w:rFonts w:ascii="Segoe UI" w:hAnsi="Segoe UI" w:cs="Segoe UI"/>
          <w:color w:val="333333"/>
        </w:rPr>
        <w:t>省工业和信息化厅、省发展改革委、省生态环境厅按职责分工负责</w:t>
      </w:r>
      <w:r>
        <w:rPr>
          <w:rFonts w:ascii="Segoe UI" w:hAnsi="Segoe UI" w:cs="Segoe UI"/>
          <w:color w:val="333333"/>
        </w:rPr>
        <w:t>)</w:t>
      </w:r>
    </w:p>
    <w:p w14:paraId="14DD41CC" w14:textId="77777777" w:rsidR="006F4756" w:rsidRDefault="006F4756" w:rsidP="006F4756">
      <w:pPr>
        <w:pStyle w:val="ae"/>
        <w:spacing w:before="0" w:beforeAutospacing="0" w:after="0" w:afterAutospacing="0"/>
        <w:rPr>
          <w:rFonts w:ascii="Segoe UI" w:hAnsi="Segoe UI" w:cs="Segoe UI"/>
          <w:color w:val="333333"/>
        </w:rPr>
      </w:pPr>
    </w:p>
    <w:p w14:paraId="0731FE50"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Fonts w:ascii="Segoe UI" w:hAnsi="Segoe UI" w:cs="Segoe UI"/>
          <w:color w:val="333333"/>
        </w:rPr>
        <w:t>2.</w:t>
      </w:r>
      <w:r>
        <w:rPr>
          <w:rFonts w:ascii="Segoe UI" w:hAnsi="Segoe UI" w:cs="Segoe UI"/>
          <w:color w:val="333333"/>
        </w:rPr>
        <w:t>做好水泥错峰生产。落实水泥行业采暖期常态化错峰生产要求，坚持科学谋划、分类指导、差异管控、精准施策，加强绩效分级和区域联动，推动全省水泥错峰生产有序开展。</w:t>
      </w:r>
      <w:r>
        <w:rPr>
          <w:rFonts w:ascii="Segoe UI" w:hAnsi="Segoe UI" w:cs="Segoe UI"/>
          <w:color w:val="333333"/>
        </w:rPr>
        <w:t>(</w:t>
      </w:r>
      <w:r>
        <w:rPr>
          <w:rFonts w:ascii="Segoe UI" w:hAnsi="Segoe UI" w:cs="Segoe UI"/>
          <w:color w:val="333333"/>
        </w:rPr>
        <w:t>省工业和信息化厅、省生态环境厅按职责分工负责，省建筑材料工业协会参加</w:t>
      </w:r>
      <w:r>
        <w:rPr>
          <w:rFonts w:ascii="Segoe UI" w:hAnsi="Segoe UI" w:cs="Segoe UI"/>
          <w:color w:val="333333"/>
        </w:rPr>
        <w:t>)</w:t>
      </w:r>
    </w:p>
    <w:p w14:paraId="23F5F651" w14:textId="77777777" w:rsidR="006F4756" w:rsidRDefault="006F4756" w:rsidP="006F4756">
      <w:pPr>
        <w:pStyle w:val="ae"/>
        <w:spacing w:before="0" w:beforeAutospacing="0" w:after="0" w:afterAutospacing="0"/>
        <w:rPr>
          <w:rFonts w:ascii="Segoe UI" w:hAnsi="Segoe UI" w:cs="Segoe UI"/>
          <w:color w:val="333333"/>
        </w:rPr>
      </w:pPr>
    </w:p>
    <w:p w14:paraId="2DF73E32"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Fonts w:ascii="Segoe UI" w:hAnsi="Segoe UI" w:cs="Segoe UI"/>
          <w:color w:val="333333"/>
        </w:rPr>
        <w:t>3.</w:t>
      </w:r>
      <w:r>
        <w:rPr>
          <w:rFonts w:ascii="Segoe UI" w:hAnsi="Segoe UI" w:cs="Segoe UI"/>
          <w:color w:val="333333"/>
        </w:rPr>
        <w:t>培育壮大绿色建材产业。积极推动水泥生产骨干企业向砂石骨料、机制砂、商品混凝土、装配式部品部件和预制构件等方向发展。在国家绿色可持续发展理念引领下，践行矿产资源综合利用方针，依靠科技进步，通过制度和管理创新，将砂石生产进行转型升级，减碳工艺革新，从而建立砂石矿山生产工艺流程减碳模式，减少传统能源消耗，降低温室气体排放，达到社会经济发展同生态环境保护相统一的建材行业砂石产业运营新模式。发展壮大先进陶瓷材料、特种水泥、建筑陶瓷和卫生洁具、新型墙体材料、保温隔热材料、防水密封材料、装饰装修材料、玻璃门窗幕墙、暖通空调和光伏照明材料等绿色建材产业，带动全行业绿色低碳高质量发展。培育一批建材绿色供应链企业、专精特新</w:t>
      </w:r>
      <w:r>
        <w:rPr>
          <w:rFonts w:ascii="Segoe UI" w:hAnsi="Segoe UI" w:cs="Segoe UI"/>
          <w:color w:val="333333"/>
        </w:rPr>
        <w:t>“</w:t>
      </w:r>
      <w:r>
        <w:rPr>
          <w:rFonts w:ascii="Segoe UI" w:hAnsi="Segoe UI" w:cs="Segoe UI"/>
          <w:color w:val="333333"/>
        </w:rPr>
        <w:t>小巨人</w:t>
      </w:r>
      <w:r>
        <w:rPr>
          <w:rFonts w:ascii="Segoe UI" w:hAnsi="Segoe UI" w:cs="Segoe UI"/>
          <w:color w:val="333333"/>
        </w:rPr>
        <w:t>”</w:t>
      </w:r>
      <w:r>
        <w:rPr>
          <w:rFonts w:ascii="Segoe UI" w:hAnsi="Segoe UI" w:cs="Segoe UI"/>
          <w:color w:val="333333"/>
        </w:rPr>
        <w:t>企业和制造业单项冠军企业</w:t>
      </w:r>
      <w:r>
        <w:rPr>
          <w:rFonts w:ascii="Segoe UI" w:hAnsi="Segoe UI" w:cs="Segoe UI"/>
          <w:color w:val="333333"/>
        </w:rPr>
        <w:t>(</w:t>
      </w:r>
      <w:r>
        <w:rPr>
          <w:rFonts w:ascii="Segoe UI" w:hAnsi="Segoe UI" w:cs="Segoe UI"/>
          <w:color w:val="333333"/>
        </w:rPr>
        <w:t>产品</w:t>
      </w:r>
      <w:r>
        <w:rPr>
          <w:rFonts w:ascii="Segoe UI" w:hAnsi="Segoe UI" w:cs="Segoe UI"/>
          <w:color w:val="333333"/>
        </w:rPr>
        <w:t>),</w:t>
      </w:r>
      <w:r>
        <w:rPr>
          <w:rFonts w:ascii="Segoe UI" w:hAnsi="Segoe UI" w:cs="Segoe UI"/>
          <w:color w:val="333333"/>
        </w:rPr>
        <w:t>推动建材产业向高端化、集成化及产业集群化、绿色生态化方向发展。</w:t>
      </w:r>
      <w:r>
        <w:rPr>
          <w:rFonts w:ascii="Segoe UI" w:hAnsi="Segoe UI" w:cs="Segoe UI"/>
          <w:color w:val="333333"/>
        </w:rPr>
        <w:t>(</w:t>
      </w:r>
      <w:r>
        <w:rPr>
          <w:rFonts w:ascii="Segoe UI" w:hAnsi="Segoe UI" w:cs="Segoe UI"/>
          <w:color w:val="333333"/>
        </w:rPr>
        <w:t>省工业和信息化厅、省住房城乡建设厅、省发展改革委、省自然资源厅按职责分工负责</w:t>
      </w:r>
      <w:r>
        <w:rPr>
          <w:rFonts w:ascii="Segoe UI" w:hAnsi="Segoe UI" w:cs="Segoe UI"/>
          <w:color w:val="333333"/>
        </w:rPr>
        <w:t>)</w:t>
      </w:r>
    </w:p>
    <w:p w14:paraId="0119C38F" w14:textId="77777777" w:rsidR="006F4756" w:rsidRDefault="006F4756" w:rsidP="006F4756">
      <w:pPr>
        <w:pStyle w:val="ae"/>
        <w:spacing w:before="0" w:beforeAutospacing="0" w:after="0" w:afterAutospacing="0"/>
        <w:rPr>
          <w:rFonts w:ascii="Segoe UI" w:hAnsi="Segoe UI" w:cs="Segoe UI"/>
          <w:color w:val="333333"/>
        </w:rPr>
      </w:pPr>
    </w:p>
    <w:p w14:paraId="546FEBB0"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二</w:t>
      </w:r>
      <w:r>
        <w:rPr>
          <w:rFonts w:ascii="Segoe UI" w:hAnsi="Segoe UI" w:cs="Segoe UI"/>
          <w:color w:val="333333"/>
        </w:rPr>
        <w:t>)</w:t>
      </w:r>
      <w:r>
        <w:rPr>
          <w:rFonts w:ascii="Segoe UI" w:hAnsi="Segoe UI" w:cs="Segoe UI"/>
          <w:color w:val="333333"/>
        </w:rPr>
        <w:t>推动原料替代</w:t>
      </w:r>
    </w:p>
    <w:p w14:paraId="64B19541" w14:textId="77777777" w:rsidR="006F4756" w:rsidRDefault="006F4756" w:rsidP="006F4756">
      <w:pPr>
        <w:pStyle w:val="ae"/>
        <w:spacing w:before="0" w:beforeAutospacing="0" w:after="0" w:afterAutospacing="0"/>
        <w:rPr>
          <w:rFonts w:ascii="Segoe UI" w:hAnsi="Segoe UI" w:cs="Segoe UI"/>
          <w:color w:val="333333"/>
        </w:rPr>
      </w:pPr>
    </w:p>
    <w:p w14:paraId="0BB7CD83"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Fonts w:ascii="Segoe UI" w:hAnsi="Segoe UI" w:cs="Segoe UI"/>
          <w:color w:val="333333"/>
        </w:rPr>
        <w:t>4.</w:t>
      </w:r>
      <w:r>
        <w:rPr>
          <w:rFonts w:ascii="Segoe UI" w:hAnsi="Segoe UI" w:cs="Segoe UI"/>
          <w:color w:val="333333"/>
        </w:rPr>
        <w:t>逐步减少碳酸盐用量。在保障产品质量的前提下，加快探索研究水泥行业非碳酸盐原料替代使用生产技术。积极探索替代使用钙质原料，逐步提高水泥生料中电石渣、磷石膏、氟石膏、锰渣、钢渣、赤泥等含钙类固体废物资源利用替代石灰石原料比重，全面降低二氧化碳过程排放量。大力发展低碳胶凝材料，加快高贝利特硅酸盐水泥、铝酸盐水泥、硫</w:t>
      </w:r>
      <w:r>
        <w:rPr>
          <w:rFonts w:ascii="Segoe UI" w:hAnsi="Segoe UI" w:cs="Segoe UI"/>
          <w:color w:val="333333"/>
        </w:rPr>
        <w:t>(</w:t>
      </w:r>
      <w:r>
        <w:rPr>
          <w:rFonts w:ascii="Segoe UI" w:hAnsi="Segoe UI" w:cs="Segoe UI"/>
          <w:color w:val="333333"/>
        </w:rPr>
        <w:t>铁</w:t>
      </w:r>
      <w:r>
        <w:rPr>
          <w:rFonts w:ascii="Segoe UI" w:hAnsi="Segoe UI" w:cs="Segoe UI"/>
          <w:color w:val="333333"/>
        </w:rPr>
        <w:t>)</w:t>
      </w:r>
      <w:r>
        <w:rPr>
          <w:rFonts w:ascii="Segoe UI" w:hAnsi="Segoe UI" w:cs="Segoe UI"/>
          <w:color w:val="333333"/>
        </w:rPr>
        <w:t>铝酸盐水泥、碱激发材料等低碳水</w:t>
      </w:r>
      <w:r>
        <w:rPr>
          <w:rFonts w:ascii="Segoe UI" w:hAnsi="Segoe UI" w:cs="Segoe UI"/>
          <w:color w:val="333333"/>
        </w:rPr>
        <w:lastRenderedPageBreak/>
        <w:t>泥新品种的生产制造和推广应用。积极研发含硫硅酸钙矿物、粘土煅烧水泥等材料，降低石灰石使用量。</w:t>
      </w:r>
      <w:r>
        <w:rPr>
          <w:rFonts w:ascii="Segoe UI" w:hAnsi="Segoe UI" w:cs="Segoe UI"/>
          <w:color w:val="333333"/>
        </w:rPr>
        <w:t>(</w:t>
      </w:r>
      <w:r>
        <w:rPr>
          <w:rFonts w:ascii="Segoe UI" w:hAnsi="Segoe UI" w:cs="Segoe UI"/>
          <w:color w:val="333333"/>
        </w:rPr>
        <w:t>省工业和信息化厅、省住房城乡建设厅、省交通运输厅、省科技厅按职责分工负责</w:t>
      </w:r>
      <w:r>
        <w:rPr>
          <w:rFonts w:ascii="Segoe UI" w:hAnsi="Segoe UI" w:cs="Segoe UI"/>
          <w:color w:val="333333"/>
        </w:rPr>
        <w:t>)</w:t>
      </w:r>
    </w:p>
    <w:p w14:paraId="2553C779" w14:textId="77777777" w:rsidR="006F4756" w:rsidRDefault="006F4756" w:rsidP="006F4756">
      <w:pPr>
        <w:pStyle w:val="ae"/>
        <w:spacing w:before="0" w:beforeAutospacing="0" w:after="0" w:afterAutospacing="0"/>
        <w:rPr>
          <w:rFonts w:ascii="Segoe UI" w:hAnsi="Segoe UI" w:cs="Segoe UI"/>
          <w:color w:val="333333"/>
        </w:rPr>
      </w:pPr>
    </w:p>
    <w:p w14:paraId="1A183F3B"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Fonts w:ascii="Segoe UI" w:hAnsi="Segoe UI" w:cs="Segoe UI"/>
          <w:color w:val="333333"/>
        </w:rPr>
        <w:t>5.</w:t>
      </w:r>
      <w:r>
        <w:rPr>
          <w:rFonts w:ascii="Segoe UI" w:hAnsi="Segoe UI" w:cs="Segoe UI"/>
          <w:color w:val="333333"/>
        </w:rPr>
        <w:t>加快提升固体废弃物利用水平。鼓励以高炉矿渣、粉煤灰等工业固体废弃物为主要原料的超细粉生产利用，提高混合材产品质量。鼓励使用有害成分可去除、风险可控的固体废弃物生产建材产品，提升建筑玻璃、商品混凝土、水泥制品、新型墙体材料等绿色建材生产过程中固体废弃物资源利用水平。科学合理布局建筑垃圾资源化利用项目，提高垃圾在建材行业的无害化处理、再生利用和资源化利用水平。支持建材行业与钢铁、石化化工、有色金属等行业耦合发展，提升行业间协同利用固废水平，推动产业循环链接。</w:t>
      </w:r>
      <w:r>
        <w:rPr>
          <w:rFonts w:ascii="Segoe UI" w:hAnsi="Segoe UI" w:cs="Segoe UI"/>
          <w:color w:val="333333"/>
        </w:rPr>
        <w:t>(</w:t>
      </w:r>
      <w:r>
        <w:rPr>
          <w:rFonts w:ascii="Segoe UI" w:hAnsi="Segoe UI" w:cs="Segoe UI"/>
          <w:color w:val="333333"/>
        </w:rPr>
        <w:t>省工业和信息化厅、省住房城乡建设厅、省发展改革委、省生态环境厅按职责分工负责</w:t>
      </w:r>
      <w:r>
        <w:rPr>
          <w:rFonts w:ascii="Segoe UI" w:hAnsi="Segoe UI" w:cs="Segoe UI"/>
          <w:color w:val="333333"/>
        </w:rPr>
        <w:t>)</w:t>
      </w:r>
    </w:p>
    <w:p w14:paraId="2F3E7ED8" w14:textId="77777777" w:rsidR="006F4756" w:rsidRDefault="006F4756" w:rsidP="006F4756">
      <w:pPr>
        <w:pStyle w:val="ae"/>
        <w:spacing w:before="0" w:beforeAutospacing="0" w:after="0" w:afterAutospacing="0"/>
        <w:rPr>
          <w:rFonts w:ascii="Segoe UI" w:hAnsi="Segoe UI" w:cs="Segoe UI"/>
          <w:color w:val="333333"/>
        </w:rPr>
      </w:pPr>
    </w:p>
    <w:p w14:paraId="0B94F818"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Fonts w:ascii="Segoe UI" w:hAnsi="Segoe UI" w:cs="Segoe UI"/>
          <w:color w:val="333333"/>
        </w:rPr>
        <w:t>6.</w:t>
      </w:r>
      <w:r>
        <w:rPr>
          <w:rFonts w:ascii="Segoe UI" w:hAnsi="Segoe UI" w:cs="Segoe UI"/>
          <w:color w:val="333333"/>
        </w:rPr>
        <w:t>推动建材产品减量化使用。减少建材产品在全生命期内对自然资源和生态环境的影响，促进结构优化。鼓励生产和使用高标号水泥，完善混凝土掺合料标准，提高水泥产品质量和应用水平，促进水泥减量化使用。推广应用高性能混凝土，鼓励固碳矿物材料和全固废免烧新型胶凝材料的研发，同时开发低能耗制备与施工技术。</w:t>
      </w:r>
      <w:r>
        <w:rPr>
          <w:rFonts w:ascii="Segoe UI" w:hAnsi="Segoe UI" w:cs="Segoe UI"/>
          <w:color w:val="333333"/>
        </w:rPr>
        <w:t>(</w:t>
      </w:r>
      <w:r>
        <w:rPr>
          <w:rFonts w:ascii="Segoe UI" w:hAnsi="Segoe UI" w:cs="Segoe UI"/>
          <w:color w:val="333333"/>
        </w:rPr>
        <w:t>省工业和信息化厅、省住房城乡建设厅、省科技厅按职责分工负责</w:t>
      </w:r>
      <w:r>
        <w:rPr>
          <w:rFonts w:ascii="Segoe UI" w:hAnsi="Segoe UI" w:cs="Segoe UI"/>
          <w:color w:val="333333"/>
        </w:rPr>
        <w:t>)</w:t>
      </w:r>
    </w:p>
    <w:p w14:paraId="6CFE591A" w14:textId="77777777" w:rsidR="006F4756" w:rsidRDefault="006F4756" w:rsidP="006F4756">
      <w:pPr>
        <w:pStyle w:val="ae"/>
        <w:spacing w:before="0" w:beforeAutospacing="0" w:after="0" w:afterAutospacing="0"/>
        <w:rPr>
          <w:rFonts w:ascii="Segoe UI" w:hAnsi="Segoe UI" w:cs="Segoe UI"/>
          <w:color w:val="333333"/>
        </w:rPr>
      </w:pPr>
    </w:p>
    <w:p w14:paraId="74AD36F9"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三</w:t>
      </w:r>
      <w:r>
        <w:rPr>
          <w:rFonts w:ascii="Segoe UI" w:hAnsi="Segoe UI" w:cs="Segoe UI"/>
          <w:color w:val="333333"/>
        </w:rPr>
        <w:t>)</w:t>
      </w:r>
      <w:r>
        <w:rPr>
          <w:rFonts w:ascii="Segoe UI" w:hAnsi="Segoe UI" w:cs="Segoe UI"/>
          <w:color w:val="333333"/>
        </w:rPr>
        <w:t>转换用能结构</w:t>
      </w:r>
    </w:p>
    <w:p w14:paraId="3422EA77" w14:textId="77777777" w:rsidR="006F4756" w:rsidRDefault="006F4756" w:rsidP="006F4756">
      <w:pPr>
        <w:pStyle w:val="ae"/>
        <w:spacing w:before="0" w:beforeAutospacing="0" w:after="0" w:afterAutospacing="0"/>
        <w:rPr>
          <w:rFonts w:ascii="Segoe UI" w:hAnsi="Segoe UI" w:cs="Segoe UI"/>
          <w:color w:val="333333"/>
        </w:rPr>
      </w:pPr>
    </w:p>
    <w:p w14:paraId="3A89A262"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Fonts w:ascii="Segoe UI" w:hAnsi="Segoe UI" w:cs="Segoe UI"/>
          <w:color w:val="333333"/>
        </w:rPr>
        <w:t>7.</w:t>
      </w:r>
      <w:r>
        <w:rPr>
          <w:rFonts w:ascii="Segoe UI" w:hAnsi="Segoe UI" w:cs="Segoe UI"/>
          <w:color w:val="333333"/>
        </w:rPr>
        <w:t>加大替代燃料使用。研究攻关水泥等行业燃煤替代先进适用技术，支持垃圾衍生燃料、塑料、橡胶、生物质燃料等无毒害、高热值低成本的可燃废弃物大比例替代燃煤使用，加强对废弃物衍生燃料分离并转化的技术升级，降低转化时所需的能量以及不可燃物质比例，提高热值以及燃烧持续。推动替代燃料高热值、低成本、标准化预处理，完善农林废弃物规模化回收、垃圾源头分类等上游产业链配套，形成供给充足稳定的衍生燃料制造新业态。</w:t>
      </w:r>
      <w:r>
        <w:rPr>
          <w:rFonts w:ascii="Segoe UI" w:hAnsi="Segoe UI" w:cs="Segoe UI"/>
          <w:color w:val="333333"/>
        </w:rPr>
        <w:t>(</w:t>
      </w:r>
      <w:r>
        <w:rPr>
          <w:rFonts w:ascii="Segoe UI" w:hAnsi="Segoe UI" w:cs="Segoe UI"/>
          <w:color w:val="333333"/>
        </w:rPr>
        <w:t>省工业和信息化厅、省发</w:t>
      </w:r>
      <w:r>
        <w:rPr>
          <w:rFonts w:ascii="Segoe UI" w:hAnsi="Segoe UI" w:cs="Segoe UI"/>
          <w:color w:val="333333"/>
        </w:rPr>
        <w:lastRenderedPageBreak/>
        <w:t>展改革委、省科技厅、省生态环境厅、省住房城乡建设厅、省农业农村厅按职责分工负责</w:t>
      </w:r>
      <w:r>
        <w:rPr>
          <w:rFonts w:ascii="Segoe UI" w:hAnsi="Segoe UI" w:cs="Segoe UI"/>
          <w:color w:val="333333"/>
        </w:rPr>
        <w:t>)</w:t>
      </w:r>
    </w:p>
    <w:p w14:paraId="4D276A8F" w14:textId="77777777" w:rsidR="006F4756" w:rsidRDefault="006F4756" w:rsidP="006F4756">
      <w:pPr>
        <w:pStyle w:val="ae"/>
        <w:spacing w:before="0" w:beforeAutospacing="0" w:after="0" w:afterAutospacing="0"/>
        <w:rPr>
          <w:rFonts w:ascii="Segoe UI" w:hAnsi="Segoe UI" w:cs="Segoe UI"/>
          <w:color w:val="333333"/>
        </w:rPr>
      </w:pPr>
    </w:p>
    <w:p w14:paraId="7C2FCB6F"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Fonts w:ascii="Segoe UI" w:hAnsi="Segoe UI" w:cs="Segoe UI"/>
          <w:color w:val="333333"/>
        </w:rPr>
        <w:t>8.</w:t>
      </w:r>
      <w:r>
        <w:rPr>
          <w:rFonts w:ascii="Segoe UI" w:hAnsi="Segoe UI" w:cs="Segoe UI"/>
          <w:color w:val="333333"/>
        </w:rPr>
        <w:t>加快清洁绿色能源使用。优化建材行业能源消费结构，促进能源结构绿色化、低碳化。大力推广光伏发电、风能、地热等可再生能源技术、氢能等非化石能源替代技术、生物质能、储能等技术在建材行业的应用，提升企业能源</w:t>
      </w:r>
      <w:r>
        <w:rPr>
          <w:rFonts w:ascii="Segoe UI" w:hAnsi="Segoe UI" w:cs="Segoe UI"/>
          <w:color w:val="333333"/>
        </w:rPr>
        <w:t>“</w:t>
      </w:r>
      <w:r>
        <w:rPr>
          <w:rFonts w:ascii="Segoe UI" w:hAnsi="Segoe UI" w:cs="Segoe UI"/>
          <w:color w:val="333333"/>
        </w:rPr>
        <w:t>自给</w:t>
      </w:r>
      <w:r>
        <w:rPr>
          <w:rFonts w:ascii="Segoe UI" w:hAnsi="Segoe UI" w:cs="Segoe UI"/>
          <w:color w:val="333333"/>
        </w:rPr>
        <w:t>”</w:t>
      </w:r>
      <w:r>
        <w:rPr>
          <w:rFonts w:ascii="Segoe UI" w:hAnsi="Segoe UI" w:cs="Segoe UI"/>
          <w:color w:val="333333"/>
        </w:rPr>
        <w:t>能力，减少对化石能源及外部电力依赖。充分发挥建筑材料行业的社会协同作用，着力提高光伏玻璃、风电叶片等新能源产品供给能力。</w:t>
      </w:r>
      <w:r>
        <w:rPr>
          <w:rFonts w:ascii="Segoe UI" w:hAnsi="Segoe UI" w:cs="Segoe UI"/>
          <w:color w:val="333333"/>
        </w:rPr>
        <w:t>(</w:t>
      </w:r>
      <w:r>
        <w:rPr>
          <w:rFonts w:ascii="Segoe UI" w:hAnsi="Segoe UI" w:cs="Segoe UI"/>
          <w:color w:val="333333"/>
        </w:rPr>
        <w:t>省工业和信息化厅、省发展改革委按职责分工负责</w:t>
      </w:r>
      <w:r>
        <w:rPr>
          <w:rFonts w:ascii="Segoe UI" w:hAnsi="Segoe UI" w:cs="Segoe UI"/>
          <w:color w:val="333333"/>
        </w:rPr>
        <w:t>)</w:t>
      </w:r>
    </w:p>
    <w:p w14:paraId="509C5935" w14:textId="77777777" w:rsidR="006F4756" w:rsidRDefault="006F4756" w:rsidP="006F4756">
      <w:pPr>
        <w:pStyle w:val="ae"/>
        <w:spacing w:before="0" w:beforeAutospacing="0" w:after="0" w:afterAutospacing="0"/>
        <w:rPr>
          <w:rFonts w:ascii="Segoe UI" w:hAnsi="Segoe UI" w:cs="Segoe UI"/>
          <w:color w:val="333333"/>
        </w:rPr>
      </w:pPr>
    </w:p>
    <w:p w14:paraId="19173813"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Fonts w:ascii="Segoe UI" w:hAnsi="Segoe UI" w:cs="Segoe UI"/>
          <w:color w:val="333333"/>
        </w:rPr>
        <w:t>9.</w:t>
      </w:r>
      <w:r>
        <w:rPr>
          <w:rFonts w:ascii="Segoe UI" w:hAnsi="Segoe UI" w:cs="Segoe UI"/>
          <w:color w:val="333333"/>
        </w:rPr>
        <w:t>提高能效利用水平。严格执行强制性能耗限额标准，持续开展工业节能监察专项督查，加强对新建项目的节能审查。开展企业节能诊断行动，聚焦水泥、建筑玻璃、建筑陶瓷和卫生陶瓷等重点耗能行业，加大对建材行业重点园区、重点耗能企业、重点用能设备开展专项节能诊断，挖掘节能降碳潜力。加强重点用能单位的节能管理，引导企业建立完善能源管理体系，开展能源计量审查，鼓励企业建设数字化能碳管控中心，利用信息化、数字化和智能化技术加强能耗控制和监管，实现精细化能源管理。鼓励企业对标行业标杆水平或国际先进水平，制定</w:t>
      </w:r>
      <w:r>
        <w:rPr>
          <w:rFonts w:ascii="Segoe UI" w:hAnsi="Segoe UI" w:cs="Segoe UI"/>
          <w:color w:val="333333"/>
        </w:rPr>
        <w:t>“</w:t>
      </w:r>
      <w:r>
        <w:rPr>
          <w:rFonts w:ascii="Segoe UI" w:hAnsi="Segoe UI" w:cs="Segoe UI"/>
          <w:color w:val="333333"/>
        </w:rPr>
        <w:t>一企一策</w:t>
      </w:r>
      <w:r>
        <w:rPr>
          <w:rFonts w:ascii="Segoe UI" w:hAnsi="Segoe UI" w:cs="Segoe UI"/>
          <w:color w:val="333333"/>
        </w:rPr>
        <w:t>”</w:t>
      </w:r>
      <w:r>
        <w:rPr>
          <w:rFonts w:ascii="Segoe UI" w:hAnsi="Segoe UI" w:cs="Segoe UI"/>
          <w:color w:val="333333"/>
        </w:rPr>
        <w:t>节能降碳改造升级方案，打造一批能效</w:t>
      </w:r>
      <w:r>
        <w:rPr>
          <w:rFonts w:ascii="Segoe UI" w:hAnsi="Segoe UI" w:cs="Segoe UI"/>
          <w:color w:val="333333"/>
        </w:rPr>
        <w:t>“</w:t>
      </w:r>
      <w:r>
        <w:rPr>
          <w:rFonts w:ascii="Segoe UI" w:hAnsi="Segoe UI" w:cs="Segoe UI"/>
          <w:color w:val="333333"/>
        </w:rPr>
        <w:t>领跑者</w:t>
      </w:r>
      <w:r>
        <w:rPr>
          <w:rFonts w:ascii="Segoe UI" w:hAnsi="Segoe UI" w:cs="Segoe UI"/>
          <w:color w:val="333333"/>
        </w:rPr>
        <w:t>”</w:t>
      </w:r>
      <w:r>
        <w:rPr>
          <w:rFonts w:ascii="Segoe UI" w:hAnsi="Segoe UI" w:cs="Segoe UI"/>
          <w:color w:val="333333"/>
        </w:rPr>
        <w:t>。</w:t>
      </w:r>
      <w:r>
        <w:rPr>
          <w:rFonts w:ascii="Segoe UI" w:hAnsi="Segoe UI" w:cs="Segoe UI"/>
          <w:color w:val="333333"/>
        </w:rPr>
        <w:t>(</w:t>
      </w:r>
      <w:r>
        <w:rPr>
          <w:rFonts w:ascii="Segoe UI" w:hAnsi="Segoe UI" w:cs="Segoe UI"/>
          <w:color w:val="333333"/>
        </w:rPr>
        <w:t>省发展改革委、省工业和信息化厅、省市场监管局按职责分工负责</w:t>
      </w:r>
      <w:r>
        <w:rPr>
          <w:rFonts w:ascii="Segoe UI" w:hAnsi="Segoe UI" w:cs="Segoe UI"/>
          <w:color w:val="333333"/>
        </w:rPr>
        <w:t>)</w:t>
      </w:r>
    </w:p>
    <w:p w14:paraId="2ACEE102" w14:textId="77777777" w:rsidR="006F4756" w:rsidRDefault="006F4756" w:rsidP="006F4756">
      <w:pPr>
        <w:pStyle w:val="ae"/>
        <w:spacing w:before="0" w:beforeAutospacing="0" w:after="0" w:afterAutospacing="0"/>
        <w:rPr>
          <w:rFonts w:ascii="Segoe UI" w:hAnsi="Segoe UI" w:cs="Segoe UI"/>
          <w:color w:val="333333"/>
        </w:rPr>
      </w:pPr>
    </w:p>
    <w:p w14:paraId="5D9AD4BA"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四</w:t>
      </w:r>
      <w:r>
        <w:rPr>
          <w:rFonts w:ascii="Segoe UI" w:hAnsi="Segoe UI" w:cs="Segoe UI"/>
          <w:color w:val="333333"/>
        </w:rPr>
        <w:t>)</w:t>
      </w:r>
      <w:r>
        <w:rPr>
          <w:rFonts w:ascii="Segoe UI" w:hAnsi="Segoe UI" w:cs="Segoe UI"/>
          <w:color w:val="333333"/>
        </w:rPr>
        <w:t>加快技术创新</w:t>
      </w:r>
    </w:p>
    <w:p w14:paraId="17DFDCF5" w14:textId="77777777" w:rsidR="006F4756" w:rsidRDefault="006F4756" w:rsidP="006F4756">
      <w:pPr>
        <w:pStyle w:val="ae"/>
        <w:spacing w:before="0" w:beforeAutospacing="0" w:after="0" w:afterAutospacing="0"/>
        <w:rPr>
          <w:rFonts w:ascii="Segoe UI" w:hAnsi="Segoe UI" w:cs="Segoe UI"/>
          <w:color w:val="333333"/>
        </w:rPr>
      </w:pPr>
    </w:p>
    <w:p w14:paraId="022C6060"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Fonts w:ascii="Segoe UI" w:hAnsi="Segoe UI" w:cs="Segoe UI"/>
          <w:color w:val="333333"/>
        </w:rPr>
        <w:t>10.</w:t>
      </w:r>
      <w:r>
        <w:rPr>
          <w:rFonts w:ascii="Segoe UI" w:hAnsi="Segoe UI" w:cs="Segoe UI"/>
          <w:color w:val="333333"/>
        </w:rPr>
        <w:t>加快研发重点关键低碳技术。攻关水泥悬浮沸腾煅烧、水泥窑替代燃料、流程智能化生产线、特种工程用水泥先进生产等技术。研发玻璃熔窑窑外预热工艺、窑炉氢能煅烧、大型玻璃熔窑大功率</w:t>
      </w:r>
      <w:r>
        <w:rPr>
          <w:rFonts w:ascii="Segoe UI" w:hAnsi="Segoe UI" w:cs="Segoe UI"/>
          <w:color w:val="333333"/>
        </w:rPr>
        <w:t>“</w:t>
      </w:r>
      <w:r>
        <w:rPr>
          <w:rFonts w:ascii="Segoe UI" w:hAnsi="Segoe UI" w:cs="Segoe UI"/>
          <w:color w:val="333333"/>
        </w:rPr>
        <w:t>火一电</w:t>
      </w:r>
      <w:r>
        <w:rPr>
          <w:rFonts w:ascii="Segoe UI" w:hAnsi="Segoe UI" w:cs="Segoe UI"/>
          <w:color w:val="333333"/>
        </w:rPr>
        <w:t>”</w:t>
      </w:r>
      <w:r>
        <w:rPr>
          <w:rFonts w:ascii="Segoe UI" w:hAnsi="Segoe UI" w:cs="Segoe UI"/>
          <w:color w:val="333333"/>
        </w:rPr>
        <w:t>复合熔化技术以及全氧、富氧、电熔等工业窑炉节能降耗技术。研制陶瓷原料制备控制系统、压机控制系统、机器人注浆修坯、机器人施釉等技术装备，加快窑炉、喷雾干燥塔等设备余热高效利用技术。探索二氧化碳资源化利用途径，推进建材行业碳捕集、利用和封存</w:t>
      </w:r>
      <w:r>
        <w:rPr>
          <w:rFonts w:ascii="Segoe UI" w:hAnsi="Segoe UI" w:cs="Segoe UI"/>
          <w:color w:val="333333"/>
        </w:rPr>
        <w:lastRenderedPageBreak/>
        <w:t>(CCUS)</w:t>
      </w:r>
      <w:r>
        <w:rPr>
          <w:rFonts w:ascii="Segoe UI" w:hAnsi="Segoe UI" w:cs="Segoe UI"/>
          <w:color w:val="333333"/>
        </w:rPr>
        <w:t>技术研究及应用，支持</w:t>
      </w:r>
      <w:r>
        <w:rPr>
          <w:rFonts w:ascii="Segoe UI" w:hAnsi="Segoe UI" w:cs="Segoe UI"/>
          <w:color w:val="333333"/>
        </w:rPr>
        <w:t>CCUS</w:t>
      </w:r>
      <w:r>
        <w:rPr>
          <w:rFonts w:ascii="Segoe UI" w:hAnsi="Segoe UI" w:cs="Segoe UI"/>
          <w:color w:val="333333"/>
        </w:rPr>
        <w:t>试点项目建设。</w:t>
      </w:r>
      <w:r>
        <w:rPr>
          <w:rFonts w:ascii="Segoe UI" w:hAnsi="Segoe UI" w:cs="Segoe UI"/>
          <w:color w:val="333333"/>
        </w:rPr>
        <w:t>(</w:t>
      </w:r>
      <w:r>
        <w:rPr>
          <w:rFonts w:ascii="Segoe UI" w:hAnsi="Segoe UI" w:cs="Segoe UI"/>
          <w:color w:val="333333"/>
        </w:rPr>
        <w:t>省工业和信息化厅、省科技厅按职责分工负责</w:t>
      </w:r>
      <w:r>
        <w:rPr>
          <w:rFonts w:ascii="Segoe UI" w:hAnsi="Segoe UI" w:cs="Segoe UI"/>
          <w:color w:val="333333"/>
        </w:rPr>
        <w:t>)</w:t>
      </w:r>
    </w:p>
    <w:p w14:paraId="7B79ED48" w14:textId="77777777" w:rsidR="006F4756" w:rsidRDefault="006F4756" w:rsidP="006F4756">
      <w:pPr>
        <w:pStyle w:val="ae"/>
        <w:spacing w:before="0" w:beforeAutospacing="0" w:after="0" w:afterAutospacing="0"/>
        <w:rPr>
          <w:rFonts w:ascii="Segoe UI" w:hAnsi="Segoe UI" w:cs="Segoe UI"/>
          <w:color w:val="333333"/>
        </w:rPr>
      </w:pPr>
    </w:p>
    <w:p w14:paraId="0F90DC05"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Fonts w:ascii="Segoe UI" w:hAnsi="Segoe UI" w:cs="Segoe UI"/>
          <w:color w:val="333333"/>
        </w:rPr>
        <w:t>11.</w:t>
      </w:r>
      <w:r>
        <w:rPr>
          <w:rFonts w:ascii="Segoe UI" w:hAnsi="Segoe UI" w:cs="Segoe UI"/>
          <w:color w:val="333333"/>
        </w:rPr>
        <w:t>加快推广节能降碳技术装备。水泥行业加快推广低阻旋风预热器、高效烧成、窑炉优化控制、高效篦冷机、高效节能粉磨等节能技术装备。玻璃行业加快推广浮法玻璃一窑多线技术，钢化真空玻璃生产装备、碲化镉发电玻璃成套制备、玻璃搬运机器人、平板玻璃垂直堆垛机、熔窑组合式投料装备等自动化生产关键装备。陶瓷行业加快推广干法制粉工艺及装备。岩棉行业加快推广电熔生产工艺及技术装备。石灰行业加快推广双膛立窑等节能技术装备，墙体材料行业加快推广窑炉密封保温节能技术装备。</w:t>
      </w:r>
      <w:r>
        <w:rPr>
          <w:rFonts w:ascii="Segoe UI" w:hAnsi="Segoe UI" w:cs="Segoe UI"/>
          <w:color w:val="333333"/>
        </w:rPr>
        <w:t>(</w:t>
      </w:r>
      <w:r>
        <w:rPr>
          <w:rFonts w:ascii="Segoe UI" w:hAnsi="Segoe UI" w:cs="Segoe UI"/>
          <w:color w:val="333333"/>
        </w:rPr>
        <w:t>省工业和信息化厅、省发展改革委按职责分工负责</w:t>
      </w:r>
      <w:r>
        <w:rPr>
          <w:rFonts w:ascii="Segoe UI" w:hAnsi="Segoe UI" w:cs="Segoe UI"/>
          <w:color w:val="333333"/>
        </w:rPr>
        <w:t>)</w:t>
      </w:r>
    </w:p>
    <w:p w14:paraId="435575C5" w14:textId="77777777" w:rsidR="006F4756" w:rsidRDefault="006F4756" w:rsidP="006F4756">
      <w:pPr>
        <w:pStyle w:val="ae"/>
        <w:spacing w:before="0" w:beforeAutospacing="0" w:after="0" w:afterAutospacing="0"/>
        <w:rPr>
          <w:rFonts w:ascii="Segoe UI" w:hAnsi="Segoe UI" w:cs="Segoe UI"/>
          <w:color w:val="333333"/>
        </w:rPr>
      </w:pPr>
    </w:p>
    <w:p w14:paraId="4093EB1F"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Fonts w:ascii="Segoe UI" w:hAnsi="Segoe UI" w:cs="Segoe UI"/>
          <w:color w:val="333333"/>
        </w:rPr>
        <w:t>12.</w:t>
      </w:r>
      <w:r>
        <w:rPr>
          <w:rFonts w:ascii="Segoe UI" w:hAnsi="Segoe UI" w:cs="Segoe UI"/>
          <w:color w:val="333333"/>
        </w:rPr>
        <w:t>以数字化转型促进行业节能降碳。加快推进建材行业与新一代信息技术深度融合，通过数据采集分析、窑炉优化控制等提升能源资源综合利用效率，促进全链条生产工序清洁化和低碳化。探索运用工业互联网、云计算、第五代移动通信</w:t>
      </w:r>
      <w:r>
        <w:rPr>
          <w:rFonts w:ascii="Segoe UI" w:hAnsi="Segoe UI" w:cs="Segoe UI"/>
          <w:color w:val="333333"/>
        </w:rPr>
        <w:t>(5G)</w:t>
      </w:r>
      <w:r>
        <w:rPr>
          <w:rFonts w:ascii="Segoe UI" w:hAnsi="Segoe UI" w:cs="Segoe UI"/>
          <w:color w:val="333333"/>
        </w:rPr>
        <w:t>等技术加强企业碳排放在线实时监测，追踪重点产品全生命周期碳足迹。大力推进水泥、建筑玻璃、建筑陶瓷和卫生陶瓷等行业企业智能化改造，推广数字化、智能化生产系统，实现工厂</w:t>
      </w:r>
      <w:r>
        <w:rPr>
          <w:rFonts w:ascii="Segoe UI" w:hAnsi="Segoe UI" w:cs="Segoe UI"/>
          <w:color w:val="333333"/>
        </w:rPr>
        <w:t>(</w:t>
      </w:r>
      <w:r>
        <w:rPr>
          <w:rFonts w:ascii="Segoe UI" w:hAnsi="Segoe UI" w:cs="Segoe UI"/>
          <w:color w:val="333333"/>
        </w:rPr>
        <w:t>矿山</w:t>
      </w:r>
      <w:r>
        <w:rPr>
          <w:rFonts w:ascii="Segoe UI" w:hAnsi="Segoe UI" w:cs="Segoe UI"/>
          <w:color w:val="333333"/>
        </w:rPr>
        <w:t>)</w:t>
      </w:r>
      <w:r>
        <w:rPr>
          <w:rFonts w:ascii="Segoe UI" w:hAnsi="Segoe UI" w:cs="Segoe UI"/>
          <w:color w:val="333333"/>
        </w:rPr>
        <w:t>运行自动化、管理可视化、故障预控化、全要素协同化和决策智慧化。</w:t>
      </w:r>
      <w:r>
        <w:rPr>
          <w:rFonts w:ascii="Segoe UI" w:hAnsi="Segoe UI" w:cs="Segoe UI"/>
          <w:color w:val="333333"/>
        </w:rPr>
        <w:t>(</w:t>
      </w:r>
      <w:r>
        <w:rPr>
          <w:rFonts w:ascii="Segoe UI" w:hAnsi="Segoe UI" w:cs="Segoe UI"/>
          <w:color w:val="333333"/>
        </w:rPr>
        <w:t>省工业和信息化厅、省科技厅、省自然资源厅按职责分工负责</w:t>
      </w:r>
      <w:r>
        <w:rPr>
          <w:rFonts w:ascii="Segoe UI" w:hAnsi="Segoe UI" w:cs="Segoe UI"/>
          <w:color w:val="333333"/>
        </w:rPr>
        <w:t>)</w:t>
      </w:r>
    </w:p>
    <w:p w14:paraId="05AFD4F7" w14:textId="77777777" w:rsidR="006F4756" w:rsidRDefault="006F4756" w:rsidP="006F4756">
      <w:pPr>
        <w:pStyle w:val="ae"/>
        <w:spacing w:before="0" w:beforeAutospacing="0" w:after="0" w:afterAutospacing="0"/>
        <w:rPr>
          <w:rFonts w:ascii="Segoe UI" w:hAnsi="Segoe UI" w:cs="Segoe UI"/>
          <w:color w:val="333333"/>
        </w:rPr>
      </w:pPr>
    </w:p>
    <w:p w14:paraId="4589ACE5"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五</w:t>
      </w:r>
      <w:r>
        <w:rPr>
          <w:rFonts w:ascii="Segoe UI" w:hAnsi="Segoe UI" w:cs="Segoe UI"/>
          <w:color w:val="333333"/>
        </w:rPr>
        <w:t>)</w:t>
      </w:r>
      <w:r>
        <w:rPr>
          <w:rFonts w:ascii="Segoe UI" w:hAnsi="Segoe UI" w:cs="Segoe UI"/>
          <w:color w:val="333333"/>
        </w:rPr>
        <w:t>推进绿色制造</w:t>
      </w:r>
    </w:p>
    <w:p w14:paraId="4DBAAAA0" w14:textId="77777777" w:rsidR="006F4756" w:rsidRDefault="006F4756" w:rsidP="006F4756">
      <w:pPr>
        <w:pStyle w:val="ae"/>
        <w:spacing w:before="0" w:beforeAutospacing="0" w:after="0" w:afterAutospacing="0"/>
        <w:rPr>
          <w:rFonts w:ascii="Segoe UI" w:hAnsi="Segoe UI" w:cs="Segoe UI"/>
          <w:color w:val="333333"/>
        </w:rPr>
      </w:pPr>
    </w:p>
    <w:p w14:paraId="0D30A960"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Fonts w:ascii="Segoe UI" w:hAnsi="Segoe UI" w:cs="Segoe UI"/>
          <w:color w:val="333333"/>
        </w:rPr>
        <w:t>13.</w:t>
      </w:r>
      <w:r>
        <w:rPr>
          <w:rFonts w:ascii="Segoe UI" w:hAnsi="Segoe UI" w:cs="Segoe UI"/>
          <w:color w:val="333333"/>
        </w:rPr>
        <w:t>构建高效清洁生产体系。强化建材企业全生命周期绿色管理，大力推行绿色设计。在水泥、建筑玻璃、建筑陶瓷和卫生陶瓷等重点行业加快实施超低排放改造，新建、改建、扩建项目应采取先进适用的工艺技术和装备，至少</w:t>
      </w:r>
      <w:r>
        <w:rPr>
          <w:rFonts w:ascii="Segoe UI" w:hAnsi="Segoe UI" w:cs="Segoe UI"/>
          <w:color w:val="333333"/>
        </w:rPr>
        <w:t>5</w:t>
      </w:r>
      <w:r>
        <w:rPr>
          <w:rFonts w:ascii="Segoe UI" w:hAnsi="Segoe UI" w:cs="Segoe UI"/>
          <w:color w:val="333333"/>
        </w:rPr>
        <w:t>年一轮次开展强制性清洁生产审核，单位产品能耗、物耗和水耗等达到清洁生产先进</w:t>
      </w:r>
      <w:r>
        <w:rPr>
          <w:rFonts w:ascii="Segoe UI" w:hAnsi="Segoe UI" w:cs="Segoe UI"/>
          <w:color w:val="333333"/>
        </w:rPr>
        <w:lastRenderedPageBreak/>
        <w:t>水平，对不符合所在地区能耗强度和总量控制相关要求、不符合煤炭消费减量替代或污染物排放区域削减等要求的高耗能高排放项目予以停批、停建，坚决遏制高耗能高排放项目盲目发展。鼓励创建绿色工厂，构建绿色供应链，健全绿色产品评价标准体系。</w:t>
      </w:r>
      <w:r>
        <w:rPr>
          <w:rFonts w:ascii="Segoe UI" w:hAnsi="Segoe UI" w:cs="Segoe UI"/>
          <w:color w:val="333333"/>
        </w:rPr>
        <w:t>(</w:t>
      </w:r>
      <w:r>
        <w:rPr>
          <w:rFonts w:ascii="Segoe UI" w:hAnsi="Segoe UI" w:cs="Segoe UI"/>
          <w:color w:val="333333"/>
        </w:rPr>
        <w:t>省工业和信息化厅、省发展改革委、省生态环境厅、省自然资源厅按职责分工负责</w:t>
      </w:r>
      <w:r>
        <w:rPr>
          <w:rFonts w:ascii="Segoe UI" w:hAnsi="Segoe UI" w:cs="Segoe UI"/>
          <w:color w:val="333333"/>
        </w:rPr>
        <w:t>)</w:t>
      </w:r>
    </w:p>
    <w:p w14:paraId="1EDE74E9" w14:textId="77777777" w:rsidR="006F4756" w:rsidRDefault="006F4756" w:rsidP="006F4756">
      <w:pPr>
        <w:pStyle w:val="ae"/>
        <w:spacing w:before="0" w:beforeAutospacing="0" w:after="0" w:afterAutospacing="0"/>
        <w:rPr>
          <w:rFonts w:ascii="Segoe UI" w:hAnsi="Segoe UI" w:cs="Segoe UI"/>
          <w:color w:val="333333"/>
        </w:rPr>
      </w:pPr>
    </w:p>
    <w:p w14:paraId="5737C87D"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Fonts w:ascii="Segoe UI" w:hAnsi="Segoe UI" w:cs="Segoe UI"/>
          <w:color w:val="333333"/>
        </w:rPr>
        <w:t>14.</w:t>
      </w:r>
      <w:r>
        <w:rPr>
          <w:rFonts w:ascii="Segoe UI" w:hAnsi="Segoe UI" w:cs="Segoe UI"/>
          <w:color w:val="333333"/>
        </w:rPr>
        <w:t>完善绿色建材发展推广应用体系。加快推进绿色建材产品认证，打造绿色建材</w:t>
      </w:r>
      <w:r>
        <w:rPr>
          <w:rFonts w:ascii="Segoe UI" w:hAnsi="Segoe UI" w:cs="Segoe UI"/>
          <w:color w:val="333333"/>
        </w:rPr>
        <w:t>“</w:t>
      </w:r>
      <w:r>
        <w:rPr>
          <w:rFonts w:ascii="Segoe UI" w:hAnsi="Segoe UI" w:cs="Segoe UI"/>
          <w:color w:val="333333"/>
        </w:rPr>
        <w:t>美豫名品</w:t>
      </w:r>
      <w:r>
        <w:rPr>
          <w:rFonts w:ascii="Segoe UI" w:hAnsi="Segoe UI" w:cs="Segoe UI"/>
          <w:color w:val="333333"/>
        </w:rPr>
        <w:t>”,</w:t>
      </w:r>
      <w:r>
        <w:rPr>
          <w:rFonts w:ascii="Segoe UI" w:hAnsi="Segoe UI" w:cs="Segoe UI"/>
          <w:color w:val="333333"/>
        </w:rPr>
        <w:t>塑造提升品牌形象，扩大产品有效供给；夯实政府采购绿色建材试点城市工作实效，打造绿色建材应用示范工程；组织实施绿色建材下乡活动形成现代化绿色建筑材料产业链，推动实现绿色建材生产、认证和政府采购、绿色建造、绿色建筑融通配套、聚合耦合、链式一体化发展。</w:t>
      </w:r>
      <w:r>
        <w:rPr>
          <w:rFonts w:ascii="Segoe UI" w:hAnsi="Segoe UI" w:cs="Segoe UI"/>
          <w:color w:val="333333"/>
        </w:rPr>
        <w:t>(</w:t>
      </w:r>
      <w:r>
        <w:rPr>
          <w:rFonts w:ascii="Segoe UI" w:hAnsi="Segoe UI" w:cs="Segoe UI"/>
          <w:color w:val="333333"/>
        </w:rPr>
        <w:t>省住房城乡建设厅、省财政厅、省工业和信息化厅、省农业农村厅、省商务厅、省市场监管局、省生态环境厅按职责分工负责</w:t>
      </w:r>
      <w:r>
        <w:rPr>
          <w:rFonts w:ascii="Segoe UI" w:hAnsi="Segoe UI" w:cs="Segoe UI"/>
          <w:color w:val="333333"/>
        </w:rPr>
        <w:t>)</w:t>
      </w:r>
    </w:p>
    <w:p w14:paraId="121345F2" w14:textId="77777777" w:rsidR="006F4756" w:rsidRDefault="006F4756" w:rsidP="006F4756">
      <w:pPr>
        <w:pStyle w:val="ae"/>
        <w:spacing w:before="0" w:beforeAutospacing="0" w:after="0" w:afterAutospacing="0"/>
        <w:rPr>
          <w:rFonts w:ascii="Segoe UI" w:hAnsi="Segoe UI" w:cs="Segoe UI"/>
          <w:color w:val="333333"/>
        </w:rPr>
      </w:pPr>
    </w:p>
    <w:p w14:paraId="086F02EC"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Style w:val="af"/>
          <w:rFonts w:ascii="Segoe UI" w:hAnsi="Segoe UI" w:cs="Segoe UI"/>
          <w:color w:val="333333"/>
        </w:rPr>
        <w:t>三、保障措施</w:t>
      </w:r>
    </w:p>
    <w:p w14:paraId="25CFDF71" w14:textId="77777777" w:rsidR="006F4756" w:rsidRDefault="006F4756" w:rsidP="006F4756">
      <w:pPr>
        <w:pStyle w:val="ae"/>
        <w:spacing w:before="0" w:beforeAutospacing="0" w:after="0" w:afterAutospacing="0"/>
        <w:rPr>
          <w:rFonts w:ascii="Segoe UI" w:hAnsi="Segoe UI" w:cs="Segoe UI"/>
          <w:color w:val="333333"/>
        </w:rPr>
      </w:pPr>
    </w:p>
    <w:p w14:paraId="32BBC55F"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一</w:t>
      </w:r>
      <w:r>
        <w:rPr>
          <w:rFonts w:ascii="Segoe UI" w:hAnsi="Segoe UI" w:cs="Segoe UI"/>
          <w:color w:val="333333"/>
        </w:rPr>
        <w:t>)</w:t>
      </w:r>
      <w:r>
        <w:rPr>
          <w:rFonts w:ascii="Segoe UI" w:hAnsi="Segoe UI" w:cs="Segoe UI"/>
          <w:color w:val="333333"/>
        </w:rPr>
        <w:t>加强统筹协调</w:t>
      </w:r>
    </w:p>
    <w:p w14:paraId="688FA6C0" w14:textId="77777777" w:rsidR="006F4756" w:rsidRDefault="006F4756" w:rsidP="006F4756">
      <w:pPr>
        <w:pStyle w:val="ae"/>
        <w:spacing w:before="0" w:beforeAutospacing="0" w:after="0" w:afterAutospacing="0"/>
        <w:rPr>
          <w:rFonts w:ascii="Segoe UI" w:hAnsi="Segoe UI" w:cs="Segoe UI"/>
          <w:color w:val="333333"/>
        </w:rPr>
      </w:pPr>
    </w:p>
    <w:p w14:paraId="69FCFA66"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Fonts w:ascii="Segoe UI" w:hAnsi="Segoe UI" w:cs="Segoe UI"/>
          <w:color w:val="333333"/>
        </w:rPr>
        <w:t>各相关部门要按照本方案要求加强协同配合、落实各项任务，全面统筹推进建材行业碳达峰各项工作。各地要高度重视，压实工作责任，根据本地实际提出具体措施。各级工信部门要加强基层管理人员、企业高层及重点岗位员工的碳达峰碳中和能力建设培训工作，提高碳达峰碳中和与低碳转型发展意识。充分发挥行业协会作用，做好各项工作支撑。大型建材企业要发挥表率作用，明确碳达峰时间表和路线图，建立碳排放信息披露制度，加大技术创新力度，加快低碳转型升级。中小企业要切实提高环境意识，加强能源管理与碳排放管理，积极采用先进适用技术工艺，加快绿色低碳转型。</w:t>
      </w:r>
      <w:r>
        <w:rPr>
          <w:rFonts w:ascii="Segoe UI" w:hAnsi="Segoe UI" w:cs="Segoe UI"/>
          <w:color w:val="333333"/>
        </w:rPr>
        <w:t>(</w:t>
      </w:r>
      <w:r>
        <w:rPr>
          <w:rFonts w:ascii="Segoe UI" w:hAnsi="Segoe UI" w:cs="Segoe UI"/>
          <w:color w:val="333333"/>
        </w:rPr>
        <w:t>各有关部门按职责分工负责</w:t>
      </w:r>
      <w:r>
        <w:rPr>
          <w:rFonts w:ascii="Segoe UI" w:hAnsi="Segoe UI" w:cs="Segoe UI"/>
          <w:color w:val="333333"/>
        </w:rPr>
        <w:t>)</w:t>
      </w:r>
    </w:p>
    <w:p w14:paraId="291F156A" w14:textId="77777777" w:rsidR="006F4756" w:rsidRDefault="006F4756" w:rsidP="006F4756">
      <w:pPr>
        <w:pStyle w:val="ae"/>
        <w:spacing w:before="0" w:beforeAutospacing="0" w:after="0" w:afterAutospacing="0"/>
        <w:rPr>
          <w:rFonts w:ascii="Segoe UI" w:hAnsi="Segoe UI" w:cs="Segoe UI"/>
          <w:color w:val="333333"/>
        </w:rPr>
      </w:pPr>
    </w:p>
    <w:p w14:paraId="28854EBD"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二</w:t>
      </w:r>
      <w:r>
        <w:rPr>
          <w:rFonts w:ascii="Segoe UI" w:hAnsi="Segoe UI" w:cs="Segoe UI"/>
          <w:color w:val="333333"/>
        </w:rPr>
        <w:t>)</w:t>
      </w:r>
      <w:r>
        <w:rPr>
          <w:rFonts w:ascii="Segoe UI" w:hAnsi="Segoe UI" w:cs="Segoe UI"/>
          <w:color w:val="333333"/>
        </w:rPr>
        <w:t>加强政策支持</w:t>
      </w:r>
    </w:p>
    <w:p w14:paraId="1D2A6A3A" w14:textId="77777777" w:rsidR="006F4756" w:rsidRDefault="006F4756" w:rsidP="006F4756">
      <w:pPr>
        <w:pStyle w:val="ae"/>
        <w:spacing w:before="0" w:beforeAutospacing="0" w:after="0" w:afterAutospacing="0"/>
        <w:rPr>
          <w:rFonts w:ascii="Segoe UI" w:hAnsi="Segoe UI" w:cs="Segoe UI"/>
          <w:color w:val="333333"/>
        </w:rPr>
      </w:pPr>
    </w:p>
    <w:p w14:paraId="7F39E412"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Fonts w:ascii="Segoe UI" w:hAnsi="Segoe UI" w:cs="Segoe UI"/>
          <w:color w:val="333333"/>
        </w:rPr>
        <w:lastRenderedPageBreak/>
        <w:t>认真落实河南省水泥、玻璃行业产能置换实施细则，严格执行产能置换政策规定，对存在弄虚作假、</w:t>
      </w:r>
      <w:r>
        <w:rPr>
          <w:rFonts w:ascii="Segoe UI" w:hAnsi="Segoe UI" w:cs="Segoe UI"/>
          <w:color w:val="333333"/>
        </w:rPr>
        <w:t>“</w:t>
      </w:r>
      <w:r>
        <w:rPr>
          <w:rFonts w:ascii="Segoe UI" w:hAnsi="Segoe UI" w:cs="Segoe UI"/>
          <w:color w:val="333333"/>
        </w:rPr>
        <w:t>批小建大</w:t>
      </w:r>
      <w:r>
        <w:rPr>
          <w:rFonts w:ascii="Segoe UI" w:hAnsi="Segoe UI" w:cs="Segoe UI"/>
          <w:color w:val="333333"/>
        </w:rPr>
        <w:t>”</w:t>
      </w:r>
      <w:r>
        <w:rPr>
          <w:rFonts w:ascii="Segoe UI" w:hAnsi="Segoe UI" w:cs="Segoe UI"/>
          <w:color w:val="333333"/>
        </w:rPr>
        <w:t>等违反相关产能置换政策行为的，依法依规予以严肃处理；根据国家产业政策和《河南省淘汰落后产能综合标准体系》</w:t>
      </w:r>
      <w:r>
        <w:rPr>
          <w:rFonts w:ascii="Segoe UI" w:hAnsi="Segoe UI" w:cs="Segoe UI"/>
          <w:color w:val="333333"/>
        </w:rPr>
        <w:t>,</w:t>
      </w:r>
      <w:r>
        <w:rPr>
          <w:rFonts w:ascii="Segoe UI" w:hAnsi="Segoe UI" w:cs="Segoe UI"/>
          <w:color w:val="333333"/>
        </w:rPr>
        <w:t>实施落后产能淘汰工作，组织开展重点行业淘汰落后产能情况监督检查。鼓励水泥骨干企业开展联合重组、产能合作、技术改造，优化生产要素配置，搭建产能整合平台，利用市场化手段化解过剩产能，优化产能布局，提高产业集中度。落实增值税、企业所得税等财税政策，加大对建材行业节能降碳、资源循环利用、</w:t>
      </w:r>
      <w:r>
        <w:rPr>
          <w:rFonts w:ascii="Segoe UI" w:hAnsi="Segoe UI" w:cs="Segoe UI"/>
          <w:color w:val="333333"/>
        </w:rPr>
        <w:t>CCUS</w:t>
      </w:r>
      <w:r>
        <w:rPr>
          <w:rFonts w:ascii="Segoe UI" w:hAnsi="Segoe UI" w:cs="Segoe UI"/>
          <w:color w:val="333333"/>
        </w:rPr>
        <w:t>项目建设的支持力度。</w:t>
      </w:r>
      <w:r>
        <w:rPr>
          <w:rFonts w:ascii="Segoe UI" w:hAnsi="Segoe UI" w:cs="Segoe UI"/>
          <w:color w:val="333333"/>
        </w:rPr>
        <w:t>(</w:t>
      </w:r>
      <w:r>
        <w:rPr>
          <w:rFonts w:ascii="Segoe UI" w:hAnsi="Segoe UI" w:cs="Segoe UI"/>
          <w:color w:val="333333"/>
        </w:rPr>
        <w:t>省工业和信息化厅、省发展改革委、省科技厅、省财政厅、省生态环境厅、省市场监督管理局、省税务局、人民银行河南省分行、国家金融监督管理总局河南监管局按职责分工负责</w:t>
      </w:r>
      <w:r>
        <w:rPr>
          <w:rFonts w:ascii="Segoe UI" w:hAnsi="Segoe UI" w:cs="Segoe UI"/>
          <w:color w:val="333333"/>
        </w:rPr>
        <w:t>)</w:t>
      </w:r>
    </w:p>
    <w:p w14:paraId="6AEF7ECC" w14:textId="77777777" w:rsidR="006F4756" w:rsidRDefault="006F4756" w:rsidP="006F4756">
      <w:pPr>
        <w:pStyle w:val="ae"/>
        <w:spacing w:before="0" w:beforeAutospacing="0" w:after="0" w:afterAutospacing="0"/>
        <w:rPr>
          <w:rFonts w:ascii="Segoe UI" w:hAnsi="Segoe UI" w:cs="Segoe UI"/>
          <w:color w:val="333333"/>
        </w:rPr>
      </w:pPr>
    </w:p>
    <w:p w14:paraId="00E0467C"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三</w:t>
      </w:r>
      <w:r>
        <w:rPr>
          <w:rFonts w:ascii="Segoe UI" w:hAnsi="Segoe UI" w:cs="Segoe UI"/>
          <w:color w:val="333333"/>
        </w:rPr>
        <w:t>)</w:t>
      </w:r>
      <w:r>
        <w:rPr>
          <w:rFonts w:ascii="Segoe UI" w:hAnsi="Segoe UI" w:cs="Segoe UI"/>
          <w:color w:val="333333"/>
        </w:rPr>
        <w:t>强化金融支持</w:t>
      </w:r>
    </w:p>
    <w:p w14:paraId="36FCA597" w14:textId="77777777" w:rsidR="006F4756" w:rsidRDefault="006F4756" w:rsidP="006F4756">
      <w:pPr>
        <w:pStyle w:val="ae"/>
        <w:spacing w:before="0" w:beforeAutospacing="0" w:after="0" w:afterAutospacing="0"/>
        <w:rPr>
          <w:rFonts w:ascii="Segoe UI" w:hAnsi="Segoe UI" w:cs="Segoe UI"/>
          <w:color w:val="333333"/>
        </w:rPr>
      </w:pPr>
    </w:p>
    <w:p w14:paraId="15696195"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Fonts w:ascii="Segoe UI" w:hAnsi="Segoe UI" w:cs="Segoe UI"/>
          <w:color w:val="333333"/>
        </w:rPr>
        <w:t>加强绿色低碳领域基础研究，对企业符合条件的研发投入持续落实研发费用税前加计扣除政策。加强财政、金融、产业政策联动，建立健全全省绿色金融发展政策措施，进一步完善绿色金融机构、产品服务、评价考评体系，建立健全绿色金融正向激励机制、风险补偿机制，大力发展绿色贷款、绿色债券、绿色保险、绿色基金等金融工具，用足用好人民银行再贷款再贴现、碳减排支持工具等货币政策工具，引导金融机构向具有显著减碳零碳负碳效应的绿色项目提供长期限优惠利率融资。提升绿色债券市场的深度和广度，支持符合条件的绿色产业企业上市融资和再融资。推动开发性、政策性金融机构按照市场化、法治化原则为实现碳达峰提供长期稳定融资支持。发挥省级政府投资基金作用，吸引社会资本共同投资，撬动金融资本参与碳达峰碳中和事业。</w:t>
      </w:r>
      <w:r>
        <w:rPr>
          <w:rFonts w:ascii="Segoe UI" w:hAnsi="Segoe UI" w:cs="Segoe UI"/>
          <w:color w:val="333333"/>
        </w:rPr>
        <w:t>(</w:t>
      </w:r>
      <w:r>
        <w:rPr>
          <w:rFonts w:ascii="Segoe UI" w:hAnsi="Segoe UI" w:cs="Segoe UI"/>
          <w:color w:val="333333"/>
        </w:rPr>
        <w:t>省财政厅、省发展改革委、省自然资源厅、省工业和信息化厅、人民银行河南省分行、省地方金融监管局、省税务局、国家金融监督管理总局河南监管局、证监会河南监管局等按职责分工负责</w:t>
      </w:r>
      <w:r>
        <w:rPr>
          <w:rFonts w:ascii="Segoe UI" w:hAnsi="Segoe UI" w:cs="Segoe UI"/>
          <w:color w:val="333333"/>
        </w:rPr>
        <w:t>)</w:t>
      </w:r>
    </w:p>
    <w:p w14:paraId="06D15A43" w14:textId="77777777" w:rsidR="006F4756" w:rsidRDefault="006F4756" w:rsidP="006F4756">
      <w:pPr>
        <w:pStyle w:val="ae"/>
        <w:spacing w:before="0" w:beforeAutospacing="0" w:after="0" w:afterAutospacing="0"/>
        <w:rPr>
          <w:rFonts w:ascii="Segoe UI" w:hAnsi="Segoe UI" w:cs="Segoe UI"/>
          <w:color w:val="333333"/>
        </w:rPr>
      </w:pPr>
    </w:p>
    <w:p w14:paraId="28807A9B"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四</w:t>
      </w:r>
      <w:r>
        <w:rPr>
          <w:rFonts w:ascii="Segoe UI" w:hAnsi="Segoe UI" w:cs="Segoe UI"/>
          <w:color w:val="333333"/>
        </w:rPr>
        <w:t>)</w:t>
      </w:r>
      <w:r>
        <w:rPr>
          <w:rFonts w:ascii="Segoe UI" w:hAnsi="Segoe UI" w:cs="Segoe UI"/>
          <w:color w:val="333333"/>
        </w:rPr>
        <w:t>营造良好环境</w:t>
      </w:r>
    </w:p>
    <w:p w14:paraId="63EC63F9" w14:textId="77777777" w:rsidR="006F4756" w:rsidRDefault="006F4756" w:rsidP="006F4756">
      <w:pPr>
        <w:pStyle w:val="ae"/>
        <w:spacing w:before="0" w:beforeAutospacing="0" w:after="0" w:afterAutospacing="0"/>
        <w:rPr>
          <w:rFonts w:ascii="Segoe UI" w:hAnsi="Segoe UI" w:cs="Segoe UI"/>
          <w:color w:val="333333"/>
        </w:rPr>
      </w:pPr>
    </w:p>
    <w:p w14:paraId="7EC43539" w14:textId="77777777" w:rsidR="006F4756" w:rsidRDefault="006F4756" w:rsidP="006F4756">
      <w:pPr>
        <w:pStyle w:val="ae"/>
        <w:spacing w:before="0" w:beforeAutospacing="0" w:after="0" w:afterAutospacing="0"/>
        <w:ind w:firstLine="480"/>
        <w:jc w:val="both"/>
        <w:rPr>
          <w:rFonts w:ascii="Segoe UI" w:hAnsi="Segoe UI" w:cs="Segoe UI"/>
          <w:color w:val="333333"/>
        </w:rPr>
      </w:pPr>
      <w:r>
        <w:rPr>
          <w:rFonts w:ascii="Segoe UI" w:hAnsi="Segoe UI" w:cs="Segoe UI"/>
          <w:color w:val="333333"/>
        </w:rPr>
        <w:t>建材行业碳达峰碳减排专家咨询委员会，发挥战略咨询、技术支撑、政策建议等作用，整合骨干企业、科研院所、行业协会等资源，建设建材重点行业碳达峰碳减排公共服务平台，提供排放核算、测试评价、技术推广等绿色低碳服务。深化产教融合、校企合作，共建产业学院、实训中心，加快培养碳减排、碳管理</w:t>
      </w:r>
      <w:r>
        <w:rPr>
          <w:rFonts w:ascii="Segoe UI" w:hAnsi="Segoe UI" w:cs="Segoe UI"/>
          <w:color w:val="333333"/>
        </w:rPr>
        <w:lastRenderedPageBreak/>
        <w:t>等复合型人才队伍。积极参加工业碳达峰碳中和高峰论坛，定期召开行业大会，加大对建材行业节能降碳典型案例、优秀项目、先进个人的宣传力度，全面动员行业力量，广泛交流经验，形成建材行业绿色低碳发展合力。</w:t>
      </w:r>
      <w:r>
        <w:rPr>
          <w:rFonts w:ascii="Segoe UI" w:hAnsi="Segoe UI" w:cs="Segoe UI"/>
          <w:color w:val="333333"/>
        </w:rPr>
        <w:t>(</w:t>
      </w:r>
      <w:r>
        <w:rPr>
          <w:rFonts w:ascii="Segoe UI" w:hAnsi="Segoe UI" w:cs="Segoe UI"/>
          <w:color w:val="333333"/>
        </w:rPr>
        <w:t>有关部门按职责分工负责</w:t>
      </w:r>
      <w:r>
        <w:rPr>
          <w:rFonts w:ascii="Segoe UI" w:hAnsi="Segoe UI" w:cs="Segoe UI"/>
          <w:color w:val="333333"/>
        </w:rPr>
        <w:t>)</w:t>
      </w:r>
    </w:p>
    <w:p w14:paraId="486A9E8A" w14:textId="77777777" w:rsidR="004D7BC3" w:rsidRDefault="004D7BC3"/>
    <w:sectPr w:rsidR="004D7BC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6F4756"/>
    <w:rsid w:val="004D7BC3"/>
    <w:rsid w:val="006F4756"/>
    <w:rsid w:val="00A903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27CDB"/>
  <w15:chartTrackingRefBased/>
  <w15:docId w15:val="{E6626D0E-B768-4F85-BEFF-9884BB141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F4756"/>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6F4756"/>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6F4756"/>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6F4756"/>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6F4756"/>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6F4756"/>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6F475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F475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F475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F4756"/>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6F4756"/>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6F4756"/>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6F4756"/>
    <w:rPr>
      <w:rFonts w:cstheme="majorBidi"/>
      <w:color w:val="365F91" w:themeColor="accent1" w:themeShade="BF"/>
      <w:sz w:val="28"/>
      <w:szCs w:val="28"/>
    </w:rPr>
  </w:style>
  <w:style w:type="character" w:customStyle="1" w:styleId="50">
    <w:name w:val="标题 5 字符"/>
    <w:basedOn w:val="a0"/>
    <w:link w:val="5"/>
    <w:uiPriority w:val="9"/>
    <w:semiHidden/>
    <w:rsid w:val="006F4756"/>
    <w:rPr>
      <w:rFonts w:cstheme="majorBidi"/>
      <w:color w:val="365F91" w:themeColor="accent1" w:themeShade="BF"/>
      <w:sz w:val="24"/>
      <w:szCs w:val="24"/>
    </w:rPr>
  </w:style>
  <w:style w:type="character" w:customStyle="1" w:styleId="60">
    <w:name w:val="标题 6 字符"/>
    <w:basedOn w:val="a0"/>
    <w:link w:val="6"/>
    <w:uiPriority w:val="9"/>
    <w:semiHidden/>
    <w:rsid w:val="006F4756"/>
    <w:rPr>
      <w:rFonts w:cstheme="majorBidi"/>
      <w:b/>
      <w:bCs/>
      <w:color w:val="365F91" w:themeColor="accent1" w:themeShade="BF"/>
    </w:rPr>
  </w:style>
  <w:style w:type="character" w:customStyle="1" w:styleId="70">
    <w:name w:val="标题 7 字符"/>
    <w:basedOn w:val="a0"/>
    <w:link w:val="7"/>
    <w:uiPriority w:val="9"/>
    <w:semiHidden/>
    <w:rsid w:val="006F4756"/>
    <w:rPr>
      <w:rFonts w:cstheme="majorBidi"/>
      <w:b/>
      <w:bCs/>
      <w:color w:val="595959" w:themeColor="text1" w:themeTint="A6"/>
    </w:rPr>
  </w:style>
  <w:style w:type="character" w:customStyle="1" w:styleId="80">
    <w:name w:val="标题 8 字符"/>
    <w:basedOn w:val="a0"/>
    <w:link w:val="8"/>
    <w:uiPriority w:val="9"/>
    <w:semiHidden/>
    <w:rsid w:val="006F4756"/>
    <w:rPr>
      <w:rFonts w:cstheme="majorBidi"/>
      <w:color w:val="595959" w:themeColor="text1" w:themeTint="A6"/>
    </w:rPr>
  </w:style>
  <w:style w:type="character" w:customStyle="1" w:styleId="90">
    <w:name w:val="标题 9 字符"/>
    <w:basedOn w:val="a0"/>
    <w:link w:val="9"/>
    <w:uiPriority w:val="9"/>
    <w:semiHidden/>
    <w:rsid w:val="006F4756"/>
    <w:rPr>
      <w:rFonts w:eastAsiaTheme="majorEastAsia" w:cstheme="majorBidi"/>
      <w:color w:val="595959" w:themeColor="text1" w:themeTint="A6"/>
    </w:rPr>
  </w:style>
  <w:style w:type="paragraph" w:styleId="a3">
    <w:name w:val="Title"/>
    <w:basedOn w:val="a"/>
    <w:next w:val="a"/>
    <w:link w:val="a4"/>
    <w:uiPriority w:val="10"/>
    <w:qFormat/>
    <w:rsid w:val="006F475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F47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F475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F475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F4756"/>
    <w:pPr>
      <w:spacing w:before="160" w:after="160"/>
      <w:jc w:val="center"/>
    </w:pPr>
    <w:rPr>
      <w:i/>
      <w:iCs/>
      <w:color w:val="404040" w:themeColor="text1" w:themeTint="BF"/>
    </w:rPr>
  </w:style>
  <w:style w:type="character" w:customStyle="1" w:styleId="a8">
    <w:name w:val="引用 字符"/>
    <w:basedOn w:val="a0"/>
    <w:link w:val="a7"/>
    <w:uiPriority w:val="29"/>
    <w:rsid w:val="006F4756"/>
    <w:rPr>
      <w:i/>
      <w:iCs/>
      <w:color w:val="404040" w:themeColor="text1" w:themeTint="BF"/>
    </w:rPr>
  </w:style>
  <w:style w:type="paragraph" w:styleId="a9">
    <w:name w:val="List Paragraph"/>
    <w:basedOn w:val="a"/>
    <w:uiPriority w:val="34"/>
    <w:qFormat/>
    <w:rsid w:val="006F4756"/>
    <w:pPr>
      <w:ind w:left="720"/>
      <w:contextualSpacing/>
    </w:pPr>
  </w:style>
  <w:style w:type="character" w:styleId="aa">
    <w:name w:val="Intense Emphasis"/>
    <w:basedOn w:val="a0"/>
    <w:uiPriority w:val="21"/>
    <w:qFormat/>
    <w:rsid w:val="006F4756"/>
    <w:rPr>
      <w:i/>
      <w:iCs/>
      <w:color w:val="365F91" w:themeColor="accent1" w:themeShade="BF"/>
    </w:rPr>
  </w:style>
  <w:style w:type="paragraph" w:styleId="ab">
    <w:name w:val="Intense Quote"/>
    <w:basedOn w:val="a"/>
    <w:next w:val="a"/>
    <w:link w:val="ac"/>
    <w:uiPriority w:val="30"/>
    <w:qFormat/>
    <w:rsid w:val="006F475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6F4756"/>
    <w:rPr>
      <w:i/>
      <w:iCs/>
      <w:color w:val="365F91" w:themeColor="accent1" w:themeShade="BF"/>
    </w:rPr>
  </w:style>
  <w:style w:type="character" w:styleId="ad">
    <w:name w:val="Intense Reference"/>
    <w:basedOn w:val="a0"/>
    <w:uiPriority w:val="32"/>
    <w:qFormat/>
    <w:rsid w:val="006F4756"/>
    <w:rPr>
      <w:b/>
      <w:bCs/>
      <w:smallCaps/>
      <w:color w:val="365F91" w:themeColor="accent1" w:themeShade="BF"/>
      <w:spacing w:val="5"/>
    </w:rPr>
  </w:style>
  <w:style w:type="paragraph" w:styleId="ae">
    <w:name w:val="Normal (Web)"/>
    <w:basedOn w:val="a"/>
    <w:uiPriority w:val="99"/>
    <w:semiHidden/>
    <w:unhideWhenUsed/>
    <w:rsid w:val="006F4756"/>
    <w:pPr>
      <w:widowControl/>
      <w:spacing w:before="100" w:beforeAutospacing="1" w:after="100" w:afterAutospacing="1"/>
      <w:jc w:val="left"/>
    </w:pPr>
    <w:rPr>
      <w:rFonts w:ascii="宋体" w:eastAsia="宋体" w:hAnsi="宋体" w:cs="宋体"/>
      <w:kern w:val="0"/>
      <w:sz w:val="24"/>
      <w:szCs w:val="24"/>
    </w:rPr>
  </w:style>
  <w:style w:type="character" w:styleId="af">
    <w:name w:val="Strong"/>
    <w:basedOn w:val="a0"/>
    <w:uiPriority w:val="22"/>
    <w:qFormat/>
    <w:rsid w:val="006F47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2952</Words>
  <Characters>2983</Characters>
  <Application>Microsoft Office Word</Application>
  <DocSecurity>0</DocSecurity>
  <Lines>110</Lines>
  <Paragraphs>10</Paragraphs>
  <ScaleCrop>false</ScaleCrop>
  <Company/>
  <LinksUpToDate>false</LinksUpToDate>
  <CharactersWithSpaces>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2025-12-22T13:02:00Z</dcterms:created>
  <dcterms:modified xsi:type="dcterms:W3CDTF">2025-12-22T13:17:00Z</dcterms:modified>
</cp:coreProperties>
</file>