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E2F1" w14:textId="77777777" w:rsidR="00B129DA" w:rsidRPr="00B129DA" w:rsidRDefault="00B129DA" w:rsidP="00B129DA">
      <w:pPr>
        <w:pStyle w:val="ae"/>
        <w:shd w:val="clear" w:color="auto" w:fill="FFFFFF"/>
        <w:spacing w:before="0" w:beforeAutospacing="0" w:after="0" w:afterAutospacing="0" w:line="590" w:lineRule="atLeast"/>
        <w:jc w:val="center"/>
        <w:rPr>
          <w:rFonts w:ascii="微软雅黑" w:eastAsia="微软雅黑" w:hAnsi="微软雅黑"/>
          <w:color w:val="000000"/>
          <w:sz w:val="22"/>
          <w:szCs w:val="22"/>
        </w:rPr>
      </w:pPr>
      <w:r w:rsidRPr="00B129DA">
        <w:rPr>
          <w:rFonts w:ascii="方正小标宋_GBK" w:eastAsia="方正小标宋_GBK" w:hAnsi="微软雅黑" w:hint="eastAsia"/>
          <w:color w:val="000000"/>
          <w:sz w:val="36"/>
          <w:szCs w:val="36"/>
        </w:rPr>
        <w:t>安徽省工业领域</w:t>
      </w:r>
      <w:proofErr w:type="gramStart"/>
      <w:r w:rsidRPr="00B129DA">
        <w:rPr>
          <w:rFonts w:ascii="方正小标宋_GBK" w:eastAsia="方正小标宋_GBK" w:hAnsi="微软雅黑" w:hint="eastAsia"/>
          <w:color w:val="000000"/>
          <w:sz w:val="36"/>
          <w:szCs w:val="36"/>
        </w:rPr>
        <w:t>碳达峰实施</w:t>
      </w:r>
      <w:proofErr w:type="gramEnd"/>
      <w:r w:rsidRPr="00B129DA">
        <w:rPr>
          <w:rFonts w:ascii="方正小标宋_GBK" w:eastAsia="方正小标宋_GBK" w:hAnsi="微软雅黑" w:hint="eastAsia"/>
          <w:color w:val="000000"/>
          <w:sz w:val="36"/>
          <w:szCs w:val="36"/>
        </w:rPr>
        <w:t>方案</w:t>
      </w:r>
    </w:p>
    <w:p w14:paraId="6FBDF6DD" w14:textId="77777777" w:rsidR="00B129DA" w:rsidRPr="00B129DA" w:rsidRDefault="00B129DA" w:rsidP="00B129DA">
      <w:pPr>
        <w:pStyle w:val="ae"/>
        <w:shd w:val="clear" w:color="auto" w:fill="FFFFFF"/>
        <w:spacing w:before="0" w:beforeAutospacing="0" w:after="0" w:afterAutospacing="0" w:line="590" w:lineRule="atLeast"/>
        <w:jc w:val="both"/>
        <w:rPr>
          <w:rFonts w:ascii="微软雅黑" w:eastAsia="微软雅黑" w:hAnsi="微软雅黑" w:hint="eastAsia"/>
          <w:color w:val="000000"/>
          <w:sz w:val="22"/>
          <w:szCs w:val="22"/>
        </w:rPr>
      </w:pPr>
      <w:r w:rsidRPr="00B129DA">
        <w:rPr>
          <w:rFonts w:ascii="Times New Roman" w:eastAsia="微软雅黑" w:hAnsi="Times New Roman" w:cs="Times New Roman"/>
          <w:color w:val="000000"/>
          <w:sz w:val="36"/>
          <w:szCs w:val="36"/>
        </w:rPr>
        <w:t> </w:t>
      </w:r>
    </w:p>
    <w:p w14:paraId="65B468C8"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为深入贯彻落实党中央、国务院</w:t>
      </w:r>
      <w:proofErr w:type="gramStart"/>
      <w:r w:rsidRPr="00B129DA">
        <w:rPr>
          <w:rFonts w:ascii="方正仿宋_GBK" w:eastAsia="方正仿宋_GBK" w:hAnsi="微软雅黑" w:hint="eastAsia"/>
          <w:color w:val="000000"/>
        </w:rPr>
        <w:t>关于碳达峰</w:t>
      </w:r>
      <w:proofErr w:type="gramEnd"/>
      <w:r w:rsidRPr="00B129DA">
        <w:rPr>
          <w:rFonts w:ascii="方正仿宋_GBK" w:eastAsia="方正仿宋_GBK" w:hAnsi="微软雅黑" w:hint="eastAsia"/>
          <w:color w:val="000000"/>
        </w:rPr>
        <w:t>、碳中和重大决策部署，做好全省工业</w:t>
      </w:r>
      <w:proofErr w:type="gramStart"/>
      <w:r w:rsidRPr="00B129DA">
        <w:rPr>
          <w:rFonts w:ascii="方正仿宋_GBK" w:eastAsia="方正仿宋_GBK" w:hAnsi="微软雅黑" w:hint="eastAsia"/>
          <w:color w:val="000000"/>
        </w:rPr>
        <w:t>领域碳达峰</w:t>
      </w:r>
      <w:proofErr w:type="gramEnd"/>
      <w:r w:rsidRPr="00B129DA">
        <w:rPr>
          <w:rFonts w:ascii="方正仿宋_GBK" w:eastAsia="方正仿宋_GBK" w:hAnsi="微软雅黑" w:hint="eastAsia"/>
          <w:color w:val="000000"/>
        </w:rPr>
        <w:t>工作，根据《工业领域碳达峰实施方案》《安徽省碳达峰实施方案》等文件和我省有关要求，制定本实施方案。</w:t>
      </w:r>
    </w:p>
    <w:p w14:paraId="55249B18"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黑体_GBK" w:eastAsia="方正黑体_GBK" w:hAnsi="微软雅黑" w:hint="eastAsia"/>
          <w:color w:val="000000"/>
        </w:rPr>
        <w:t>一、总体要求</w:t>
      </w:r>
    </w:p>
    <w:p w14:paraId="785ECAC5"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hint="eastAsia"/>
          <w:color w:val="000000"/>
          <w:sz w:val="22"/>
          <w:szCs w:val="22"/>
        </w:rPr>
      </w:pPr>
      <w:r w:rsidRPr="00B129DA">
        <w:rPr>
          <w:rFonts w:ascii="方正楷体_GBK" w:eastAsia="方正楷体_GBK" w:hAnsi="微软雅黑" w:hint="eastAsia"/>
          <w:b/>
          <w:bCs/>
          <w:color w:val="000000"/>
          <w:sz w:val="24"/>
          <w:szCs w:val="24"/>
        </w:rPr>
        <w:t>（一）指导思想</w:t>
      </w:r>
    </w:p>
    <w:p w14:paraId="6795ECB6"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以习近平新时代中国特色社会主义思想为指导，全面贯彻党的二十大精神和党的十九大及十九届历次全会精神，</w:t>
      </w:r>
      <w:proofErr w:type="gramStart"/>
      <w:r w:rsidRPr="00B129DA">
        <w:rPr>
          <w:rFonts w:ascii="方正仿宋_GBK" w:eastAsia="方正仿宋_GBK" w:hAnsi="微软雅黑" w:hint="eastAsia"/>
          <w:color w:val="000000"/>
        </w:rPr>
        <w:t>践行</w:t>
      </w:r>
      <w:proofErr w:type="gramEnd"/>
      <w:r w:rsidRPr="00B129DA">
        <w:rPr>
          <w:rFonts w:ascii="方正仿宋_GBK" w:eastAsia="方正仿宋_GBK" w:hAnsi="微软雅黑" w:hint="eastAsia"/>
          <w:color w:val="000000"/>
        </w:rPr>
        <w:t>习近平生态文明思想，贯彻习近平总书记视察安徽重要讲话指示精神，立足新发展阶段，完整准确全面贯彻新发展理念，服务和融入新发展格局。围绕省委、省政府实现</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碳达峰、碳中和</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和加快打造具有重要影响力的经济社会发展全面绿色</w:t>
      </w:r>
      <w:proofErr w:type="gramStart"/>
      <w:r w:rsidRPr="00B129DA">
        <w:rPr>
          <w:rFonts w:ascii="方正仿宋_GBK" w:eastAsia="方正仿宋_GBK" w:hAnsi="微软雅黑" w:hint="eastAsia"/>
          <w:color w:val="000000"/>
        </w:rPr>
        <w:t>转型区</w:t>
      </w:r>
      <w:proofErr w:type="gramEnd"/>
      <w:r w:rsidRPr="00B129DA">
        <w:rPr>
          <w:rFonts w:ascii="方正仿宋_GBK" w:eastAsia="方正仿宋_GBK" w:hAnsi="微软雅黑" w:hint="eastAsia"/>
          <w:color w:val="000000"/>
        </w:rPr>
        <w:t>工作要求，着力推进工业绿色低碳转型和制造业高质量发展，确保工业领域如期</w:t>
      </w:r>
      <w:proofErr w:type="gramStart"/>
      <w:r w:rsidRPr="00B129DA">
        <w:rPr>
          <w:rFonts w:ascii="方正仿宋_GBK" w:eastAsia="方正仿宋_GBK" w:hAnsi="微软雅黑" w:hint="eastAsia"/>
          <w:color w:val="000000"/>
        </w:rPr>
        <w:t>实现碳达峰</w:t>
      </w:r>
      <w:proofErr w:type="gramEnd"/>
      <w:r w:rsidRPr="00B129DA">
        <w:rPr>
          <w:rFonts w:ascii="方正仿宋_GBK" w:eastAsia="方正仿宋_GBK" w:hAnsi="微软雅黑" w:hint="eastAsia"/>
          <w:color w:val="000000"/>
        </w:rPr>
        <w:t>、碳中和目标。</w:t>
      </w:r>
    </w:p>
    <w:p w14:paraId="7DA6F9C6"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hint="eastAsia"/>
          <w:color w:val="000000"/>
          <w:sz w:val="22"/>
          <w:szCs w:val="22"/>
        </w:rPr>
      </w:pPr>
      <w:r w:rsidRPr="00B129DA">
        <w:rPr>
          <w:rFonts w:ascii="方正楷体_GBK" w:eastAsia="方正楷体_GBK" w:hAnsi="微软雅黑" w:hint="eastAsia"/>
          <w:b/>
          <w:bCs/>
          <w:color w:val="000000"/>
          <w:sz w:val="24"/>
          <w:szCs w:val="24"/>
        </w:rPr>
        <w:t>（二）基本原则</w:t>
      </w:r>
    </w:p>
    <w:p w14:paraId="09C92435"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总体部署，分类施策。按照</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中和总体部署，把推动</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中和目标如期实现作为产业结构调整、工业绿色转型的总体导向，统筹推进。在重点领域和行业，分类制定合理、可行的措施路径。</w:t>
      </w:r>
    </w:p>
    <w:p w14:paraId="047EC1BA"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政策引导，企业主体。做好政策引导，发挥市场在资源配置中的决定性作用，控制增量、优化存量，做好</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加减法</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，腾出发展空间。坚持节约优先，强化企业节能</w:t>
      </w:r>
      <w:proofErr w:type="gramStart"/>
      <w:r w:rsidRPr="00B129DA">
        <w:rPr>
          <w:rFonts w:ascii="方正仿宋_GBK" w:eastAsia="方正仿宋_GBK" w:hAnsi="微软雅黑" w:hint="eastAsia"/>
          <w:color w:val="000000"/>
        </w:rPr>
        <w:t>降碳主体</w:t>
      </w:r>
      <w:proofErr w:type="gramEnd"/>
      <w:r w:rsidRPr="00B129DA">
        <w:rPr>
          <w:rFonts w:ascii="方正仿宋_GBK" w:eastAsia="方正仿宋_GBK" w:hAnsi="微软雅黑" w:hint="eastAsia"/>
          <w:color w:val="000000"/>
        </w:rPr>
        <w:t>责任，推动</w:t>
      </w:r>
      <w:proofErr w:type="gramStart"/>
      <w:r w:rsidRPr="00B129DA">
        <w:rPr>
          <w:rFonts w:ascii="方正仿宋_GBK" w:eastAsia="方正仿宋_GBK" w:hAnsi="微软雅黑" w:hint="eastAsia"/>
          <w:color w:val="000000"/>
        </w:rPr>
        <w:t>践行</w:t>
      </w:r>
      <w:proofErr w:type="gramEnd"/>
      <w:r w:rsidRPr="00B129DA">
        <w:rPr>
          <w:rFonts w:ascii="方正仿宋_GBK" w:eastAsia="方正仿宋_GBK" w:hAnsi="微软雅黑" w:hint="eastAsia"/>
          <w:color w:val="000000"/>
        </w:rPr>
        <w:t>绿色生产方式。</w:t>
      </w:r>
    </w:p>
    <w:p w14:paraId="0DDAA017"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创新驱动，数字赋能。把创新作为第一驱动力，强化科技和机制创新，推进节能低碳技术研发推广，推动新一代信息技术在绿色低碳领域融合应用，促进数字化智能化赋能绿色化。</w:t>
      </w:r>
    </w:p>
    <w:p w14:paraId="173C4995"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lastRenderedPageBreak/>
        <w:t>系统推进，稳妥有序。省市联动，循序渐进、围绕结构调整、能效提升、绿色制造等重点任务全面系统推进。保持制造业比重基本稳定，稳妥有序推动全面绿色低碳转型。</w:t>
      </w:r>
    </w:p>
    <w:p w14:paraId="7EDF8795"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hint="eastAsia"/>
          <w:color w:val="000000"/>
          <w:sz w:val="22"/>
          <w:szCs w:val="22"/>
        </w:rPr>
      </w:pPr>
      <w:r w:rsidRPr="00B129DA">
        <w:rPr>
          <w:rFonts w:ascii="方正楷体_GBK" w:eastAsia="方正楷体_GBK" w:hAnsi="微软雅黑" w:hint="eastAsia"/>
          <w:b/>
          <w:bCs/>
          <w:color w:val="000000"/>
          <w:sz w:val="24"/>
          <w:szCs w:val="24"/>
        </w:rPr>
        <w:t>（三）主要目标</w:t>
      </w:r>
    </w:p>
    <w:p w14:paraId="606150A5"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十四五</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期间，工业产业结构、生产方式绿色低碳转型取得显著成效，能源资源利用效率显著提升，初步建成高效、循环、低碳的现代工业体系，为工业</w:t>
      </w:r>
      <w:proofErr w:type="gramStart"/>
      <w:r w:rsidRPr="00B129DA">
        <w:rPr>
          <w:rFonts w:ascii="方正仿宋_GBK" w:eastAsia="方正仿宋_GBK" w:hAnsi="微软雅黑" w:hint="eastAsia"/>
          <w:color w:val="000000"/>
        </w:rPr>
        <w:t>领域碳达峰</w:t>
      </w:r>
      <w:proofErr w:type="gramEnd"/>
      <w:r w:rsidRPr="00B129DA">
        <w:rPr>
          <w:rFonts w:ascii="方正仿宋_GBK" w:eastAsia="方正仿宋_GBK" w:hAnsi="微软雅黑" w:hint="eastAsia"/>
          <w:color w:val="000000"/>
        </w:rPr>
        <w:t>、碳中和奠定基础。到</w:t>
      </w:r>
      <w:r w:rsidRPr="00B129DA">
        <w:rPr>
          <w:rFonts w:ascii="Times New Roman" w:eastAsia="微软雅黑" w:hAnsi="Times New Roman" w:cs="Times New Roman"/>
          <w:color w:val="000000"/>
        </w:rPr>
        <w:t>2025</w:t>
      </w:r>
      <w:r w:rsidRPr="00B129DA">
        <w:rPr>
          <w:rFonts w:ascii="方正仿宋_GBK" w:eastAsia="方正仿宋_GBK" w:hAnsi="微软雅黑" w:hint="eastAsia"/>
          <w:color w:val="000000"/>
        </w:rPr>
        <w:t>年，全省规模以上工业单位增加值能耗较</w:t>
      </w:r>
      <w:r w:rsidRPr="00B129DA">
        <w:rPr>
          <w:rFonts w:ascii="Times New Roman" w:eastAsia="微软雅黑" w:hAnsi="Times New Roman" w:cs="Times New Roman"/>
          <w:color w:val="000000"/>
        </w:rPr>
        <w:t>2020</w:t>
      </w:r>
      <w:r w:rsidRPr="00B129DA">
        <w:rPr>
          <w:rFonts w:ascii="方正仿宋_GBK" w:eastAsia="方正仿宋_GBK" w:hAnsi="微软雅黑" w:hint="eastAsia"/>
          <w:color w:val="000000"/>
        </w:rPr>
        <w:t>年下降</w:t>
      </w:r>
      <w:r w:rsidRPr="00B129DA">
        <w:rPr>
          <w:rFonts w:ascii="Times New Roman" w:eastAsia="微软雅黑" w:hAnsi="Times New Roman" w:cs="Times New Roman"/>
          <w:color w:val="000000"/>
        </w:rPr>
        <w:t>15%</w:t>
      </w:r>
      <w:r w:rsidRPr="00B129DA">
        <w:rPr>
          <w:rFonts w:ascii="方正仿宋_GBK" w:eastAsia="方正仿宋_GBK" w:hAnsi="微软雅黑" w:hint="eastAsia"/>
          <w:color w:val="000000"/>
        </w:rPr>
        <w:t>，单位工业增加值二氧化碳排放较</w:t>
      </w:r>
      <w:r w:rsidRPr="00B129DA">
        <w:rPr>
          <w:rFonts w:ascii="Times New Roman" w:eastAsia="微软雅黑" w:hAnsi="Times New Roman" w:cs="Times New Roman"/>
          <w:color w:val="000000"/>
        </w:rPr>
        <w:t>2020</w:t>
      </w:r>
      <w:r w:rsidRPr="00B129DA">
        <w:rPr>
          <w:rFonts w:ascii="方正仿宋_GBK" w:eastAsia="方正仿宋_GBK" w:hAnsi="微软雅黑" w:hint="eastAsia"/>
          <w:color w:val="000000"/>
        </w:rPr>
        <w:t>年下降</w:t>
      </w:r>
      <w:r w:rsidRPr="00B129DA">
        <w:rPr>
          <w:rFonts w:ascii="Times New Roman" w:eastAsia="微软雅黑" w:hAnsi="Times New Roman" w:cs="Times New Roman"/>
          <w:color w:val="000000"/>
        </w:rPr>
        <w:t>18%</w:t>
      </w:r>
      <w:r w:rsidRPr="00B129DA">
        <w:rPr>
          <w:rFonts w:ascii="方正仿宋_GBK" w:eastAsia="方正仿宋_GBK" w:hAnsi="微软雅黑" w:hint="eastAsia"/>
          <w:color w:val="000000"/>
        </w:rPr>
        <w:t>。</w:t>
      </w:r>
    </w:p>
    <w:p w14:paraId="105FAAFA"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十五五</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期间，工业产业结构进一步优化，工业能耗强度、二氧化碳排放强度持续下降，全省制造业能源资源配置更加合理、利用效率稳步提高，绿色低碳发展迈入新阶段。力争工业领域二氧化碳排放</w:t>
      </w:r>
      <w:r w:rsidRPr="00B129DA">
        <w:rPr>
          <w:rFonts w:ascii="Times New Roman" w:eastAsia="微软雅黑" w:hAnsi="Times New Roman" w:cs="Times New Roman"/>
          <w:color w:val="000000"/>
        </w:rPr>
        <w:t>2030</w:t>
      </w:r>
      <w:r w:rsidRPr="00B129DA">
        <w:rPr>
          <w:rFonts w:ascii="方正仿宋_GBK" w:eastAsia="方正仿宋_GBK" w:hAnsi="微软雅黑" w:hint="eastAsia"/>
          <w:color w:val="000000"/>
        </w:rPr>
        <w:t>年前达峰，推动钢铁、水泥等有条件的重点行业率先达峰。</w:t>
      </w:r>
    </w:p>
    <w:p w14:paraId="412EF4EA" w14:textId="77777777" w:rsidR="00B129DA" w:rsidRPr="00B129DA" w:rsidRDefault="00B129DA" w:rsidP="00B129DA">
      <w:pPr>
        <w:pStyle w:val="1"/>
        <w:shd w:val="clear" w:color="auto" w:fill="FFFFFF"/>
        <w:spacing w:before="0" w:after="0" w:line="590" w:lineRule="atLeast"/>
        <w:ind w:firstLine="640"/>
        <w:rPr>
          <w:rFonts w:ascii="微软雅黑" w:eastAsia="微软雅黑" w:hAnsi="微软雅黑" w:hint="eastAsia"/>
          <w:color w:val="000000"/>
          <w:sz w:val="24"/>
          <w:szCs w:val="24"/>
        </w:rPr>
      </w:pPr>
      <w:r w:rsidRPr="00B129DA">
        <w:rPr>
          <w:rFonts w:ascii="方正黑体_GBK" w:eastAsia="方正黑体_GBK" w:hAnsi="微软雅黑" w:hint="eastAsia"/>
          <w:b/>
          <w:bCs/>
          <w:color w:val="000000"/>
          <w:sz w:val="24"/>
          <w:szCs w:val="24"/>
        </w:rPr>
        <w:t>二、重点任务</w:t>
      </w:r>
    </w:p>
    <w:p w14:paraId="41768269" w14:textId="77777777" w:rsidR="00B129DA" w:rsidRPr="00B129DA" w:rsidRDefault="00B129DA" w:rsidP="00B129DA">
      <w:pPr>
        <w:pStyle w:val="ae"/>
        <w:shd w:val="clear" w:color="auto" w:fill="FFFFFF"/>
        <w:spacing w:before="0" w:beforeAutospacing="0" w:after="0" w:afterAutospacing="0" w:line="59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锚</w:t>
      </w:r>
      <w:proofErr w:type="gramStart"/>
      <w:r w:rsidRPr="00B129DA">
        <w:rPr>
          <w:rFonts w:ascii="方正仿宋_GBK" w:eastAsia="方正仿宋_GBK" w:hAnsi="微软雅黑" w:hint="eastAsia"/>
          <w:color w:val="000000"/>
        </w:rPr>
        <w:t>定工业领域碳达峰碳</w:t>
      </w:r>
      <w:proofErr w:type="gramEnd"/>
      <w:r w:rsidRPr="00B129DA">
        <w:rPr>
          <w:rFonts w:ascii="方正仿宋_GBK" w:eastAsia="方正仿宋_GBK" w:hAnsi="微软雅黑" w:hint="eastAsia"/>
          <w:color w:val="000000"/>
        </w:rPr>
        <w:t>中和目标，围绕产业结构和能源效率两个着力点，实施产业结构优化提升、节能提效助力减碳、绿色体系协同减碳、资源循环利用减碳、绿色低碳创新应用、绿色制造数字赋能六大行动，推进结构降碳、节能降碳、协同降碳、循环降碳，全面推动安徽省工业绿色发展迈上新台阶。</w:t>
      </w:r>
    </w:p>
    <w:p w14:paraId="7A75C1F8"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hint="eastAsia"/>
          <w:color w:val="000000"/>
          <w:sz w:val="22"/>
          <w:szCs w:val="22"/>
        </w:rPr>
      </w:pPr>
      <w:r w:rsidRPr="00B129DA">
        <w:rPr>
          <w:rFonts w:ascii="方正楷体_GBK" w:eastAsia="方正楷体_GBK" w:hAnsi="微软雅黑" w:hint="eastAsia"/>
          <w:b/>
          <w:bCs/>
          <w:color w:val="000000"/>
          <w:sz w:val="24"/>
          <w:szCs w:val="24"/>
        </w:rPr>
        <w:lastRenderedPageBreak/>
        <w:t>（一）产业结构优化提升行动</w:t>
      </w:r>
    </w:p>
    <w:p w14:paraId="129F4068"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构建绿色低碳的产业布局。优化产业布局，</w:t>
      </w:r>
      <w:proofErr w:type="gramStart"/>
      <w:r w:rsidRPr="00B129DA">
        <w:rPr>
          <w:rFonts w:ascii="方正仿宋_GBK" w:eastAsia="方正仿宋_GBK" w:hAnsi="微软雅黑" w:hint="eastAsia"/>
          <w:b/>
          <w:bCs/>
          <w:color w:val="000000"/>
          <w:sz w:val="24"/>
          <w:szCs w:val="24"/>
        </w:rPr>
        <w:t>强化碳减排</w:t>
      </w:r>
      <w:proofErr w:type="gramEnd"/>
      <w:r w:rsidRPr="00B129DA">
        <w:rPr>
          <w:rFonts w:ascii="方正仿宋_GBK" w:eastAsia="方正仿宋_GBK" w:hAnsi="微软雅黑" w:hint="eastAsia"/>
          <w:b/>
          <w:bCs/>
          <w:color w:val="000000"/>
          <w:sz w:val="24"/>
          <w:szCs w:val="24"/>
        </w:rPr>
        <w:t>对产业发展的引领作用，优先在原料与清洁能源匹配度好、有助于实现</w:t>
      </w:r>
      <w:proofErr w:type="gramStart"/>
      <w:r w:rsidRPr="00B129DA">
        <w:rPr>
          <w:rFonts w:ascii="方正仿宋_GBK" w:eastAsia="方正仿宋_GBK" w:hAnsi="微软雅黑" w:hint="eastAsia"/>
          <w:b/>
          <w:bCs/>
          <w:color w:val="000000"/>
          <w:sz w:val="24"/>
          <w:szCs w:val="24"/>
        </w:rPr>
        <w:t>碳达峰碳</w:t>
      </w:r>
      <w:proofErr w:type="gramEnd"/>
      <w:r w:rsidRPr="00B129DA">
        <w:rPr>
          <w:rFonts w:ascii="方正仿宋_GBK" w:eastAsia="方正仿宋_GBK" w:hAnsi="微软雅黑" w:hint="eastAsia"/>
          <w:b/>
          <w:bCs/>
          <w:color w:val="000000"/>
          <w:sz w:val="24"/>
          <w:szCs w:val="24"/>
        </w:rPr>
        <w:t>中和的地区布局项目。推进国家战略性新兴产业集群、省重大新兴产业基地建设，加快发展十大新兴产业，提升新兴产业对全省绿色低碳循环发展的贡献度。推动先进制造业和现代服务业深度融合。</w:t>
      </w:r>
      <w:r w:rsidRPr="00B129DA">
        <w:rPr>
          <w:rFonts w:ascii="方正楷体_GBK" w:eastAsia="方正楷体_GBK" w:hAnsi="微软雅黑" w:hint="eastAsia"/>
          <w:b/>
          <w:bCs/>
          <w:color w:val="000000"/>
          <w:sz w:val="24"/>
          <w:szCs w:val="24"/>
        </w:rPr>
        <w:t>（责任单位：省十大新兴产业</w:t>
      </w:r>
      <w:proofErr w:type="gramStart"/>
      <w:r w:rsidRPr="00B129DA">
        <w:rPr>
          <w:rFonts w:ascii="方正楷体_GBK" w:eastAsia="方正楷体_GBK" w:hAnsi="微软雅黑" w:hint="eastAsia"/>
          <w:b/>
          <w:bCs/>
          <w:color w:val="000000"/>
          <w:sz w:val="24"/>
          <w:szCs w:val="24"/>
        </w:rPr>
        <w:t>推进组</w:t>
      </w:r>
      <w:proofErr w:type="gramEnd"/>
      <w:r w:rsidRPr="00B129DA">
        <w:rPr>
          <w:rFonts w:ascii="方正楷体_GBK" w:eastAsia="方正楷体_GBK" w:hAnsi="微软雅黑" w:hint="eastAsia"/>
          <w:b/>
          <w:bCs/>
          <w:color w:val="000000"/>
          <w:sz w:val="24"/>
          <w:szCs w:val="24"/>
        </w:rPr>
        <w:t>工作专班成员单位按职责分工负责，均需各市人民政府负责，下同）</w:t>
      </w:r>
      <w:r w:rsidRPr="00B129DA">
        <w:rPr>
          <w:rFonts w:ascii="方正仿宋_GBK" w:eastAsia="方正仿宋_GBK" w:hAnsi="微软雅黑" w:hint="eastAsia"/>
          <w:b/>
          <w:bCs/>
          <w:color w:val="000000"/>
          <w:sz w:val="24"/>
          <w:szCs w:val="24"/>
        </w:rPr>
        <w:t>加快基础支柱产业转型升级，实施先进制造业集群培育行动计划，坚持高端化、智能化、绿色化，推动规模以上工业企业技术改造全覆盖，促进制造业提</w:t>
      </w:r>
      <w:proofErr w:type="gramStart"/>
      <w:r w:rsidRPr="00B129DA">
        <w:rPr>
          <w:rFonts w:ascii="方正仿宋_GBK" w:eastAsia="方正仿宋_GBK" w:hAnsi="微软雅黑" w:hint="eastAsia"/>
          <w:b/>
          <w:bCs/>
          <w:color w:val="000000"/>
          <w:sz w:val="24"/>
          <w:szCs w:val="24"/>
        </w:rPr>
        <w:t>质扩量</w:t>
      </w:r>
      <w:proofErr w:type="gramEnd"/>
      <w:r w:rsidRPr="00B129DA">
        <w:rPr>
          <w:rFonts w:ascii="方正仿宋_GBK" w:eastAsia="方正仿宋_GBK" w:hAnsi="微软雅黑" w:hint="eastAsia"/>
          <w:b/>
          <w:bCs/>
          <w:color w:val="000000"/>
          <w:sz w:val="24"/>
          <w:szCs w:val="24"/>
        </w:rPr>
        <w:t>增效。</w:t>
      </w:r>
      <w:r w:rsidRPr="00B129DA">
        <w:rPr>
          <w:rFonts w:ascii="楷体" w:eastAsia="楷体" w:hAnsi="楷体" w:hint="eastAsia"/>
          <w:b/>
          <w:bCs/>
          <w:color w:val="000000"/>
          <w:sz w:val="24"/>
          <w:szCs w:val="24"/>
        </w:rPr>
        <w:t>（</w:t>
      </w:r>
      <w:r w:rsidRPr="00B129DA">
        <w:rPr>
          <w:rFonts w:ascii="方正楷体_GBK" w:eastAsia="方正楷体_GBK" w:hAnsi="微软雅黑" w:hint="eastAsia"/>
          <w:b/>
          <w:bCs/>
          <w:color w:val="000000"/>
          <w:sz w:val="24"/>
          <w:szCs w:val="24"/>
        </w:rPr>
        <w:t>责任单位：省经济和信息化厅牵头，省发展改革委配合）</w:t>
      </w:r>
    </w:p>
    <w:p w14:paraId="02768C42"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遏制高耗能高排放低水平项目盲目发展。全面排查在建、拟建、存量</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两高</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项目，实施清单管理、分类处置、动态监控。严格控制新增</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两高</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项目审批，认真分析评估拟建项目必要性、可行性和对产业高质量发展、能耗双控、碳排放和环境质量的影响，严格审查项目是否符合产业政策、产业规划、</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三线一单</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、规划环评要求，是否依法依规落实产能置换、能耗置换、煤炭消费减量替代、污染物排放区域削减等要求。对已建成投产的存量</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两高</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项目，有节能减</w:t>
      </w:r>
      <w:proofErr w:type="gramStart"/>
      <w:r w:rsidRPr="00B129DA">
        <w:rPr>
          <w:rFonts w:ascii="方正仿宋_GBK" w:eastAsia="方正仿宋_GBK" w:hAnsi="微软雅黑" w:hint="eastAsia"/>
          <w:b/>
          <w:bCs/>
          <w:color w:val="000000"/>
          <w:sz w:val="24"/>
          <w:szCs w:val="24"/>
        </w:rPr>
        <w:t>排潜力</w:t>
      </w:r>
      <w:proofErr w:type="gramEnd"/>
      <w:r w:rsidRPr="00B129DA">
        <w:rPr>
          <w:rFonts w:ascii="方正仿宋_GBK" w:eastAsia="方正仿宋_GBK" w:hAnsi="微软雅黑" w:hint="eastAsia"/>
          <w:b/>
          <w:bCs/>
          <w:color w:val="000000"/>
          <w:sz w:val="24"/>
          <w:szCs w:val="24"/>
        </w:rPr>
        <w:t>的加快改造升级，属于落后产能的加快淘汰。</w:t>
      </w:r>
      <w:r w:rsidRPr="00B129DA">
        <w:rPr>
          <w:rFonts w:ascii="方正楷体_GBK" w:eastAsia="方正楷体_GBK" w:hAnsi="微软雅黑" w:hint="eastAsia"/>
          <w:b/>
          <w:bCs/>
          <w:color w:val="000000"/>
          <w:sz w:val="24"/>
          <w:szCs w:val="24"/>
        </w:rPr>
        <w:t>（责任单位：省发展改革委牵头，省经济和信息化厅、省自然资源厅、省生态环境厅、省住房和城乡建设厅等按职责分工负责）</w:t>
      </w:r>
    </w:p>
    <w:p w14:paraId="18EF757A"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lastRenderedPageBreak/>
        <w:t>3. </w:t>
      </w:r>
      <w:r w:rsidRPr="00B129DA">
        <w:rPr>
          <w:rFonts w:ascii="方正仿宋_GBK" w:eastAsia="方正仿宋_GBK" w:hAnsi="微软雅黑" w:hint="eastAsia"/>
          <w:b/>
          <w:bCs/>
          <w:color w:val="000000"/>
          <w:sz w:val="24"/>
          <w:szCs w:val="24"/>
        </w:rPr>
        <w:t>严控重点行业产能规模。严控重点行业新增产能，提高增量项目准入门槛。严格落实钢铁、水泥熟料、平板玻璃等行业产能置换政策，严禁违法违规新增产能。加强重点行业产能过剩分析预警和窗口指导，加快化解过剩产能。利用综合标准，严格常态化执法，持续依法依规淘汰落后产能，为新兴产业发展腾出空间。</w:t>
      </w:r>
      <w:r w:rsidRPr="00B129DA">
        <w:rPr>
          <w:rFonts w:ascii="方正楷体_GBK" w:eastAsia="方正楷体_GBK" w:hAnsi="微软雅黑" w:hint="eastAsia"/>
          <w:b/>
          <w:bCs/>
          <w:color w:val="000000"/>
          <w:sz w:val="24"/>
          <w:szCs w:val="24"/>
        </w:rPr>
        <w:t>（责任单位：省经济和信息化厅牵头，省生态环境厅、省市场监管局、省能源局等按职责分工负责）</w:t>
      </w:r>
    </w:p>
    <w:p w14:paraId="357A9753" w14:textId="77777777" w:rsidR="00B129DA" w:rsidRPr="00B129DA" w:rsidRDefault="00B129DA" w:rsidP="00B129DA">
      <w:pPr>
        <w:pStyle w:val="ae"/>
        <w:shd w:val="clear" w:color="auto" w:fill="FFFFFF"/>
        <w:spacing w:before="0" w:beforeAutospacing="0" w:after="0" w:afterAutospacing="0"/>
        <w:jc w:val="both"/>
        <w:rPr>
          <w:rFonts w:ascii="微软雅黑" w:eastAsia="微软雅黑" w:hAnsi="微软雅黑" w:hint="eastAsia"/>
          <w:color w:val="000000"/>
          <w:sz w:val="18"/>
          <w:szCs w:val="18"/>
        </w:rPr>
      </w:pPr>
      <w:r w:rsidRPr="00B129DA">
        <w:rPr>
          <w:rFonts w:ascii="Times New Roman" w:eastAsia="微软雅黑" w:hAnsi="Times New Roman" w:cs="Times New Roman"/>
          <w:color w:val="000000"/>
          <w:sz w:val="18"/>
          <w:szCs w:val="18"/>
        </w:rPr>
        <w:t> </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5A280AA3" w14:textId="77777777">
        <w:trPr>
          <w:jc w:val="center"/>
        </w:trPr>
        <w:tc>
          <w:tcPr>
            <w:tcW w:w="87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B0C1901"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1</w:t>
            </w:r>
            <w:r w:rsidRPr="00B129DA">
              <w:rPr>
                <w:rFonts w:ascii="方正黑体_GBK" w:eastAsia="方正黑体_GBK" w:hint="eastAsia"/>
                <w:sz w:val="22"/>
                <w:szCs w:val="22"/>
              </w:rPr>
              <w:t xml:space="preserve">　产业结构优化</w:t>
            </w:r>
          </w:p>
        </w:tc>
      </w:tr>
      <w:tr w:rsidR="00B129DA" w:rsidRPr="00B129DA" w14:paraId="025A1908" w14:textId="77777777">
        <w:trPr>
          <w:jc w:val="center"/>
        </w:trPr>
        <w:tc>
          <w:tcPr>
            <w:tcW w:w="87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4D2CEFCC" w14:textId="77777777" w:rsidR="00B129DA" w:rsidRPr="00B129DA" w:rsidRDefault="00B129DA">
            <w:pPr>
              <w:pStyle w:val="ae"/>
              <w:spacing w:before="0" w:beforeAutospacing="0" w:after="0" w:afterAutospacing="0" w:line="590" w:lineRule="atLeast"/>
              <w:ind w:firstLine="641"/>
              <w:jc w:val="both"/>
              <w:rPr>
                <w:sz w:val="21"/>
                <w:szCs w:val="21"/>
              </w:rPr>
            </w:pPr>
            <w:r w:rsidRPr="00B129DA">
              <w:rPr>
                <w:rFonts w:ascii="方正仿宋_GBK" w:eastAsia="方正仿宋_GBK" w:hint="eastAsia"/>
                <w:b/>
                <w:bCs/>
                <w:sz w:val="22"/>
                <w:szCs w:val="22"/>
              </w:rPr>
              <w:t>有序布局重大新增项目。</w:t>
            </w:r>
            <w:r w:rsidRPr="00B129DA">
              <w:rPr>
                <w:rFonts w:ascii="方正仿宋_GBK" w:eastAsia="方正仿宋_GBK" w:hint="eastAsia"/>
                <w:sz w:val="22"/>
                <w:szCs w:val="22"/>
              </w:rPr>
              <w:t>综合考虑产业结构和布局、碳排放、能源资源禀赋、环境质量状况等因素，稳步有序布局重大新增项目。对钢铁、建材、石化化工、有色金属等行业重大新增项目，以产业发展为基础，以需求为导向，以效益为根本，合理把握建设节奏，扎实做好项目前期工作，科学确定技术路线、产业衔接、综合开发等建设规划，控制新增项目碳排放。</w:t>
            </w:r>
          </w:p>
          <w:p w14:paraId="4FF8441E" w14:textId="77777777" w:rsidR="00B129DA" w:rsidRPr="00B129DA" w:rsidRDefault="00B129DA">
            <w:pPr>
              <w:pStyle w:val="ae"/>
              <w:spacing w:before="0" w:beforeAutospacing="0" w:after="0" w:afterAutospacing="0" w:line="590" w:lineRule="atLeast"/>
              <w:ind w:firstLine="641"/>
              <w:jc w:val="both"/>
              <w:rPr>
                <w:sz w:val="21"/>
                <w:szCs w:val="21"/>
              </w:rPr>
            </w:pPr>
            <w:r w:rsidRPr="00B129DA">
              <w:rPr>
                <w:rFonts w:ascii="方正仿宋_GBK" w:eastAsia="方正仿宋_GBK" w:hint="eastAsia"/>
                <w:b/>
                <w:bCs/>
                <w:sz w:val="22"/>
                <w:szCs w:val="22"/>
              </w:rPr>
              <w:t>建设绿色低碳示范园区。</w:t>
            </w:r>
            <w:r w:rsidRPr="00B129DA">
              <w:rPr>
                <w:rFonts w:ascii="方正仿宋_GBK" w:eastAsia="方正仿宋_GBK" w:hint="eastAsia"/>
                <w:sz w:val="22"/>
                <w:szCs w:val="22"/>
              </w:rPr>
              <w:t>依托合肥都市圈、合</w:t>
            </w:r>
            <w:proofErr w:type="gramStart"/>
            <w:r w:rsidRPr="00B129DA">
              <w:rPr>
                <w:rFonts w:ascii="方正仿宋_GBK" w:eastAsia="方正仿宋_GBK" w:hint="eastAsia"/>
                <w:sz w:val="22"/>
                <w:szCs w:val="22"/>
              </w:rPr>
              <w:t>芜</w:t>
            </w:r>
            <w:proofErr w:type="gramEnd"/>
            <w:r w:rsidRPr="00B129DA">
              <w:rPr>
                <w:rFonts w:ascii="方正仿宋_GBK" w:eastAsia="方正仿宋_GBK" w:hint="eastAsia"/>
                <w:sz w:val="22"/>
                <w:szCs w:val="22"/>
              </w:rPr>
              <w:t>蚌示范区、皖江示范区、皖北、皖西、皖南等地区现代产业体系，积极推行低碳化、循环化、集约化发展，围绕园区主导产业构建能源、碳排放、资源循环高效管控系统，形成绿色低碳循环产业链条，推进节能低碳和循环化改造，建设国家绿色工业园区和生态工业示范园区。</w:t>
            </w:r>
          </w:p>
        </w:tc>
      </w:tr>
    </w:tbl>
    <w:p w14:paraId="557EEB1F"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color w:val="000000"/>
          <w:sz w:val="22"/>
          <w:szCs w:val="22"/>
        </w:rPr>
      </w:pPr>
      <w:r w:rsidRPr="00B129DA">
        <w:rPr>
          <w:rFonts w:ascii="方正楷体_GBK" w:eastAsia="方正楷体_GBK" w:hAnsi="微软雅黑" w:hint="eastAsia"/>
          <w:b/>
          <w:bCs/>
          <w:color w:val="000000"/>
          <w:sz w:val="24"/>
          <w:szCs w:val="24"/>
        </w:rPr>
        <w:lastRenderedPageBreak/>
        <w:t>（二）节能提效</w:t>
      </w:r>
      <w:proofErr w:type="gramStart"/>
      <w:r w:rsidRPr="00B129DA">
        <w:rPr>
          <w:rFonts w:ascii="方正楷体_GBK" w:eastAsia="方正楷体_GBK" w:hAnsi="微软雅黑" w:hint="eastAsia"/>
          <w:b/>
          <w:bCs/>
          <w:color w:val="000000"/>
          <w:sz w:val="24"/>
          <w:szCs w:val="24"/>
        </w:rPr>
        <w:t>助力减碳行动</w:t>
      </w:r>
      <w:proofErr w:type="gramEnd"/>
    </w:p>
    <w:p w14:paraId="010EEC58"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调整优化用能结构。推动煤炭等化石能源清洁高效利用，严格合理控制煤炭消费增长，大气污染防治重点区域内新建、改扩建用煤项目严格实施煤炭消费等量或减量替代。</w:t>
      </w:r>
      <w:r w:rsidRPr="00B129DA">
        <w:rPr>
          <w:rFonts w:ascii="方正楷体_GBK" w:eastAsia="方正楷体_GBK" w:hAnsi="微软雅黑" w:hint="eastAsia"/>
          <w:b/>
          <w:bCs/>
          <w:color w:val="000000"/>
          <w:sz w:val="24"/>
          <w:szCs w:val="24"/>
        </w:rPr>
        <w:t>（责任单位：省发展改革委牵头，省能源局、省经济和信息化厅、省生态环境厅等按职责分工负责）</w:t>
      </w:r>
      <w:r w:rsidRPr="00B129DA">
        <w:rPr>
          <w:rFonts w:ascii="方正仿宋_GBK" w:eastAsia="方正仿宋_GBK" w:hAnsi="微软雅黑" w:hint="eastAsia"/>
          <w:b/>
          <w:bCs/>
          <w:color w:val="000000"/>
          <w:sz w:val="24"/>
          <w:szCs w:val="24"/>
        </w:rPr>
        <w:t>提升可再生能源利用比例。支持工业绿色微电网建设，增强</w:t>
      </w:r>
      <w:proofErr w:type="gramStart"/>
      <w:r w:rsidRPr="00B129DA">
        <w:rPr>
          <w:rFonts w:ascii="方正仿宋_GBK" w:eastAsia="方正仿宋_GBK" w:hAnsi="微软雅黑" w:hint="eastAsia"/>
          <w:b/>
          <w:bCs/>
          <w:color w:val="000000"/>
          <w:sz w:val="24"/>
          <w:szCs w:val="24"/>
        </w:rPr>
        <w:t>源网荷储协调</w:t>
      </w:r>
      <w:proofErr w:type="gramEnd"/>
      <w:r w:rsidRPr="00B129DA">
        <w:rPr>
          <w:rFonts w:ascii="方正仿宋_GBK" w:eastAsia="方正仿宋_GBK" w:hAnsi="微软雅黑" w:hint="eastAsia"/>
          <w:b/>
          <w:bCs/>
          <w:color w:val="000000"/>
          <w:sz w:val="24"/>
          <w:szCs w:val="24"/>
        </w:rPr>
        <w:t>互动，引导具备条件的企业和园区加快厂房光伏、分布式风电、多元储能、余热余压利用、智慧能源管控等一体化系统开发运行，推进多能互补高效利用。鼓励企业通过电力市场购买绿色电力。推进工业副产氢、可再生能源制氢</w:t>
      </w:r>
      <w:proofErr w:type="gramStart"/>
      <w:r w:rsidRPr="00B129DA">
        <w:rPr>
          <w:rFonts w:ascii="方正仿宋_GBK" w:eastAsia="方正仿宋_GBK" w:hAnsi="微软雅黑" w:hint="eastAsia"/>
          <w:b/>
          <w:bCs/>
          <w:color w:val="000000"/>
          <w:sz w:val="24"/>
          <w:szCs w:val="24"/>
        </w:rPr>
        <w:t>等氢源</w:t>
      </w:r>
      <w:proofErr w:type="gramEnd"/>
      <w:r w:rsidRPr="00B129DA">
        <w:rPr>
          <w:rFonts w:ascii="方正仿宋_GBK" w:eastAsia="方正仿宋_GBK" w:hAnsi="微软雅黑" w:hint="eastAsia"/>
          <w:b/>
          <w:bCs/>
          <w:color w:val="000000"/>
          <w:sz w:val="24"/>
          <w:szCs w:val="24"/>
        </w:rPr>
        <w:t>建设，推动氢能多元利用。</w:t>
      </w:r>
      <w:r w:rsidRPr="00B129DA">
        <w:rPr>
          <w:rFonts w:ascii="方正楷体_GBK" w:eastAsia="方正楷体_GBK" w:hAnsi="微软雅黑" w:hint="eastAsia"/>
          <w:b/>
          <w:bCs/>
          <w:color w:val="000000"/>
          <w:sz w:val="24"/>
          <w:szCs w:val="24"/>
        </w:rPr>
        <w:t>（责任单位：省能源局牵头，省发展改革委、省经济和信息化厅等按职责分工负责）</w:t>
      </w:r>
      <w:r w:rsidRPr="00B129DA">
        <w:rPr>
          <w:rFonts w:ascii="方正仿宋_GBK" w:eastAsia="方正仿宋_GBK" w:hAnsi="微软雅黑" w:hint="eastAsia"/>
          <w:b/>
          <w:bCs/>
          <w:color w:val="000000"/>
          <w:sz w:val="24"/>
          <w:szCs w:val="24"/>
        </w:rPr>
        <w:t>鼓励氢能、生物燃料、垃圾衍生燃料等替代能源在钢铁、水泥、化工等行业的应用。加快化工原料低碳</w:t>
      </w:r>
      <w:proofErr w:type="gramStart"/>
      <w:r w:rsidRPr="00B129DA">
        <w:rPr>
          <w:rFonts w:ascii="方正仿宋_GBK" w:eastAsia="方正仿宋_GBK" w:hAnsi="微软雅黑" w:hint="eastAsia"/>
          <w:b/>
          <w:bCs/>
          <w:color w:val="000000"/>
          <w:sz w:val="24"/>
          <w:szCs w:val="24"/>
        </w:rPr>
        <w:t>烃</w:t>
      </w:r>
      <w:proofErr w:type="gramEnd"/>
      <w:r w:rsidRPr="00B129DA">
        <w:rPr>
          <w:rFonts w:ascii="方正仿宋_GBK" w:eastAsia="方正仿宋_GBK" w:hAnsi="微软雅黑" w:hint="eastAsia"/>
          <w:b/>
          <w:bCs/>
          <w:color w:val="000000"/>
          <w:sz w:val="24"/>
          <w:szCs w:val="24"/>
        </w:rPr>
        <w:t>替代、生物柴油替代等低碳原料替代技术研发和推广应用。推进工业用能和原料低碳化。</w:t>
      </w:r>
      <w:r w:rsidRPr="00B129DA">
        <w:rPr>
          <w:rFonts w:ascii="方正楷体_GBK" w:eastAsia="方正楷体_GBK" w:hAnsi="微软雅黑" w:hint="eastAsia"/>
          <w:b/>
          <w:bCs/>
          <w:color w:val="000000"/>
          <w:sz w:val="24"/>
          <w:szCs w:val="24"/>
        </w:rPr>
        <w:t>（责任单位：省经济和信息化厅牵头，省发展改革委、省能源局、省科技厅等按职责分工负责）</w:t>
      </w:r>
    </w:p>
    <w:p w14:paraId="348D9B8D"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推动终端用能电气化。加快提升工业电气化水平，稳步推动</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以电代煤</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以电代油</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在钢铁、铸造、玻璃、陶瓷等行业推广电炉炼钢、电锅（窑）炉、电加热等技术，开展高温热泵、大功率电热储能锅炉等电能替代，扩大电气化终端用能设备使用比例。加强工业领域电力需求侧管理，开展工业领域电力需求</w:t>
      </w:r>
      <w:proofErr w:type="gramStart"/>
      <w:r w:rsidRPr="00B129DA">
        <w:rPr>
          <w:rFonts w:ascii="方正仿宋_GBK" w:eastAsia="方正仿宋_GBK" w:hAnsi="微软雅黑" w:hint="eastAsia"/>
          <w:b/>
          <w:bCs/>
          <w:color w:val="000000"/>
          <w:sz w:val="24"/>
          <w:szCs w:val="24"/>
        </w:rPr>
        <w:t>侧管理</w:t>
      </w:r>
      <w:proofErr w:type="gramEnd"/>
      <w:r w:rsidRPr="00B129DA">
        <w:rPr>
          <w:rFonts w:ascii="方正仿宋_GBK" w:eastAsia="方正仿宋_GBK" w:hAnsi="微软雅黑" w:hint="eastAsia"/>
          <w:b/>
          <w:bCs/>
          <w:color w:val="000000"/>
          <w:sz w:val="24"/>
          <w:szCs w:val="24"/>
        </w:rPr>
        <w:t>示范企业和园区创建，引导企业实施电力需求侧响应，做好电力电量节约，提高电能利用效率和智能用电水平。</w:t>
      </w:r>
      <w:r w:rsidRPr="00B129DA">
        <w:rPr>
          <w:rFonts w:ascii="方正楷体_GBK" w:eastAsia="方正楷体_GBK" w:hAnsi="微软雅黑" w:hint="eastAsia"/>
          <w:b/>
          <w:bCs/>
          <w:color w:val="000000"/>
          <w:sz w:val="24"/>
          <w:szCs w:val="24"/>
        </w:rPr>
        <w:t>（责任单位：省经济和信息化厅牵头，省发展改革委、省生态环境厅、省能源局等按职责分工负责）</w:t>
      </w:r>
    </w:p>
    <w:p w14:paraId="379530D0"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lastRenderedPageBreak/>
        <w:t>3. </w:t>
      </w:r>
      <w:r w:rsidRPr="00B129DA">
        <w:rPr>
          <w:rFonts w:ascii="方正仿宋_GBK" w:eastAsia="方正仿宋_GBK" w:hAnsi="微软雅黑" w:hint="eastAsia"/>
          <w:b/>
          <w:bCs/>
          <w:color w:val="000000"/>
          <w:sz w:val="24"/>
          <w:szCs w:val="24"/>
        </w:rPr>
        <w:t>开展</w:t>
      </w:r>
      <w:proofErr w:type="gramStart"/>
      <w:r w:rsidRPr="00B129DA">
        <w:rPr>
          <w:rFonts w:ascii="方正仿宋_GBK" w:eastAsia="方正仿宋_GBK" w:hAnsi="微软雅黑" w:hint="eastAsia"/>
          <w:b/>
          <w:bCs/>
          <w:color w:val="000000"/>
          <w:sz w:val="24"/>
          <w:szCs w:val="24"/>
        </w:rPr>
        <w:t>节能降碳升级</w:t>
      </w:r>
      <w:proofErr w:type="gramEnd"/>
      <w:r w:rsidRPr="00B129DA">
        <w:rPr>
          <w:rFonts w:ascii="方正仿宋_GBK" w:eastAsia="方正仿宋_GBK" w:hAnsi="微软雅黑" w:hint="eastAsia"/>
          <w:b/>
          <w:bCs/>
          <w:color w:val="000000"/>
          <w:sz w:val="24"/>
          <w:szCs w:val="24"/>
        </w:rPr>
        <w:t>改造。推进能源资源节约、集约利用，推动工业能效提升。引导企业对标能耗限额标准先进值、能效标杆水平和国际先进水平，降低单位产品综合能耗。聚焦重点行业，推进典型流程工业系统节能，重点加强能量系统优化、余热余压利用、公</w:t>
      </w:r>
      <w:proofErr w:type="gramStart"/>
      <w:r w:rsidRPr="00B129DA">
        <w:rPr>
          <w:rFonts w:ascii="方正仿宋_GBK" w:eastAsia="方正仿宋_GBK" w:hAnsi="微软雅黑" w:hint="eastAsia"/>
          <w:b/>
          <w:bCs/>
          <w:color w:val="000000"/>
          <w:sz w:val="24"/>
          <w:szCs w:val="24"/>
        </w:rPr>
        <w:t>辅设施</w:t>
      </w:r>
      <w:proofErr w:type="gramEnd"/>
      <w:r w:rsidRPr="00B129DA">
        <w:rPr>
          <w:rFonts w:ascii="方正仿宋_GBK" w:eastAsia="方正仿宋_GBK" w:hAnsi="微软雅黑" w:hint="eastAsia"/>
          <w:b/>
          <w:bCs/>
          <w:color w:val="000000"/>
          <w:sz w:val="24"/>
          <w:szCs w:val="24"/>
        </w:rPr>
        <w:t>节能改造，加快节能技术创新和推广应用。聚焦重点设备，提高工业窑炉、锅炉、电机、变压器、水泵、风机、压缩机等系统能效，推动高效用能设备优化匹配，淘汰高耗能落后设备。鼓励有条件的园区实施集中供热、能源梯级利用、园区能源系统优化改造。</w:t>
      </w:r>
      <w:r w:rsidRPr="00B129DA">
        <w:rPr>
          <w:rFonts w:ascii="方正楷体_GBK" w:eastAsia="方正楷体_GBK" w:hAnsi="微软雅黑" w:hint="eastAsia"/>
          <w:b/>
          <w:bCs/>
          <w:color w:val="000000"/>
          <w:sz w:val="24"/>
          <w:szCs w:val="24"/>
        </w:rPr>
        <w:t>（责任单位：省经济和信息化厅牵头，省发展改革委、省市场监管局等按职责分工负责）</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1AB15A79" w14:textId="77777777">
        <w:trPr>
          <w:trHeight w:val="570"/>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17E7091"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2</w:t>
            </w:r>
            <w:r w:rsidRPr="00B129DA">
              <w:rPr>
                <w:rFonts w:ascii="方正黑体_GBK" w:eastAsia="方正黑体_GBK" w:hint="eastAsia"/>
                <w:sz w:val="22"/>
                <w:szCs w:val="22"/>
              </w:rPr>
              <w:t xml:space="preserve">　</w:t>
            </w:r>
            <w:r w:rsidRPr="00B129DA">
              <w:rPr>
                <w:rFonts w:ascii="Times New Roman" w:hAnsi="Times New Roman" w:cs="Times New Roman"/>
                <w:sz w:val="22"/>
                <w:szCs w:val="22"/>
              </w:rPr>
              <w:t>“1445”</w:t>
            </w:r>
            <w:r w:rsidRPr="00B129DA">
              <w:rPr>
                <w:rFonts w:ascii="方正黑体_GBK" w:eastAsia="方正黑体_GBK" w:hint="eastAsia"/>
                <w:sz w:val="22"/>
                <w:szCs w:val="22"/>
              </w:rPr>
              <w:t>提质增效</w:t>
            </w:r>
          </w:p>
        </w:tc>
      </w:tr>
      <w:tr w:rsidR="00B129DA" w:rsidRPr="00B129DA" w14:paraId="348BE6CC"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20E887BC" w14:textId="77777777" w:rsidR="00B129DA" w:rsidRPr="00B129DA" w:rsidRDefault="00B129DA">
            <w:pPr>
              <w:pStyle w:val="ae"/>
              <w:spacing w:before="0" w:beforeAutospacing="0" w:after="0" w:afterAutospacing="0" w:line="520" w:lineRule="atLeast"/>
              <w:ind w:firstLine="560"/>
              <w:jc w:val="both"/>
              <w:rPr>
                <w:sz w:val="21"/>
                <w:szCs w:val="21"/>
              </w:rPr>
            </w:pPr>
            <w:r w:rsidRPr="00B129DA">
              <w:rPr>
                <w:rFonts w:ascii="Times New Roman" w:hAnsi="Times New Roman" w:cs="Times New Roman"/>
                <w:b/>
                <w:bCs/>
                <w:sz w:val="22"/>
                <w:szCs w:val="22"/>
              </w:rPr>
              <w:t>“1445”</w:t>
            </w:r>
            <w:r w:rsidRPr="00B129DA">
              <w:rPr>
                <w:rFonts w:ascii="方正仿宋_GBK" w:eastAsia="方正仿宋_GBK" w:hint="eastAsia"/>
                <w:b/>
                <w:bCs/>
                <w:sz w:val="22"/>
                <w:szCs w:val="22"/>
              </w:rPr>
              <w:t>：</w:t>
            </w:r>
            <w:r w:rsidRPr="00B129DA">
              <w:rPr>
                <w:rFonts w:ascii="方正仿宋_GBK" w:eastAsia="方正仿宋_GBK" w:hint="eastAsia"/>
                <w:sz w:val="22"/>
                <w:szCs w:val="22"/>
              </w:rPr>
              <w:t>围绕工业绿色发展</w:t>
            </w:r>
            <w:r w:rsidRPr="00B129DA">
              <w:rPr>
                <w:rFonts w:ascii="Times New Roman" w:hAnsi="Times New Roman" w:cs="Times New Roman"/>
                <w:sz w:val="22"/>
                <w:szCs w:val="22"/>
              </w:rPr>
              <w:t>“</w:t>
            </w:r>
            <w:r w:rsidRPr="00B129DA">
              <w:rPr>
                <w:rFonts w:ascii="方正仿宋_GBK" w:eastAsia="方正仿宋_GBK" w:hint="eastAsia"/>
                <w:sz w:val="22"/>
                <w:szCs w:val="22"/>
              </w:rPr>
              <w:t>一条</w:t>
            </w:r>
            <w:r w:rsidRPr="00B129DA">
              <w:rPr>
                <w:rFonts w:ascii="Times New Roman" w:hAnsi="Times New Roman" w:cs="Times New Roman"/>
                <w:sz w:val="22"/>
                <w:szCs w:val="22"/>
              </w:rPr>
              <w:t>”</w:t>
            </w:r>
            <w:r w:rsidRPr="00B129DA">
              <w:rPr>
                <w:rFonts w:ascii="方正仿宋_GBK" w:eastAsia="方正仿宋_GBK" w:hint="eastAsia"/>
                <w:sz w:val="22"/>
                <w:szCs w:val="22"/>
              </w:rPr>
              <w:t>主线，推进</w:t>
            </w:r>
            <w:r w:rsidRPr="00B129DA">
              <w:rPr>
                <w:rFonts w:ascii="Times New Roman" w:hAnsi="Times New Roman" w:cs="Times New Roman"/>
                <w:sz w:val="22"/>
                <w:szCs w:val="22"/>
              </w:rPr>
              <w:t>“</w:t>
            </w:r>
            <w:r w:rsidRPr="00B129DA">
              <w:rPr>
                <w:rFonts w:ascii="方正仿宋_GBK" w:eastAsia="方正仿宋_GBK" w:hint="eastAsia"/>
                <w:sz w:val="22"/>
                <w:szCs w:val="22"/>
              </w:rPr>
              <w:t>四新</w:t>
            </w:r>
            <w:r w:rsidRPr="00B129DA">
              <w:rPr>
                <w:rFonts w:ascii="Times New Roman" w:hAnsi="Times New Roman" w:cs="Times New Roman"/>
                <w:sz w:val="22"/>
                <w:szCs w:val="22"/>
              </w:rPr>
              <w:t>”</w:t>
            </w:r>
            <w:r w:rsidRPr="00B129DA">
              <w:rPr>
                <w:rFonts w:ascii="方正仿宋_GBK" w:eastAsia="方正仿宋_GBK" w:hint="eastAsia"/>
                <w:sz w:val="22"/>
                <w:szCs w:val="22"/>
              </w:rPr>
              <w:t>源头培育，突出</w:t>
            </w:r>
            <w:r w:rsidRPr="00B129DA">
              <w:rPr>
                <w:rFonts w:ascii="Times New Roman" w:hAnsi="Times New Roman" w:cs="Times New Roman"/>
                <w:sz w:val="22"/>
                <w:szCs w:val="22"/>
              </w:rPr>
              <w:t>“</w:t>
            </w:r>
            <w:r w:rsidRPr="00B129DA">
              <w:rPr>
                <w:rFonts w:ascii="方正仿宋_GBK" w:eastAsia="方正仿宋_GBK" w:hint="eastAsia"/>
                <w:sz w:val="22"/>
                <w:szCs w:val="22"/>
              </w:rPr>
              <w:t>四绿</w:t>
            </w:r>
            <w:r w:rsidRPr="00B129DA">
              <w:rPr>
                <w:rFonts w:ascii="Times New Roman" w:hAnsi="Times New Roman" w:cs="Times New Roman"/>
                <w:sz w:val="22"/>
                <w:szCs w:val="22"/>
              </w:rPr>
              <w:t>”</w:t>
            </w:r>
            <w:r w:rsidRPr="00B129DA">
              <w:rPr>
                <w:rFonts w:ascii="方正仿宋_GBK" w:eastAsia="方正仿宋_GBK" w:hint="eastAsia"/>
                <w:sz w:val="22"/>
                <w:szCs w:val="22"/>
              </w:rPr>
              <w:t>系统建设，统筹</w:t>
            </w:r>
            <w:r w:rsidRPr="00B129DA">
              <w:rPr>
                <w:rFonts w:ascii="Times New Roman" w:hAnsi="Times New Roman" w:cs="Times New Roman"/>
                <w:sz w:val="22"/>
                <w:szCs w:val="22"/>
              </w:rPr>
              <w:t>“</w:t>
            </w:r>
            <w:r w:rsidRPr="00B129DA">
              <w:rPr>
                <w:rFonts w:ascii="方正仿宋_GBK" w:eastAsia="方正仿宋_GBK" w:hint="eastAsia"/>
                <w:sz w:val="22"/>
                <w:szCs w:val="22"/>
              </w:rPr>
              <w:t>五个一百</w:t>
            </w:r>
            <w:r w:rsidRPr="00B129DA">
              <w:rPr>
                <w:rFonts w:ascii="Times New Roman" w:hAnsi="Times New Roman" w:cs="Times New Roman"/>
                <w:sz w:val="22"/>
                <w:szCs w:val="22"/>
              </w:rPr>
              <w:t>”</w:t>
            </w:r>
            <w:r w:rsidRPr="00B129DA">
              <w:rPr>
                <w:rFonts w:ascii="方正仿宋_GBK" w:eastAsia="方正仿宋_GBK" w:hint="eastAsia"/>
                <w:sz w:val="22"/>
                <w:szCs w:val="22"/>
              </w:rPr>
              <w:t>产业引导，坚持绿色制造、</w:t>
            </w:r>
            <w:proofErr w:type="gramStart"/>
            <w:r w:rsidRPr="00B129DA">
              <w:rPr>
                <w:rFonts w:ascii="方正仿宋_GBK" w:eastAsia="方正仿宋_GBK" w:hint="eastAsia"/>
                <w:sz w:val="22"/>
                <w:szCs w:val="22"/>
              </w:rPr>
              <w:t>节能减碳和</w:t>
            </w:r>
            <w:proofErr w:type="gramEnd"/>
            <w:r w:rsidRPr="00B129DA">
              <w:rPr>
                <w:rFonts w:ascii="方正仿宋_GBK" w:eastAsia="方正仿宋_GBK" w:hint="eastAsia"/>
                <w:sz w:val="22"/>
                <w:szCs w:val="22"/>
              </w:rPr>
              <w:t>壮大节能环保产业重点方向，实现工业领域节能环保提质增效。</w:t>
            </w:r>
          </w:p>
          <w:p w14:paraId="13ABFE7B" w14:textId="77777777" w:rsidR="00B129DA" w:rsidRPr="00B129DA" w:rsidRDefault="00B129DA">
            <w:pPr>
              <w:pStyle w:val="ae"/>
              <w:spacing w:before="0" w:beforeAutospacing="0" w:after="0" w:afterAutospacing="0" w:line="520" w:lineRule="atLeast"/>
              <w:ind w:firstLine="560"/>
              <w:jc w:val="both"/>
              <w:rPr>
                <w:sz w:val="21"/>
                <w:szCs w:val="21"/>
              </w:rPr>
            </w:pPr>
            <w:r w:rsidRPr="00B129DA">
              <w:rPr>
                <w:rFonts w:ascii="Times New Roman" w:hAnsi="Times New Roman" w:cs="Times New Roman"/>
                <w:b/>
                <w:bCs/>
                <w:sz w:val="22"/>
                <w:szCs w:val="22"/>
              </w:rPr>
              <w:t>“</w:t>
            </w:r>
            <w:r w:rsidRPr="00B129DA">
              <w:rPr>
                <w:rFonts w:ascii="方正仿宋_GBK" w:eastAsia="方正仿宋_GBK" w:hint="eastAsia"/>
                <w:b/>
                <w:bCs/>
                <w:sz w:val="22"/>
                <w:szCs w:val="22"/>
              </w:rPr>
              <w:t>四新</w:t>
            </w:r>
            <w:r w:rsidRPr="00B129DA">
              <w:rPr>
                <w:rFonts w:ascii="Times New Roman" w:hAnsi="Times New Roman" w:cs="Times New Roman"/>
                <w:b/>
                <w:bCs/>
                <w:sz w:val="22"/>
                <w:szCs w:val="22"/>
              </w:rPr>
              <w:t>”</w:t>
            </w:r>
            <w:r w:rsidRPr="00B129DA">
              <w:rPr>
                <w:rFonts w:ascii="方正仿宋_GBK" w:eastAsia="方正仿宋_GBK" w:hint="eastAsia"/>
                <w:b/>
                <w:bCs/>
                <w:sz w:val="22"/>
                <w:szCs w:val="22"/>
              </w:rPr>
              <w:t>培育：</w:t>
            </w:r>
            <w:r w:rsidRPr="00B129DA">
              <w:rPr>
                <w:rFonts w:ascii="方正仿宋_GBK" w:eastAsia="方正仿宋_GBK" w:hint="eastAsia"/>
                <w:sz w:val="22"/>
                <w:szCs w:val="22"/>
              </w:rPr>
              <w:t>围绕我省能源消耗</w:t>
            </w:r>
            <w:proofErr w:type="gramStart"/>
            <w:r w:rsidRPr="00B129DA">
              <w:rPr>
                <w:rFonts w:ascii="方正仿宋_GBK" w:eastAsia="方正仿宋_GBK" w:hint="eastAsia"/>
                <w:sz w:val="22"/>
                <w:szCs w:val="22"/>
              </w:rPr>
              <w:t>占比较</w:t>
            </w:r>
            <w:proofErr w:type="gramEnd"/>
            <w:r w:rsidRPr="00B129DA">
              <w:rPr>
                <w:rFonts w:ascii="方正仿宋_GBK" w:eastAsia="方正仿宋_GBK" w:hint="eastAsia"/>
                <w:sz w:val="22"/>
                <w:szCs w:val="22"/>
              </w:rPr>
              <w:t>高、改造条件相对成熟、示范带动作用</w:t>
            </w:r>
            <w:r w:rsidRPr="00B129DA">
              <w:rPr>
                <w:rFonts w:ascii="方正仿宋_GBK" w:eastAsia="方正仿宋_GBK" w:hint="eastAsia"/>
                <w:spacing w:val="-11"/>
                <w:sz w:val="22"/>
                <w:szCs w:val="22"/>
              </w:rPr>
              <w:t>明显的冶金、建材和化工等重点行业，加快节能环保</w:t>
            </w:r>
            <w:r w:rsidRPr="00B129DA">
              <w:rPr>
                <w:rFonts w:ascii="方正仿宋_GBK" w:eastAsia="方正仿宋_GBK" w:hint="eastAsia"/>
                <w:b/>
                <w:bCs/>
                <w:spacing w:val="-11"/>
                <w:sz w:val="22"/>
                <w:szCs w:val="22"/>
              </w:rPr>
              <w:t>新技术、新产品、新装备、新材料</w:t>
            </w:r>
            <w:r w:rsidRPr="00B129DA">
              <w:rPr>
                <w:rFonts w:ascii="方正仿宋_GBK" w:eastAsia="方正仿宋_GBK" w:hint="eastAsia"/>
                <w:spacing w:val="-11"/>
                <w:sz w:val="22"/>
                <w:szCs w:val="22"/>
              </w:rPr>
              <w:t>推广应用，着力解决制造业绿色转型关键技术制约问题。</w:t>
            </w:r>
          </w:p>
          <w:p w14:paraId="484E7D97" w14:textId="77777777" w:rsidR="00B129DA" w:rsidRPr="00B129DA" w:rsidRDefault="00B129DA">
            <w:pPr>
              <w:pStyle w:val="ae"/>
              <w:spacing w:before="0" w:beforeAutospacing="0" w:after="0" w:afterAutospacing="0" w:line="520" w:lineRule="atLeast"/>
              <w:ind w:firstLine="560"/>
              <w:jc w:val="both"/>
              <w:rPr>
                <w:sz w:val="21"/>
                <w:szCs w:val="21"/>
              </w:rPr>
            </w:pPr>
            <w:r w:rsidRPr="00B129DA">
              <w:rPr>
                <w:rFonts w:ascii="Times New Roman" w:hAnsi="Times New Roman" w:cs="Times New Roman"/>
                <w:b/>
                <w:bCs/>
                <w:sz w:val="22"/>
                <w:szCs w:val="22"/>
              </w:rPr>
              <w:t>“</w:t>
            </w:r>
            <w:r w:rsidRPr="00B129DA">
              <w:rPr>
                <w:rFonts w:ascii="方正仿宋_GBK" w:eastAsia="方正仿宋_GBK" w:hint="eastAsia"/>
                <w:b/>
                <w:bCs/>
                <w:sz w:val="22"/>
                <w:szCs w:val="22"/>
              </w:rPr>
              <w:t>四绿</w:t>
            </w:r>
            <w:r w:rsidRPr="00B129DA">
              <w:rPr>
                <w:rFonts w:ascii="Times New Roman" w:hAnsi="Times New Roman" w:cs="Times New Roman"/>
                <w:b/>
                <w:bCs/>
                <w:sz w:val="22"/>
                <w:szCs w:val="22"/>
              </w:rPr>
              <w:t>”</w:t>
            </w:r>
            <w:r w:rsidRPr="00B129DA">
              <w:rPr>
                <w:rFonts w:ascii="方正仿宋_GBK" w:eastAsia="方正仿宋_GBK" w:hint="eastAsia"/>
                <w:b/>
                <w:bCs/>
                <w:sz w:val="22"/>
                <w:szCs w:val="22"/>
              </w:rPr>
              <w:t>打造：</w:t>
            </w:r>
            <w:r w:rsidRPr="00B129DA">
              <w:rPr>
                <w:rFonts w:ascii="方正仿宋_GBK" w:eastAsia="方正仿宋_GBK" w:hint="eastAsia"/>
                <w:sz w:val="22"/>
                <w:szCs w:val="22"/>
              </w:rPr>
              <w:t>构建</w:t>
            </w:r>
            <w:r w:rsidRPr="00B129DA">
              <w:rPr>
                <w:rFonts w:ascii="方正仿宋_GBK" w:eastAsia="方正仿宋_GBK" w:hint="eastAsia"/>
                <w:b/>
                <w:bCs/>
                <w:sz w:val="22"/>
                <w:szCs w:val="22"/>
              </w:rPr>
              <w:t>绿色工厂、产品、园区、供应链</w:t>
            </w:r>
            <w:r w:rsidRPr="00B129DA">
              <w:rPr>
                <w:rFonts w:ascii="Times New Roman" w:hAnsi="Times New Roman" w:cs="Times New Roman"/>
                <w:sz w:val="22"/>
                <w:szCs w:val="22"/>
              </w:rPr>
              <w:t>“</w:t>
            </w:r>
            <w:r w:rsidRPr="00B129DA">
              <w:rPr>
                <w:rFonts w:ascii="方正仿宋_GBK" w:eastAsia="方正仿宋_GBK" w:hint="eastAsia"/>
                <w:sz w:val="22"/>
                <w:szCs w:val="22"/>
              </w:rPr>
              <w:t>四位一体</w:t>
            </w:r>
            <w:r w:rsidRPr="00B129DA">
              <w:rPr>
                <w:rFonts w:ascii="Times New Roman" w:hAnsi="Times New Roman" w:cs="Times New Roman"/>
                <w:sz w:val="22"/>
                <w:szCs w:val="22"/>
              </w:rPr>
              <w:t>”</w:t>
            </w:r>
            <w:r w:rsidRPr="00B129DA">
              <w:rPr>
                <w:rFonts w:ascii="方正仿宋_GBK" w:eastAsia="方正仿宋_GBK" w:hint="eastAsia"/>
                <w:sz w:val="22"/>
                <w:szCs w:val="22"/>
              </w:rPr>
              <w:t>的绿色制造体系，全方位促进工业领域加快绿色转型升级，按照</w:t>
            </w:r>
            <w:r w:rsidRPr="00B129DA">
              <w:rPr>
                <w:rFonts w:ascii="Times New Roman" w:hAnsi="Times New Roman" w:cs="Times New Roman"/>
                <w:sz w:val="22"/>
                <w:szCs w:val="22"/>
              </w:rPr>
              <w:t>“</w:t>
            </w:r>
            <w:r w:rsidRPr="00B129DA">
              <w:rPr>
                <w:rFonts w:ascii="方正仿宋_GBK" w:eastAsia="方正仿宋_GBK" w:hint="eastAsia"/>
                <w:sz w:val="22"/>
                <w:szCs w:val="22"/>
              </w:rPr>
              <w:t>企业</w:t>
            </w:r>
            <w:r w:rsidRPr="00B129DA">
              <w:rPr>
                <w:rFonts w:ascii="Times New Roman" w:hAnsi="Times New Roman" w:cs="Times New Roman"/>
                <w:sz w:val="22"/>
                <w:szCs w:val="22"/>
              </w:rPr>
              <w:t>-</w:t>
            </w:r>
            <w:r w:rsidRPr="00B129DA">
              <w:rPr>
                <w:rFonts w:ascii="方正仿宋_GBK" w:eastAsia="方正仿宋_GBK" w:hint="eastAsia"/>
                <w:sz w:val="22"/>
                <w:szCs w:val="22"/>
              </w:rPr>
              <w:t>产业</w:t>
            </w:r>
            <w:r w:rsidRPr="00B129DA">
              <w:rPr>
                <w:rFonts w:ascii="Times New Roman" w:hAnsi="Times New Roman" w:cs="Times New Roman"/>
                <w:sz w:val="22"/>
                <w:szCs w:val="22"/>
              </w:rPr>
              <w:t>-</w:t>
            </w:r>
            <w:r w:rsidRPr="00B129DA">
              <w:rPr>
                <w:rFonts w:ascii="方正仿宋_GBK" w:eastAsia="方正仿宋_GBK" w:hint="eastAsia"/>
                <w:sz w:val="22"/>
                <w:szCs w:val="22"/>
              </w:rPr>
              <w:t>产业链</w:t>
            </w:r>
            <w:r w:rsidRPr="00B129DA">
              <w:rPr>
                <w:rFonts w:ascii="Times New Roman" w:hAnsi="Times New Roman" w:cs="Times New Roman"/>
                <w:sz w:val="22"/>
                <w:szCs w:val="22"/>
              </w:rPr>
              <w:t>-</w:t>
            </w:r>
            <w:r w:rsidRPr="00B129DA">
              <w:rPr>
                <w:rFonts w:ascii="方正仿宋_GBK" w:eastAsia="方正仿宋_GBK" w:hint="eastAsia"/>
                <w:sz w:val="22"/>
                <w:szCs w:val="22"/>
              </w:rPr>
              <w:t>产业生态</w:t>
            </w:r>
            <w:r w:rsidRPr="00B129DA">
              <w:rPr>
                <w:rFonts w:ascii="Times New Roman" w:hAnsi="Times New Roman" w:cs="Times New Roman"/>
                <w:sz w:val="22"/>
                <w:szCs w:val="22"/>
              </w:rPr>
              <w:t>”</w:t>
            </w:r>
            <w:r w:rsidRPr="00B129DA">
              <w:rPr>
                <w:rFonts w:ascii="方正仿宋_GBK" w:eastAsia="方正仿宋_GBK" w:hint="eastAsia"/>
                <w:sz w:val="22"/>
                <w:szCs w:val="22"/>
              </w:rPr>
              <w:t>的路径，推动产业链上下游、产供销高效绿色衔接。</w:t>
            </w:r>
          </w:p>
          <w:p w14:paraId="0634D995" w14:textId="77777777" w:rsidR="00B129DA" w:rsidRPr="00B129DA" w:rsidRDefault="00B129DA">
            <w:pPr>
              <w:pStyle w:val="ae"/>
              <w:spacing w:before="0" w:beforeAutospacing="0" w:after="0" w:afterAutospacing="0" w:line="520" w:lineRule="atLeast"/>
              <w:ind w:firstLine="560"/>
              <w:jc w:val="both"/>
              <w:rPr>
                <w:sz w:val="21"/>
                <w:szCs w:val="21"/>
              </w:rPr>
            </w:pPr>
            <w:r w:rsidRPr="00B129DA">
              <w:rPr>
                <w:rFonts w:ascii="Times New Roman" w:hAnsi="Times New Roman" w:cs="Times New Roman"/>
                <w:b/>
                <w:bCs/>
                <w:sz w:val="22"/>
                <w:szCs w:val="22"/>
              </w:rPr>
              <w:t>“</w:t>
            </w:r>
            <w:r w:rsidRPr="00B129DA">
              <w:rPr>
                <w:rFonts w:ascii="方正仿宋_GBK" w:eastAsia="方正仿宋_GBK" w:hint="eastAsia"/>
                <w:b/>
                <w:bCs/>
                <w:sz w:val="22"/>
                <w:szCs w:val="22"/>
              </w:rPr>
              <w:t>五个一百</w:t>
            </w:r>
            <w:r w:rsidRPr="00B129DA">
              <w:rPr>
                <w:rFonts w:ascii="Times New Roman" w:hAnsi="Times New Roman" w:cs="Times New Roman"/>
                <w:b/>
                <w:bCs/>
                <w:sz w:val="22"/>
                <w:szCs w:val="22"/>
              </w:rPr>
              <w:t>”</w:t>
            </w:r>
            <w:r w:rsidRPr="00B129DA">
              <w:rPr>
                <w:rFonts w:ascii="方正仿宋_GBK" w:eastAsia="方正仿宋_GBK" w:hint="eastAsia"/>
                <w:b/>
                <w:bCs/>
                <w:sz w:val="22"/>
                <w:szCs w:val="22"/>
              </w:rPr>
              <w:t>行动：</w:t>
            </w:r>
            <w:r w:rsidRPr="00B129DA">
              <w:rPr>
                <w:rFonts w:ascii="方正仿宋_GBK" w:eastAsia="方正仿宋_GBK" w:hint="eastAsia"/>
                <w:sz w:val="22"/>
                <w:szCs w:val="22"/>
              </w:rPr>
              <w:t>持续推进以</w:t>
            </w:r>
            <w:r w:rsidRPr="00B129DA">
              <w:rPr>
                <w:rFonts w:ascii="方正仿宋_GBK" w:eastAsia="方正仿宋_GBK" w:hint="eastAsia"/>
                <w:b/>
                <w:bCs/>
                <w:sz w:val="22"/>
                <w:szCs w:val="22"/>
              </w:rPr>
              <w:t>壮大</w:t>
            </w:r>
            <w:r w:rsidRPr="00B129DA">
              <w:rPr>
                <w:rFonts w:ascii="Times New Roman" w:hAnsi="Times New Roman" w:cs="Times New Roman"/>
                <w:b/>
                <w:bCs/>
                <w:sz w:val="22"/>
                <w:szCs w:val="22"/>
              </w:rPr>
              <w:t>100</w:t>
            </w:r>
            <w:r w:rsidRPr="00B129DA">
              <w:rPr>
                <w:rFonts w:ascii="方正仿宋_GBK" w:eastAsia="方正仿宋_GBK" w:hint="eastAsia"/>
                <w:b/>
                <w:bCs/>
                <w:sz w:val="22"/>
                <w:szCs w:val="22"/>
              </w:rPr>
              <w:t>户生产企业、推介</w:t>
            </w:r>
            <w:r w:rsidRPr="00B129DA">
              <w:rPr>
                <w:rFonts w:ascii="Times New Roman" w:hAnsi="Times New Roman" w:cs="Times New Roman"/>
                <w:b/>
                <w:bCs/>
                <w:sz w:val="22"/>
                <w:szCs w:val="22"/>
              </w:rPr>
              <w:t>100</w:t>
            </w:r>
            <w:r w:rsidRPr="00B129DA">
              <w:rPr>
                <w:rFonts w:ascii="方正仿宋_GBK" w:eastAsia="方正仿宋_GBK" w:hint="eastAsia"/>
                <w:b/>
                <w:bCs/>
                <w:sz w:val="22"/>
                <w:szCs w:val="22"/>
              </w:rPr>
              <w:t>项先进技术、推广</w:t>
            </w:r>
            <w:r w:rsidRPr="00B129DA">
              <w:rPr>
                <w:rFonts w:ascii="Times New Roman" w:hAnsi="Times New Roman" w:cs="Times New Roman"/>
                <w:b/>
                <w:bCs/>
                <w:sz w:val="22"/>
                <w:szCs w:val="22"/>
              </w:rPr>
              <w:t>100</w:t>
            </w:r>
            <w:r w:rsidRPr="00B129DA">
              <w:rPr>
                <w:rFonts w:ascii="方正仿宋_GBK" w:eastAsia="方正仿宋_GBK" w:hint="eastAsia"/>
                <w:b/>
                <w:bCs/>
                <w:sz w:val="22"/>
                <w:szCs w:val="22"/>
              </w:rPr>
              <w:t>种装备产品、实施</w:t>
            </w:r>
            <w:r w:rsidRPr="00B129DA">
              <w:rPr>
                <w:rFonts w:ascii="Times New Roman" w:hAnsi="Times New Roman" w:cs="Times New Roman"/>
                <w:b/>
                <w:bCs/>
                <w:sz w:val="22"/>
                <w:szCs w:val="22"/>
              </w:rPr>
              <w:t>100</w:t>
            </w:r>
            <w:r w:rsidRPr="00B129DA">
              <w:rPr>
                <w:rFonts w:ascii="方正仿宋_GBK" w:eastAsia="方正仿宋_GBK" w:hint="eastAsia"/>
                <w:b/>
                <w:bCs/>
                <w:sz w:val="22"/>
                <w:szCs w:val="22"/>
              </w:rPr>
              <w:t>个重点项目、培育</w:t>
            </w:r>
            <w:r w:rsidRPr="00B129DA">
              <w:rPr>
                <w:rFonts w:ascii="Times New Roman" w:hAnsi="Times New Roman" w:cs="Times New Roman"/>
                <w:b/>
                <w:bCs/>
                <w:sz w:val="22"/>
                <w:szCs w:val="22"/>
              </w:rPr>
              <w:t>100</w:t>
            </w:r>
            <w:r w:rsidRPr="00B129DA">
              <w:rPr>
                <w:rFonts w:ascii="方正仿宋_GBK" w:eastAsia="方正仿宋_GBK" w:hint="eastAsia"/>
                <w:b/>
                <w:bCs/>
                <w:sz w:val="22"/>
                <w:szCs w:val="22"/>
              </w:rPr>
              <w:t>家服务公司</w:t>
            </w:r>
            <w:r w:rsidRPr="00B129DA">
              <w:rPr>
                <w:rFonts w:ascii="方正仿宋_GBK" w:eastAsia="方正仿宋_GBK" w:hint="eastAsia"/>
                <w:sz w:val="22"/>
                <w:szCs w:val="22"/>
              </w:rPr>
              <w:t>为主要内容的</w:t>
            </w:r>
            <w:r w:rsidRPr="00B129DA">
              <w:rPr>
                <w:rFonts w:ascii="Times New Roman" w:hAnsi="Times New Roman" w:cs="Times New Roman"/>
                <w:sz w:val="22"/>
                <w:szCs w:val="22"/>
              </w:rPr>
              <w:t>“</w:t>
            </w:r>
            <w:r w:rsidRPr="00B129DA">
              <w:rPr>
                <w:rFonts w:ascii="方正仿宋_GBK" w:eastAsia="方正仿宋_GBK" w:hint="eastAsia"/>
                <w:sz w:val="22"/>
                <w:szCs w:val="22"/>
              </w:rPr>
              <w:t>五个一百</w:t>
            </w:r>
            <w:r w:rsidRPr="00B129DA">
              <w:rPr>
                <w:rFonts w:ascii="Times New Roman" w:hAnsi="Times New Roman" w:cs="Times New Roman"/>
                <w:sz w:val="22"/>
                <w:szCs w:val="22"/>
              </w:rPr>
              <w:t>”</w:t>
            </w:r>
            <w:r w:rsidRPr="00B129DA">
              <w:rPr>
                <w:rFonts w:ascii="方正仿宋_GBK" w:eastAsia="方正仿宋_GBK" w:hint="eastAsia"/>
                <w:sz w:val="22"/>
                <w:szCs w:val="22"/>
              </w:rPr>
              <w:t>专项行动。加速节能环保装备制造业和节能环保服务业深度融合，引导节能环保由单项技术、工艺、产品的创新，向集成化、深层次的集成应用服务转变，培育绿色制造解决方案供应商，壮大工业节能环保产业。</w:t>
            </w:r>
          </w:p>
        </w:tc>
      </w:tr>
    </w:tbl>
    <w:p w14:paraId="7621E664"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color w:val="000000"/>
          <w:sz w:val="21"/>
          <w:szCs w:val="21"/>
        </w:rPr>
      </w:pPr>
      <w:r w:rsidRPr="00B129DA">
        <w:rPr>
          <w:rFonts w:ascii="Times New Roman" w:eastAsia="微软雅黑" w:hAnsi="Times New Roman" w:cs="Times New Roman"/>
          <w:b/>
          <w:bCs/>
          <w:color w:val="000000"/>
          <w:sz w:val="24"/>
          <w:szCs w:val="24"/>
        </w:rPr>
        <w:lastRenderedPageBreak/>
        <w:t>4. </w:t>
      </w:r>
      <w:r w:rsidRPr="00B129DA">
        <w:rPr>
          <w:rFonts w:ascii="方正仿宋_GBK" w:eastAsia="方正仿宋_GBK" w:hAnsi="微软雅黑" w:hint="eastAsia"/>
          <w:b/>
          <w:bCs/>
          <w:color w:val="000000"/>
          <w:sz w:val="24"/>
          <w:szCs w:val="24"/>
        </w:rPr>
        <w:t>强化用能监督管理。完善能源消耗总量和强度调控，推行用</w:t>
      </w:r>
      <w:proofErr w:type="gramStart"/>
      <w:r w:rsidRPr="00B129DA">
        <w:rPr>
          <w:rFonts w:ascii="方正仿宋_GBK" w:eastAsia="方正仿宋_GBK" w:hAnsi="微软雅黑" w:hint="eastAsia"/>
          <w:b/>
          <w:bCs/>
          <w:color w:val="000000"/>
          <w:sz w:val="24"/>
          <w:szCs w:val="24"/>
        </w:rPr>
        <w:t>能预算</w:t>
      </w:r>
      <w:proofErr w:type="gramEnd"/>
      <w:r w:rsidRPr="00B129DA">
        <w:rPr>
          <w:rFonts w:ascii="方正仿宋_GBK" w:eastAsia="方正仿宋_GBK" w:hAnsi="微软雅黑" w:hint="eastAsia"/>
          <w:b/>
          <w:bCs/>
          <w:color w:val="000000"/>
          <w:sz w:val="24"/>
          <w:szCs w:val="24"/>
        </w:rPr>
        <w:t>管理，加强固定资产投资项目节能审查。</w:t>
      </w:r>
      <w:r w:rsidRPr="00B129DA">
        <w:rPr>
          <w:rFonts w:ascii="方正楷体_GBK" w:eastAsia="方正楷体_GBK" w:hAnsi="微软雅黑" w:hint="eastAsia"/>
          <w:b/>
          <w:bCs/>
          <w:color w:val="000000"/>
          <w:sz w:val="24"/>
          <w:szCs w:val="24"/>
        </w:rPr>
        <w:t>（责任单位：省发展改革委负责）</w:t>
      </w:r>
      <w:r w:rsidRPr="00B129DA">
        <w:rPr>
          <w:rFonts w:ascii="方正仿宋_GBK" w:eastAsia="方正仿宋_GBK" w:hAnsi="微软雅黑" w:hint="eastAsia"/>
          <w:b/>
          <w:bCs/>
          <w:color w:val="000000"/>
          <w:sz w:val="24"/>
          <w:szCs w:val="24"/>
        </w:rPr>
        <w:t>聚焦高耗能行业、高耗能设备、高耗能产品（工序），开展单位产品能耗限额标准执行情况和用能设备能效提升节能监察。组织实施工业节能诊断，为企业提供节能降碳精准服务。加强企业能源管理培训，督促企业落实节能降耗目标责任，建立和完善能源计量管理制度和工序能耗考核制度。提升绿色支撑能力，鼓励企业采用合同能源管理、能源托管等模式实施改造。发挥重点领域国有企业引领作用，带头开展节能自愿承诺。</w:t>
      </w:r>
      <w:r w:rsidRPr="00B129DA">
        <w:rPr>
          <w:rFonts w:ascii="方正楷体_GBK" w:eastAsia="方正楷体_GBK" w:hAnsi="微软雅黑" w:hint="eastAsia"/>
          <w:b/>
          <w:bCs/>
          <w:color w:val="000000"/>
          <w:sz w:val="24"/>
          <w:szCs w:val="24"/>
        </w:rPr>
        <w:t>（责任单位：省经济和信息化厅牵头，省发展改革委、省国资委、省市场监管局等按职责分工负责）</w:t>
      </w:r>
    </w:p>
    <w:p w14:paraId="0D9072B5"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微软雅黑" w:eastAsia="微软雅黑" w:hAnsi="微软雅黑" w:hint="eastAsia"/>
          <w:b/>
          <w:bCs/>
          <w:color w:val="000000"/>
          <w:sz w:val="21"/>
          <w:szCs w:val="21"/>
        </w:rPr>
        <w:br w:type="textWrapping" w:clear="all"/>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3A9B104C" w14:textId="77777777">
        <w:trPr>
          <w:trHeight w:val="631"/>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98D3E47"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3</w:t>
            </w:r>
            <w:r w:rsidRPr="00B129DA">
              <w:rPr>
                <w:rFonts w:ascii="方正黑体_GBK" w:eastAsia="方正黑体_GBK" w:hint="eastAsia"/>
                <w:sz w:val="22"/>
                <w:szCs w:val="22"/>
              </w:rPr>
              <w:t xml:space="preserve">　工业能效提升</w:t>
            </w:r>
          </w:p>
        </w:tc>
      </w:tr>
      <w:tr w:rsidR="00B129DA" w:rsidRPr="00B129DA" w14:paraId="2CC6A164" w14:textId="77777777">
        <w:trPr>
          <w:trHeight w:val="4058"/>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9CCF9AA"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sz w:val="22"/>
                <w:szCs w:val="22"/>
              </w:rPr>
              <w:t>坚持把工业能效提升作为企业提质升级、提升核心竞争力的关键举措，作为降低工业领域碳排放、实现</w:t>
            </w:r>
            <w:proofErr w:type="gramStart"/>
            <w:r w:rsidRPr="00B129DA">
              <w:rPr>
                <w:rFonts w:ascii="方正仿宋_GBK" w:eastAsia="方正仿宋_GBK" w:hint="eastAsia"/>
                <w:sz w:val="22"/>
                <w:szCs w:val="22"/>
              </w:rPr>
              <w:t>碳达峰目标</w:t>
            </w:r>
            <w:proofErr w:type="gramEnd"/>
            <w:r w:rsidRPr="00B129DA">
              <w:rPr>
                <w:rFonts w:ascii="方正仿宋_GBK" w:eastAsia="方正仿宋_GBK" w:hint="eastAsia"/>
                <w:sz w:val="22"/>
                <w:szCs w:val="22"/>
              </w:rPr>
              <w:t>的重要途径。</w:t>
            </w:r>
          </w:p>
          <w:p w14:paraId="7792E897"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通用设备能效提升。</w:t>
            </w:r>
            <w:r w:rsidRPr="00B129DA">
              <w:rPr>
                <w:rFonts w:ascii="方正仿宋_GBK" w:eastAsia="方正仿宋_GBK" w:hint="eastAsia"/>
                <w:sz w:val="22"/>
                <w:szCs w:val="22"/>
              </w:rPr>
              <w:t>围绕电机、变压器等通用</w:t>
            </w:r>
            <w:proofErr w:type="gramStart"/>
            <w:r w:rsidRPr="00B129DA">
              <w:rPr>
                <w:rFonts w:ascii="方正仿宋_GBK" w:eastAsia="方正仿宋_GBK" w:hint="eastAsia"/>
                <w:sz w:val="22"/>
                <w:szCs w:val="22"/>
              </w:rPr>
              <w:t>用</w:t>
            </w:r>
            <w:proofErr w:type="gramEnd"/>
            <w:r w:rsidRPr="00B129DA">
              <w:rPr>
                <w:rFonts w:ascii="方正仿宋_GBK" w:eastAsia="方正仿宋_GBK" w:hint="eastAsia"/>
                <w:sz w:val="22"/>
                <w:szCs w:val="22"/>
              </w:rPr>
              <w:t>能设备，推进能效提升行动，推动高效用能设备应用，开展存量用能设备及系统节能改造。推广特大功率高压变频变压器、可控热管式节能热处理炉、三角形立体卷铁心结构变压器、稀土永磁无铁芯电机、变频无极变速电机、磁悬浮离心风机、新一代高效内燃机等节能设备，提高在役高效节能设备比重。</w:t>
            </w:r>
          </w:p>
          <w:p w14:paraId="59F1D008"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重点行业能效领跑。</w:t>
            </w:r>
            <w:r w:rsidRPr="00B129DA">
              <w:rPr>
                <w:rFonts w:ascii="方正仿宋_GBK" w:eastAsia="方正仿宋_GBK" w:hint="eastAsia"/>
                <w:sz w:val="22"/>
                <w:szCs w:val="22"/>
              </w:rPr>
              <w:t>引导重点企业对照《高耗能行业重点领域能效标杆水平和基准水平》，开展节能</w:t>
            </w:r>
            <w:proofErr w:type="gramStart"/>
            <w:r w:rsidRPr="00B129DA">
              <w:rPr>
                <w:rFonts w:ascii="方正仿宋_GBK" w:eastAsia="方正仿宋_GBK" w:hint="eastAsia"/>
                <w:sz w:val="22"/>
                <w:szCs w:val="22"/>
              </w:rPr>
              <w:t>降碳改造</w:t>
            </w:r>
            <w:proofErr w:type="gramEnd"/>
            <w:r w:rsidRPr="00B129DA">
              <w:rPr>
                <w:rFonts w:ascii="方正仿宋_GBK" w:eastAsia="方正仿宋_GBK" w:hint="eastAsia"/>
                <w:sz w:val="22"/>
                <w:szCs w:val="22"/>
              </w:rPr>
              <w:t>升级，推动能效达标提标。聚焦主要耗能行业推进工业能效提升，厚植能效竞争优势，合成氨、甲醇、水泥熟料、铜冶炼等主要高耗能产品能效保持全国领先，培育遴选一批重点用</w:t>
            </w:r>
            <w:proofErr w:type="gramStart"/>
            <w:r w:rsidRPr="00B129DA">
              <w:rPr>
                <w:rFonts w:ascii="方正仿宋_GBK" w:eastAsia="方正仿宋_GBK" w:hint="eastAsia"/>
                <w:sz w:val="22"/>
                <w:szCs w:val="22"/>
              </w:rPr>
              <w:t>能行业</w:t>
            </w:r>
            <w:proofErr w:type="gramEnd"/>
            <w:r w:rsidRPr="00B129DA">
              <w:rPr>
                <w:rFonts w:ascii="方正仿宋_GBK" w:eastAsia="方正仿宋_GBK" w:hint="eastAsia"/>
                <w:sz w:val="22"/>
                <w:szCs w:val="22"/>
              </w:rPr>
              <w:t>能效</w:t>
            </w:r>
            <w:r w:rsidRPr="00B129DA">
              <w:rPr>
                <w:rFonts w:ascii="Times New Roman" w:hAnsi="Times New Roman" w:cs="Times New Roman"/>
                <w:sz w:val="22"/>
                <w:szCs w:val="22"/>
              </w:rPr>
              <w:t>“</w:t>
            </w:r>
            <w:r w:rsidRPr="00B129DA">
              <w:rPr>
                <w:rFonts w:ascii="方正仿宋_GBK" w:eastAsia="方正仿宋_GBK" w:hint="eastAsia"/>
                <w:sz w:val="22"/>
                <w:szCs w:val="22"/>
              </w:rPr>
              <w:t>领跑者</w:t>
            </w:r>
            <w:r w:rsidRPr="00B129DA">
              <w:rPr>
                <w:rFonts w:ascii="Times New Roman" w:hAnsi="Times New Roman" w:cs="Times New Roman"/>
                <w:sz w:val="22"/>
                <w:szCs w:val="22"/>
              </w:rPr>
              <w:t>”</w:t>
            </w:r>
            <w:r w:rsidRPr="00B129DA">
              <w:rPr>
                <w:rFonts w:ascii="方正仿宋_GBK" w:eastAsia="方正仿宋_GBK" w:hint="eastAsia"/>
                <w:sz w:val="22"/>
                <w:szCs w:val="22"/>
              </w:rPr>
              <w:t>。</w:t>
            </w:r>
          </w:p>
        </w:tc>
      </w:tr>
    </w:tbl>
    <w:p w14:paraId="5B2A550A"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color w:val="000000"/>
          <w:sz w:val="22"/>
          <w:szCs w:val="22"/>
        </w:rPr>
      </w:pPr>
      <w:r w:rsidRPr="00B129DA">
        <w:rPr>
          <w:rFonts w:ascii="方正楷体_GBK" w:eastAsia="方正楷体_GBK" w:hAnsi="微软雅黑" w:hint="eastAsia"/>
          <w:b/>
          <w:bCs/>
          <w:color w:val="000000"/>
          <w:sz w:val="24"/>
          <w:szCs w:val="24"/>
        </w:rPr>
        <w:lastRenderedPageBreak/>
        <w:t>（三）绿色体系</w:t>
      </w:r>
      <w:proofErr w:type="gramStart"/>
      <w:r w:rsidRPr="00B129DA">
        <w:rPr>
          <w:rFonts w:ascii="方正楷体_GBK" w:eastAsia="方正楷体_GBK" w:hAnsi="微软雅黑" w:hint="eastAsia"/>
          <w:b/>
          <w:bCs/>
          <w:color w:val="000000"/>
          <w:sz w:val="24"/>
          <w:szCs w:val="24"/>
        </w:rPr>
        <w:t>协同减碳行动</w:t>
      </w:r>
      <w:proofErr w:type="gramEnd"/>
    </w:p>
    <w:p w14:paraId="020D4710"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建设绿色低碳工厂。在全省制造业重点行业中建设一批绿色工厂，探索可复制推广的绿色发展模式，推动绿色制造技术创新及集成应用。实施绿色工厂动态化管理，指导绿色工厂编制绿色低碳年度发展报告。鼓励绿色工厂对</w:t>
      </w:r>
      <w:proofErr w:type="gramStart"/>
      <w:r w:rsidRPr="00B129DA">
        <w:rPr>
          <w:rFonts w:ascii="方正仿宋_GBK" w:eastAsia="方正仿宋_GBK" w:hAnsi="微软雅黑" w:hint="eastAsia"/>
          <w:b/>
          <w:bCs/>
          <w:color w:val="000000"/>
          <w:sz w:val="24"/>
          <w:szCs w:val="24"/>
        </w:rPr>
        <w:t>标国际</w:t>
      </w:r>
      <w:proofErr w:type="gramEnd"/>
      <w:r w:rsidRPr="00B129DA">
        <w:rPr>
          <w:rFonts w:ascii="方正仿宋_GBK" w:eastAsia="方正仿宋_GBK" w:hAnsi="微软雅黑" w:hint="eastAsia"/>
          <w:b/>
          <w:bCs/>
          <w:color w:val="000000"/>
          <w:sz w:val="24"/>
          <w:szCs w:val="24"/>
        </w:rPr>
        <w:t>先进能效水平，进一步提标改造，参与能效</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领跑者</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遴选，创建</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超级能效</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工厂或</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零碳</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工厂。争取到</w:t>
      </w:r>
      <w:r w:rsidRPr="00B129DA">
        <w:rPr>
          <w:rFonts w:ascii="Times New Roman" w:eastAsia="微软雅黑" w:hAnsi="Times New Roman" w:cs="Times New Roman"/>
          <w:b/>
          <w:bCs/>
          <w:color w:val="000000"/>
          <w:sz w:val="24"/>
          <w:szCs w:val="24"/>
        </w:rPr>
        <w:t>2030</w:t>
      </w:r>
      <w:r w:rsidRPr="00B129DA">
        <w:rPr>
          <w:rFonts w:ascii="方正仿宋_GBK" w:eastAsia="方正仿宋_GBK" w:hAnsi="微软雅黑" w:hint="eastAsia"/>
          <w:b/>
          <w:bCs/>
          <w:color w:val="000000"/>
          <w:sz w:val="24"/>
          <w:szCs w:val="24"/>
        </w:rPr>
        <w:t>年，培育安徽省绿色工厂</w:t>
      </w:r>
      <w:r w:rsidRPr="00B129DA">
        <w:rPr>
          <w:rFonts w:ascii="Times New Roman" w:eastAsia="微软雅黑" w:hAnsi="Times New Roman" w:cs="Times New Roman"/>
          <w:b/>
          <w:bCs/>
          <w:color w:val="000000"/>
          <w:sz w:val="24"/>
          <w:szCs w:val="24"/>
        </w:rPr>
        <w:t>800</w:t>
      </w:r>
      <w:r w:rsidRPr="00B129DA">
        <w:rPr>
          <w:rFonts w:ascii="方正仿宋_GBK" w:eastAsia="方正仿宋_GBK" w:hAnsi="微软雅黑" w:hint="eastAsia"/>
          <w:b/>
          <w:bCs/>
          <w:color w:val="000000"/>
          <w:sz w:val="24"/>
          <w:szCs w:val="24"/>
        </w:rPr>
        <w:t>家左右。</w:t>
      </w:r>
      <w:r w:rsidRPr="00B129DA">
        <w:rPr>
          <w:rFonts w:ascii="方正楷体_GBK" w:eastAsia="方正楷体_GBK" w:hAnsi="微软雅黑" w:hint="eastAsia"/>
          <w:b/>
          <w:bCs/>
          <w:color w:val="000000"/>
          <w:sz w:val="24"/>
          <w:szCs w:val="24"/>
        </w:rPr>
        <w:t>（责任单位：省经济和信息化厅牵头，省生态环境厅、省市场监管局等按职责分工负责）</w:t>
      </w:r>
    </w:p>
    <w:p w14:paraId="526BEFE7"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培育绿色供应链管理企业。支持汽车、机械、电子、家电等行业龙头企业，在供应链整合、低碳管理创新等关键领域发挥引领作用，强化低碳和能效约束。以绿色供应链管理标准和生产者责任延伸制度为支撑，将绿色低碳理念贯穿于产品设计、原料采购、生产、运输、储存、使用、回收处理的全过程，创建绿色供应链管理企业。鼓励龙头企业联合上下游、行业间企业开展</w:t>
      </w:r>
      <w:proofErr w:type="gramStart"/>
      <w:r w:rsidRPr="00B129DA">
        <w:rPr>
          <w:rFonts w:ascii="方正仿宋_GBK" w:eastAsia="方正仿宋_GBK" w:hAnsi="微软雅黑" w:hint="eastAsia"/>
          <w:b/>
          <w:bCs/>
          <w:color w:val="000000"/>
          <w:sz w:val="24"/>
          <w:szCs w:val="24"/>
        </w:rPr>
        <w:t>协同降碳行动</w:t>
      </w:r>
      <w:proofErr w:type="gramEnd"/>
      <w:r w:rsidRPr="00B129DA">
        <w:rPr>
          <w:rFonts w:ascii="方正仿宋_GBK" w:eastAsia="方正仿宋_GBK" w:hAnsi="微软雅黑" w:hint="eastAsia"/>
          <w:b/>
          <w:bCs/>
          <w:color w:val="000000"/>
          <w:sz w:val="24"/>
          <w:szCs w:val="24"/>
        </w:rPr>
        <w:t>，引领推动</w:t>
      </w:r>
      <w:proofErr w:type="gramStart"/>
      <w:r w:rsidRPr="00B129DA">
        <w:rPr>
          <w:rFonts w:ascii="方正仿宋_GBK" w:eastAsia="方正仿宋_GBK" w:hAnsi="微软雅黑" w:hint="eastAsia"/>
          <w:b/>
          <w:bCs/>
          <w:color w:val="000000"/>
          <w:sz w:val="24"/>
          <w:szCs w:val="24"/>
        </w:rPr>
        <w:t>供应链全链条</w:t>
      </w:r>
      <w:proofErr w:type="gramEnd"/>
      <w:r w:rsidRPr="00B129DA">
        <w:rPr>
          <w:rFonts w:ascii="方正仿宋_GBK" w:eastAsia="方正仿宋_GBK" w:hAnsi="微软雅黑" w:hint="eastAsia"/>
          <w:b/>
          <w:bCs/>
          <w:color w:val="000000"/>
          <w:sz w:val="24"/>
          <w:szCs w:val="24"/>
        </w:rPr>
        <w:t>绿色低碳发展。</w:t>
      </w:r>
      <w:r w:rsidRPr="00B129DA">
        <w:rPr>
          <w:rFonts w:ascii="方正楷体_GBK" w:eastAsia="方正楷体_GBK" w:hAnsi="微软雅黑" w:hint="eastAsia"/>
          <w:b/>
          <w:bCs/>
          <w:color w:val="000000"/>
          <w:sz w:val="24"/>
          <w:szCs w:val="24"/>
        </w:rPr>
        <w:t>（责任单位：省经济和信息化厅牵头，省发展改革委、省生态环境厅等按职责分工负责）</w:t>
      </w:r>
    </w:p>
    <w:p w14:paraId="11DF4884"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3. </w:t>
      </w:r>
      <w:r w:rsidRPr="00B129DA">
        <w:rPr>
          <w:rFonts w:ascii="方正仿宋_GBK" w:eastAsia="方正仿宋_GBK" w:hAnsi="微软雅黑" w:hint="eastAsia"/>
          <w:b/>
          <w:bCs/>
          <w:color w:val="000000"/>
          <w:sz w:val="24"/>
          <w:szCs w:val="24"/>
        </w:rPr>
        <w:t>打造绿色低碳示范园区。通过</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横向耦合、纵向延伸</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构建园区内绿色低碳产业链接。强化产业园区规划环评和区域能评作用，严格准入管理，完善循环产业链条。促进园区内企业采用能源资源综合利用生产模式，推进工业余压余热、废水废气废液资源化利用，增加可再生能源消纳。推动亩均效益评价，促进园区绿色低碳发展，支持绿色工业园区建设，形成一批</w:t>
      </w:r>
      <w:proofErr w:type="gramStart"/>
      <w:r w:rsidRPr="00B129DA">
        <w:rPr>
          <w:rFonts w:ascii="方正仿宋_GBK" w:eastAsia="方正仿宋_GBK" w:hAnsi="微软雅黑" w:hint="eastAsia"/>
          <w:b/>
          <w:bCs/>
          <w:color w:val="000000"/>
          <w:sz w:val="24"/>
          <w:szCs w:val="24"/>
        </w:rPr>
        <w:t>碳达峰优秀</w:t>
      </w:r>
      <w:proofErr w:type="gramEnd"/>
      <w:r w:rsidRPr="00B129DA">
        <w:rPr>
          <w:rFonts w:ascii="方正仿宋_GBK" w:eastAsia="方正仿宋_GBK" w:hAnsi="微软雅黑" w:hint="eastAsia"/>
          <w:b/>
          <w:bCs/>
          <w:color w:val="000000"/>
          <w:sz w:val="24"/>
          <w:szCs w:val="24"/>
        </w:rPr>
        <w:t>典型案例和经验。</w:t>
      </w:r>
      <w:r w:rsidRPr="00B129DA">
        <w:rPr>
          <w:rFonts w:ascii="方正楷体_GBK" w:eastAsia="方正楷体_GBK" w:hAnsi="微软雅黑" w:hint="eastAsia"/>
          <w:b/>
          <w:bCs/>
          <w:color w:val="000000"/>
          <w:sz w:val="24"/>
          <w:szCs w:val="24"/>
        </w:rPr>
        <w:t>（责任单位：省经济和信息化厅牵头，省发展改革委、省生态环境厅、省能源局等按职责分工负责）</w:t>
      </w:r>
    </w:p>
    <w:p w14:paraId="3DEDA108"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lastRenderedPageBreak/>
        <w:t>4. </w:t>
      </w:r>
      <w:r w:rsidRPr="00B129DA">
        <w:rPr>
          <w:rFonts w:ascii="方正仿宋_GBK" w:eastAsia="方正仿宋_GBK" w:hAnsi="微软雅黑" w:hint="eastAsia"/>
          <w:b/>
          <w:bCs/>
          <w:color w:val="000000"/>
          <w:sz w:val="24"/>
          <w:szCs w:val="24"/>
        </w:rPr>
        <w:t>促进中小企业绿色发展。将绿色发展理念贯穿于中小企业战略规划、组织运营、技术创新、生产管理的全过程，推动贯彻节能减排标准，强化生态环保、节能低碳发展意识，走绿色发展道路，优化资源配置和生产模式。提高节能技术和绿色服务水平，提高中小企业低碳管理能力，探索开展绿色低碳发展评价，充分调动中小企业可持续、绿色低碳发展潜力，支持和鼓励中小企业绿色低碳转型发展。在低碳产品开发、低碳技术创新等领域</w:t>
      </w:r>
      <w:proofErr w:type="gramStart"/>
      <w:r w:rsidRPr="00B129DA">
        <w:rPr>
          <w:rFonts w:ascii="方正仿宋_GBK" w:eastAsia="方正仿宋_GBK" w:hAnsi="微软雅黑" w:hint="eastAsia"/>
          <w:b/>
          <w:bCs/>
          <w:color w:val="000000"/>
          <w:sz w:val="24"/>
          <w:szCs w:val="24"/>
        </w:rPr>
        <w:t>培养省</w:t>
      </w:r>
      <w:proofErr w:type="gramEnd"/>
      <w:r w:rsidRPr="00B129DA">
        <w:rPr>
          <w:rFonts w:ascii="方正仿宋_GBK" w:eastAsia="方正仿宋_GBK" w:hAnsi="微软雅黑" w:hint="eastAsia"/>
          <w:b/>
          <w:bCs/>
          <w:color w:val="000000"/>
          <w:sz w:val="24"/>
          <w:szCs w:val="24"/>
        </w:rPr>
        <w:t>专精特新企业和国家级专精特新</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小巨人</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w:t>
      </w:r>
      <w:r w:rsidRPr="00B129DA">
        <w:rPr>
          <w:rFonts w:ascii="方正楷体_GBK" w:eastAsia="方正楷体_GBK" w:hAnsi="微软雅黑" w:hint="eastAsia"/>
          <w:b/>
          <w:bCs/>
          <w:color w:val="000000"/>
          <w:sz w:val="24"/>
          <w:szCs w:val="24"/>
        </w:rPr>
        <w:t>（责任单位：省经济和信息化厅牵头，省生态环境厅配合）</w:t>
      </w:r>
    </w:p>
    <w:p w14:paraId="604788C5"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5. </w:t>
      </w:r>
      <w:r w:rsidRPr="00B129DA">
        <w:rPr>
          <w:rFonts w:ascii="方正仿宋_GBK" w:eastAsia="方正仿宋_GBK" w:hAnsi="微软雅黑" w:hint="eastAsia"/>
          <w:b/>
          <w:bCs/>
          <w:color w:val="000000"/>
          <w:sz w:val="24"/>
          <w:szCs w:val="24"/>
        </w:rPr>
        <w:t>全面提升清洁生产水平。开展清洁生产审核和评价认证，进一步规范清洁生产审核行为，提高清洁生产审核质量。依托自愿性清洁生产导向计划，引导工业企业进一步实施技术改造，鼓励企业实施产品绿色设计、材料优化管理及生产全过程控制。</w:t>
      </w:r>
      <w:r w:rsidRPr="00B129DA">
        <w:rPr>
          <w:rFonts w:ascii="方正楷体_GBK" w:eastAsia="方正楷体_GBK" w:hAnsi="微软雅黑" w:hint="eastAsia"/>
          <w:b/>
          <w:bCs/>
          <w:color w:val="000000"/>
          <w:sz w:val="24"/>
          <w:szCs w:val="24"/>
        </w:rPr>
        <w:t>（责任单位：省发展改革委牵头，省生态环境厅、省经济和信息化厅等按职责分工负责）</w:t>
      </w:r>
      <w:r w:rsidRPr="00B129DA">
        <w:rPr>
          <w:rFonts w:ascii="方正仿宋_GBK" w:eastAsia="方正仿宋_GBK" w:hAnsi="微软雅黑" w:hint="eastAsia"/>
          <w:b/>
          <w:bCs/>
          <w:color w:val="000000"/>
          <w:sz w:val="24"/>
          <w:szCs w:val="24"/>
        </w:rPr>
        <w:t>推进清洁生产审核创新试点，与沪苏浙协同推进细颗粒物和臭氧治理。</w:t>
      </w:r>
      <w:r w:rsidRPr="00B129DA">
        <w:rPr>
          <w:rFonts w:ascii="方正楷体_GBK" w:eastAsia="方正楷体_GBK" w:hAnsi="微软雅黑" w:hint="eastAsia"/>
          <w:b/>
          <w:bCs/>
          <w:color w:val="000000"/>
          <w:sz w:val="24"/>
          <w:szCs w:val="24"/>
        </w:rPr>
        <w:t>（责任单位：省生态环境厅负责）</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259F5643"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356D7BE"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4</w:t>
            </w:r>
            <w:r w:rsidRPr="00B129DA">
              <w:rPr>
                <w:rFonts w:ascii="方正黑体_GBK" w:eastAsia="方正黑体_GBK" w:hint="eastAsia"/>
                <w:sz w:val="22"/>
                <w:szCs w:val="22"/>
              </w:rPr>
              <w:t xml:space="preserve">　绿色体系协同</w:t>
            </w:r>
          </w:p>
        </w:tc>
      </w:tr>
      <w:tr w:rsidR="00B129DA" w:rsidRPr="00B129DA" w14:paraId="7A5F5931"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6CBD11B1"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国家绿色制造名单创建工程。</w:t>
            </w:r>
            <w:r w:rsidRPr="00B129DA">
              <w:rPr>
                <w:rFonts w:ascii="方正仿宋_GBK" w:eastAsia="方正仿宋_GBK" w:hint="eastAsia"/>
                <w:sz w:val="22"/>
                <w:szCs w:val="22"/>
              </w:rPr>
              <w:t>依据《绿色工厂评价要求》，创建厂房集约化、原料无害化、生产洁净化、废物资源化、能源低碳化等特征的绿色工厂；依据《绿色园区评价要求》，建设布局集聚化、结构绿色化、链接生态化等特色的绿色工业园区；依据《绿色供应链管理评价要求》，形成以资源利用高效化、环境影响最小化、链上企业绿色化为目标的绿色供应链管理企业。争取到</w:t>
            </w:r>
            <w:r w:rsidRPr="00B129DA">
              <w:rPr>
                <w:rFonts w:ascii="Times New Roman" w:hAnsi="Times New Roman" w:cs="Times New Roman"/>
                <w:sz w:val="22"/>
                <w:szCs w:val="22"/>
              </w:rPr>
              <w:t>2030</w:t>
            </w:r>
            <w:r w:rsidRPr="00B129DA">
              <w:rPr>
                <w:rFonts w:ascii="方正仿宋_GBK" w:eastAsia="方正仿宋_GBK" w:hint="eastAsia"/>
                <w:sz w:val="22"/>
                <w:szCs w:val="22"/>
              </w:rPr>
              <w:t>年累计创建国家级绿色工厂</w:t>
            </w:r>
            <w:r w:rsidRPr="00B129DA">
              <w:rPr>
                <w:rFonts w:ascii="Times New Roman" w:hAnsi="Times New Roman" w:cs="Times New Roman"/>
                <w:sz w:val="22"/>
                <w:szCs w:val="22"/>
              </w:rPr>
              <w:t>200</w:t>
            </w:r>
            <w:r w:rsidRPr="00B129DA">
              <w:rPr>
                <w:rFonts w:ascii="方正仿宋_GBK" w:eastAsia="方正仿宋_GBK" w:hint="eastAsia"/>
                <w:sz w:val="22"/>
                <w:szCs w:val="22"/>
              </w:rPr>
              <w:t>户以上，绿色供应链管理企业</w:t>
            </w:r>
            <w:r w:rsidRPr="00B129DA">
              <w:rPr>
                <w:rFonts w:ascii="Times New Roman" w:hAnsi="Times New Roman" w:cs="Times New Roman"/>
                <w:sz w:val="22"/>
                <w:szCs w:val="22"/>
              </w:rPr>
              <w:t>50</w:t>
            </w:r>
            <w:r w:rsidRPr="00B129DA">
              <w:rPr>
                <w:rFonts w:ascii="方正仿宋_GBK" w:eastAsia="方正仿宋_GBK" w:hint="eastAsia"/>
                <w:sz w:val="22"/>
                <w:szCs w:val="22"/>
              </w:rPr>
              <w:t>个以上，绿色工业园区</w:t>
            </w:r>
            <w:r w:rsidRPr="00B129DA">
              <w:rPr>
                <w:rFonts w:ascii="Times New Roman" w:hAnsi="Times New Roman" w:cs="Times New Roman"/>
                <w:sz w:val="22"/>
                <w:szCs w:val="22"/>
              </w:rPr>
              <w:t>30</w:t>
            </w:r>
            <w:r w:rsidRPr="00B129DA">
              <w:rPr>
                <w:rFonts w:ascii="方正仿宋_GBK" w:eastAsia="方正仿宋_GBK" w:hint="eastAsia"/>
                <w:sz w:val="22"/>
                <w:szCs w:val="22"/>
              </w:rPr>
              <w:t>个左右。</w:t>
            </w:r>
          </w:p>
          <w:p w14:paraId="2C5CACD6"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重点行业清洁生产推进工程。</w:t>
            </w:r>
            <w:r w:rsidRPr="00B129DA">
              <w:rPr>
                <w:rFonts w:ascii="方正仿宋_GBK" w:eastAsia="方正仿宋_GBK" w:hint="eastAsia"/>
                <w:sz w:val="22"/>
                <w:szCs w:val="22"/>
              </w:rPr>
              <w:t>重点实施钢铁、石化化工、焦化、包装印刷、工业涂装等行业清洁生产改造。根据企业生产工艺和对环境影响程度</w:t>
            </w:r>
            <w:proofErr w:type="gramStart"/>
            <w:r w:rsidRPr="00B129DA">
              <w:rPr>
                <w:rFonts w:ascii="方正仿宋_GBK" w:eastAsia="方正仿宋_GBK" w:hint="eastAsia"/>
                <w:sz w:val="22"/>
                <w:szCs w:val="22"/>
              </w:rPr>
              <w:t>不同探索</w:t>
            </w:r>
            <w:proofErr w:type="gramEnd"/>
            <w:r w:rsidRPr="00B129DA">
              <w:rPr>
                <w:rFonts w:ascii="方正仿宋_GBK" w:eastAsia="方正仿宋_GBK" w:hint="eastAsia"/>
                <w:sz w:val="22"/>
                <w:szCs w:val="22"/>
              </w:rPr>
              <w:t>开展差别化审</w:t>
            </w:r>
            <w:r w:rsidRPr="00B129DA">
              <w:rPr>
                <w:rFonts w:ascii="方正仿宋_GBK" w:eastAsia="方正仿宋_GBK" w:hint="eastAsia"/>
                <w:sz w:val="22"/>
                <w:szCs w:val="22"/>
              </w:rPr>
              <w:lastRenderedPageBreak/>
              <w:t>核模式。鼓励有条件的地区申报国家清洁生产审核创新试点。</w:t>
            </w:r>
          </w:p>
        </w:tc>
      </w:tr>
    </w:tbl>
    <w:p w14:paraId="36EDA9A2"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color w:val="000000"/>
          <w:sz w:val="22"/>
          <w:szCs w:val="22"/>
        </w:rPr>
      </w:pPr>
      <w:r w:rsidRPr="00B129DA">
        <w:rPr>
          <w:rFonts w:ascii="方正楷体_GBK" w:eastAsia="方正楷体_GBK" w:hAnsi="微软雅黑" w:hint="eastAsia"/>
          <w:b/>
          <w:bCs/>
          <w:color w:val="000000"/>
          <w:sz w:val="24"/>
          <w:szCs w:val="24"/>
        </w:rPr>
        <w:lastRenderedPageBreak/>
        <w:t>（四）资源循环</w:t>
      </w:r>
      <w:proofErr w:type="gramStart"/>
      <w:r w:rsidRPr="00B129DA">
        <w:rPr>
          <w:rFonts w:ascii="方正楷体_GBK" w:eastAsia="方正楷体_GBK" w:hAnsi="微软雅黑" w:hint="eastAsia"/>
          <w:b/>
          <w:bCs/>
          <w:color w:val="000000"/>
          <w:sz w:val="24"/>
          <w:szCs w:val="24"/>
        </w:rPr>
        <w:t>利用减碳行动</w:t>
      </w:r>
      <w:proofErr w:type="gramEnd"/>
    </w:p>
    <w:p w14:paraId="56917701"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推动再生资源协同利用。加强废弃电器电子产品、报废机动车、报废船舶、废铅蓄电池回收拆解企业规范管理和环境监管。</w:t>
      </w:r>
      <w:r w:rsidRPr="00B129DA">
        <w:rPr>
          <w:rFonts w:ascii="方正楷体_GBK" w:eastAsia="方正楷体_GBK" w:hAnsi="微软雅黑" w:hint="eastAsia"/>
          <w:b/>
          <w:bCs/>
          <w:color w:val="000000"/>
          <w:sz w:val="24"/>
          <w:szCs w:val="24"/>
        </w:rPr>
        <w:t>（责任单位：省发展改革委、省生态环境厅、省商务厅按职责分工负责）</w:t>
      </w:r>
      <w:r w:rsidRPr="00B129DA">
        <w:rPr>
          <w:rFonts w:ascii="方正仿宋_GBK" w:eastAsia="方正仿宋_GBK" w:hAnsi="微软雅黑" w:hint="eastAsia"/>
          <w:b/>
          <w:bCs/>
          <w:color w:val="000000"/>
          <w:sz w:val="24"/>
          <w:szCs w:val="24"/>
        </w:rPr>
        <w:t>推荐一批废塑料、废钢铁、废轮胎等再生资源利用行业规范企业，推动新能源汽车动力电池回收利用。</w:t>
      </w:r>
      <w:r w:rsidRPr="00B129DA">
        <w:rPr>
          <w:rFonts w:ascii="方正楷体_GBK" w:eastAsia="方正楷体_GBK" w:hAnsi="微软雅黑" w:hint="eastAsia"/>
          <w:b/>
          <w:bCs/>
          <w:color w:val="000000"/>
          <w:sz w:val="24"/>
          <w:szCs w:val="24"/>
        </w:rPr>
        <w:t>（责任单位：省经济和信息化厅牵头，省新能源汽车动力蓄电池回收利用试点工作协调小组成员单位按职责分工负责）</w:t>
      </w:r>
      <w:r w:rsidRPr="00B129DA">
        <w:rPr>
          <w:rFonts w:ascii="方正仿宋_GBK" w:eastAsia="方正仿宋_GBK" w:hAnsi="微软雅黑" w:hint="eastAsia"/>
          <w:b/>
          <w:bCs/>
          <w:color w:val="000000"/>
          <w:sz w:val="24"/>
          <w:szCs w:val="24"/>
        </w:rPr>
        <w:t>推进合肥、芜湖废旧物资循环利用体系重点城市建设，推动再生资源回收加工利用集聚发展。推动阜阳、滁州等国家</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城市矿产</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示范基地提质增效。</w:t>
      </w:r>
      <w:r w:rsidRPr="00B129DA">
        <w:rPr>
          <w:rFonts w:ascii="方正楷体_GBK" w:eastAsia="方正楷体_GBK" w:hAnsi="微软雅黑" w:hint="eastAsia"/>
          <w:b/>
          <w:bCs/>
          <w:color w:val="000000"/>
          <w:sz w:val="24"/>
          <w:szCs w:val="24"/>
        </w:rPr>
        <w:t>（责任单位：省发展改革委牵头，省经济和信息化厅、省生态环境厅、省商务厅等按职责分工负责）</w:t>
      </w:r>
    </w:p>
    <w:p w14:paraId="258F4253"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大力发展再制造产业。提升汽车零部件、工程机械等再制造水平，推动盾构机、工业机器人等新型领域再制造产业发展，加快无损检测、</w:t>
      </w:r>
      <w:proofErr w:type="gramStart"/>
      <w:r w:rsidRPr="00B129DA">
        <w:rPr>
          <w:rFonts w:ascii="方正仿宋_GBK" w:eastAsia="方正仿宋_GBK" w:hAnsi="微软雅黑" w:hint="eastAsia"/>
          <w:b/>
          <w:bCs/>
          <w:color w:val="000000"/>
          <w:sz w:val="24"/>
          <w:szCs w:val="24"/>
        </w:rPr>
        <w:t>增材制造</w:t>
      </w:r>
      <w:proofErr w:type="gramEnd"/>
      <w:r w:rsidRPr="00B129DA">
        <w:rPr>
          <w:rFonts w:ascii="方正仿宋_GBK" w:eastAsia="方正仿宋_GBK" w:hAnsi="微软雅黑" w:hint="eastAsia"/>
          <w:b/>
          <w:bCs/>
          <w:color w:val="000000"/>
          <w:sz w:val="24"/>
          <w:szCs w:val="24"/>
        </w:rPr>
        <w:t>、柔性加工等再制造共性关键技术创新和应用。培育专业化再制造旧件回收企业。推动再制造技术与装备数字化转型结合，开展</w:t>
      </w:r>
      <w:proofErr w:type="gramStart"/>
      <w:r w:rsidRPr="00B129DA">
        <w:rPr>
          <w:rFonts w:ascii="方正仿宋_GBK" w:eastAsia="方正仿宋_GBK" w:hAnsi="微软雅黑" w:hint="eastAsia"/>
          <w:b/>
          <w:bCs/>
          <w:color w:val="000000"/>
          <w:sz w:val="24"/>
          <w:szCs w:val="24"/>
        </w:rPr>
        <w:t>定制化再制造</w:t>
      </w:r>
      <w:proofErr w:type="gramEnd"/>
      <w:r w:rsidRPr="00B129DA">
        <w:rPr>
          <w:rFonts w:ascii="方正仿宋_GBK" w:eastAsia="方正仿宋_GBK" w:hAnsi="微软雅黑" w:hint="eastAsia"/>
          <w:b/>
          <w:bCs/>
          <w:color w:val="000000"/>
          <w:sz w:val="24"/>
          <w:szCs w:val="24"/>
        </w:rPr>
        <w:t>服务，鼓励汽车零部件再制造企业开展再制造质量管理体系认证。</w:t>
      </w:r>
      <w:r w:rsidRPr="00B129DA">
        <w:rPr>
          <w:rFonts w:ascii="方正楷体_GBK" w:eastAsia="方正楷体_GBK" w:hAnsi="微软雅黑" w:hint="eastAsia"/>
          <w:b/>
          <w:bCs/>
          <w:color w:val="000000"/>
          <w:sz w:val="24"/>
          <w:szCs w:val="24"/>
        </w:rPr>
        <w:t>（责任单位：省发展改革委牵头，省经济和信息化厅、省科技厅、省商务厅、省市场监管局等按职责分工负责）</w:t>
      </w:r>
    </w:p>
    <w:p w14:paraId="03F01F48"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lastRenderedPageBreak/>
        <w:t>3. </w:t>
      </w:r>
      <w:r w:rsidRPr="00B129DA">
        <w:rPr>
          <w:rFonts w:ascii="方正仿宋_GBK" w:eastAsia="方正仿宋_GBK" w:hAnsi="微软雅黑" w:hint="eastAsia"/>
          <w:b/>
          <w:bCs/>
          <w:color w:val="000000"/>
          <w:sz w:val="24"/>
          <w:szCs w:val="24"/>
        </w:rPr>
        <w:t>强化工业固废综合利用。深入推进淮南、淮北、马鞍山、阜阳等</w:t>
      </w:r>
      <w:proofErr w:type="gramStart"/>
      <w:r w:rsidRPr="00B129DA">
        <w:rPr>
          <w:rFonts w:ascii="方正仿宋_GBK" w:eastAsia="方正仿宋_GBK" w:hAnsi="微软雅黑" w:hint="eastAsia"/>
          <w:b/>
          <w:bCs/>
          <w:color w:val="000000"/>
          <w:sz w:val="24"/>
          <w:szCs w:val="24"/>
        </w:rPr>
        <w:t>大宗固废</w:t>
      </w:r>
      <w:proofErr w:type="gramEnd"/>
      <w:r w:rsidRPr="00B129DA">
        <w:rPr>
          <w:rFonts w:ascii="方正仿宋_GBK" w:eastAsia="方正仿宋_GBK" w:hAnsi="微软雅黑" w:hint="eastAsia"/>
          <w:b/>
          <w:bCs/>
          <w:color w:val="000000"/>
          <w:sz w:val="24"/>
          <w:szCs w:val="24"/>
        </w:rPr>
        <w:t>综合利用基地建设和骨干企业培育，形成有推广价值的典型经验模式。扩大在生态修复、绿色建材等领域利用规模。</w:t>
      </w:r>
      <w:r w:rsidRPr="00B129DA">
        <w:rPr>
          <w:rFonts w:ascii="方正楷体_GBK" w:eastAsia="方正楷体_GBK" w:hAnsi="微软雅黑" w:hint="eastAsia"/>
          <w:b/>
          <w:bCs/>
          <w:color w:val="000000"/>
          <w:sz w:val="24"/>
          <w:szCs w:val="24"/>
        </w:rPr>
        <w:t>（责任单位：省发展改革委牵头，省经济和信息化厅、省生态环境厅、省住房和城乡建设厅等按职责分工负责）</w:t>
      </w:r>
      <w:r w:rsidRPr="00B129DA">
        <w:rPr>
          <w:rFonts w:ascii="方正仿宋_GBK" w:eastAsia="方正仿宋_GBK" w:hAnsi="微软雅黑" w:hint="eastAsia"/>
          <w:b/>
          <w:bCs/>
          <w:color w:val="000000"/>
          <w:sz w:val="24"/>
          <w:szCs w:val="24"/>
        </w:rPr>
        <w:t>持续做好合肥、铜陵等工业资源综合利用基地示范建设，探索形成有安徽特色的工业固废综合利用产业发展路径。加强重点领域工业固废规模化利用技术研发。</w:t>
      </w:r>
      <w:r w:rsidRPr="00B129DA">
        <w:rPr>
          <w:rFonts w:ascii="方正楷体_GBK" w:eastAsia="方正楷体_GBK" w:hAnsi="微软雅黑" w:hint="eastAsia"/>
          <w:b/>
          <w:bCs/>
          <w:color w:val="000000"/>
          <w:sz w:val="24"/>
          <w:szCs w:val="24"/>
        </w:rPr>
        <w:t>（责任单位：省经济和信息化厅牵头，省发展改革委、省科技厅、省生态环境厅等按职责分工负责）</w:t>
      </w:r>
      <w:r w:rsidRPr="00B129DA">
        <w:rPr>
          <w:rFonts w:ascii="方正仿宋_GBK" w:eastAsia="方正仿宋_GBK" w:hAnsi="微软雅黑" w:hint="eastAsia"/>
          <w:b/>
          <w:bCs/>
          <w:color w:val="000000"/>
          <w:sz w:val="24"/>
          <w:szCs w:val="24"/>
        </w:rPr>
        <w:t>推进</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无废城市</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建设。</w:t>
      </w:r>
      <w:r w:rsidRPr="00B129DA">
        <w:rPr>
          <w:rFonts w:ascii="方正楷体_GBK" w:eastAsia="方正楷体_GBK" w:hAnsi="微软雅黑" w:hint="eastAsia"/>
          <w:b/>
          <w:bCs/>
          <w:color w:val="000000"/>
          <w:sz w:val="24"/>
          <w:szCs w:val="24"/>
        </w:rPr>
        <w:t>（责任单位：省生态环境厅负责）</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6D67C6E0" w14:textId="77777777">
        <w:trPr>
          <w:trHeight w:val="99"/>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DECB851"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5</w:t>
            </w:r>
            <w:r w:rsidRPr="00B129DA">
              <w:rPr>
                <w:rFonts w:ascii="方正黑体_GBK" w:eastAsia="方正黑体_GBK" w:hint="eastAsia"/>
                <w:sz w:val="22"/>
                <w:szCs w:val="22"/>
              </w:rPr>
              <w:t xml:space="preserve">　循环经济发展</w:t>
            </w:r>
          </w:p>
        </w:tc>
      </w:tr>
      <w:tr w:rsidR="00B129DA" w:rsidRPr="00B129DA" w14:paraId="15A71EBE"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41457C35"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园区循环化改造工程。</w:t>
            </w:r>
            <w:r w:rsidRPr="00B129DA">
              <w:rPr>
                <w:rFonts w:ascii="方正仿宋_GBK" w:eastAsia="方正仿宋_GBK" w:hint="eastAsia"/>
                <w:sz w:val="22"/>
                <w:szCs w:val="22"/>
              </w:rPr>
              <w:t>以提高能源资源利用效率为目标，</w:t>
            </w:r>
            <w:r w:rsidRPr="00B129DA">
              <w:rPr>
                <w:rFonts w:ascii="Times New Roman" w:hAnsi="Times New Roman" w:cs="Times New Roman"/>
                <w:sz w:val="22"/>
                <w:szCs w:val="22"/>
              </w:rPr>
              <w:t>“</w:t>
            </w:r>
            <w:r w:rsidRPr="00B129DA">
              <w:rPr>
                <w:rFonts w:ascii="方正仿宋_GBK" w:eastAsia="方正仿宋_GBK" w:hint="eastAsia"/>
                <w:sz w:val="22"/>
                <w:szCs w:val="22"/>
              </w:rPr>
              <w:t>一园</w:t>
            </w:r>
            <w:proofErr w:type="gramStart"/>
            <w:r w:rsidRPr="00B129DA">
              <w:rPr>
                <w:rFonts w:ascii="方正仿宋_GBK" w:eastAsia="方正仿宋_GBK" w:hint="eastAsia"/>
                <w:sz w:val="22"/>
                <w:szCs w:val="22"/>
              </w:rPr>
              <w:t>一</w:t>
            </w:r>
            <w:proofErr w:type="gramEnd"/>
            <w:r w:rsidRPr="00B129DA">
              <w:rPr>
                <w:rFonts w:ascii="方正仿宋_GBK" w:eastAsia="方正仿宋_GBK" w:hint="eastAsia"/>
                <w:sz w:val="22"/>
                <w:szCs w:val="22"/>
              </w:rPr>
              <w:t>策</w:t>
            </w:r>
            <w:r w:rsidRPr="00B129DA">
              <w:rPr>
                <w:rFonts w:ascii="Times New Roman" w:hAnsi="Times New Roman" w:cs="Times New Roman"/>
                <w:sz w:val="22"/>
                <w:szCs w:val="22"/>
              </w:rPr>
              <w:t>”</w:t>
            </w:r>
            <w:r w:rsidRPr="00B129DA">
              <w:rPr>
                <w:rFonts w:ascii="方正仿宋_GBK" w:eastAsia="方正仿宋_GBK" w:hint="eastAsia"/>
                <w:sz w:val="22"/>
                <w:szCs w:val="22"/>
              </w:rPr>
              <w:t>推进园区循环化改造。积极利用余热余压资源，推行热电联产、分布式能源及光伏储能一体化系统应用，推动能源梯级利用。构建循环经济产业链，推动产业循环式组合、企业循环式生产。建设园区污水集中收集处理及回用设施，加强污水处理和循环再利用。到</w:t>
            </w:r>
            <w:r w:rsidRPr="00B129DA">
              <w:rPr>
                <w:rFonts w:ascii="Times New Roman" w:hAnsi="Times New Roman" w:cs="Times New Roman"/>
                <w:sz w:val="22"/>
                <w:szCs w:val="22"/>
              </w:rPr>
              <w:t>2025</w:t>
            </w:r>
            <w:r w:rsidRPr="00B129DA">
              <w:rPr>
                <w:rFonts w:ascii="方正仿宋_GBK" w:eastAsia="方正仿宋_GBK" w:hint="eastAsia"/>
                <w:sz w:val="22"/>
                <w:szCs w:val="22"/>
              </w:rPr>
              <w:t>年，具备条件的省级及以上园区全部实施循环化改造。</w:t>
            </w:r>
          </w:p>
          <w:p w14:paraId="21BAC869"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废旧新能源汽车动力电池循环利用工程。</w:t>
            </w:r>
            <w:r w:rsidRPr="00B129DA">
              <w:rPr>
                <w:rFonts w:ascii="方正仿宋_GBK" w:eastAsia="方正仿宋_GBK" w:hint="eastAsia"/>
                <w:sz w:val="22"/>
                <w:szCs w:val="22"/>
              </w:rPr>
              <w:t>完善新能源汽车动力电池信息溯源管理体系。推动新能源汽车生产企业通过自建、共建、授权等方式，建设规范化回收服务网点。推进动力电池规范化梯次利用，引导企业参与余能检测、残值评估、重组利用。稳步推动再生利用，深化动力电池回收利用试点，培育新能源汽车动力蓄电池回收利用区域中心企业（站），促进废旧动力电池循环利用产业发展。</w:t>
            </w:r>
          </w:p>
        </w:tc>
      </w:tr>
    </w:tbl>
    <w:p w14:paraId="47531426"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color w:val="000000"/>
          <w:sz w:val="22"/>
          <w:szCs w:val="22"/>
        </w:rPr>
      </w:pPr>
      <w:r w:rsidRPr="00B129DA">
        <w:rPr>
          <w:rFonts w:ascii="方正楷体_GBK" w:eastAsia="方正楷体_GBK" w:hAnsi="微软雅黑" w:hint="eastAsia"/>
          <w:b/>
          <w:bCs/>
          <w:color w:val="000000"/>
          <w:sz w:val="24"/>
          <w:szCs w:val="24"/>
        </w:rPr>
        <w:lastRenderedPageBreak/>
        <w:t>（五）绿色低碳创新应用行动</w:t>
      </w:r>
    </w:p>
    <w:p w14:paraId="5938C753"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加强绿色低碳技术研发。依托合肥综合性国家科学中心等创新平台，推动先进适用绿色低碳技术装备研发和推广应用，构建市场导向的绿色低碳技术创新体系。实施</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碳达峰碳中和</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等科技创新专项，综合采用揭榜挂帅、定向委托、竞争赛马等方式，开展低碳</w:t>
      </w:r>
      <w:proofErr w:type="gramStart"/>
      <w:r w:rsidRPr="00B129DA">
        <w:rPr>
          <w:rFonts w:ascii="方正仿宋_GBK" w:eastAsia="方正仿宋_GBK" w:hAnsi="微软雅黑" w:hint="eastAsia"/>
          <w:b/>
          <w:bCs/>
          <w:color w:val="000000"/>
          <w:sz w:val="24"/>
          <w:szCs w:val="24"/>
        </w:rPr>
        <w:t>零碳负碳关键</w:t>
      </w:r>
      <w:proofErr w:type="gramEnd"/>
      <w:r w:rsidRPr="00B129DA">
        <w:rPr>
          <w:rFonts w:ascii="方正仿宋_GBK" w:eastAsia="方正仿宋_GBK" w:hAnsi="微软雅黑" w:hint="eastAsia"/>
          <w:b/>
          <w:bCs/>
          <w:color w:val="000000"/>
          <w:sz w:val="24"/>
          <w:szCs w:val="24"/>
        </w:rPr>
        <w:t>核心技术攻关。支持开展煤炭高效清洁利用、氢能安全利用、新型储能、二氧化碳捕集利用与封存（</w:t>
      </w:r>
      <w:r w:rsidRPr="00B129DA">
        <w:rPr>
          <w:rFonts w:ascii="Times New Roman" w:eastAsia="微软雅黑" w:hAnsi="Times New Roman" w:cs="Times New Roman"/>
          <w:b/>
          <w:bCs/>
          <w:color w:val="000000"/>
          <w:sz w:val="24"/>
          <w:szCs w:val="24"/>
        </w:rPr>
        <w:t>CCUS</w:t>
      </w:r>
      <w:r w:rsidRPr="00B129DA">
        <w:rPr>
          <w:rFonts w:ascii="方正仿宋_GBK" w:eastAsia="方正仿宋_GBK" w:hAnsi="微软雅黑" w:hint="eastAsia"/>
          <w:b/>
          <w:bCs/>
          <w:color w:val="000000"/>
          <w:sz w:val="24"/>
          <w:szCs w:val="24"/>
        </w:rPr>
        <w:t>）、低碳流程再造等关键技术研发。</w:t>
      </w:r>
      <w:r w:rsidRPr="00B129DA">
        <w:rPr>
          <w:rFonts w:ascii="方正楷体_GBK" w:eastAsia="方正楷体_GBK" w:hAnsi="微软雅黑" w:hint="eastAsia"/>
          <w:b/>
          <w:bCs/>
          <w:color w:val="000000"/>
          <w:sz w:val="24"/>
          <w:szCs w:val="24"/>
        </w:rPr>
        <w:t>（责任单位：省科技厅牵头，省发展改革委、省经济和信息化厅、省能源局等按职责分工负责）</w:t>
      </w:r>
    </w:p>
    <w:p w14:paraId="7243ACF7"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开展低碳技术应用示范。开展工业节能低碳新技术、新装备、新产品、新材料推广，鼓励各地区、各领域多种形式开展推介对接活动，加快企业节能低碳装备革新和先进适用技术应用。鼓励大型企业集团发挥引领作用，加大在节能低碳技术创新应用上的投资力度。以水泥、钢铁、有色金属等行业为重点，聚焦低碳原（燃）料替代、工艺深度脱碳、电气化改造、短流程制造等关键节能减排技术，推进生产制造工艺革新和设备升级改造，减少工业过程碳排放。</w:t>
      </w:r>
      <w:r w:rsidRPr="00B129DA">
        <w:rPr>
          <w:rFonts w:ascii="方正楷体_GBK" w:eastAsia="方正楷体_GBK" w:hAnsi="微软雅黑" w:hint="eastAsia"/>
          <w:b/>
          <w:bCs/>
          <w:color w:val="000000"/>
          <w:sz w:val="24"/>
          <w:szCs w:val="24"/>
        </w:rPr>
        <w:t>（责任单位：省经济和信息化厅牵头，省发展改革委、省科技厅、省生态环境厅等按职责分工负责）</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696A6B77"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94F7C90"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6</w:t>
            </w:r>
            <w:r w:rsidRPr="00B129DA">
              <w:rPr>
                <w:rFonts w:ascii="方正黑体_GBK" w:eastAsia="方正黑体_GBK" w:hint="eastAsia"/>
                <w:sz w:val="22"/>
                <w:szCs w:val="22"/>
              </w:rPr>
              <w:t xml:space="preserve">　绿色低碳创新</w:t>
            </w:r>
          </w:p>
        </w:tc>
      </w:tr>
      <w:tr w:rsidR="00B129DA" w:rsidRPr="00B129DA" w14:paraId="1067AE9F"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32A99530"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绿色低碳创新平台建设工程。</w:t>
            </w:r>
            <w:r w:rsidRPr="00B129DA">
              <w:rPr>
                <w:rFonts w:ascii="方正仿宋_GBK" w:eastAsia="方正仿宋_GBK" w:hint="eastAsia"/>
                <w:sz w:val="22"/>
                <w:szCs w:val="22"/>
              </w:rPr>
              <w:t>支持龙头企业联合高校、科研院所、产业园区等力量，建立市场化运行的新型研发机构，争创</w:t>
            </w:r>
            <w:proofErr w:type="gramStart"/>
            <w:r w:rsidRPr="00B129DA">
              <w:rPr>
                <w:rFonts w:ascii="方正仿宋_GBK" w:eastAsia="方正仿宋_GBK" w:hint="eastAsia"/>
                <w:sz w:val="22"/>
                <w:szCs w:val="22"/>
              </w:rPr>
              <w:t>碳达峰碳</w:t>
            </w:r>
            <w:proofErr w:type="gramEnd"/>
            <w:r w:rsidRPr="00B129DA">
              <w:rPr>
                <w:rFonts w:ascii="方正仿宋_GBK" w:eastAsia="方正仿宋_GBK" w:hint="eastAsia"/>
                <w:sz w:val="22"/>
                <w:szCs w:val="22"/>
              </w:rPr>
              <w:t>中和领域国家级创新平台，培育建设一批省（重点）实验室、省技术创新中心、省工程（技术）研究中心、</w:t>
            </w:r>
            <w:proofErr w:type="gramStart"/>
            <w:r w:rsidRPr="00B129DA">
              <w:rPr>
                <w:rFonts w:ascii="方正仿宋_GBK" w:eastAsia="方正仿宋_GBK" w:hint="eastAsia"/>
                <w:sz w:val="22"/>
                <w:szCs w:val="22"/>
              </w:rPr>
              <w:t>省企业</w:t>
            </w:r>
            <w:proofErr w:type="gramEnd"/>
            <w:r w:rsidRPr="00B129DA">
              <w:rPr>
                <w:rFonts w:ascii="方正仿宋_GBK" w:eastAsia="方正仿宋_GBK" w:hint="eastAsia"/>
                <w:sz w:val="22"/>
                <w:szCs w:val="22"/>
              </w:rPr>
              <w:t>技术中心等，力争实现主要产业领域绿色低碳创新平台全覆盖。</w:t>
            </w:r>
          </w:p>
          <w:p w14:paraId="2ECD2DED" w14:textId="77777777" w:rsidR="00B129DA" w:rsidRPr="00B129DA" w:rsidRDefault="00B129DA">
            <w:pPr>
              <w:pStyle w:val="ae"/>
              <w:spacing w:before="0" w:beforeAutospacing="0" w:after="0" w:afterAutospacing="0" w:line="590" w:lineRule="atLeast"/>
              <w:ind w:firstLine="552"/>
              <w:jc w:val="both"/>
              <w:rPr>
                <w:sz w:val="21"/>
                <w:szCs w:val="21"/>
              </w:rPr>
            </w:pPr>
            <w:r w:rsidRPr="00B129DA">
              <w:rPr>
                <w:rFonts w:ascii="Times New Roman" w:hAnsi="Times New Roman" w:cs="Times New Roman"/>
                <w:b/>
                <w:bCs/>
                <w:sz w:val="22"/>
                <w:szCs w:val="22"/>
              </w:rPr>
              <w:t>“</w:t>
            </w:r>
            <w:r w:rsidRPr="00B129DA">
              <w:rPr>
                <w:rFonts w:ascii="方正仿宋_GBK" w:eastAsia="方正仿宋_GBK" w:hint="eastAsia"/>
                <w:b/>
                <w:bCs/>
                <w:sz w:val="22"/>
                <w:szCs w:val="22"/>
              </w:rPr>
              <w:t>三首</w:t>
            </w:r>
            <w:r w:rsidRPr="00B129DA">
              <w:rPr>
                <w:rFonts w:ascii="Times New Roman" w:hAnsi="Times New Roman" w:cs="Times New Roman"/>
                <w:b/>
                <w:bCs/>
                <w:sz w:val="22"/>
                <w:szCs w:val="22"/>
              </w:rPr>
              <w:t>”</w:t>
            </w:r>
            <w:r w:rsidRPr="00B129DA">
              <w:rPr>
                <w:rFonts w:ascii="方正仿宋_GBK" w:eastAsia="方正仿宋_GBK" w:hint="eastAsia"/>
                <w:b/>
                <w:bCs/>
                <w:sz w:val="22"/>
                <w:szCs w:val="22"/>
              </w:rPr>
              <w:t>产品研发应用工程。</w:t>
            </w:r>
            <w:r w:rsidRPr="00B129DA">
              <w:rPr>
                <w:rFonts w:ascii="方正仿宋_GBK" w:eastAsia="方正仿宋_GBK" w:hint="eastAsia"/>
                <w:sz w:val="22"/>
                <w:szCs w:val="22"/>
              </w:rPr>
              <w:t>聚焦绿色低碳领域，编制首台套装备、首批次新材料、首版次软件等</w:t>
            </w:r>
            <w:r w:rsidRPr="00B129DA">
              <w:rPr>
                <w:rFonts w:ascii="Times New Roman" w:hAnsi="Times New Roman" w:cs="Times New Roman"/>
                <w:sz w:val="22"/>
                <w:szCs w:val="22"/>
              </w:rPr>
              <w:t>“</w:t>
            </w:r>
            <w:r w:rsidRPr="00B129DA">
              <w:rPr>
                <w:rFonts w:ascii="方正仿宋_GBK" w:eastAsia="方正仿宋_GBK" w:hint="eastAsia"/>
                <w:sz w:val="22"/>
                <w:szCs w:val="22"/>
              </w:rPr>
              <w:t>三首</w:t>
            </w:r>
            <w:r w:rsidRPr="00B129DA">
              <w:rPr>
                <w:rFonts w:ascii="Times New Roman" w:hAnsi="Times New Roman" w:cs="Times New Roman"/>
                <w:sz w:val="22"/>
                <w:szCs w:val="22"/>
              </w:rPr>
              <w:t>”</w:t>
            </w:r>
            <w:r w:rsidRPr="00B129DA">
              <w:rPr>
                <w:rFonts w:ascii="方正仿宋_GBK" w:eastAsia="方正仿宋_GBK" w:hint="eastAsia"/>
                <w:sz w:val="22"/>
                <w:szCs w:val="22"/>
              </w:rPr>
              <w:t>产品研制需求清单，引导企业对标研制；鼓励</w:t>
            </w:r>
            <w:r w:rsidRPr="00B129DA">
              <w:rPr>
                <w:rFonts w:ascii="Times New Roman" w:hAnsi="Times New Roman" w:cs="Times New Roman"/>
                <w:sz w:val="22"/>
                <w:szCs w:val="22"/>
              </w:rPr>
              <w:t>“</w:t>
            </w:r>
            <w:r w:rsidRPr="00B129DA">
              <w:rPr>
                <w:rFonts w:ascii="方正仿宋_GBK" w:eastAsia="方正仿宋_GBK" w:hint="eastAsia"/>
                <w:sz w:val="22"/>
                <w:szCs w:val="22"/>
              </w:rPr>
              <w:t>三首</w:t>
            </w:r>
            <w:r w:rsidRPr="00B129DA">
              <w:rPr>
                <w:rFonts w:ascii="Times New Roman" w:hAnsi="Times New Roman" w:cs="Times New Roman"/>
                <w:sz w:val="22"/>
                <w:szCs w:val="22"/>
              </w:rPr>
              <w:t>”</w:t>
            </w:r>
            <w:r w:rsidRPr="00B129DA">
              <w:rPr>
                <w:rFonts w:ascii="方正仿宋_GBK" w:eastAsia="方正仿宋_GBK" w:hint="eastAsia"/>
                <w:sz w:val="22"/>
                <w:szCs w:val="22"/>
              </w:rPr>
              <w:t>产品研制和使</w:t>
            </w:r>
            <w:r w:rsidRPr="00B129DA">
              <w:rPr>
                <w:rFonts w:ascii="方正仿宋_GBK" w:eastAsia="方正仿宋_GBK" w:hint="eastAsia"/>
                <w:sz w:val="22"/>
                <w:szCs w:val="22"/>
              </w:rPr>
              <w:lastRenderedPageBreak/>
              <w:t>用单位合作研发，引导中小企业参与</w:t>
            </w:r>
            <w:r w:rsidRPr="00B129DA">
              <w:rPr>
                <w:rFonts w:ascii="Times New Roman" w:hAnsi="Times New Roman" w:cs="Times New Roman"/>
                <w:sz w:val="22"/>
                <w:szCs w:val="22"/>
              </w:rPr>
              <w:t>“</w:t>
            </w:r>
            <w:r w:rsidRPr="00B129DA">
              <w:rPr>
                <w:rFonts w:ascii="方正仿宋_GBK" w:eastAsia="方正仿宋_GBK" w:hint="eastAsia"/>
                <w:sz w:val="22"/>
                <w:szCs w:val="22"/>
              </w:rPr>
              <w:t>三首</w:t>
            </w:r>
            <w:r w:rsidRPr="00B129DA">
              <w:rPr>
                <w:rFonts w:ascii="Times New Roman" w:hAnsi="Times New Roman" w:cs="Times New Roman"/>
                <w:sz w:val="22"/>
                <w:szCs w:val="22"/>
              </w:rPr>
              <w:t>”</w:t>
            </w:r>
            <w:r w:rsidRPr="00B129DA">
              <w:rPr>
                <w:rFonts w:ascii="方正仿宋_GBK" w:eastAsia="方正仿宋_GBK" w:hint="eastAsia"/>
                <w:sz w:val="22"/>
                <w:szCs w:val="22"/>
              </w:rPr>
              <w:t>产品研发；定期发布并动态调整《安徽省</w:t>
            </w:r>
            <w:r w:rsidRPr="00B129DA">
              <w:rPr>
                <w:rFonts w:ascii="Times New Roman" w:hAnsi="Times New Roman" w:cs="Times New Roman"/>
                <w:sz w:val="22"/>
                <w:szCs w:val="22"/>
              </w:rPr>
              <w:t>“</w:t>
            </w:r>
            <w:r w:rsidRPr="00B129DA">
              <w:rPr>
                <w:rFonts w:ascii="方正仿宋_GBK" w:eastAsia="方正仿宋_GBK" w:hint="eastAsia"/>
                <w:sz w:val="22"/>
                <w:szCs w:val="22"/>
              </w:rPr>
              <w:t>三首</w:t>
            </w:r>
            <w:r w:rsidRPr="00B129DA">
              <w:rPr>
                <w:rFonts w:ascii="Times New Roman" w:hAnsi="Times New Roman" w:cs="Times New Roman"/>
                <w:sz w:val="22"/>
                <w:szCs w:val="22"/>
              </w:rPr>
              <w:t>”</w:t>
            </w:r>
            <w:r w:rsidRPr="00B129DA">
              <w:rPr>
                <w:rFonts w:ascii="方正仿宋_GBK" w:eastAsia="方正仿宋_GBK" w:hint="eastAsia"/>
                <w:sz w:val="22"/>
                <w:szCs w:val="22"/>
              </w:rPr>
              <w:t>产品推广应用指导目录》，支持绿色低碳技术装备、绿色材料应用。</w:t>
            </w:r>
          </w:p>
        </w:tc>
      </w:tr>
    </w:tbl>
    <w:p w14:paraId="74A2D536"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color w:val="000000"/>
          <w:sz w:val="21"/>
          <w:szCs w:val="21"/>
        </w:rPr>
      </w:pPr>
      <w:r w:rsidRPr="00B129DA">
        <w:rPr>
          <w:rFonts w:ascii="Times New Roman" w:eastAsia="微软雅黑" w:hAnsi="Times New Roman" w:cs="Times New Roman"/>
          <w:b/>
          <w:bCs/>
          <w:color w:val="000000"/>
          <w:sz w:val="24"/>
          <w:szCs w:val="24"/>
        </w:rPr>
        <w:lastRenderedPageBreak/>
        <w:t>3.</w:t>
      </w:r>
      <w:r w:rsidRPr="00B129DA">
        <w:rPr>
          <w:rFonts w:ascii="Times New Roman" w:eastAsia="微软雅黑" w:hAnsi="Times New Roman" w:cs="Times New Roman"/>
          <w:b/>
          <w:bCs/>
          <w:color w:val="000000"/>
          <w:sz w:val="11"/>
          <w:szCs w:val="11"/>
        </w:rPr>
        <w:t>   </w:t>
      </w:r>
      <w:r w:rsidRPr="00B129DA">
        <w:rPr>
          <w:rFonts w:ascii="方正仿宋_GBK" w:eastAsia="方正仿宋_GBK" w:hAnsi="微软雅黑" w:hint="eastAsia"/>
          <w:b/>
          <w:bCs/>
          <w:color w:val="000000"/>
          <w:sz w:val="24"/>
          <w:szCs w:val="24"/>
        </w:rPr>
        <w:t>加大绿色低碳产品供给。推行工业产品绿色设计，鼓励企业运用绿色设计方法与工具，开发推广高性能、高质量、轻量化、低碳环保产品。发挥绿色低碳产品、装备对</w:t>
      </w:r>
      <w:proofErr w:type="gramStart"/>
      <w:r w:rsidRPr="00B129DA">
        <w:rPr>
          <w:rFonts w:ascii="方正仿宋_GBK" w:eastAsia="方正仿宋_GBK" w:hAnsi="微软雅黑" w:hint="eastAsia"/>
          <w:b/>
          <w:bCs/>
          <w:color w:val="000000"/>
          <w:sz w:val="24"/>
          <w:szCs w:val="24"/>
        </w:rPr>
        <w:t>碳达峰碳</w:t>
      </w:r>
      <w:proofErr w:type="gramEnd"/>
      <w:r w:rsidRPr="00B129DA">
        <w:rPr>
          <w:rFonts w:ascii="方正仿宋_GBK" w:eastAsia="方正仿宋_GBK" w:hAnsi="微软雅黑" w:hint="eastAsia"/>
          <w:b/>
          <w:bCs/>
          <w:color w:val="000000"/>
          <w:sz w:val="24"/>
          <w:szCs w:val="24"/>
        </w:rPr>
        <w:t>中和的支撑作用，构建工业领域从基础原材料到终端消费品全链条的绿色产品供给体系。加大能源生产、交通运输、城乡建设等领域绿色低碳产品供给，加强绿色产品推广，扩大光伏光热产品、新能源汽车、绿色建材、绿色消费类电器电子产品等消费。</w:t>
      </w:r>
      <w:r w:rsidRPr="00B129DA">
        <w:rPr>
          <w:rFonts w:ascii="方正楷体_GBK" w:eastAsia="方正楷体_GBK" w:hAnsi="微软雅黑" w:hint="eastAsia"/>
          <w:b/>
          <w:bCs/>
          <w:color w:val="000000"/>
          <w:sz w:val="24"/>
          <w:szCs w:val="24"/>
        </w:rPr>
        <w:t>（责任单位：省经济和信息化厅牵头，省发展改革委、省生态环境厅、省住房和城乡建设厅、省交通运输厅、省能源局等按职责分工负责）</w:t>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48D887EE"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5DA7573"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7</w:t>
            </w:r>
            <w:r w:rsidRPr="00B129DA">
              <w:rPr>
                <w:rFonts w:ascii="方正黑体_GBK" w:eastAsia="方正黑体_GBK" w:hint="eastAsia"/>
                <w:sz w:val="22"/>
                <w:szCs w:val="22"/>
              </w:rPr>
              <w:t xml:space="preserve">　绿色低碳产品供给</w:t>
            </w:r>
          </w:p>
        </w:tc>
      </w:tr>
      <w:tr w:rsidR="00B129DA" w:rsidRPr="00B129DA" w14:paraId="6B9433B0" w14:textId="77777777">
        <w:trPr>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35E3966B"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绿色设计产品：</w:t>
            </w:r>
            <w:r w:rsidRPr="00B129DA">
              <w:rPr>
                <w:rFonts w:ascii="方正仿宋_GBK" w:eastAsia="方正仿宋_GBK" w:hint="eastAsia"/>
                <w:sz w:val="22"/>
                <w:szCs w:val="22"/>
              </w:rPr>
              <w:t>夯实企业绿色设计基础，培育绿色设计示范企业，鼓励企业按照相关评价标准，开展绿色设计实践。发挥示范效应，带动产业链、供应链、生态链绿色协同提升。创建一批国家级绿色设计产品。</w:t>
            </w:r>
          </w:p>
          <w:p w14:paraId="770E625B"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智能光伏产品：</w:t>
            </w:r>
            <w:r w:rsidRPr="00B129DA">
              <w:rPr>
                <w:rFonts w:ascii="方正仿宋_GBK" w:eastAsia="方正仿宋_GBK" w:hint="eastAsia"/>
                <w:sz w:val="22"/>
                <w:szCs w:val="22"/>
              </w:rPr>
              <w:t>落实《安徽省光伏产业发展行动计划（</w:t>
            </w:r>
            <w:r w:rsidRPr="00B129DA">
              <w:rPr>
                <w:rFonts w:ascii="Times New Roman" w:hAnsi="Times New Roman" w:cs="Times New Roman"/>
                <w:sz w:val="22"/>
                <w:szCs w:val="22"/>
              </w:rPr>
              <w:t>2021-2023</w:t>
            </w:r>
            <w:r w:rsidRPr="00B129DA">
              <w:rPr>
                <w:rFonts w:ascii="方正仿宋_GBK" w:eastAsia="方正仿宋_GBK" w:hint="eastAsia"/>
                <w:sz w:val="22"/>
                <w:szCs w:val="22"/>
              </w:rPr>
              <w:t>年）》等相关文件要求，加大智能光伏产品供给，支持研发智能光伏组件、智能逆变器、智能控制器、智慧储能系统、智能跟踪系统等智能光伏终端及部件产品。力争到</w:t>
            </w:r>
            <w:r w:rsidRPr="00B129DA">
              <w:rPr>
                <w:rFonts w:ascii="Times New Roman" w:hAnsi="Times New Roman" w:cs="Times New Roman"/>
                <w:sz w:val="22"/>
                <w:szCs w:val="22"/>
              </w:rPr>
              <w:t>2023</w:t>
            </w:r>
            <w:r w:rsidRPr="00B129DA">
              <w:rPr>
                <w:rFonts w:ascii="方正仿宋_GBK" w:eastAsia="方正仿宋_GBK" w:hint="eastAsia"/>
                <w:sz w:val="22"/>
                <w:szCs w:val="22"/>
              </w:rPr>
              <w:t>年，全省太阳能电池及组件产能突破</w:t>
            </w:r>
            <w:r w:rsidRPr="00B129DA">
              <w:rPr>
                <w:rFonts w:ascii="Times New Roman" w:hAnsi="Times New Roman" w:cs="Times New Roman"/>
                <w:sz w:val="22"/>
                <w:szCs w:val="22"/>
              </w:rPr>
              <w:t>80GW</w:t>
            </w:r>
            <w:r w:rsidRPr="00B129DA">
              <w:rPr>
                <w:rFonts w:ascii="方正仿宋_GBK" w:eastAsia="方正仿宋_GBK" w:hint="eastAsia"/>
                <w:sz w:val="22"/>
                <w:szCs w:val="22"/>
              </w:rPr>
              <w:t>，产量保持全国领先。</w:t>
            </w:r>
          </w:p>
          <w:p w14:paraId="7DE034F1"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新能源汽车产品：</w:t>
            </w:r>
            <w:r w:rsidRPr="00B129DA">
              <w:rPr>
                <w:rFonts w:ascii="方正仿宋_GBK" w:eastAsia="方正仿宋_GBK" w:hint="eastAsia"/>
                <w:sz w:val="22"/>
                <w:szCs w:val="22"/>
              </w:rPr>
              <w:t>落实《安徽省新能源汽车产业发展行动计划（</w:t>
            </w:r>
            <w:r w:rsidRPr="00B129DA">
              <w:rPr>
                <w:rFonts w:ascii="Times New Roman" w:hAnsi="Times New Roman" w:cs="Times New Roman"/>
                <w:sz w:val="22"/>
                <w:szCs w:val="22"/>
              </w:rPr>
              <w:t>2021—2023</w:t>
            </w:r>
            <w:r w:rsidRPr="00B129DA">
              <w:rPr>
                <w:rFonts w:ascii="方正仿宋_GBK" w:eastAsia="方正仿宋_GBK" w:hint="eastAsia"/>
                <w:sz w:val="22"/>
                <w:szCs w:val="22"/>
              </w:rPr>
              <w:t>年）》等文件规划，争取到</w:t>
            </w:r>
            <w:r w:rsidRPr="00B129DA">
              <w:rPr>
                <w:rFonts w:ascii="Times New Roman" w:hAnsi="Times New Roman" w:cs="Times New Roman"/>
                <w:sz w:val="22"/>
                <w:szCs w:val="22"/>
              </w:rPr>
              <w:t>2023</w:t>
            </w:r>
            <w:r w:rsidRPr="00B129DA">
              <w:rPr>
                <w:rFonts w:ascii="方正仿宋_GBK" w:eastAsia="方正仿宋_GBK" w:hint="eastAsia"/>
                <w:sz w:val="22"/>
                <w:szCs w:val="22"/>
              </w:rPr>
              <w:t>年，全省新能源汽车产量占全国比重</w:t>
            </w:r>
            <w:r w:rsidRPr="00B129DA">
              <w:rPr>
                <w:rFonts w:ascii="Times New Roman" w:hAnsi="Times New Roman" w:cs="Times New Roman"/>
                <w:sz w:val="22"/>
                <w:szCs w:val="22"/>
              </w:rPr>
              <w:t>10%</w:t>
            </w:r>
            <w:r w:rsidRPr="00B129DA">
              <w:rPr>
                <w:rFonts w:ascii="方正仿宋_GBK" w:eastAsia="方正仿宋_GBK" w:hint="eastAsia"/>
                <w:sz w:val="22"/>
                <w:szCs w:val="22"/>
              </w:rPr>
              <w:t>；到</w:t>
            </w:r>
            <w:r w:rsidRPr="00B129DA">
              <w:rPr>
                <w:rFonts w:ascii="方正仿宋_GBK" w:eastAsia="方正仿宋_GBK" w:hint="eastAsia"/>
                <w:sz w:val="22"/>
                <w:szCs w:val="22"/>
              </w:rPr>
              <w:t> </w:t>
            </w:r>
            <w:r w:rsidRPr="00B129DA">
              <w:rPr>
                <w:rFonts w:ascii="Times New Roman" w:hAnsi="Times New Roman" w:cs="Times New Roman"/>
                <w:sz w:val="22"/>
                <w:szCs w:val="22"/>
              </w:rPr>
              <w:t>2025 </w:t>
            </w:r>
            <w:r w:rsidRPr="00B129DA">
              <w:rPr>
                <w:rFonts w:ascii="方正仿宋_GBK" w:eastAsia="方正仿宋_GBK" w:hint="eastAsia"/>
                <w:sz w:val="22"/>
                <w:szCs w:val="22"/>
              </w:rPr>
              <w:t>年，全省新能源汽车产业整体发展达到国际先进水平，全省新能源汽车产量占比超过</w:t>
            </w:r>
            <w:r w:rsidRPr="00B129DA">
              <w:rPr>
                <w:rFonts w:ascii="方正仿宋_GBK" w:eastAsia="方正仿宋_GBK" w:hint="eastAsia"/>
                <w:sz w:val="22"/>
                <w:szCs w:val="22"/>
              </w:rPr>
              <w:t> </w:t>
            </w:r>
            <w:r w:rsidRPr="00B129DA">
              <w:rPr>
                <w:rFonts w:ascii="Times New Roman" w:hAnsi="Times New Roman" w:cs="Times New Roman"/>
                <w:sz w:val="22"/>
                <w:szCs w:val="22"/>
              </w:rPr>
              <w:t>40%</w:t>
            </w:r>
            <w:r w:rsidRPr="00B129DA">
              <w:rPr>
                <w:rFonts w:ascii="方正仿宋_GBK" w:eastAsia="方正仿宋_GBK" w:hint="eastAsia"/>
                <w:sz w:val="22"/>
                <w:szCs w:val="22"/>
              </w:rPr>
              <w:t>。加快智能网联汽车发展。</w:t>
            </w:r>
          </w:p>
          <w:p w14:paraId="1D5BF35F"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绿色建材产品：</w:t>
            </w:r>
            <w:r w:rsidRPr="00B129DA">
              <w:rPr>
                <w:rFonts w:ascii="方正仿宋_GBK" w:eastAsia="方正仿宋_GBK" w:hint="eastAsia"/>
                <w:sz w:val="22"/>
                <w:szCs w:val="22"/>
              </w:rPr>
              <w:t>重点发展高强高耐久混凝土、真空节能玻璃等绿色建材产品。大</w:t>
            </w:r>
            <w:r w:rsidRPr="00B129DA">
              <w:rPr>
                <w:rFonts w:ascii="方正仿宋_GBK" w:eastAsia="方正仿宋_GBK" w:hint="eastAsia"/>
                <w:sz w:val="22"/>
                <w:szCs w:val="22"/>
              </w:rPr>
              <w:lastRenderedPageBreak/>
              <w:t>力发展轻质、高强、保温、防火多功能一体化装配式墙板以及节能门窗、幕墙等围护结构体系，提高外墙复合保温墙板、轻质内墙板、集成式一体化外墙及屋面系统等装配式墙体部品部件的通用化、标准化、模块化、系列化水平。</w:t>
            </w:r>
          </w:p>
        </w:tc>
      </w:tr>
    </w:tbl>
    <w:p w14:paraId="2F8FDF46" w14:textId="77777777" w:rsidR="00B129DA" w:rsidRPr="00B129DA" w:rsidRDefault="00B129DA" w:rsidP="00B129DA">
      <w:pPr>
        <w:pStyle w:val="2"/>
        <w:shd w:val="clear" w:color="auto" w:fill="FFFFFF"/>
        <w:spacing w:before="0" w:after="0" w:line="590" w:lineRule="atLeast"/>
        <w:ind w:firstLine="643"/>
        <w:rPr>
          <w:rFonts w:ascii="微软雅黑" w:eastAsia="微软雅黑" w:hAnsi="微软雅黑"/>
          <w:color w:val="000000"/>
          <w:sz w:val="22"/>
          <w:szCs w:val="22"/>
        </w:rPr>
      </w:pPr>
      <w:r w:rsidRPr="00B129DA">
        <w:rPr>
          <w:rFonts w:ascii="方正楷体_GBK" w:eastAsia="方正楷体_GBK" w:hAnsi="微软雅黑" w:hint="eastAsia"/>
          <w:b/>
          <w:bCs/>
          <w:color w:val="000000"/>
          <w:sz w:val="24"/>
          <w:szCs w:val="24"/>
        </w:rPr>
        <w:lastRenderedPageBreak/>
        <w:t>（六）绿色制造数字赋能行动</w:t>
      </w:r>
    </w:p>
    <w:p w14:paraId="3D754F7B"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1. </w:t>
      </w:r>
      <w:r w:rsidRPr="00B129DA">
        <w:rPr>
          <w:rFonts w:ascii="方正仿宋_GBK" w:eastAsia="方正仿宋_GBK" w:hAnsi="微软雅黑" w:hint="eastAsia"/>
          <w:b/>
          <w:bCs/>
          <w:color w:val="000000"/>
          <w:sz w:val="24"/>
          <w:szCs w:val="24"/>
        </w:rPr>
        <w:t>新一代信息技术与制造业融合。推进新一代信息技术与制造业融合发展和试点示范。围绕制造业数字化转型核心需求和关键场景，利用大数据、第五代移动通信（</w:t>
      </w:r>
      <w:r w:rsidRPr="00B129DA">
        <w:rPr>
          <w:rFonts w:ascii="Times New Roman" w:eastAsia="微软雅黑" w:hAnsi="Times New Roman" w:cs="Times New Roman"/>
          <w:b/>
          <w:bCs/>
          <w:color w:val="000000"/>
          <w:sz w:val="24"/>
          <w:szCs w:val="24"/>
        </w:rPr>
        <w:t>5G</w:t>
      </w:r>
      <w:r w:rsidRPr="00B129DA">
        <w:rPr>
          <w:rFonts w:ascii="方正仿宋_GBK" w:eastAsia="方正仿宋_GBK" w:hAnsi="微软雅黑" w:hint="eastAsia"/>
          <w:b/>
          <w:bCs/>
          <w:color w:val="000000"/>
          <w:sz w:val="24"/>
          <w:szCs w:val="24"/>
        </w:rPr>
        <w:t>）、人工智能、工业互联网、云计算、数字</w:t>
      </w:r>
      <w:proofErr w:type="gramStart"/>
      <w:r w:rsidRPr="00B129DA">
        <w:rPr>
          <w:rFonts w:ascii="方正仿宋_GBK" w:eastAsia="方正仿宋_GBK" w:hAnsi="微软雅黑" w:hint="eastAsia"/>
          <w:b/>
          <w:bCs/>
          <w:color w:val="000000"/>
          <w:sz w:val="24"/>
          <w:szCs w:val="24"/>
        </w:rPr>
        <w:t>孪生等</w:t>
      </w:r>
      <w:proofErr w:type="gramEnd"/>
      <w:r w:rsidRPr="00B129DA">
        <w:rPr>
          <w:rFonts w:ascii="方正仿宋_GBK" w:eastAsia="方正仿宋_GBK" w:hAnsi="微软雅黑" w:hint="eastAsia"/>
          <w:b/>
          <w:bCs/>
          <w:color w:val="000000"/>
          <w:sz w:val="24"/>
          <w:szCs w:val="24"/>
        </w:rPr>
        <w:t>对工艺流程和设备进行绿色低碳升级改造。深入实施智能制造，持续推动工艺革新、装备升级、管理优化和生产过程智能化。以工业互联网平台为支撑构建制造业转型新生态，深化产品设计、生产制造、使用、回收利用等全生命周期数字化应用。在钢铁、建材、石化化工、有色金属等行业支持加大能源管控信息化系统建设。在汽车、电子、机械等行业推动打造数字化协同的绿色供应链。</w:t>
      </w:r>
      <w:r w:rsidRPr="00B129DA">
        <w:rPr>
          <w:rFonts w:ascii="方正楷体_GBK" w:eastAsia="方正楷体_GBK" w:hAnsi="微软雅黑" w:hint="eastAsia"/>
          <w:b/>
          <w:bCs/>
          <w:color w:val="000000"/>
          <w:sz w:val="24"/>
          <w:szCs w:val="24"/>
        </w:rPr>
        <w:t>（责任单位：省经济和信息化厅牵头，省发展改革委、省科技厅等按职责分工负责）</w:t>
      </w:r>
    </w:p>
    <w:p w14:paraId="5876ED5C"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t>2. </w:t>
      </w:r>
      <w:r w:rsidRPr="00B129DA">
        <w:rPr>
          <w:rFonts w:ascii="方正仿宋_GBK" w:eastAsia="方正仿宋_GBK" w:hAnsi="微软雅黑" w:hint="eastAsia"/>
          <w:b/>
          <w:bCs/>
          <w:color w:val="000000"/>
          <w:sz w:val="24"/>
          <w:szCs w:val="24"/>
        </w:rPr>
        <w:t>探索建立数字化</w:t>
      </w:r>
      <w:proofErr w:type="gramStart"/>
      <w:r w:rsidRPr="00B129DA">
        <w:rPr>
          <w:rFonts w:ascii="方正仿宋_GBK" w:eastAsia="方正仿宋_GBK" w:hAnsi="微软雅黑" w:hint="eastAsia"/>
          <w:b/>
          <w:bCs/>
          <w:color w:val="000000"/>
          <w:sz w:val="24"/>
          <w:szCs w:val="24"/>
        </w:rPr>
        <w:t>碳管理</w:t>
      </w:r>
      <w:proofErr w:type="gramEnd"/>
      <w:r w:rsidRPr="00B129DA">
        <w:rPr>
          <w:rFonts w:ascii="方正仿宋_GBK" w:eastAsia="方正仿宋_GBK" w:hAnsi="微软雅黑" w:hint="eastAsia"/>
          <w:b/>
          <w:bCs/>
          <w:color w:val="000000"/>
          <w:sz w:val="24"/>
          <w:szCs w:val="24"/>
        </w:rPr>
        <w:t>体系。加强信息技术在能源消费与碳排放监测等领域的应用。完善全省重点用能单位能耗在线监测系统。完善我省碳排放统计核算体系，推动数据汇聚、共享和应用。</w:t>
      </w:r>
      <w:r w:rsidRPr="00B129DA">
        <w:rPr>
          <w:rFonts w:ascii="方正楷体_GBK" w:eastAsia="方正楷体_GBK" w:hAnsi="微软雅黑" w:hint="eastAsia"/>
          <w:b/>
          <w:bCs/>
          <w:color w:val="000000"/>
          <w:sz w:val="24"/>
          <w:szCs w:val="24"/>
        </w:rPr>
        <w:t>（责任单位：省发展改革委牵头，省经济和信息化厅、省生态环境厅、省市场监管局、省统计局等按职责分工负责）</w:t>
      </w:r>
      <w:r w:rsidRPr="00B129DA">
        <w:rPr>
          <w:rFonts w:ascii="方正仿宋_GBK" w:eastAsia="方正仿宋_GBK" w:hAnsi="微软雅黑" w:hint="eastAsia"/>
          <w:b/>
          <w:bCs/>
          <w:color w:val="000000"/>
          <w:sz w:val="24"/>
          <w:szCs w:val="24"/>
        </w:rPr>
        <w:t>以数据为驱动提升行业绿色低碳技术创新和管理服务水平，引导企业开展碳排放数据监测分析，建设数据驱动的绿色制造体系。</w:t>
      </w:r>
      <w:r w:rsidRPr="00B129DA">
        <w:rPr>
          <w:rFonts w:ascii="方正楷体_GBK" w:eastAsia="方正楷体_GBK" w:hAnsi="微软雅黑" w:hint="eastAsia"/>
          <w:b/>
          <w:bCs/>
          <w:color w:val="000000"/>
          <w:sz w:val="24"/>
          <w:szCs w:val="24"/>
        </w:rPr>
        <w:t>（责任单位：省经济和信息化厅负责）</w:t>
      </w:r>
    </w:p>
    <w:p w14:paraId="657CCDCB"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Times New Roman" w:eastAsia="微软雅黑" w:hAnsi="Times New Roman" w:cs="Times New Roman"/>
          <w:b/>
          <w:bCs/>
          <w:color w:val="000000"/>
          <w:sz w:val="24"/>
          <w:szCs w:val="24"/>
        </w:rPr>
        <w:lastRenderedPageBreak/>
        <w:t>3. </w:t>
      </w:r>
      <w:r w:rsidRPr="00B129DA">
        <w:rPr>
          <w:rFonts w:ascii="方正仿宋_GBK" w:eastAsia="方正仿宋_GBK" w:hAnsi="微软雅黑" w:hint="eastAsia"/>
          <w:b/>
          <w:bCs/>
          <w:color w:val="000000"/>
          <w:sz w:val="24"/>
          <w:szCs w:val="24"/>
        </w:rPr>
        <w:t>推进</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工业互联网</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绿色制造</w:t>
      </w:r>
      <w:r w:rsidRPr="00B129DA">
        <w:rPr>
          <w:rFonts w:ascii="Times New Roman" w:eastAsia="微软雅黑" w:hAnsi="Times New Roman" w:cs="Times New Roman"/>
          <w:b/>
          <w:bCs/>
          <w:color w:val="000000"/>
          <w:sz w:val="24"/>
          <w:szCs w:val="24"/>
        </w:rPr>
        <w:t>”</w:t>
      </w:r>
      <w:r w:rsidRPr="00B129DA">
        <w:rPr>
          <w:rFonts w:ascii="方正仿宋_GBK" w:eastAsia="方正仿宋_GBK" w:hAnsi="微软雅黑" w:hint="eastAsia"/>
          <w:b/>
          <w:bCs/>
          <w:color w:val="000000"/>
          <w:sz w:val="24"/>
          <w:szCs w:val="24"/>
        </w:rPr>
        <w:t>。鼓励电信企业、信息服务企业和工业企业加强产业合作和供需对接，发挥信息基础设施绿色赋能作用，围绕企业</w:t>
      </w:r>
      <w:proofErr w:type="gramStart"/>
      <w:r w:rsidRPr="00B129DA">
        <w:rPr>
          <w:rFonts w:ascii="方正仿宋_GBK" w:eastAsia="方正仿宋_GBK" w:hAnsi="微软雅黑" w:hint="eastAsia"/>
          <w:b/>
          <w:bCs/>
          <w:color w:val="000000"/>
          <w:sz w:val="24"/>
          <w:szCs w:val="24"/>
        </w:rPr>
        <w:t>碳减排需求</w:t>
      </w:r>
      <w:proofErr w:type="gramEnd"/>
      <w:r w:rsidRPr="00B129DA">
        <w:rPr>
          <w:rFonts w:ascii="方正仿宋_GBK" w:eastAsia="方正仿宋_GBK" w:hAnsi="微软雅黑" w:hint="eastAsia"/>
          <w:b/>
          <w:bCs/>
          <w:color w:val="000000"/>
          <w:sz w:val="24"/>
          <w:szCs w:val="24"/>
        </w:rPr>
        <w:t>开展业务拓展和跨界合作。利用工业互联网、大数据等技术，为生产流程再造、跨行业耦合、跨区域协同、跨领域配给等提供数据支撑。面向重点行业与能源管理、节能降碳、过程减排等典型场景，培育一批工业互联网平台。推动数字化绿色化协同，助力重点行业及区域节能减排、提质降本增效。</w:t>
      </w:r>
      <w:r w:rsidRPr="00B129DA">
        <w:rPr>
          <w:rFonts w:ascii="方正楷体_GBK" w:eastAsia="方正楷体_GBK" w:hAnsi="微软雅黑" w:hint="eastAsia"/>
          <w:b/>
          <w:bCs/>
          <w:color w:val="000000"/>
          <w:sz w:val="24"/>
          <w:szCs w:val="24"/>
        </w:rPr>
        <w:t>（责任单位：省经济和信息化厅牵头，省发展改革委、省国资委、省能源局等按职责分工负责）</w:t>
      </w:r>
    </w:p>
    <w:p w14:paraId="7FEFC9BF" w14:textId="77777777" w:rsidR="00B129DA" w:rsidRPr="00B129DA" w:rsidRDefault="00B129DA" w:rsidP="00B129DA">
      <w:pPr>
        <w:pStyle w:val="ae"/>
        <w:shd w:val="clear" w:color="auto" w:fill="FFFFFF"/>
        <w:spacing w:before="0" w:beforeAutospacing="0" w:after="0" w:afterAutospacing="0" w:line="590" w:lineRule="atLeast"/>
        <w:jc w:val="both"/>
        <w:rPr>
          <w:rFonts w:ascii="微软雅黑" w:eastAsia="微软雅黑" w:hAnsi="微软雅黑" w:hint="eastAsia"/>
          <w:color w:val="000000"/>
          <w:sz w:val="22"/>
          <w:szCs w:val="22"/>
        </w:rPr>
      </w:pPr>
      <w:r w:rsidRPr="00B129DA">
        <w:rPr>
          <w:rFonts w:ascii="Times New Roman" w:eastAsia="微软雅黑" w:hAnsi="Times New Roman" w:cs="Times New Roman"/>
          <w:color w:val="000000"/>
          <w:sz w:val="18"/>
          <w:szCs w:val="18"/>
        </w:rPr>
        <w:t> </w:t>
      </w:r>
    </w:p>
    <w:p w14:paraId="2D1B9EE5" w14:textId="77777777" w:rsidR="00B129DA" w:rsidRPr="00B129DA" w:rsidRDefault="00B129DA" w:rsidP="00B129DA">
      <w:pPr>
        <w:pStyle w:val="ae"/>
        <w:shd w:val="clear" w:color="auto" w:fill="FFFFFF"/>
        <w:spacing w:before="0" w:beforeAutospacing="0" w:after="0" w:afterAutospacing="0" w:line="590" w:lineRule="atLeast"/>
        <w:jc w:val="both"/>
        <w:rPr>
          <w:rFonts w:ascii="微软雅黑" w:eastAsia="微软雅黑" w:hAnsi="微软雅黑" w:hint="eastAsia"/>
          <w:color w:val="000000"/>
          <w:sz w:val="22"/>
          <w:szCs w:val="22"/>
        </w:rPr>
      </w:pPr>
      <w:r w:rsidRPr="00B129DA">
        <w:rPr>
          <w:rFonts w:ascii="微软雅黑" w:eastAsia="微软雅黑" w:hAnsi="微软雅黑" w:hint="eastAsia"/>
          <w:color w:val="000000"/>
          <w:sz w:val="22"/>
          <w:szCs w:val="22"/>
        </w:rPr>
        <w:br w:type="textWrapping" w:clear="all"/>
      </w:r>
    </w:p>
    <w:tbl>
      <w:tblPr>
        <w:tblW w:w="0" w:type="auto"/>
        <w:jc w:val="center"/>
        <w:tblCellMar>
          <w:left w:w="0" w:type="dxa"/>
          <w:right w:w="0" w:type="dxa"/>
        </w:tblCellMar>
        <w:tblLook w:val="04A0" w:firstRow="1" w:lastRow="0" w:firstColumn="1" w:lastColumn="0" w:noHBand="0" w:noVBand="1"/>
      </w:tblPr>
      <w:tblGrid>
        <w:gridCol w:w="8508"/>
      </w:tblGrid>
      <w:tr w:rsidR="00B129DA" w:rsidRPr="00B129DA" w14:paraId="2BD0B29D" w14:textId="77777777">
        <w:trPr>
          <w:trHeight w:val="616"/>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17AB906F" w14:textId="77777777" w:rsidR="00B129DA" w:rsidRPr="00B129DA" w:rsidRDefault="00B129DA">
            <w:pPr>
              <w:pStyle w:val="ae"/>
              <w:spacing w:before="0" w:beforeAutospacing="0" w:after="0" w:afterAutospacing="0" w:line="590" w:lineRule="atLeast"/>
              <w:jc w:val="center"/>
              <w:rPr>
                <w:rFonts w:hint="eastAsia"/>
                <w:sz w:val="21"/>
                <w:szCs w:val="21"/>
              </w:rPr>
            </w:pPr>
            <w:r w:rsidRPr="00B129DA">
              <w:rPr>
                <w:rFonts w:ascii="方正黑体_GBK" w:eastAsia="方正黑体_GBK" w:hint="eastAsia"/>
                <w:sz w:val="22"/>
                <w:szCs w:val="22"/>
              </w:rPr>
              <w:t>专栏</w:t>
            </w:r>
            <w:r w:rsidRPr="00B129DA">
              <w:rPr>
                <w:rFonts w:ascii="Times New Roman" w:hAnsi="Times New Roman" w:cs="Times New Roman"/>
                <w:sz w:val="22"/>
                <w:szCs w:val="22"/>
              </w:rPr>
              <w:t>8</w:t>
            </w:r>
            <w:r w:rsidRPr="00B129DA">
              <w:rPr>
                <w:rFonts w:ascii="方正黑体_GBK" w:eastAsia="方正黑体_GBK" w:hint="eastAsia"/>
                <w:sz w:val="22"/>
                <w:szCs w:val="22"/>
              </w:rPr>
              <w:t xml:space="preserve">　数字化网络化智能化绿色化</w:t>
            </w:r>
          </w:p>
        </w:tc>
      </w:tr>
      <w:tr w:rsidR="00B129DA" w:rsidRPr="00B129DA" w14:paraId="1DF1108C" w14:textId="77777777">
        <w:trPr>
          <w:trHeight w:val="5489"/>
          <w:jc w:val="center"/>
        </w:trPr>
        <w:tc>
          <w:tcPr>
            <w:tcW w:w="884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0610509"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能源管控信息化建设：</w:t>
            </w:r>
            <w:r w:rsidRPr="00B129DA">
              <w:rPr>
                <w:rFonts w:ascii="方正仿宋_GBK" w:eastAsia="方正仿宋_GBK" w:hint="eastAsia"/>
                <w:sz w:val="22"/>
                <w:szCs w:val="22"/>
              </w:rPr>
              <w:t>在钢铁、建材、石化化工、有色金属等行业持续推动能源管控中心建设，通过在线监测设备收集数据信息，借助网络传输</w:t>
            </w:r>
            <w:proofErr w:type="gramStart"/>
            <w:r w:rsidRPr="00B129DA">
              <w:rPr>
                <w:rFonts w:ascii="方正仿宋_GBK" w:eastAsia="方正仿宋_GBK" w:hint="eastAsia"/>
                <w:sz w:val="22"/>
                <w:szCs w:val="22"/>
              </w:rPr>
              <w:t>至数据</w:t>
            </w:r>
            <w:proofErr w:type="gramEnd"/>
            <w:r w:rsidRPr="00B129DA">
              <w:rPr>
                <w:rFonts w:ascii="方正仿宋_GBK" w:eastAsia="方正仿宋_GBK" w:hint="eastAsia"/>
                <w:sz w:val="22"/>
                <w:szCs w:val="22"/>
              </w:rPr>
              <w:t>中心进行汇总分析，实现能源资源动态监测、精准控制和优化管理，提高能源管理智能化水平。</w:t>
            </w:r>
          </w:p>
          <w:p w14:paraId="250ACF23"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工艺设备升级改造：</w:t>
            </w:r>
            <w:r w:rsidRPr="00B129DA">
              <w:rPr>
                <w:rFonts w:ascii="方正仿宋_GBK" w:eastAsia="方正仿宋_GBK" w:hint="eastAsia"/>
                <w:sz w:val="22"/>
                <w:szCs w:val="22"/>
              </w:rPr>
              <w:t>支持流程型高耗能生产企业开展数字化网络化智能化绿色化升级改造，加快企业生产线全线、系统改造。加大智能装备、信息技术等在能源管理、节能降碳、过程减排等各个环节的应用，推动制造业数字化转型，提高企业</w:t>
            </w:r>
            <w:proofErr w:type="gramStart"/>
            <w:r w:rsidRPr="00B129DA">
              <w:rPr>
                <w:rFonts w:ascii="方正仿宋_GBK" w:eastAsia="方正仿宋_GBK" w:hint="eastAsia"/>
                <w:sz w:val="22"/>
                <w:szCs w:val="22"/>
              </w:rPr>
              <w:t>节能减碳能力</w:t>
            </w:r>
            <w:proofErr w:type="gramEnd"/>
            <w:r w:rsidRPr="00B129DA">
              <w:rPr>
                <w:rFonts w:ascii="方正仿宋_GBK" w:eastAsia="方正仿宋_GBK" w:hint="eastAsia"/>
                <w:sz w:val="22"/>
                <w:szCs w:val="22"/>
              </w:rPr>
              <w:t>。</w:t>
            </w:r>
          </w:p>
          <w:p w14:paraId="2AB93348" w14:textId="77777777" w:rsidR="00B129DA" w:rsidRPr="00B129DA" w:rsidRDefault="00B129DA">
            <w:pPr>
              <w:pStyle w:val="ae"/>
              <w:spacing w:before="0" w:beforeAutospacing="0" w:after="0" w:afterAutospacing="0" w:line="590" w:lineRule="atLeast"/>
              <w:ind w:firstLine="560"/>
              <w:jc w:val="both"/>
              <w:rPr>
                <w:sz w:val="21"/>
                <w:szCs w:val="21"/>
              </w:rPr>
            </w:pPr>
            <w:r w:rsidRPr="00B129DA">
              <w:rPr>
                <w:rFonts w:ascii="方正仿宋_GBK" w:eastAsia="方正仿宋_GBK" w:hint="eastAsia"/>
                <w:b/>
                <w:bCs/>
                <w:sz w:val="22"/>
                <w:szCs w:val="22"/>
              </w:rPr>
              <w:t>培育绿色制造新业态：</w:t>
            </w:r>
            <w:r w:rsidRPr="00B129DA">
              <w:rPr>
                <w:rFonts w:ascii="方正仿宋_GBK" w:eastAsia="方正仿宋_GBK" w:hint="eastAsia"/>
                <w:sz w:val="22"/>
                <w:szCs w:val="22"/>
              </w:rPr>
              <w:t>培育推广</w:t>
            </w:r>
            <w:r w:rsidRPr="00B129DA">
              <w:rPr>
                <w:rFonts w:ascii="Times New Roman" w:hAnsi="Times New Roman" w:cs="Times New Roman"/>
                <w:sz w:val="22"/>
                <w:szCs w:val="22"/>
              </w:rPr>
              <w:t>“</w:t>
            </w:r>
            <w:r w:rsidRPr="00B129DA">
              <w:rPr>
                <w:rFonts w:ascii="方正仿宋_GBK" w:eastAsia="方正仿宋_GBK" w:hint="eastAsia"/>
                <w:sz w:val="22"/>
                <w:szCs w:val="22"/>
              </w:rPr>
              <w:t>工业互联网</w:t>
            </w:r>
            <w:r w:rsidRPr="00B129DA">
              <w:rPr>
                <w:rFonts w:ascii="Times New Roman" w:hAnsi="Times New Roman" w:cs="Times New Roman"/>
                <w:sz w:val="22"/>
                <w:szCs w:val="22"/>
              </w:rPr>
              <w:t>+</w:t>
            </w:r>
            <w:r w:rsidRPr="00B129DA">
              <w:rPr>
                <w:rFonts w:ascii="方正仿宋_GBK" w:eastAsia="方正仿宋_GBK" w:hint="eastAsia"/>
                <w:sz w:val="22"/>
                <w:szCs w:val="22"/>
              </w:rPr>
              <w:t>绿色制造</w:t>
            </w:r>
            <w:r w:rsidRPr="00B129DA">
              <w:rPr>
                <w:rFonts w:ascii="Times New Roman" w:hAnsi="Times New Roman" w:cs="Times New Roman"/>
                <w:sz w:val="22"/>
                <w:szCs w:val="22"/>
              </w:rPr>
              <w:t>”</w:t>
            </w:r>
            <w:r w:rsidRPr="00B129DA">
              <w:rPr>
                <w:rFonts w:ascii="方正仿宋_GBK" w:eastAsia="方正仿宋_GBK" w:hint="eastAsia"/>
                <w:sz w:val="22"/>
                <w:szCs w:val="22"/>
              </w:rPr>
              <w:t>系统解决方案，通过采用实时监控、模拟仿真、智能控制、智能决策、系统优化等方式，改变传统行业生产运营模式，提高生产效益和环境效益，减少资源能源消耗，实现节能提质增效。</w:t>
            </w:r>
          </w:p>
        </w:tc>
      </w:tr>
    </w:tbl>
    <w:p w14:paraId="441497F6" w14:textId="77777777" w:rsidR="00B129DA" w:rsidRPr="00B129DA" w:rsidRDefault="00B129DA" w:rsidP="00B129DA">
      <w:pPr>
        <w:pStyle w:val="1"/>
        <w:shd w:val="clear" w:color="auto" w:fill="FFFFFF"/>
        <w:spacing w:before="0" w:after="0" w:line="590" w:lineRule="atLeast"/>
        <w:ind w:firstLine="640"/>
        <w:rPr>
          <w:rFonts w:ascii="微软雅黑" w:eastAsia="微软雅黑" w:hAnsi="微软雅黑"/>
          <w:color w:val="000000"/>
          <w:sz w:val="24"/>
          <w:szCs w:val="24"/>
        </w:rPr>
      </w:pPr>
      <w:r w:rsidRPr="00B129DA">
        <w:rPr>
          <w:rFonts w:ascii="黑体" w:eastAsia="黑体" w:hAnsi="黑体" w:hint="eastAsia"/>
          <w:b/>
          <w:bCs/>
          <w:color w:val="000000"/>
          <w:sz w:val="24"/>
          <w:szCs w:val="24"/>
        </w:rPr>
        <w:lastRenderedPageBreak/>
        <w:t>三、重点行业实施路径</w:t>
      </w:r>
    </w:p>
    <w:p w14:paraId="65168EAF" w14:textId="77777777" w:rsidR="00B129DA" w:rsidRPr="00B129DA" w:rsidRDefault="00B129DA" w:rsidP="00B129DA">
      <w:pPr>
        <w:pStyle w:val="3"/>
        <w:shd w:val="clear" w:color="auto" w:fill="FFFFFF"/>
        <w:spacing w:before="0" w:after="0" w:line="590" w:lineRule="atLeast"/>
        <w:ind w:firstLine="640"/>
        <w:rPr>
          <w:rFonts w:ascii="微软雅黑" w:eastAsia="微软雅黑" w:hAnsi="微软雅黑" w:hint="eastAsia"/>
          <w:b/>
          <w:bCs/>
          <w:color w:val="000000"/>
          <w:sz w:val="21"/>
          <w:szCs w:val="21"/>
        </w:rPr>
      </w:pPr>
      <w:r w:rsidRPr="00B129DA">
        <w:rPr>
          <w:rFonts w:ascii="方正仿宋_GBK" w:eastAsia="方正仿宋_GBK" w:hAnsi="微软雅黑" w:hint="eastAsia"/>
          <w:b/>
          <w:bCs/>
          <w:color w:val="000000"/>
          <w:sz w:val="24"/>
          <w:szCs w:val="24"/>
        </w:rPr>
        <w:t>在钢铁、建材、石化化工、有色金属、装备制造、电子信息等重点行业深入</w:t>
      </w:r>
      <w:proofErr w:type="gramStart"/>
      <w:r w:rsidRPr="00B129DA">
        <w:rPr>
          <w:rFonts w:ascii="方正仿宋_GBK" w:eastAsia="方正仿宋_GBK" w:hAnsi="微软雅黑" w:hint="eastAsia"/>
          <w:b/>
          <w:bCs/>
          <w:color w:val="000000"/>
          <w:sz w:val="24"/>
          <w:szCs w:val="24"/>
        </w:rPr>
        <w:t>推进碳达峰</w:t>
      </w:r>
      <w:proofErr w:type="gramEnd"/>
      <w:r w:rsidRPr="00B129DA">
        <w:rPr>
          <w:rFonts w:ascii="方正仿宋_GBK" w:eastAsia="方正仿宋_GBK" w:hAnsi="微软雅黑" w:hint="eastAsia"/>
          <w:b/>
          <w:bCs/>
          <w:color w:val="000000"/>
          <w:sz w:val="24"/>
          <w:szCs w:val="24"/>
        </w:rPr>
        <w:t>工作，严格落实产能等量和减量置换政策，加快调整产业结构和用能结构，优化提升产品结构和质量，全面提升行业用能效率，推进低碳绿色技术创新和应用推广，构建产业资源能源循环耦合体系，推动产业</w:t>
      </w:r>
      <w:proofErr w:type="gramStart"/>
      <w:r w:rsidRPr="00B129DA">
        <w:rPr>
          <w:rFonts w:ascii="方正仿宋_GBK" w:eastAsia="方正仿宋_GBK" w:hAnsi="微软雅黑" w:hint="eastAsia"/>
          <w:b/>
          <w:bCs/>
          <w:color w:val="000000"/>
          <w:sz w:val="24"/>
          <w:szCs w:val="24"/>
        </w:rPr>
        <w:t>集群化</w:t>
      </w:r>
      <w:proofErr w:type="gramEnd"/>
      <w:r w:rsidRPr="00B129DA">
        <w:rPr>
          <w:rFonts w:ascii="方正仿宋_GBK" w:eastAsia="方正仿宋_GBK" w:hAnsi="微软雅黑" w:hint="eastAsia"/>
          <w:b/>
          <w:bCs/>
          <w:color w:val="000000"/>
          <w:sz w:val="24"/>
          <w:szCs w:val="24"/>
        </w:rPr>
        <w:t>发展，实现工业发展的质量变革、效率变革和动力变革。</w:t>
      </w:r>
      <w:r w:rsidRPr="00B129DA">
        <w:rPr>
          <w:rFonts w:ascii="方正楷体_GBK" w:eastAsia="方正楷体_GBK" w:hAnsi="微软雅黑" w:hint="eastAsia"/>
          <w:b/>
          <w:bCs/>
          <w:color w:val="000000"/>
          <w:sz w:val="24"/>
          <w:szCs w:val="24"/>
        </w:rPr>
        <w:t>（省经济和信息化厅牵头，省发展改革委、省生态环境厅等按职责分工负责）</w:t>
      </w:r>
    </w:p>
    <w:p w14:paraId="2D6CB301"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b/>
          <w:bCs/>
          <w:color w:val="000000"/>
          <w:sz w:val="21"/>
          <w:szCs w:val="21"/>
        </w:rPr>
      </w:pPr>
      <w:r w:rsidRPr="00B129DA">
        <w:rPr>
          <w:rFonts w:ascii="方正楷体_GBK" w:eastAsia="方正楷体_GBK" w:hAnsi="微软雅黑" w:hint="eastAsia"/>
          <w:b/>
          <w:bCs/>
          <w:color w:val="000000"/>
          <w:sz w:val="24"/>
          <w:szCs w:val="24"/>
        </w:rPr>
        <w:t>（一）钢铁行业</w:t>
      </w:r>
    </w:p>
    <w:tbl>
      <w:tblPr>
        <w:tblW w:w="0" w:type="auto"/>
        <w:jc w:val="center"/>
        <w:tblCellMar>
          <w:left w:w="0" w:type="dxa"/>
          <w:right w:w="0" w:type="dxa"/>
        </w:tblCellMar>
        <w:tblLook w:val="04A0" w:firstRow="1" w:lastRow="0" w:firstColumn="1" w:lastColumn="0" w:noHBand="0" w:noVBand="1"/>
      </w:tblPr>
      <w:tblGrid>
        <w:gridCol w:w="742"/>
        <w:gridCol w:w="3977"/>
        <w:gridCol w:w="2163"/>
        <w:gridCol w:w="1626"/>
      </w:tblGrid>
      <w:tr w:rsidR="00B129DA" w:rsidRPr="00B129DA" w14:paraId="7A8C1829" w14:textId="77777777">
        <w:trPr>
          <w:trHeight w:val="544"/>
          <w:jc w:val="center"/>
        </w:trPr>
        <w:tc>
          <w:tcPr>
            <w:tcW w:w="102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E1C08A0" w14:textId="77777777" w:rsidR="00B129DA" w:rsidRPr="00B129DA" w:rsidRDefault="00B129DA">
            <w:pPr>
              <w:pStyle w:val="ae"/>
              <w:spacing w:before="0" w:beforeAutospacing="0" w:after="0" w:afterAutospacing="0" w:line="240" w:lineRule="atLeast"/>
              <w:jc w:val="center"/>
              <w:rPr>
                <w:rFonts w:hint="eastAsia"/>
                <w:sz w:val="21"/>
                <w:szCs w:val="21"/>
              </w:rPr>
            </w:pPr>
            <w:r w:rsidRPr="00B129DA">
              <w:rPr>
                <w:rFonts w:ascii="黑体" w:eastAsia="黑体" w:hAnsi="黑体" w:hint="eastAsia"/>
                <w:sz w:val="21"/>
                <w:szCs w:val="21"/>
              </w:rPr>
              <w:t>路径</w:t>
            </w:r>
          </w:p>
        </w:tc>
        <w:tc>
          <w:tcPr>
            <w:tcW w:w="689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483C51B"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具体措施</w:t>
            </w:r>
          </w:p>
        </w:tc>
        <w:tc>
          <w:tcPr>
            <w:tcW w:w="350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E2D749F"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重点产品（工序）能效标杆值</w:t>
            </w:r>
          </w:p>
        </w:tc>
        <w:tc>
          <w:tcPr>
            <w:tcW w:w="249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10DFF379"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总体实施目标</w:t>
            </w:r>
          </w:p>
        </w:tc>
      </w:tr>
      <w:tr w:rsidR="00B129DA" w:rsidRPr="00B129DA" w14:paraId="02FE12BD" w14:textId="77777777">
        <w:trPr>
          <w:trHeight w:val="90"/>
          <w:jc w:val="center"/>
        </w:trPr>
        <w:tc>
          <w:tcPr>
            <w:tcW w:w="102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B87C75E"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产能控制</w:t>
            </w:r>
          </w:p>
        </w:tc>
        <w:tc>
          <w:tcPr>
            <w:tcW w:w="689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2F83F55"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、严格落实产能置换要求；</w:t>
            </w:r>
          </w:p>
          <w:p w14:paraId="18A28629"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、有序引导电炉短流程炼钢发展，鼓励高炉</w:t>
            </w:r>
            <w:r w:rsidRPr="00B129DA">
              <w:rPr>
                <w:rFonts w:ascii="Times New Roman" w:hAnsi="Times New Roman" w:cs="Times New Roman"/>
                <w:sz w:val="21"/>
                <w:szCs w:val="21"/>
              </w:rPr>
              <w:t>-</w:t>
            </w:r>
            <w:r w:rsidRPr="00B129DA">
              <w:rPr>
                <w:rFonts w:hint="eastAsia"/>
                <w:sz w:val="21"/>
                <w:szCs w:val="21"/>
              </w:rPr>
              <w:t>转炉长流程转型短流程工艺，支持通过产能置换在城市周边布局合理规模的全废钢短流程钢厂；</w:t>
            </w:r>
          </w:p>
        </w:tc>
        <w:tc>
          <w:tcPr>
            <w:tcW w:w="3504"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E01840D"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高炉工序：</w:t>
            </w:r>
            <w:r w:rsidRPr="00B129DA">
              <w:rPr>
                <w:rFonts w:ascii="Times New Roman" w:hAnsi="Times New Roman" w:cs="Times New Roman"/>
                <w:sz w:val="21"/>
                <w:szCs w:val="21"/>
              </w:rPr>
              <w:t>361</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0B33A032"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转炉工序：</w:t>
            </w:r>
            <w:r w:rsidRPr="00B129DA">
              <w:rPr>
                <w:rFonts w:ascii="Times New Roman" w:hAnsi="Times New Roman" w:cs="Times New Roman"/>
                <w:sz w:val="21"/>
                <w:szCs w:val="21"/>
              </w:rPr>
              <w:t>-30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56955DDA"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电弧炉冶炼：（</w:t>
            </w:r>
            <w:r w:rsidRPr="00B129DA">
              <w:rPr>
                <w:rFonts w:ascii="Times New Roman" w:hAnsi="Times New Roman" w:cs="Times New Roman"/>
                <w:sz w:val="21"/>
                <w:szCs w:val="21"/>
              </w:rPr>
              <w:t>30</w:t>
            </w:r>
            <w:r w:rsidRPr="00B129DA">
              <w:rPr>
                <w:rFonts w:hint="eastAsia"/>
                <w:sz w:val="21"/>
                <w:szCs w:val="21"/>
              </w:rPr>
              <w:t>吨＜公称容量＜</w:t>
            </w:r>
            <w:r w:rsidRPr="00B129DA">
              <w:rPr>
                <w:rFonts w:ascii="Times New Roman" w:hAnsi="Times New Roman" w:cs="Times New Roman"/>
                <w:sz w:val="21"/>
                <w:szCs w:val="21"/>
              </w:rPr>
              <w:t>50</w:t>
            </w:r>
            <w:r w:rsidRPr="00B129DA">
              <w:rPr>
                <w:rFonts w:hint="eastAsia"/>
                <w:sz w:val="21"/>
                <w:szCs w:val="21"/>
              </w:rPr>
              <w:t>吨）</w:t>
            </w:r>
            <w:r w:rsidRPr="00B129DA">
              <w:rPr>
                <w:rFonts w:ascii="Times New Roman" w:hAnsi="Times New Roman" w:cs="Times New Roman"/>
                <w:sz w:val="21"/>
                <w:szCs w:val="21"/>
              </w:rPr>
              <w:t>67</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吨；（公称容量</w:t>
            </w:r>
            <w:r w:rsidRPr="00B129DA">
              <w:rPr>
                <w:rFonts w:ascii="Times New Roman" w:hAnsi="Times New Roman" w:cs="Times New Roman"/>
                <w:sz w:val="21"/>
                <w:szCs w:val="21"/>
              </w:rPr>
              <w:t>≥50</w:t>
            </w:r>
            <w:r w:rsidRPr="00B129DA">
              <w:rPr>
                <w:rFonts w:hint="eastAsia"/>
                <w:sz w:val="21"/>
                <w:szCs w:val="21"/>
              </w:rPr>
              <w:t>吨）</w:t>
            </w:r>
            <w:r w:rsidRPr="00B129DA">
              <w:rPr>
                <w:rFonts w:ascii="Times New Roman" w:hAnsi="Times New Roman" w:cs="Times New Roman"/>
                <w:sz w:val="21"/>
                <w:szCs w:val="21"/>
              </w:rPr>
              <w:t>61</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3B3E5D2C"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铁合金冶炼：硅铁</w:t>
            </w:r>
            <w:r w:rsidRPr="00B129DA">
              <w:rPr>
                <w:rFonts w:ascii="Times New Roman" w:hAnsi="Times New Roman" w:cs="Times New Roman"/>
                <w:sz w:val="21"/>
                <w:szCs w:val="21"/>
              </w:rPr>
              <w:t>1770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吨；锰硅合金：</w:t>
            </w:r>
            <w:r w:rsidRPr="00B129DA">
              <w:rPr>
                <w:rFonts w:ascii="Times New Roman" w:hAnsi="Times New Roman" w:cs="Times New Roman"/>
                <w:sz w:val="21"/>
                <w:szCs w:val="21"/>
              </w:rPr>
              <w:t>860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tc>
        <w:tc>
          <w:tcPr>
            <w:tcW w:w="2499"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28926D1"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ascii="Times New Roman" w:hAnsi="Times New Roman" w:cs="Times New Roman"/>
                <w:sz w:val="21"/>
                <w:szCs w:val="21"/>
              </w:rPr>
              <w:t>2025</w:t>
            </w:r>
            <w:r w:rsidRPr="00B129DA">
              <w:rPr>
                <w:rFonts w:hint="eastAsia"/>
                <w:sz w:val="21"/>
                <w:szCs w:val="21"/>
              </w:rPr>
              <w:t>年，电弧炉炼钢工序能耗达到国内先进水平，高炉工序、转炉工序单位能耗分别下降至</w:t>
            </w:r>
            <w:r w:rsidRPr="00B129DA">
              <w:rPr>
                <w:rFonts w:ascii="Times New Roman" w:hAnsi="Times New Roman" w:cs="Times New Roman"/>
                <w:sz w:val="21"/>
                <w:szCs w:val="21"/>
              </w:rPr>
              <w:t>375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吨和</w:t>
            </w:r>
            <w:r w:rsidRPr="00B129DA">
              <w:rPr>
                <w:rFonts w:ascii="Times New Roman" w:hAnsi="Times New Roman" w:cs="Times New Roman"/>
                <w:sz w:val="21"/>
                <w:szCs w:val="21"/>
              </w:rPr>
              <w:t>-26</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42A304DB"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ascii="Times New Roman" w:hAnsi="Times New Roman" w:cs="Times New Roman"/>
                <w:sz w:val="21"/>
                <w:szCs w:val="21"/>
              </w:rPr>
              <w:t>2030</w:t>
            </w:r>
            <w:r w:rsidRPr="00B129DA">
              <w:rPr>
                <w:rFonts w:hint="eastAsia"/>
                <w:sz w:val="21"/>
                <w:szCs w:val="21"/>
              </w:rPr>
              <w:t>年，长流程工序能耗力争达到国内先进水平，短流程</w:t>
            </w:r>
            <w:proofErr w:type="gramStart"/>
            <w:r w:rsidRPr="00B129DA">
              <w:rPr>
                <w:rFonts w:hint="eastAsia"/>
                <w:sz w:val="21"/>
                <w:szCs w:val="21"/>
              </w:rPr>
              <w:t>炼钢占</w:t>
            </w:r>
            <w:proofErr w:type="gramEnd"/>
            <w:r w:rsidRPr="00B129DA">
              <w:rPr>
                <w:rFonts w:hint="eastAsia"/>
                <w:sz w:val="21"/>
                <w:szCs w:val="21"/>
              </w:rPr>
              <w:t>比达</w:t>
            </w:r>
            <w:r w:rsidRPr="00B129DA">
              <w:rPr>
                <w:rFonts w:ascii="Times New Roman" w:hAnsi="Times New Roman" w:cs="Times New Roman"/>
                <w:sz w:val="21"/>
                <w:szCs w:val="21"/>
              </w:rPr>
              <w:t>20%</w:t>
            </w:r>
            <w:r w:rsidRPr="00B129DA">
              <w:rPr>
                <w:rFonts w:hint="eastAsia"/>
                <w:sz w:val="21"/>
                <w:szCs w:val="21"/>
              </w:rPr>
              <w:t>以上。</w:t>
            </w:r>
          </w:p>
        </w:tc>
      </w:tr>
      <w:tr w:rsidR="00B129DA" w:rsidRPr="00B129DA" w14:paraId="18832123" w14:textId="77777777">
        <w:trPr>
          <w:trHeight w:val="958"/>
          <w:jc w:val="center"/>
        </w:trPr>
        <w:tc>
          <w:tcPr>
            <w:tcW w:w="102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8219395"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产品优化</w:t>
            </w:r>
          </w:p>
        </w:tc>
        <w:tc>
          <w:tcPr>
            <w:tcW w:w="689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B279A70"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、优化钢铁产品结构，支持马鞍山、六安、池州等精品钢材及特钢基地建设；</w:t>
            </w:r>
          </w:p>
          <w:p w14:paraId="695CAD53"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、提高高强高韧、耐蚀耐候、节材节能等低碳产品开发和应用比例；</w:t>
            </w:r>
          </w:p>
        </w:tc>
        <w:tc>
          <w:tcPr>
            <w:tcW w:w="0" w:type="auto"/>
            <w:vMerge/>
            <w:tcBorders>
              <w:left w:val="single" w:sz="6" w:space="0" w:color="auto"/>
              <w:bottom w:val="single" w:sz="6" w:space="0" w:color="auto"/>
              <w:right w:val="single" w:sz="6" w:space="0" w:color="auto"/>
            </w:tcBorders>
            <w:vAlign w:val="center"/>
            <w:hideMark/>
          </w:tcPr>
          <w:p w14:paraId="2372460F"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71F67F6B" w14:textId="77777777" w:rsidR="00B129DA" w:rsidRPr="00B129DA" w:rsidRDefault="00B129DA">
            <w:pPr>
              <w:rPr>
                <w:rFonts w:ascii="宋体" w:eastAsia="宋体" w:hAnsi="宋体" w:cs="宋体"/>
                <w:szCs w:val="21"/>
              </w:rPr>
            </w:pPr>
          </w:p>
        </w:tc>
      </w:tr>
      <w:tr w:rsidR="00B129DA" w:rsidRPr="00B129DA" w14:paraId="79AF8CB3" w14:textId="77777777">
        <w:trPr>
          <w:trHeight w:val="2390"/>
          <w:jc w:val="center"/>
        </w:trPr>
        <w:tc>
          <w:tcPr>
            <w:tcW w:w="102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99AF987"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技术创新</w:t>
            </w:r>
          </w:p>
        </w:tc>
        <w:tc>
          <w:tcPr>
            <w:tcW w:w="689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963AAA0"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、发展副产焦炉煤气或天然气直接还原炼铁、高炉富氧冶炼、熔融还原、氢冶炼、冶金渣余热回收及综合利用、碳捕获利用与封存等低碳前沿技术；</w:t>
            </w:r>
          </w:p>
          <w:p w14:paraId="0F959C43"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、推广原料场机械化改造、高炉均压煤气回收、焦炉上升管余热回收及低品位余热回收利用、竖炉式烧结矿显热回收利用、热风炉及</w:t>
            </w:r>
            <w:proofErr w:type="gramStart"/>
            <w:r w:rsidRPr="00B129DA">
              <w:rPr>
                <w:rFonts w:hint="eastAsia"/>
                <w:sz w:val="21"/>
                <w:szCs w:val="21"/>
              </w:rPr>
              <w:t>加热炉低氮燃烧</w:t>
            </w:r>
            <w:proofErr w:type="gramEnd"/>
            <w:r w:rsidRPr="00B129DA">
              <w:rPr>
                <w:rFonts w:hint="eastAsia"/>
                <w:sz w:val="21"/>
                <w:szCs w:val="21"/>
              </w:rPr>
              <w:t>等节能低碳先进技术；</w:t>
            </w:r>
          </w:p>
          <w:p w14:paraId="79986B89"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7</w:t>
            </w:r>
            <w:r w:rsidRPr="00B129DA">
              <w:rPr>
                <w:rFonts w:hint="eastAsia"/>
                <w:sz w:val="21"/>
                <w:szCs w:val="21"/>
              </w:rPr>
              <w:t>、推广铁水</w:t>
            </w:r>
            <w:proofErr w:type="gramStart"/>
            <w:r w:rsidRPr="00B129DA">
              <w:rPr>
                <w:rFonts w:hint="eastAsia"/>
                <w:sz w:val="21"/>
                <w:szCs w:val="21"/>
              </w:rPr>
              <w:t>一</w:t>
            </w:r>
            <w:proofErr w:type="gramEnd"/>
            <w:r w:rsidRPr="00B129DA">
              <w:rPr>
                <w:rFonts w:hint="eastAsia"/>
                <w:sz w:val="21"/>
                <w:szCs w:val="21"/>
              </w:rPr>
              <w:t>罐到底、铸坯热</w:t>
            </w:r>
            <w:proofErr w:type="gramStart"/>
            <w:r w:rsidRPr="00B129DA">
              <w:rPr>
                <w:rFonts w:hint="eastAsia"/>
                <w:sz w:val="21"/>
                <w:szCs w:val="21"/>
              </w:rPr>
              <w:t>装热送等</w:t>
            </w:r>
            <w:proofErr w:type="gramEnd"/>
            <w:r w:rsidRPr="00B129DA">
              <w:rPr>
                <w:rFonts w:hint="eastAsia"/>
                <w:sz w:val="21"/>
                <w:szCs w:val="21"/>
              </w:rPr>
              <w:t>工序衔接技术，研究应用窑炉、钢包烘烤、厂区运输等数字化、智能化管控措施，提升系统能效；</w:t>
            </w:r>
          </w:p>
          <w:p w14:paraId="6762659F"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8</w:t>
            </w:r>
            <w:r w:rsidRPr="00B129DA">
              <w:rPr>
                <w:rFonts w:hint="eastAsia"/>
                <w:sz w:val="21"/>
                <w:szCs w:val="21"/>
              </w:rPr>
              <w:t>、推进能源管控中心升级改造，钢铁企业副产煤气高参数发电机组提升改造；</w:t>
            </w:r>
          </w:p>
        </w:tc>
        <w:tc>
          <w:tcPr>
            <w:tcW w:w="0" w:type="auto"/>
            <w:vMerge/>
            <w:tcBorders>
              <w:left w:val="single" w:sz="6" w:space="0" w:color="auto"/>
              <w:bottom w:val="single" w:sz="6" w:space="0" w:color="auto"/>
              <w:right w:val="single" w:sz="6" w:space="0" w:color="auto"/>
            </w:tcBorders>
            <w:vAlign w:val="center"/>
            <w:hideMark/>
          </w:tcPr>
          <w:p w14:paraId="44E17288"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17F3A938" w14:textId="77777777" w:rsidR="00B129DA" w:rsidRPr="00B129DA" w:rsidRDefault="00B129DA">
            <w:pPr>
              <w:rPr>
                <w:rFonts w:ascii="宋体" w:eastAsia="宋体" w:hAnsi="宋体" w:cs="宋体"/>
                <w:szCs w:val="21"/>
              </w:rPr>
            </w:pPr>
          </w:p>
        </w:tc>
      </w:tr>
      <w:tr w:rsidR="00B129DA" w:rsidRPr="00B129DA" w14:paraId="2B787C05" w14:textId="77777777">
        <w:trPr>
          <w:trHeight w:val="1294"/>
          <w:jc w:val="center"/>
        </w:trPr>
        <w:tc>
          <w:tcPr>
            <w:tcW w:w="102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EB5BA8B"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lastRenderedPageBreak/>
              <w:t>循环耦合</w:t>
            </w:r>
          </w:p>
        </w:tc>
        <w:tc>
          <w:tcPr>
            <w:tcW w:w="689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CC248B9"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9</w:t>
            </w:r>
            <w:r w:rsidRPr="00B129DA">
              <w:rPr>
                <w:rFonts w:hint="eastAsia"/>
                <w:sz w:val="21"/>
                <w:szCs w:val="21"/>
              </w:rPr>
              <w:t>、推进产业协同降碳，推广钢化联产技术，推动钢铁生产副产能源、资源与石化、化工、建材等行业在物质流和能量流的深度耦合和协同优化；</w:t>
            </w:r>
          </w:p>
          <w:p w14:paraId="446CE66E"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10</w:t>
            </w:r>
            <w:r w:rsidRPr="00B129DA">
              <w:rPr>
                <w:rFonts w:hint="eastAsia"/>
                <w:sz w:val="21"/>
                <w:szCs w:val="21"/>
              </w:rPr>
              <w:t>、培育废钢铁加工行业规范企业，提高废钢资源回收利用水平。</w:t>
            </w:r>
          </w:p>
        </w:tc>
        <w:tc>
          <w:tcPr>
            <w:tcW w:w="0" w:type="auto"/>
            <w:vMerge/>
            <w:tcBorders>
              <w:left w:val="single" w:sz="6" w:space="0" w:color="auto"/>
              <w:bottom w:val="single" w:sz="6" w:space="0" w:color="auto"/>
              <w:right w:val="single" w:sz="6" w:space="0" w:color="auto"/>
            </w:tcBorders>
            <w:vAlign w:val="center"/>
            <w:hideMark/>
          </w:tcPr>
          <w:p w14:paraId="20D0E24E"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088683BC" w14:textId="77777777" w:rsidR="00B129DA" w:rsidRPr="00B129DA" w:rsidRDefault="00B129DA">
            <w:pPr>
              <w:rPr>
                <w:rFonts w:ascii="宋体" w:eastAsia="宋体" w:hAnsi="宋体" w:cs="宋体"/>
                <w:szCs w:val="21"/>
              </w:rPr>
            </w:pPr>
          </w:p>
        </w:tc>
      </w:tr>
    </w:tbl>
    <w:p w14:paraId="483A928C"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color w:val="000000"/>
          <w:sz w:val="21"/>
          <w:szCs w:val="21"/>
        </w:rPr>
      </w:pPr>
      <w:r w:rsidRPr="00B129DA">
        <w:rPr>
          <w:rFonts w:ascii="Times New Roman" w:eastAsia="微软雅黑" w:hAnsi="Times New Roman" w:cs="Times New Roman"/>
          <w:b/>
          <w:bCs/>
          <w:color w:val="000000"/>
          <w:sz w:val="24"/>
          <w:szCs w:val="24"/>
        </w:rPr>
        <w:t> </w:t>
      </w:r>
    </w:p>
    <w:tbl>
      <w:tblPr>
        <w:tblW w:w="14818" w:type="dxa"/>
        <w:jc w:val="center"/>
        <w:tblCellMar>
          <w:left w:w="0" w:type="dxa"/>
          <w:right w:w="0" w:type="dxa"/>
        </w:tblCellMar>
        <w:tblLook w:val="04A0" w:firstRow="1" w:lastRow="0" w:firstColumn="1" w:lastColumn="0" w:noHBand="0" w:noVBand="1"/>
      </w:tblPr>
      <w:tblGrid>
        <w:gridCol w:w="1091"/>
        <w:gridCol w:w="7297"/>
        <w:gridCol w:w="3837"/>
        <w:gridCol w:w="2593"/>
      </w:tblGrid>
      <w:tr w:rsidR="00B129DA" w:rsidRPr="00B129DA" w14:paraId="6FA20C64" w14:textId="77777777">
        <w:trPr>
          <w:trHeight w:val="661"/>
          <w:jc w:val="center"/>
        </w:trPr>
        <w:tc>
          <w:tcPr>
            <w:tcW w:w="10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A14F0AF" w14:textId="77777777" w:rsidR="00B129DA" w:rsidRPr="00B129DA" w:rsidRDefault="00B129DA">
            <w:pPr>
              <w:pStyle w:val="ae"/>
              <w:spacing w:before="0" w:beforeAutospacing="0" w:after="0" w:afterAutospacing="0" w:line="240" w:lineRule="atLeast"/>
              <w:jc w:val="center"/>
              <w:rPr>
                <w:rFonts w:hint="eastAsia"/>
                <w:sz w:val="21"/>
                <w:szCs w:val="21"/>
              </w:rPr>
            </w:pPr>
            <w:r w:rsidRPr="00B129DA">
              <w:rPr>
                <w:rFonts w:ascii="黑体" w:eastAsia="黑体" w:hAnsi="黑体" w:hint="eastAsia"/>
                <w:sz w:val="21"/>
                <w:szCs w:val="21"/>
              </w:rPr>
              <w:t>路径</w:t>
            </w:r>
          </w:p>
        </w:tc>
        <w:tc>
          <w:tcPr>
            <w:tcW w:w="68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0622BA9"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具体措施</w:t>
            </w:r>
          </w:p>
        </w:tc>
        <w:tc>
          <w:tcPr>
            <w:tcW w:w="36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131D42D"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重点产品（工序）能效标杆值</w:t>
            </w:r>
          </w:p>
        </w:tc>
        <w:tc>
          <w:tcPr>
            <w:tcW w:w="243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FA59DC2"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总体实施目标</w:t>
            </w:r>
          </w:p>
        </w:tc>
      </w:tr>
      <w:tr w:rsidR="00B129DA" w:rsidRPr="00B129DA" w14:paraId="4731DC96" w14:textId="77777777">
        <w:trPr>
          <w:trHeight w:val="697"/>
          <w:jc w:val="center"/>
        </w:trPr>
        <w:tc>
          <w:tcPr>
            <w:tcW w:w="10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6C24E44"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产能控制</w:t>
            </w:r>
          </w:p>
        </w:tc>
        <w:tc>
          <w:tcPr>
            <w:tcW w:w="68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7415CF2"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、退出低效产能，严禁违规新增产能，严格执行水泥、平板玻璃产能置换政策；</w:t>
            </w:r>
          </w:p>
        </w:tc>
        <w:tc>
          <w:tcPr>
            <w:tcW w:w="3609"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1978C61"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水泥熟料：</w:t>
            </w:r>
            <w:r w:rsidRPr="00B129DA">
              <w:rPr>
                <w:rFonts w:ascii="Times New Roman" w:hAnsi="Times New Roman" w:cs="Times New Roman"/>
                <w:sz w:val="21"/>
                <w:szCs w:val="21"/>
              </w:rPr>
              <w:t>100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2DF11E43"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平板玻璃：平板玻璃（生产能力</w:t>
            </w:r>
            <w:r w:rsidRPr="00B129DA">
              <w:rPr>
                <w:rFonts w:ascii="Times New Roman" w:hAnsi="Times New Roman" w:cs="Times New Roman"/>
                <w:sz w:val="21"/>
                <w:szCs w:val="21"/>
              </w:rPr>
              <w:t>&gt;800</w:t>
            </w:r>
            <w:r w:rsidRPr="00B129DA">
              <w:rPr>
                <w:rFonts w:hint="eastAsia"/>
                <w:sz w:val="21"/>
                <w:szCs w:val="21"/>
              </w:rPr>
              <w:t>吨</w:t>
            </w:r>
            <w:r w:rsidRPr="00B129DA">
              <w:rPr>
                <w:rFonts w:ascii="Times New Roman" w:hAnsi="Times New Roman" w:cs="Times New Roman"/>
                <w:sz w:val="21"/>
                <w:szCs w:val="21"/>
              </w:rPr>
              <w:t>/</w:t>
            </w:r>
            <w:r w:rsidRPr="00B129DA">
              <w:rPr>
                <w:rFonts w:hint="eastAsia"/>
                <w:sz w:val="21"/>
                <w:szCs w:val="21"/>
              </w:rPr>
              <w:t>天）</w:t>
            </w:r>
            <w:r w:rsidRPr="00B129DA">
              <w:rPr>
                <w:rFonts w:ascii="Times New Roman" w:hAnsi="Times New Roman" w:cs="Times New Roman"/>
                <w:sz w:val="21"/>
                <w:szCs w:val="21"/>
              </w:rPr>
              <w:t>8</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重量箱；平板玻璃（</w:t>
            </w:r>
            <w:r w:rsidRPr="00B129DA">
              <w:rPr>
                <w:rFonts w:ascii="Times New Roman" w:hAnsi="Times New Roman" w:cs="Times New Roman"/>
                <w:sz w:val="21"/>
                <w:szCs w:val="21"/>
              </w:rPr>
              <w:t>500≤</w:t>
            </w:r>
            <w:r w:rsidRPr="00B129DA">
              <w:rPr>
                <w:rFonts w:hint="eastAsia"/>
                <w:sz w:val="21"/>
                <w:szCs w:val="21"/>
              </w:rPr>
              <w:t>生产能力</w:t>
            </w:r>
            <w:r w:rsidRPr="00B129DA">
              <w:rPr>
                <w:rFonts w:ascii="Times New Roman" w:hAnsi="Times New Roman" w:cs="Times New Roman"/>
                <w:sz w:val="21"/>
                <w:szCs w:val="21"/>
              </w:rPr>
              <w:t>≤800 </w:t>
            </w:r>
            <w:r w:rsidRPr="00B129DA">
              <w:rPr>
                <w:rFonts w:hint="eastAsia"/>
                <w:sz w:val="21"/>
                <w:szCs w:val="21"/>
              </w:rPr>
              <w:t>吨</w:t>
            </w:r>
            <w:r w:rsidRPr="00B129DA">
              <w:rPr>
                <w:rFonts w:ascii="Times New Roman" w:hAnsi="Times New Roman" w:cs="Times New Roman"/>
                <w:sz w:val="21"/>
                <w:szCs w:val="21"/>
              </w:rPr>
              <w:t>/</w:t>
            </w:r>
            <w:r w:rsidRPr="00B129DA">
              <w:rPr>
                <w:rFonts w:hint="eastAsia"/>
                <w:sz w:val="21"/>
                <w:szCs w:val="21"/>
              </w:rPr>
              <w:t>天）</w:t>
            </w:r>
            <w:r w:rsidRPr="00B129DA">
              <w:rPr>
                <w:rFonts w:ascii="Times New Roman" w:hAnsi="Times New Roman" w:cs="Times New Roman"/>
                <w:sz w:val="21"/>
                <w:szCs w:val="21"/>
              </w:rPr>
              <w:t>9.5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重量箱。</w:t>
            </w:r>
          </w:p>
          <w:p w14:paraId="1622AC96"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建筑陶瓷：吸水率</w:t>
            </w:r>
            <w:r w:rsidRPr="00B129DA">
              <w:rPr>
                <w:rFonts w:ascii="Times New Roman" w:hAnsi="Times New Roman" w:cs="Times New Roman"/>
                <w:sz w:val="21"/>
                <w:szCs w:val="21"/>
              </w:rPr>
              <w:t>≤0.5%</w:t>
            </w:r>
            <w:r w:rsidRPr="00B129DA">
              <w:rPr>
                <w:rFonts w:hint="eastAsia"/>
                <w:sz w:val="21"/>
                <w:szCs w:val="21"/>
              </w:rPr>
              <w:t>的陶瓷砖</w:t>
            </w:r>
            <w:r w:rsidRPr="00B129DA">
              <w:rPr>
                <w:rFonts w:ascii="Times New Roman" w:hAnsi="Times New Roman" w:cs="Times New Roman"/>
                <w:sz w:val="21"/>
                <w:szCs w:val="21"/>
              </w:rPr>
              <w:t>4</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平方米：</w:t>
            </w:r>
            <w:r w:rsidRPr="00B129DA">
              <w:rPr>
                <w:rFonts w:ascii="Times New Roman" w:hAnsi="Times New Roman" w:cs="Times New Roman"/>
                <w:sz w:val="21"/>
                <w:szCs w:val="21"/>
              </w:rPr>
              <w:t>0.5%</w:t>
            </w:r>
            <w:r w:rsidRPr="00B129DA">
              <w:rPr>
                <w:rFonts w:hint="eastAsia"/>
                <w:sz w:val="21"/>
                <w:szCs w:val="21"/>
              </w:rPr>
              <w:t>＜吸水率</w:t>
            </w:r>
            <w:r w:rsidRPr="00B129DA">
              <w:rPr>
                <w:rFonts w:ascii="Times New Roman" w:hAnsi="Times New Roman" w:cs="Times New Roman"/>
                <w:sz w:val="21"/>
                <w:szCs w:val="21"/>
              </w:rPr>
              <w:t>≤10%</w:t>
            </w:r>
            <w:r w:rsidRPr="00B129DA">
              <w:rPr>
                <w:rFonts w:hint="eastAsia"/>
                <w:sz w:val="21"/>
                <w:szCs w:val="21"/>
              </w:rPr>
              <w:t>的陶瓷砖</w:t>
            </w:r>
            <w:r w:rsidRPr="00B129DA">
              <w:rPr>
                <w:rFonts w:ascii="Times New Roman" w:hAnsi="Times New Roman" w:cs="Times New Roman"/>
                <w:sz w:val="21"/>
                <w:szCs w:val="21"/>
              </w:rPr>
              <w:t>3.7</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平方米：吸水率＞</w:t>
            </w:r>
            <w:r w:rsidRPr="00B129DA">
              <w:rPr>
                <w:rFonts w:ascii="Times New Roman" w:hAnsi="Times New Roman" w:cs="Times New Roman"/>
                <w:sz w:val="21"/>
                <w:szCs w:val="21"/>
              </w:rPr>
              <w:t>10%</w:t>
            </w:r>
            <w:r w:rsidRPr="00B129DA">
              <w:rPr>
                <w:rFonts w:hint="eastAsia"/>
                <w:sz w:val="21"/>
                <w:szCs w:val="21"/>
              </w:rPr>
              <w:t>的陶瓷砖</w:t>
            </w:r>
            <w:r w:rsidRPr="00B129DA">
              <w:rPr>
                <w:rFonts w:ascii="Times New Roman" w:hAnsi="Times New Roman" w:cs="Times New Roman"/>
                <w:sz w:val="21"/>
                <w:szCs w:val="21"/>
              </w:rPr>
              <w:t>3.5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平方米。</w:t>
            </w:r>
          </w:p>
        </w:tc>
        <w:tc>
          <w:tcPr>
            <w:tcW w:w="2439"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B43B6F8"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ascii="Times New Roman" w:hAnsi="Times New Roman" w:cs="Times New Roman"/>
                <w:sz w:val="21"/>
                <w:szCs w:val="21"/>
              </w:rPr>
              <w:t>2025</w:t>
            </w:r>
            <w:r w:rsidRPr="00B129DA">
              <w:rPr>
                <w:rFonts w:hint="eastAsia"/>
                <w:sz w:val="21"/>
                <w:szCs w:val="21"/>
              </w:rPr>
              <w:t>年，吨水泥熟料综合能耗水平降至</w:t>
            </w:r>
            <w:r w:rsidRPr="00B129DA">
              <w:rPr>
                <w:rFonts w:ascii="Times New Roman" w:hAnsi="Times New Roman" w:cs="Times New Roman"/>
                <w:sz w:val="21"/>
                <w:szCs w:val="21"/>
              </w:rPr>
              <w:t>102</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7FCF1A53"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ascii="Times New Roman" w:hAnsi="Times New Roman" w:cs="Times New Roman"/>
                <w:sz w:val="21"/>
                <w:szCs w:val="21"/>
              </w:rPr>
              <w:t>2030</w:t>
            </w:r>
            <w:r w:rsidRPr="00B129DA">
              <w:rPr>
                <w:rFonts w:hint="eastAsia"/>
                <w:sz w:val="21"/>
                <w:szCs w:val="21"/>
              </w:rPr>
              <w:t>年，原燃料替代水平显著提高；在水泥、玻璃等行业改造建设减</w:t>
            </w:r>
            <w:proofErr w:type="gramStart"/>
            <w:r w:rsidRPr="00B129DA">
              <w:rPr>
                <w:rFonts w:hint="eastAsia"/>
                <w:sz w:val="21"/>
                <w:szCs w:val="21"/>
              </w:rPr>
              <w:t>污降碳</w:t>
            </w:r>
            <w:proofErr w:type="gramEnd"/>
            <w:r w:rsidRPr="00B129DA">
              <w:rPr>
                <w:rFonts w:hint="eastAsia"/>
                <w:sz w:val="21"/>
                <w:szCs w:val="21"/>
              </w:rPr>
              <w:t>协同增效的绿色低碳生产线。</w:t>
            </w:r>
          </w:p>
        </w:tc>
      </w:tr>
      <w:tr w:rsidR="00B129DA" w:rsidRPr="00B129DA" w14:paraId="5071CD0D" w14:textId="77777777">
        <w:trPr>
          <w:trHeight w:val="1400"/>
          <w:jc w:val="center"/>
        </w:trPr>
        <w:tc>
          <w:tcPr>
            <w:tcW w:w="10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EE838D6"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产品优化</w:t>
            </w:r>
          </w:p>
        </w:tc>
        <w:tc>
          <w:tcPr>
            <w:tcW w:w="68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DD95B7D"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、大力发展低碳建材产品，加强新型凝胶材料、低碳混凝土、木竹建材等低碳建材产品研发应用，推广使用节能、环保、安全、可回收、便利施工的建材产品；</w:t>
            </w:r>
          </w:p>
          <w:p w14:paraId="6697738B"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、提高建材产品深加工比例和产品附加值，加快向轻型化制品化高端化转型；</w:t>
            </w:r>
          </w:p>
        </w:tc>
        <w:tc>
          <w:tcPr>
            <w:tcW w:w="0" w:type="auto"/>
            <w:vMerge/>
            <w:tcBorders>
              <w:left w:val="single" w:sz="6" w:space="0" w:color="auto"/>
              <w:bottom w:val="single" w:sz="6" w:space="0" w:color="auto"/>
              <w:right w:val="single" w:sz="6" w:space="0" w:color="auto"/>
            </w:tcBorders>
            <w:vAlign w:val="center"/>
            <w:hideMark/>
          </w:tcPr>
          <w:p w14:paraId="5B3890FB"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241EE632" w14:textId="77777777" w:rsidR="00B129DA" w:rsidRPr="00B129DA" w:rsidRDefault="00B129DA">
            <w:pPr>
              <w:rPr>
                <w:rFonts w:ascii="宋体" w:eastAsia="宋体" w:hAnsi="宋体" w:cs="宋体"/>
                <w:szCs w:val="21"/>
              </w:rPr>
            </w:pPr>
          </w:p>
        </w:tc>
      </w:tr>
      <w:tr w:rsidR="00B129DA" w:rsidRPr="00B129DA" w14:paraId="1F5E6B19" w14:textId="77777777">
        <w:trPr>
          <w:trHeight w:val="2135"/>
          <w:jc w:val="center"/>
        </w:trPr>
        <w:tc>
          <w:tcPr>
            <w:tcW w:w="10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8D4511A"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技术创新</w:t>
            </w:r>
          </w:p>
        </w:tc>
        <w:tc>
          <w:tcPr>
            <w:tcW w:w="68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4382311"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、加快全氧、富氧、电熔等工业窑炉节能降耗技术应用，推广水泥窑二氧化碳捕集纯化技术，加快碳捕集利用技术产业化；</w:t>
            </w:r>
          </w:p>
          <w:p w14:paraId="38A62E19"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、推广高效烧成窑炉优化控制、</w:t>
            </w:r>
            <w:proofErr w:type="gramStart"/>
            <w:r w:rsidRPr="00B129DA">
              <w:rPr>
                <w:rFonts w:hint="eastAsia"/>
                <w:sz w:val="21"/>
                <w:szCs w:val="21"/>
              </w:rPr>
              <w:t>高效篦冷机</w:t>
            </w:r>
            <w:proofErr w:type="gramEnd"/>
            <w:r w:rsidRPr="00B129DA">
              <w:rPr>
                <w:rFonts w:hint="eastAsia"/>
                <w:sz w:val="21"/>
                <w:szCs w:val="21"/>
              </w:rPr>
              <w:t>、高效节能粉磨、低阻旋风预热器、浮法玻璃一窑多线等节能</w:t>
            </w:r>
            <w:proofErr w:type="gramStart"/>
            <w:r w:rsidRPr="00B129DA">
              <w:rPr>
                <w:rFonts w:hint="eastAsia"/>
                <w:sz w:val="21"/>
                <w:szCs w:val="21"/>
              </w:rPr>
              <w:t>降碳技术</w:t>
            </w:r>
            <w:proofErr w:type="gramEnd"/>
            <w:r w:rsidRPr="00B129DA">
              <w:rPr>
                <w:rFonts w:hint="eastAsia"/>
                <w:sz w:val="21"/>
                <w:szCs w:val="21"/>
              </w:rPr>
              <w:t>及装备；</w:t>
            </w:r>
          </w:p>
          <w:p w14:paraId="5A4356A3"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、提高原燃料替代比例，推广鼓励生物燃料、垃圾衍生燃料等替代能源在水泥行业的应用，增加矿渣、钢渣、粉煤灰等工业废渣掺入量；</w:t>
            </w:r>
          </w:p>
        </w:tc>
        <w:tc>
          <w:tcPr>
            <w:tcW w:w="0" w:type="auto"/>
            <w:vMerge/>
            <w:tcBorders>
              <w:left w:val="single" w:sz="6" w:space="0" w:color="auto"/>
              <w:bottom w:val="single" w:sz="6" w:space="0" w:color="auto"/>
              <w:right w:val="single" w:sz="6" w:space="0" w:color="auto"/>
            </w:tcBorders>
            <w:vAlign w:val="center"/>
            <w:hideMark/>
          </w:tcPr>
          <w:p w14:paraId="645F9815"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425A5AE9" w14:textId="77777777" w:rsidR="00B129DA" w:rsidRPr="00B129DA" w:rsidRDefault="00B129DA">
            <w:pPr>
              <w:rPr>
                <w:rFonts w:ascii="宋体" w:eastAsia="宋体" w:hAnsi="宋体" w:cs="宋体"/>
                <w:szCs w:val="21"/>
              </w:rPr>
            </w:pPr>
          </w:p>
        </w:tc>
      </w:tr>
      <w:tr w:rsidR="00B129DA" w:rsidRPr="00B129DA" w14:paraId="466B4307" w14:textId="77777777">
        <w:trPr>
          <w:trHeight w:val="1590"/>
          <w:jc w:val="center"/>
        </w:trPr>
        <w:tc>
          <w:tcPr>
            <w:tcW w:w="102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43F5861"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循环耦合</w:t>
            </w:r>
          </w:p>
        </w:tc>
        <w:tc>
          <w:tcPr>
            <w:tcW w:w="68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D2E40DB"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7</w:t>
            </w:r>
            <w:r w:rsidRPr="00B129DA">
              <w:rPr>
                <w:rFonts w:hint="eastAsia"/>
                <w:sz w:val="21"/>
                <w:szCs w:val="21"/>
              </w:rPr>
              <w:t>、推进粉煤灰、煤矸石、矿渣、尾矿、河（湖）淤（污）泥、脱硫石膏等在建材行业的综合利用；</w:t>
            </w:r>
          </w:p>
          <w:p w14:paraId="427ACD34"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8</w:t>
            </w:r>
            <w:r w:rsidRPr="00B129DA">
              <w:rPr>
                <w:rFonts w:hint="eastAsia"/>
                <w:sz w:val="21"/>
                <w:szCs w:val="21"/>
              </w:rPr>
              <w:t>、推广应用无害化资源化利用固体废弃物相关技术和装备，推广水泥窑协同处置城市污泥、生活垃圾、建筑垃圾。</w:t>
            </w:r>
          </w:p>
        </w:tc>
        <w:tc>
          <w:tcPr>
            <w:tcW w:w="0" w:type="auto"/>
            <w:vMerge/>
            <w:tcBorders>
              <w:left w:val="single" w:sz="6" w:space="0" w:color="auto"/>
              <w:bottom w:val="single" w:sz="6" w:space="0" w:color="auto"/>
              <w:right w:val="single" w:sz="6" w:space="0" w:color="auto"/>
            </w:tcBorders>
            <w:vAlign w:val="center"/>
            <w:hideMark/>
          </w:tcPr>
          <w:p w14:paraId="7C1F0DD7"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4E62FC06" w14:textId="77777777" w:rsidR="00B129DA" w:rsidRPr="00B129DA" w:rsidRDefault="00B129DA">
            <w:pPr>
              <w:rPr>
                <w:rFonts w:ascii="宋体" w:eastAsia="宋体" w:hAnsi="宋体" w:cs="宋体"/>
                <w:szCs w:val="21"/>
              </w:rPr>
            </w:pPr>
          </w:p>
        </w:tc>
      </w:tr>
    </w:tbl>
    <w:p w14:paraId="1BF73D03"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color w:val="000000"/>
          <w:sz w:val="21"/>
          <w:szCs w:val="21"/>
        </w:rPr>
      </w:pPr>
      <w:r w:rsidRPr="00B129DA">
        <w:rPr>
          <w:rFonts w:ascii="方正楷体_GBK" w:eastAsia="方正楷体_GBK" w:hAnsi="微软雅黑" w:hint="eastAsia"/>
          <w:b/>
          <w:bCs/>
          <w:color w:val="000000"/>
          <w:sz w:val="24"/>
          <w:szCs w:val="24"/>
        </w:rPr>
        <w:t>（二）建材行业</w:t>
      </w:r>
    </w:p>
    <w:p w14:paraId="76EC4AEB"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b/>
          <w:bCs/>
          <w:color w:val="000000"/>
          <w:sz w:val="21"/>
          <w:szCs w:val="21"/>
        </w:rPr>
      </w:pPr>
      <w:r w:rsidRPr="00B129DA">
        <w:rPr>
          <w:rFonts w:ascii="方正楷体_GBK" w:eastAsia="方正楷体_GBK" w:hAnsi="微软雅黑" w:hint="eastAsia"/>
          <w:b/>
          <w:bCs/>
          <w:color w:val="000000"/>
          <w:sz w:val="24"/>
          <w:szCs w:val="24"/>
        </w:rPr>
        <w:t>（三）石化化工行业</w:t>
      </w:r>
    </w:p>
    <w:tbl>
      <w:tblPr>
        <w:tblW w:w="0" w:type="auto"/>
        <w:jc w:val="center"/>
        <w:tblCellMar>
          <w:left w:w="0" w:type="dxa"/>
          <w:right w:w="0" w:type="dxa"/>
        </w:tblCellMar>
        <w:tblLook w:val="04A0" w:firstRow="1" w:lastRow="0" w:firstColumn="1" w:lastColumn="0" w:noHBand="0" w:noVBand="1"/>
      </w:tblPr>
      <w:tblGrid>
        <w:gridCol w:w="686"/>
        <w:gridCol w:w="3616"/>
        <w:gridCol w:w="2575"/>
        <w:gridCol w:w="1631"/>
      </w:tblGrid>
      <w:tr w:rsidR="00B129DA" w:rsidRPr="00B129DA" w14:paraId="5D59E60B" w14:textId="77777777">
        <w:trPr>
          <w:trHeight w:val="377"/>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203075D" w14:textId="77777777" w:rsidR="00B129DA" w:rsidRPr="00B129DA" w:rsidRDefault="00B129DA">
            <w:pPr>
              <w:pStyle w:val="ae"/>
              <w:spacing w:before="0" w:beforeAutospacing="0" w:after="0" w:afterAutospacing="0" w:line="240" w:lineRule="atLeast"/>
              <w:jc w:val="center"/>
              <w:rPr>
                <w:rFonts w:hint="eastAsia"/>
                <w:sz w:val="21"/>
                <w:szCs w:val="21"/>
              </w:rPr>
            </w:pPr>
            <w:r w:rsidRPr="00B129DA">
              <w:rPr>
                <w:rFonts w:ascii="黑体" w:eastAsia="黑体" w:hAnsi="黑体" w:hint="eastAsia"/>
                <w:sz w:val="21"/>
                <w:szCs w:val="21"/>
              </w:rPr>
              <w:t>路径</w:t>
            </w:r>
          </w:p>
        </w:tc>
        <w:tc>
          <w:tcPr>
            <w:tcW w:w="69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93E6D81"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具体措施</w:t>
            </w:r>
          </w:p>
        </w:tc>
        <w:tc>
          <w:tcPr>
            <w:tcW w:w="4225"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AFBA4DC"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重点产品（工序）能效标杆值</w:t>
            </w:r>
          </w:p>
        </w:tc>
        <w:tc>
          <w:tcPr>
            <w:tcW w:w="182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2F07234" w14:textId="77777777" w:rsidR="00B129DA" w:rsidRPr="00B129DA" w:rsidRDefault="00B129DA">
            <w:pPr>
              <w:pStyle w:val="ae"/>
              <w:spacing w:before="0" w:beforeAutospacing="0" w:after="0" w:afterAutospacing="0" w:line="240" w:lineRule="atLeast"/>
              <w:jc w:val="center"/>
              <w:rPr>
                <w:sz w:val="21"/>
                <w:szCs w:val="21"/>
              </w:rPr>
            </w:pPr>
            <w:r w:rsidRPr="00B129DA">
              <w:rPr>
                <w:rFonts w:ascii="黑体" w:eastAsia="黑体" w:hAnsi="黑体" w:hint="eastAsia"/>
                <w:sz w:val="21"/>
                <w:szCs w:val="21"/>
              </w:rPr>
              <w:t>总体实施目标</w:t>
            </w:r>
          </w:p>
        </w:tc>
      </w:tr>
      <w:tr w:rsidR="00B129DA" w:rsidRPr="00B129DA" w14:paraId="299E2C83" w14:textId="77777777">
        <w:trPr>
          <w:trHeight w:val="1248"/>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CDB13D5"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产能控制</w:t>
            </w:r>
          </w:p>
        </w:tc>
        <w:tc>
          <w:tcPr>
            <w:tcW w:w="69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B94A912"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、优化石化化工行业产能规模和布局，加大落后产能淘汰力度；</w:t>
            </w:r>
          </w:p>
          <w:p w14:paraId="7126F772"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、严控磷铵、电石、黄磷等行业新增产能，加快低效落后产能退出；</w:t>
            </w:r>
          </w:p>
          <w:p w14:paraId="7EEFBD6E"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、禁止未纳入国家产业规划的新建、改扩建炼油和新建乙烯、对二甲苯、煤制烯烃等项目建设；</w:t>
            </w:r>
          </w:p>
        </w:tc>
        <w:tc>
          <w:tcPr>
            <w:tcW w:w="4225"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E433041"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煤制甲醇：褐煤为原料</w:t>
            </w:r>
            <w:r w:rsidRPr="00B129DA">
              <w:rPr>
                <w:rFonts w:ascii="Times New Roman" w:hAnsi="Times New Roman" w:cs="Times New Roman"/>
                <w:sz w:val="21"/>
                <w:szCs w:val="21"/>
              </w:rPr>
              <w:t>1550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吨；烟煤为原料</w:t>
            </w:r>
            <w:r w:rsidRPr="00B129DA">
              <w:rPr>
                <w:rFonts w:ascii="Times New Roman" w:hAnsi="Times New Roman" w:cs="Times New Roman"/>
                <w:sz w:val="21"/>
                <w:szCs w:val="21"/>
              </w:rPr>
              <w:t>1400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吨；无烟煤为原料</w:t>
            </w:r>
            <w:r w:rsidRPr="00B129DA">
              <w:rPr>
                <w:rFonts w:ascii="Times New Roman" w:hAnsi="Times New Roman" w:cs="Times New Roman"/>
                <w:sz w:val="21"/>
                <w:szCs w:val="21"/>
              </w:rPr>
              <w:t>1250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029EFADE"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煤制乙二醇：</w:t>
            </w:r>
            <w:r w:rsidRPr="00B129DA">
              <w:rPr>
                <w:rFonts w:ascii="Times New Roman" w:hAnsi="Times New Roman" w:cs="Times New Roman"/>
                <w:sz w:val="21"/>
                <w:szCs w:val="21"/>
              </w:rPr>
              <w:t>1000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280AD48A"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lastRenderedPageBreak/>
              <w:t>合成氨：优质无烟块煤为原料</w:t>
            </w:r>
            <w:r w:rsidRPr="00B129DA">
              <w:rPr>
                <w:rFonts w:ascii="Times New Roman" w:hAnsi="Times New Roman" w:cs="Times New Roman"/>
                <w:sz w:val="21"/>
                <w:szCs w:val="21"/>
              </w:rPr>
              <w:t>1100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吨；非优质无烟块煤、型煤为原料</w:t>
            </w:r>
            <w:r w:rsidRPr="00B129DA">
              <w:rPr>
                <w:rFonts w:ascii="Times New Roman" w:hAnsi="Times New Roman" w:cs="Times New Roman"/>
                <w:sz w:val="21"/>
                <w:szCs w:val="21"/>
              </w:rPr>
              <w:t>1200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吨；粉煤为原料</w:t>
            </w:r>
            <w:r w:rsidRPr="00B129DA">
              <w:rPr>
                <w:rFonts w:ascii="Times New Roman" w:hAnsi="Times New Roman" w:cs="Times New Roman"/>
                <w:sz w:val="21"/>
                <w:szCs w:val="21"/>
              </w:rPr>
              <w:t>1350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42888D53"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烧碱：离子膜法液碱（</w:t>
            </w:r>
            <w:r w:rsidRPr="00B129DA">
              <w:rPr>
                <w:rFonts w:ascii="Times New Roman" w:hAnsi="Times New Roman" w:cs="Times New Roman"/>
                <w:sz w:val="21"/>
                <w:szCs w:val="21"/>
              </w:rPr>
              <w:t>≥30%</w:t>
            </w:r>
            <w:r w:rsidRPr="00B129DA">
              <w:rPr>
                <w:rFonts w:hint="eastAsia"/>
                <w:sz w:val="21"/>
                <w:szCs w:val="21"/>
              </w:rPr>
              <w:t>）</w:t>
            </w:r>
            <w:r w:rsidRPr="00B129DA">
              <w:rPr>
                <w:rFonts w:ascii="Times New Roman" w:hAnsi="Times New Roman" w:cs="Times New Roman"/>
                <w:sz w:val="21"/>
                <w:szCs w:val="21"/>
              </w:rPr>
              <w:t>315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吨；离子膜法液碱（</w:t>
            </w:r>
            <w:r w:rsidRPr="00B129DA">
              <w:rPr>
                <w:rFonts w:ascii="Times New Roman" w:hAnsi="Times New Roman" w:cs="Times New Roman"/>
                <w:sz w:val="21"/>
                <w:szCs w:val="21"/>
              </w:rPr>
              <w:t>≥45%</w:t>
            </w:r>
            <w:r w:rsidRPr="00B129DA">
              <w:rPr>
                <w:rFonts w:hint="eastAsia"/>
                <w:sz w:val="21"/>
                <w:szCs w:val="21"/>
              </w:rPr>
              <w:t>）</w:t>
            </w:r>
            <w:r w:rsidRPr="00B129DA">
              <w:rPr>
                <w:rFonts w:ascii="Times New Roman" w:hAnsi="Times New Roman" w:cs="Times New Roman"/>
                <w:sz w:val="21"/>
                <w:szCs w:val="21"/>
              </w:rPr>
              <w:t>420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吨；离子膜法液碱（</w:t>
            </w:r>
            <w:r w:rsidRPr="00B129DA">
              <w:rPr>
                <w:rFonts w:ascii="Times New Roman" w:hAnsi="Times New Roman" w:cs="Times New Roman"/>
                <w:sz w:val="21"/>
                <w:szCs w:val="21"/>
              </w:rPr>
              <w:t>≥98%</w:t>
            </w:r>
            <w:r w:rsidRPr="00B129DA">
              <w:rPr>
                <w:rFonts w:hint="eastAsia"/>
                <w:sz w:val="21"/>
                <w:szCs w:val="21"/>
              </w:rPr>
              <w:t>）</w:t>
            </w:r>
            <w:r w:rsidRPr="00B129DA">
              <w:rPr>
                <w:rFonts w:ascii="Times New Roman" w:hAnsi="Times New Roman" w:cs="Times New Roman"/>
                <w:sz w:val="21"/>
                <w:szCs w:val="21"/>
              </w:rPr>
              <w:t>620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0BA275CF"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纯碱：氨碱法（轻质）纯碱</w:t>
            </w:r>
            <w:r w:rsidRPr="00B129DA">
              <w:rPr>
                <w:rFonts w:ascii="Times New Roman" w:hAnsi="Times New Roman" w:cs="Times New Roman"/>
                <w:sz w:val="21"/>
                <w:szCs w:val="21"/>
              </w:rPr>
              <w:t>320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吨；联碱法（轻质）纯碱</w:t>
            </w:r>
            <w:r w:rsidRPr="00B129DA">
              <w:rPr>
                <w:rFonts w:ascii="Times New Roman" w:hAnsi="Times New Roman" w:cs="Times New Roman"/>
                <w:sz w:val="21"/>
                <w:szCs w:val="21"/>
              </w:rPr>
              <w:t>160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吨；氨碱法（重质）纯碱</w:t>
            </w:r>
            <w:r w:rsidRPr="00B129DA">
              <w:rPr>
                <w:rFonts w:ascii="Times New Roman" w:hAnsi="Times New Roman" w:cs="Times New Roman"/>
                <w:sz w:val="21"/>
                <w:szCs w:val="21"/>
              </w:rPr>
              <w:t>390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吨；联碱法（重质）纯碱</w:t>
            </w:r>
            <w:r w:rsidRPr="00B129DA">
              <w:rPr>
                <w:rFonts w:ascii="Times New Roman" w:hAnsi="Times New Roman" w:cs="Times New Roman"/>
                <w:sz w:val="21"/>
                <w:szCs w:val="21"/>
              </w:rPr>
              <w:t>210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728E32B4"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焦化：顶装、捣固焦炉工序</w:t>
            </w:r>
            <w:r w:rsidRPr="00B129DA">
              <w:rPr>
                <w:rFonts w:ascii="Times New Roman" w:hAnsi="Times New Roman" w:cs="Times New Roman"/>
                <w:sz w:val="21"/>
                <w:szCs w:val="21"/>
              </w:rPr>
              <w:t>110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543C1F8C" w14:textId="77777777" w:rsidR="00B129DA" w:rsidRPr="00B129DA" w:rsidRDefault="00B129DA">
            <w:pPr>
              <w:pStyle w:val="ae"/>
              <w:spacing w:before="0" w:beforeAutospacing="0" w:after="0" w:afterAutospacing="0" w:line="240" w:lineRule="atLeast"/>
              <w:ind w:firstLine="480"/>
              <w:jc w:val="both"/>
              <w:rPr>
                <w:sz w:val="21"/>
                <w:szCs w:val="21"/>
              </w:rPr>
            </w:pPr>
            <w:r w:rsidRPr="00B129DA">
              <w:rPr>
                <w:rFonts w:hint="eastAsia"/>
                <w:sz w:val="21"/>
                <w:szCs w:val="21"/>
              </w:rPr>
              <w:t>磷酸</w:t>
            </w:r>
            <w:proofErr w:type="gramStart"/>
            <w:r w:rsidRPr="00B129DA">
              <w:rPr>
                <w:rFonts w:hint="eastAsia"/>
                <w:sz w:val="21"/>
                <w:szCs w:val="21"/>
              </w:rPr>
              <w:t>一</w:t>
            </w:r>
            <w:proofErr w:type="gramEnd"/>
            <w:r w:rsidRPr="00B129DA">
              <w:rPr>
                <w:rFonts w:hint="eastAsia"/>
                <w:sz w:val="21"/>
                <w:szCs w:val="21"/>
              </w:rPr>
              <w:t>铵：料浆法（粒状）</w:t>
            </w:r>
            <w:r w:rsidRPr="00B129DA">
              <w:rPr>
                <w:rFonts w:ascii="Times New Roman" w:hAnsi="Times New Roman" w:cs="Times New Roman"/>
                <w:sz w:val="21"/>
                <w:szCs w:val="21"/>
              </w:rPr>
              <w:t>170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吨；料浆法（粉状）</w:t>
            </w:r>
            <w:r w:rsidRPr="00B129DA">
              <w:rPr>
                <w:rFonts w:ascii="Times New Roman" w:hAnsi="Times New Roman" w:cs="Times New Roman"/>
                <w:sz w:val="21"/>
                <w:szCs w:val="21"/>
              </w:rPr>
              <w:t>165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tc>
        <w:tc>
          <w:tcPr>
            <w:tcW w:w="1823"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19316F4"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lastRenderedPageBreak/>
              <w:t>    </w:t>
            </w:r>
            <w:r w:rsidRPr="00B129DA">
              <w:rPr>
                <w:rFonts w:ascii="Times New Roman" w:hAnsi="Times New Roman" w:cs="Times New Roman"/>
                <w:sz w:val="21"/>
                <w:szCs w:val="21"/>
              </w:rPr>
              <w:t>2025</w:t>
            </w:r>
            <w:r w:rsidRPr="00B129DA">
              <w:rPr>
                <w:rFonts w:hint="eastAsia"/>
                <w:sz w:val="21"/>
                <w:szCs w:val="21"/>
              </w:rPr>
              <w:t>年，化工产业集群实力显著提升，</w:t>
            </w:r>
            <w:r w:rsidRPr="00B129DA">
              <w:rPr>
                <w:rFonts w:ascii="Times New Roman" w:hAnsi="Times New Roman" w:cs="Times New Roman"/>
                <w:sz w:val="21"/>
                <w:szCs w:val="21"/>
              </w:rPr>
              <w:t>“</w:t>
            </w:r>
            <w:r w:rsidRPr="00B129DA">
              <w:rPr>
                <w:rFonts w:hint="eastAsia"/>
                <w:sz w:val="21"/>
                <w:szCs w:val="21"/>
              </w:rPr>
              <w:t>入园率</w:t>
            </w:r>
            <w:r w:rsidRPr="00B129DA">
              <w:rPr>
                <w:rFonts w:ascii="Times New Roman" w:hAnsi="Times New Roman" w:cs="Times New Roman"/>
                <w:sz w:val="21"/>
                <w:szCs w:val="21"/>
              </w:rPr>
              <w:t>”</w:t>
            </w:r>
            <w:r w:rsidRPr="00B129DA">
              <w:rPr>
                <w:rFonts w:hint="eastAsia"/>
                <w:sz w:val="21"/>
                <w:szCs w:val="21"/>
              </w:rPr>
              <w:t>达到</w:t>
            </w:r>
            <w:r w:rsidRPr="00B129DA">
              <w:rPr>
                <w:rFonts w:ascii="Times New Roman" w:hAnsi="Times New Roman" w:cs="Times New Roman"/>
                <w:sz w:val="21"/>
                <w:szCs w:val="21"/>
              </w:rPr>
              <w:t>70%</w:t>
            </w:r>
            <w:r w:rsidRPr="00B129DA">
              <w:rPr>
                <w:rFonts w:hint="eastAsia"/>
                <w:sz w:val="21"/>
                <w:szCs w:val="21"/>
              </w:rPr>
              <w:t>以上，大宗产品单位产品能耗和</w:t>
            </w:r>
            <w:proofErr w:type="gramStart"/>
            <w:r w:rsidRPr="00B129DA">
              <w:rPr>
                <w:rFonts w:hint="eastAsia"/>
                <w:sz w:val="21"/>
                <w:szCs w:val="21"/>
              </w:rPr>
              <w:t>碳排</w:t>
            </w:r>
            <w:r w:rsidRPr="00B129DA">
              <w:rPr>
                <w:rFonts w:hint="eastAsia"/>
                <w:sz w:val="21"/>
                <w:szCs w:val="21"/>
              </w:rPr>
              <w:lastRenderedPageBreak/>
              <w:t>放</w:t>
            </w:r>
            <w:proofErr w:type="gramEnd"/>
            <w:r w:rsidRPr="00B129DA">
              <w:rPr>
                <w:rFonts w:hint="eastAsia"/>
                <w:sz w:val="21"/>
                <w:szCs w:val="21"/>
              </w:rPr>
              <w:t>明显下降；</w:t>
            </w:r>
          </w:p>
          <w:p w14:paraId="22E440FF"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    </w:t>
            </w:r>
            <w:r w:rsidRPr="00B129DA">
              <w:rPr>
                <w:rFonts w:ascii="Times New Roman" w:hAnsi="Times New Roman" w:cs="Times New Roman"/>
                <w:sz w:val="21"/>
                <w:szCs w:val="21"/>
              </w:rPr>
              <w:t>2030</w:t>
            </w:r>
            <w:r w:rsidRPr="00B129DA">
              <w:rPr>
                <w:rFonts w:hint="eastAsia"/>
                <w:sz w:val="21"/>
                <w:szCs w:val="21"/>
              </w:rPr>
              <w:t>年，化工企业</w:t>
            </w:r>
            <w:r w:rsidRPr="00B129DA">
              <w:rPr>
                <w:rFonts w:ascii="Times New Roman" w:hAnsi="Times New Roman" w:cs="Times New Roman"/>
                <w:sz w:val="21"/>
                <w:szCs w:val="21"/>
              </w:rPr>
              <w:t>“</w:t>
            </w:r>
            <w:r w:rsidRPr="00B129DA">
              <w:rPr>
                <w:rFonts w:hint="eastAsia"/>
                <w:sz w:val="21"/>
                <w:szCs w:val="21"/>
              </w:rPr>
              <w:t>入园率</w:t>
            </w:r>
            <w:r w:rsidRPr="00B129DA">
              <w:rPr>
                <w:rFonts w:ascii="Times New Roman" w:hAnsi="Times New Roman" w:cs="Times New Roman"/>
                <w:sz w:val="21"/>
                <w:szCs w:val="21"/>
              </w:rPr>
              <w:t>”</w:t>
            </w:r>
            <w:r w:rsidRPr="00B129DA">
              <w:rPr>
                <w:rFonts w:hint="eastAsia"/>
                <w:sz w:val="21"/>
                <w:szCs w:val="21"/>
              </w:rPr>
              <w:t>进一步提升；合成氨、甲醇、焦化等单位产品能耗水平保持国内领先。</w:t>
            </w:r>
          </w:p>
        </w:tc>
      </w:tr>
      <w:tr w:rsidR="00B129DA" w:rsidRPr="00B129DA" w14:paraId="1E25BA06" w14:textId="77777777">
        <w:trPr>
          <w:trHeight w:val="1705"/>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41E6812"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lastRenderedPageBreak/>
              <w:t>产品优化</w:t>
            </w:r>
          </w:p>
        </w:tc>
        <w:tc>
          <w:tcPr>
            <w:tcW w:w="69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D8B4326"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、石化行业推进</w:t>
            </w:r>
            <w:r w:rsidRPr="00B129DA">
              <w:rPr>
                <w:rFonts w:ascii="Times New Roman" w:hAnsi="Times New Roman" w:cs="Times New Roman"/>
                <w:sz w:val="21"/>
                <w:szCs w:val="21"/>
              </w:rPr>
              <w:t>“</w:t>
            </w:r>
            <w:r w:rsidRPr="00B129DA">
              <w:rPr>
                <w:rFonts w:hint="eastAsia"/>
                <w:sz w:val="21"/>
                <w:szCs w:val="21"/>
              </w:rPr>
              <w:t>减油增化</w:t>
            </w:r>
            <w:r w:rsidRPr="00B129DA">
              <w:rPr>
                <w:rFonts w:ascii="Times New Roman" w:hAnsi="Times New Roman" w:cs="Times New Roman"/>
                <w:sz w:val="21"/>
                <w:szCs w:val="21"/>
              </w:rPr>
              <w:t>”</w:t>
            </w:r>
            <w:r w:rsidRPr="00B129DA">
              <w:rPr>
                <w:rFonts w:hint="eastAsia"/>
                <w:sz w:val="21"/>
                <w:szCs w:val="21"/>
              </w:rPr>
              <w:t>，合理平衡油品、烯烃、芳烃关系， 优化现有装置结构，延伸产业链条，加强炼厂干气、液化气等石油炼化副产物高效利用；</w:t>
            </w:r>
          </w:p>
          <w:p w14:paraId="329BBCA8"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、化工行业推进原料路线低碳化和多元化，加快发展化工新材料、专用化学品等高端产品，以可循环、可降解为导向，发展性能达标、绿色环保、经济适用的合成材料；</w:t>
            </w:r>
          </w:p>
        </w:tc>
        <w:tc>
          <w:tcPr>
            <w:tcW w:w="0" w:type="auto"/>
            <w:vMerge/>
            <w:tcBorders>
              <w:left w:val="single" w:sz="6" w:space="0" w:color="auto"/>
              <w:bottom w:val="single" w:sz="6" w:space="0" w:color="auto"/>
              <w:right w:val="single" w:sz="6" w:space="0" w:color="auto"/>
            </w:tcBorders>
            <w:vAlign w:val="center"/>
            <w:hideMark/>
          </w:tcPr>
          <w:p w14:paraId="1BA1472F"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15349ADD" w14:textId="77777777" w:rsidR="00B129DA" w:rsidRPr="00B129DA" w:rsidRDefault="00B129DA">
            <w:pPr>
              <w:rPr>
                <w:rFonts w:ascii="宋体" w:eastAsia="宋体" w:hAnsi="宋体" w:cs="宋体"/>
                <w:szCs w:val="21"/>
              </w:rPr>
            </w:pPr>
          </w:p>
        </w:tc>
      </w:tr>
      <w:tr w:rsidR="00B129DA" w:rsidRPr="00B129DA" w14:paraId="78FC9965" w14:textId="77777777">
        <w:trPr>
          <w:trHeight w:val="2180"/>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85E3253"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技术创新</w:t>
            </w:r>
          </w:p>
        </w:tc>
        <w:tc>
          <w:tcPr>
            <w:tcW w:w="69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0BD7232"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、加快开发和推广应用绿色工艺技术，积极推进氯碱、染料、涂料等行业绿色化改造，实现节能降耗减排；</w:t>
            </w:r>
          </w:p>
          <w:p w14:paraId="3ED2AC0D"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7</w:t>
            </w:r>
            <w:r w:rsidRPr="00B129DA">
              <w:rPr>
                <w:rFonts w:hint="eastAsia"/>
                <w:sz w:val="21"/>
                <w:szCs w:val="21"/>
              </w:rPr>
              <w:t>、推动氢气纯化、高压储氢、氢燃料电池等技术装备、材料研发及应用；在合成氨、合成甲醇等行业探索开展可再生能源替代化石能源制氢；</w:t>
            </w:r>
          </w:p>
          <w:p w14:paraId="331F37EE"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8</w:t>
            </w:r>
            <w:r w:rsidRPr="00B129DA">
              <w:rPr>
                <w:rFonts w:hint="eastAsia"/>
                <w:sz w:val="21"/>
                <w:szCs w:val="21"/>
              </w:rPr>
              <w:t>、推广</w:t>
            </w:r>
            <w:r w:rsidRPr="00B129DA">
              <w:rPr>
                <w:rFonts w:ascii="Times New Roman" w:hAnsi="Times New Roman" w:cs="Times New Roman"/>
                <w:sz w:val="21"/>
                <w:szCs w:val="21"/>
              </w:rPr>
              <w:t>“</w:t>
            </w:r>
            <w:r w:rsidRPr="00B129DA">
              <w:rPr>
                <w:rFonts w:hint="eastAsia"/>
                <w:sz w:val="21"/>
                <w:szCs w:val="21"/>
              </w:rPr>
              <w:t>三废</w:t>
            </w:r>
            <w:r w:rsidRPr="00B129DA">
              <w:rPr>
                <w:rFonts w:ascii="Times New Roman" w:hAnsi="Times New Roman" w:cs="Times New Roman"/>
                <w:sz w:val="21"/>
                <w:szCs w:val="21"/>
              </w:rPr>
              <w:t>”</w:t>
            </w:r>
            <w:r w:rsidRPr="00B129DA">
              <w:rPr>
                <w:rFonts w:hint="eastAsia"/>
                <w:sz w:val="21"/>
                <w:szCs w:val="21"/>
              </w:rPr>
              <w:t>综合利用技术及二氧化碳的捕集、分离、净化、封存、综合利用技术；</w:t>
            </w:r>
          </w:p>
        </w:tc>
        <w:tc>
          <w:tcPr>
            <w:tcW w:w="0" w:type="auto"/>
            <w:vMerge/>
            <w:tcBorders>
              <w:left w:val="single" w:sz="6" w:space="0" w:color="auto"/>
              <w:bottom w:val="single" w:sz="6" w:space="0" w:color="auto"/>
              <w:right w:val="single" w:sz="6" w:space="0" w:color="auto"/>
            </w:tcBorders>
            <w:vAlign w:val="center"/>
            <w:hideMark/>
          </w:tcPr>
          <w:p w14:paraId="4FB16AB2"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64570235" w14:textId="77777777" w:rsidR="00B129DA" w:rsidRPr="00B129DA" w:rsidRDefault="00B129DA">
            <w:pPr>
              <w:rPr>
                <w:rFonts w:ascii="宋体" w:eastAsia="宋体" w:hAnsi="宋体" w:cs="宋体"/>
                <w:szCs w:val="21"/>
              </w:rPr>
            </w:pPr>
          </w:p>
        </w:tc>
      </w:tr>
      <w:tr w:rsidR="00B129DA" w:rsidRPr="00B129DA" w14:paraId="06BDF013" w14:textId="77777777">
        <w:trPr>
          <w:trHeight w:val="1200"/>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D95B859" w14:textId="77777777" w:rsidR="00B129DA" w:rsidRPr="00B129DA" w:rsidRDefault="00B129DA">
            <w:pPr>
              <w:pStyle w:val="ae"/>
              <w:spacing w:before="0" w:beforeAutospacing="0" w:after="0" w:afterAutospacing="0" w:line="240" w:lineRule="atLeast"/>
              <w:jc w:val="both"/>
              <w:rPr>
                <w:sz w:val="21"/>
                <w:szCs w:val="21"/>
              </w:rPr>
            </w:pPr>
            <w:r w:rsidRPr="00B129DA">
              <w:rPr>
                <w:rFonts w:hint="eastAsia"/>
                <w:sz w:val="21"/>
                <w:szCs w:val="21"/>
              </w:rPr>
              <w:t>产业集聚</w:t>
            </w:r>
          </w:p>
        </w:tc>
        <w:tc>
          <w:tcPr>
            <w:tcW w:w="690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3CDDD2A" w14:textId="77777777" w:rsidR="00B129DA" w:rsidRPr="00B129DA" w:rsidRDefault="00B129DA">
            <w:pPr>
              <w:pStyle w:val="ae"/>
              <w:spacing w:before="0" w:beforeAutospacing="0" w:after="0" w:afterAutospacing="0" w:line="240" w:lineRule="atLeast"/>
              <w:jc w:val="both"/>
              <w:rPr>
                <w:sz w:val="21"/>
                <w:szCs w:val="21"/>
              </w:rPr>
            </w:pPr>
            <w:r w:rsidRPr="00B129DA">
              <w:rPr>
                <w:rFonts w:ascii="Times New Roman" w:hAnsi="Times New Roman" w:cs="Times New Roman"/>
                <w:sz w:val="21"/>
                <w:szCs w:val="21"/>
              </w:rPr>
              <w:t>9</w:t>
            </w:r>
            <w:r w:rsidRPr="00B129DA">
              <w:rPr>
                <w:rFonts w:hint="eastAsia"/>
                <w:sz w:val="21"/>
                <w:szCs w:val="21"/>
              </w:rPr>
              <w:t>、推动化工园区规范化和化工企业集群发展，引导园区内企业循环生产、产业耦合发展。</w:t>
            </w:r>
          </w:p>
        </w:tc>
        <w:tc>
          <w:tcPr>
            <w:tcW w:w="0" w:type="auto"/>
            <w:vMerge/>
            <w:tcBorders>
              <w:left w:val="single" w:sz="6" w:space="0" w:color="auto"/>
              <w:bottom w:val="single" w:sz="6" w:space="0" w:color="auto"/>
              <w:right w:val="single" w:sz="6" w:space="0" w:color="auto"/>
            </w:tcBorders>
            <w:vAlign w:val="center"/>
            <w:hideMark/>
          </w:tcPr>
          <w:p w14:paraId="4BAA5BE4"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6194062E" w14:textId="77777777" w:rsidR="00B129DA" w:rsidRPr="00B129DA" w:rsidRDefault="00B129DA">
            <w:pPr>
              <w:rPr>
                <w:rFonts w:ascii="宋体" w:eastAsia="宋体" w:hAnsi="宋体" w:cs="宋体"/>
                <w:szCs w:val="21"/>
              </w:rPr>
            </w:pPr>
          </w:p>
        </w:tc>
      </w:tr>
    </w:tbl>
    <w:p w14:paraId="3FAFC8D1"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color w:val="000000"/>
          <w:sz w:val="21"/>
          <w:szCs w:val="21"/>
        </w:rPr>
      </w:pPr>
      <w:r w:rsidRPr="00B129DA">
        <w:rPr>
          <w:rFonts w:ascii="方正楷体_GBK" w:eastAsia="方正楷体_GBK" w:hAnsi="微软雅黑" w:hint="eastAsia"/>
          <w:b/>
          <w:bCs/>
          <w:color w:val="000000"/>
          <w:sz w:val="24"/>
          <w:szCs w:val="24"/>
        </w:rPr>
        <w:t>（四）有色金属行业</w:t>
      </w:r>
    </w:p>
    <w:tbl>
      <w:tblPr>
        <w:tblW w:w="0" w:type="auto"/>
        <w:jc w:val="center"/>
        <w:tblCellMar>
          <w:left w:w="0" w:type="dxa"/>
          <w:right w:w="0" w:type="dxa"/>
        </w:tblCellMar>
        <w:tblLook w:val="04A0" w:firstRow="1" w:lastRow="0" w:firstColumn="1" w:lastColumn="0" w:noHBand="0" w:noVBand="1"/>
      </w:tblPr>
      <w:tblGrid>
        <w:gridCol w:w="729"/>
        <w:gridCol w:w="3948"/>
        <w:gridCol w:w="2313"/>
        <w:gridCol w:w="1518"/>
      </w:tblGrid>
      <w:tr w:rsidR="00B129DA" w:rsidRPr="00B129DA" w14:paraId="7EA1F945" w14:textId="77777777">
        <w:trPr>
          <w:trHeight w:val="666"/>
          <w:jc w:val="center"/>
        </w:trPr>
        <w:tc>
          <w:tcPr>
            <w:tcW w:w="101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5B7D171" w14:textId="77777777" w:rsidR="00B129DA" w:rsidRPr="00B129DA" w:rsidRDefault="00B129DA">
            <w:pPr>
              <w:pStyle w:val="ae"/>
              <w:spacing w:before="0" w:beforeAutospacing="0" w:after="0" w:afterAutospacing="0"/>
              <w:jc w:val="center"/>
              <w:rPr>
                <w:rFonts w:hint="eastAsia"/>
                <w:sz w:val="21"/>
                <w:szCs w:val="21"/>
              </w:rPr>
            </w:pPr>
            <w:r w:rsidRPr="00B129DA">
              <w:rPr>
                <w:rFonts w:ascii="黑体" w:eastAsia="黑体" w:hAnsi="黑体" w:hint="eastAsia"/>
                <w:b/>
                <w:bCs/>
                <w:sz w:val="21"/>
                <w:szCs w:val="21"/>
              </w:rPr>
              <w:t>路径</w:t>
            </w:r>
          </w:p>
        </w:tc>
        <w:tc>
          <w:tcPr>
            <w:tcW w:w="692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7EABBE3" w14:textId="77777777" w:rsidR="00B129DA" w:rsidRPr="00B129DA" w:rsidRDefault="00B129DA">
            <w:pPr>
              <w:pStyle w:val="ae"/>
              <w:spacing w:before="0" w:beforeAutospacing="0" w:after="0" w:afterAutospacing="0"/>
              <w:jc w:val="center"/>
              <w:rPr>
                <w:sz w:val="21"/>
                <w:szCs w:val="21"/>
              </w:rPr>
            </w:pPr>
            <w:r w:rsidRPr="00B129DA">
              <w:rPr>
                <w:rFonts w:ascii="黑体" w:eastAsia="黑体" w:hAnsi="黑体" w:hint="eastAsia"/>
                <w:b/>
                <w:bCs/>
                <w:sz w:val="21"/>
                <w:szCs w:val="21"/>
              </w:rPr>
              <w:t>具体措施</w:t>
            </w:r>
          </w:p>
        </w:tc>
        <w:tc>
          <w:tcPr>
            <w:tcW w:w="363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336B327" w14:textId="77777777" w:rsidR="00B129DA" w:rsidRPr="00B129DA" w:rsidRDefault="00B129DA">
            <w:pPr>
              <w:pStyle w:val="ae"/>
              <w:spacing w:before="0" w:beforeAutospacing="0" w:after="0" w:afterAutospacing="0" w:line="400" w:lineRule="atLeast"/>
              <w:jc w:val="center"/>
              <w:rPr>
                <w:sz w:val="21"/>
                <w:szCs w:val="21"/>
              </w:rPr>
            </w:pPr>
            <w:r w:rsidRPr="00B129DA">
              <w:rPr>
                <w:rFonts w:ascii="黑体" w:eastAsia="黑体" w:hAnsi="黑体" w:hint="eastAsia"/>
                <w:sz w:val="21"/>
                <w:szCs w:val="21"/>
              </w:rPr>
              <w:t>重点产品（工序）能效标杆值</w:t>
            </w:r>
          </w:p>
        </w:tc>
        <w:tc>
          <w:tcPr>
            <w:tcW w:w="231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483C824" w14:textId="77777777" w:rsidR="00B129DA" w:rsidRPr="00B129DA" w:rsidRDefault="00B129DA">
            <w:pPr>
              <w:pStyle w:val="ae"/>
              <w:spacing w:before="0" w:beforeAutospacing="0" w:after="0" w:afterAutospacing="0"/>
              <w:jc w:val="center"/>
              <w:rPr>
                <w:sz w:val="21"/>
                <w:szCs w:val="21"/>
              </w:rPr>
            </w:pPr>
            <w:r w:rsidRPr="00B129DA">
              <w:rPr>
                <w:rFonts w:ascii="黑体" w:eastAsia="黑体" w:hAnsi="黑体" w:hint="eastAsia"/>
                <w:sz w:val="21"/>
                <w:szCs w:val="21"/>
              </w:rPr>
              <w:t>总体实施目标</w:t>
            </w:r>
          </w:p>
        </w:tc>
      </w:tr>
      <w:tr w:rsidR="00B129DA" w:rsidRPr="00B129DA" w14:paraId="300AFAD2" w14:textId="77777777">
        <w:trPr>
          <w:trHeight w:val="1025"/>
          <w:jc w:val="center"/>
        </w:trPr>
        <w:tc>
          <w:tcPr>
            <w:tcW w:w="101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6E4D75C" w14:textId="77777777" w:rsidR="00B129DA" w:rsidRPr="00B129DA" w:rsidRDefault="00B129DA">
            <w:pPr>
              <w:pStyle w:val="ae"/>
              <w:spacing w:before="0" w:beforeAutospacing="0" w:after="0" w:afterAutospacing="0"/>
              <w:jc w:val="both"/>
              <w:rPr>
                <w:sz w:val="21"/>
                <w:szCs w:val="21"/>
              </w:rPr>
            </w:pPr>
            <w:r w:rsidRPr="00B129DA">
              <w:rPr>
                <w:rFonts w:hint="eastAsia"/>
                <w:sz w:val="21"/>
                <w:szCs w:val="21"/>
              </w:rPr>
              <w:t>产能控制</w:t>
            </w:r>
          </w:p>
        </w:tc>
        <w:tc>
          <w:tcPr>
            <w:tcW w:w="692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426B1AD"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、防范铜、铅、锌等冶炼产能盲目扩张，新建及改扩建冶炼项目需达到行业能耗限额标准先进值；</w:t>
            </w:r>
          </w:p>
        </w:tc>
        <w:tc>
          <w:tcPr>
            <w:tcW w:w="3639"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B7AF7BD"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hint="eastAsia"/>
                <w:sz w:val="21"/>
                <w:szCs w:val="21"/>
              </w:rPr>
              <w:t>铜冶炼工艺（铜精矿</w:t>
            </w:r>
            <w:r w:rsidRPr="00B129DA">
              <w:rPr>
                <w:rFonts w:ascii="Times New Roman" w:hAnsi="Times New Roman" w:cs="Times New Roman"/>
                <w:sz w:val="21"/>
                <w:szCs w:val="21"/>
              </w:rPr>
              <w:t>-</w:t>
            </w:r>
            <w:r w:rsidRPr="00B129DA">
              <w:rPr>
                <w:rFonts w:hint="eastAsia"/>
                <w:sz w:val="21"/>
                <w:szCs w:val="21"/>
              </w:rPr>
              <w:t>阴极铜）</w:t>
            </w:r>
            <w:r w:rsidRPr="00B129DA">
              <w:rPr>
                <w:rFonts w:ascii="Times New Roman" w:hAnsi="Times New Roman" w:cs="Times New Roman"/>
                <w:sz w:val="21"/>
                <w:szCs w:val="21"/>
              </w:rPr>
              <w:t>260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吨；粗铜工艺（铜精矿</w:t>
            </w:r>
            <w:r w:rsidRPr="00B129DA">
              <w:rPr>
                <w:rFonts w:ascii="Times New Roman" w:hAnsi="Times New Roman" w:cs="Times New Roman"/>
                <w:sz w:val="21"/>
                <w:szCs w:val="21"/>
              </w:rPr>
              <w:t>-</w:t>
            </w:r>
            <w:r w:rsidRPr="00B129DA">
              <w:rPr>
                <w:rFonts w:hint="eastAsia"/>
                <w:sz w:val="21"/>
                <w:szCs w:val="21"/>
              </w:rPr>
              <w:t>粗铜）</w:t>
            </w:r>
            <w:r w:rsidRPr="00B129DA">
              <w:rPr>
                <w:rFonts w:ascii="Times New Roman" w:hAnsi="Times New Roman" w:cs="Times New Roman"/>
                <w:sz w:val="21"/>
                <w:szCs w:val="21"/>
              </w:rPr>
              <w:t>140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吨；阳极铜工艺（铜精矿</w:t>
            </w:r>
            <w:r w:rsidRPr="00B129DA">
              <w:rPr>
                <w:rFonts w:ascii="Times New Roman" w:hAnsi="Times New Roman" w:cs="Times New Roman"/>
                <w:sz w:val="21"/>
                <w:szCs w:val="21"/>
              </w:rPr>
              <w:t>-</w:t>
            </w:r>
            <w:r w:rsidRPr="00B129DA">
              <w:rPr>
                <w:rFonts w:hint="eastAsia"/>
                <w:sz w:val="21"/>
                <w:szCs w:val="21"/>
              </w:rPr>
              <w:t>阳极铜）</w:t>
            </w:r>
            <w:r w:rsidRPr="00B129DA">
              <w:rPr>
                <w:rFonts w:ascii="Times New Roman" w:hAnsi="Times New Roman" w:cs="Times New Roman"/>
                <w:sz w:val="21"/>
                <w:szCs w:val="21"/>
              </w:rPr>
              <w:t>180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吨；电解工艺（阳极铜</w:t>
            </w:r>
            <w:r w:rsidRPr="00B129DA">
              <w:rPr>
                <w:rFonts w:ascii="Times New Roman" w:hAnsi="Times New Roman" w:cs="Times New Roman"/>
                <w:sz w:val="21"/>
                <w:szCs w:val="21"/>
              </w:rPr>
              <w:t>-</w:t>
            </w:r>
            <w:r w:rsidRPr="00B129DA">
              <w:rPr>
                <w:rFonts w:hint="eastAsia"/>
                <w:sz w:val="21"/>
                <w:szCs w:val="21"/>
              </w:rPr>
              <w:t>阴极铜）</w:t>
            </w:r>
            <w:r w:rsidRPr="00B129DA">
              <w:rPr>
                <w:rFonts w:ascii="Times New Roman" w:hAnsi="Times New Roman" w:cs="Times New Roman"/>
                <w:sz w:val="21"/>
                <w:szCs w:val="21"/>
              </w:rPr>
              <w:t>85</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477EE8D9"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hint="eastAsia"/>
                <w:sz w:val="21"/>
                <w:szCs w:val="21"/>
              </w:rPr>
              <w:t>粗铅工艺</w:t>
            </w:r>
            <w:r w:rsidRPr="00B129DA">
              <w:rPr>
                <w:rFonts w:ascii="Times New Roman" w:hAnsi="Times New Roman" w:cs="Times New Roman"/>
                <w:sz w:val="21"/>
                <w:szCs w:val="21"/>
              </w:rPr>
              <w:t>230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r w:rsidRPr="00B129DA">
              <w:rPr>
                <w:rFonts w:ascii="Times New Roman" w:hAnsi="Times New Roman" w:cs="Times New Roman"/>
                <w:sz w:val="21"/>
                <w:szCs w:val="21"/>
              </w:rPr>
              <w:t>;</w:t>
            </w:r>
            <w:r w:rsidRPr="00B129DA">
              <w:rPr>
                <w:rFonts w:hint="eastAsia"/>
                <w:sz w:val="21"/>
                <w:szCs w:val="21"/>
              </w:rPr>
              <w:t>铅电解精炼工艺</w:t>
            </w:r>
            <w:r w:rsidRPr="00B129DA">
              <w:rPr>
                <w:rFonts w:ascii="Times New Roman" w:hAnsi="Times New Roman" w:cs="Times New Roman"/>
                <w:sz w:val="21"/>
                <w:szCs w:val="21"/>
              </w:rPr>
              <w:t>100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lastRenderedPageBreak/>
              <w:t>吨；铅冶炼工艺</w:t>
            </w:r>
            <w:r w:rsidRPr="00B129DA">
              <w:rPr>
                <w:rFonts w:ascii="Times New Roman" w:hAnsi="Times New Roman" w:cs="Times New Roman"/>
                <w:sz w:val="21"/>
                <w:szCs w:val="21"/>
              </w:rPr>
              <w:t>330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6AB7A8D7" w14:textId="77777777" w:rsidR="00B129DA" w:rsidRPr="00B129DA" w:rsidRDefault="00B129DA">
            <w:pPr>
              <w:pStyle w:val="ae"/>
              <w:spacing w:before="0" w:beforeAutospacing="0" w:after="0" w:afterAutospacing="0" w:line="300" w:lineRule="atLeast"/>
              <w:ind w:firstLine="480"/>
              <w:jc w:val="both"/>
              <w:rPr>
                <w:sz w:val="21"/>
                <w:szCs w:val="21"/>
              </w:rPr>
            </w:pPr>
            <w:proofErr w:type="gramStart"/>
            <w:r w:rsidRPr="00B129DA">
              <w:rPr>
                <w:rFonts w:hint="eastAsia"/>
                <w:sz w:val="21"/>
                <w:szCs w:val="21"/>
              </w:rPr>
              <w:t>锌</w:t>
            </w:r>
            <w:proofErr w:type="gramEnd"/>
            <w:r w:rsidRPr="00B129DA">
              <w:rPr>
                <w:rFonts w:hint="eastAsia"/>
                <w:sz w:val="21"/>
                <w:szCs w:val="21"/>
              </w:rPr>
              <w:t>冶炼湿法炼锌</w:t>
            </w:r>
            <w:proofErr w:type="gramStart"/>
            <w:r w:rsidRPr="00B129DA">
              <w:rPr>
                <w:rFonts w:hint="eastAsia"/>
                <w:sz w:val="21"/>
                <w:szCs w:val="21"/>
              </w:rPr>
              <w:t>工艺电</w:t>
            </w:r>
            <w:proofErr w:type="gramEnd"/>
            <w:r w:rsidRPr="00B129DA">
              <w:rPr>
                <w:rFonts w:hint="eastAsia"/>
                <w:sz w:val="21"/>
                <w:szCs w:val="21"/>
              </w:rPr>
              <w:t>锌锌锭（有</w:t>
            </w:r>
            <w:proofErr w:type="gramStart"/>
            <w:r w:rsidRPr="00B129DA">
              <w:rPr>
                <w:rFonts w:hint="eastAsia"/>
                <w:sz w:val="21"/>
                <w:szCs w:val="21"/>
              </w:rPr>
              <w:t>浸出渣火法</w:t>
            </w:r>
            <w:proofErr w:type="gramEnd"/>
            <w:r w:rsidRPr="00B129DA">
              <w:rPr>
                <w:rFonts w:hint="eastAsia"/>
                <w:sz w:val="21"/>
                <w:szCs w:val="21"/>
              </w:rPr>
              <w:t>处理工艺）（精矿</w:t>
            </w:r>
            <w:r w:rsidRPr="00B129DA">
              <w:rPr>
                <w:rFonts w:ascii="Times New Roman" w:hAnsi="Times New Roman" w:cs="Times New Roman"/>
                <w:sz w:val="21"/>
                <w:szCs w:val="21"/>
              </w:rPr>
              <w:t>-</w:t>
            </w:r>
            <w:r w:rsidRPr="00B129DA">
              <w:rPr>
                <w:rFonts w:hint="eastAsia"/>
                <w:sz w:val="21"/>
                <w:szCs w:val="21"/>
              </w:rPr>
              <w:t>电锌锌锭）：</w:t>
            </w:r>
            <w:r w:rsidRPr="00B129DA">
              <w:rPr>
                <w:rFonts w:ascii="Times New Roman" w:hAnsi="Times New Roman" w:cs="Times New Roman"/>
                <w:sz w:val="21"/>
                <w:szCs w:val="21"/>
              </w:rPr>
              <w:t>1100</w:t>
            </w:r>
            <w:r w:rsidRPr="00B129DA">
              <w:rPr>
                <w:rFonts w:hint="eastAsia"/>
                <w:sz w:val="21"/>
                <w:szCs w:val="21"/>
              </w:rPr>
              <w:t>千克标准煤</w:t>
            </w:r>
            <w:r w:rsidRPr="00B129DA">
              <w:rPr>
                <w:rFonts w:ascii="Times New Roman" w:hAnsi="Times New Roman" w:cs="Times New Roman"/>
                <w:sz w:val="21"/>
                <w:szCs w:val="21"/>
              </w:rPr>
              <w:t>/</w:t>
            </w:r>
            <w:r w:rsidRPr="00B129DA">
              <w:rPr>
                <w:rFonts w:hint="eastAsia"/>
                <w:sz w:val="21"/>
                <w:szCs w:val="21"/>
              </w:rPr>
              <w:t>吨。</w:t>
            </w:r>
          </w:p>
          <w:p w14:paraId="22D54268"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 </w:t>
            </w:r>
          </w:p>
        </w:tc>
        <w:tc>
          <w:tcPr>
            <w:tcW w:w="2319"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A6164BF"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lastRenderedPageBreak/>
              <w:t>2025</w:t>
            </w:r>
            <w:r w:rsidRPr="00B129DA">
              <w:rPr>
                <w:rFonts w:hint="eastAsia"/>
                <w:sz w:val="21"/>
                <w:szCs w:val="21"/>
              </w:rPr>
              <w:t>年，铜压延加工单位产品能耗达到国内先进水平，在有色金属行业创建能效</w:t>
            </w:r>
            <w:r w:rsidRPr="00B129DA">
              <w:rPr>
                <w:rFonts w:ascii="Times New Roman" w:hAnsi="Times New Roman" w:cs="Times New Roman"/>
                <w:sz w:val="21"/>
                <w:szCs w:val="21"/>
              </w:rPr>
              <w:t>“</w:t>
            </w:r>
            <w:r w:rsidRPr="00B129DA">
              <w:rPr>
                <w:rFonts w:hint="eastAsia"/>
                <w:sz w:val="21"/>
                <w:szCs w:val="21"/>
              </w:rPr>
              <w:t>领跑者</w:t>
            </w:r>
            <w:r w:rsidRPr="00B129DA">
              <w:rPr>
                <w:rFonts w:ascii="Times New Roman" w:hAnsi="Times New Roman" w:cs="Times New Roman"/>
                <w:sz w:val="21"/>
                <w:szCs w:val="21"/>
              </w:rPr>
              <w:t>”</w:t>
            </w:r>
            <w:r w:rsidRPr="00B129DA">
              <w:rPr>
                <w:rFonts w:hint="eastAsia"/>
                <w:sz w:val="21"/>
                <w:szCs w:val="21"/>
              </w:rPr>
              <w:t>企业；</w:t>
            </w:r>
          </w:p>
          <w:p w14:paraId="3562F2D7"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t>2030</w:t>
            </w:r>
            <w:r w:rsidRPr="00B129DA">
              <w:rPr>
                <w:rFonts w:hint="eastAsia"/>
                <w:sz w:val="21"/>
                <w:szCs w:val="21"/>
              </w:rPr>
              <w:t>年，有色金属行业主要单位产品能耗继续提</w:t>
            </w:r>
            <w:r w:rsidRPr="00B129DA">
              <w:rPr>
                <w:rFonts w:hint="eastAsia"/>
                <w:sz w:val="21"/>
                <w:szCs w:val="21"/>
              </w:rPr>
              <w:lastRenderedPageBreak/>
              <w:t>升，保持国内领先。</w:t>
            </w:r>
          </w:p>
        </w:tc>
      </w:tr>
      <w:tr w:rsidR="00B129DA" w:rsidRPr="00B129DA" w14:paraId="03AB646A" w14:textId="77777777">
        <w:trPr>
          <w:trHeight w:val="2488"/>
          <w:jc w:val="center"/>
        </w:trPr>
        <w:tc>
          <w:tcPr>
            <w:tcW w:w="101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0452687" w14:textId="77777777" w:rsidR="00B129DA" w:rsidRPr="00B129DA" w:rsidRDefault="00B129DA">
            <w:pPr>
              <w:pStyle w:val="ae"/>
              <w:spacing w:before="0" w:beforeAutospacing="0" w:after="0" w:afterAutospacing="0"/>
              <w:jc w:val="both"/>
              <w:rPr>
                <w:sz w:val="21"/>
                <w:szCs w:val="21"/>
              </w:rPr>
            </w:pPr>
            <w:r w:rsidRPr="00B129DA">
              <w:rPr>
                <w:rFonts w:hint="eastAsia"/>
                <w:sz w:val="21"/>
                <w:szCs w:val="21"/>
              </w:rPr>
              <w:t>技术创新</w:t>
            </w:r>
          </w:p>
        </w:tc>
        <w:tc>
          <w:tcPr>
            <w:tcW w:w="692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7E3D385"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、重点围绕低碳冶炼、余热回收、碳捕集利用封存等加快技术创新和应用示范；</w:t>
            </w:r>
          </w:p>
          <w:p w14:paraId="2A368449"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、积极推进永久不锈钢阴极电解技术、高端碳阳极制备技术等研发和推广应用；</w:t>
            </w:r>
          </w:p>
          <w:p w14:paraId="087DBEBD"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、铜冶炼行业推广氧气</w:t>
            </w:r>
            <w:proofErr w:type="gramStart"/>
            <w:r w:rsidRPr="00B129DA">
              <w:rPr>
                <w:rFonts w:hint="eastAsia"/>
                <w:sz w:val="21"/>
                <w:szCs w:val="21"/>
              </w:rPr>
              <w:t>底吹炉连续</w:t>
            </w:r>
            <w:proofErr w:type="gramEnd"/>
            <w:r w:rsidRPr="00B129DA">
              <w:rPr>
                <w:rFonts w:hint="eastAsia"/>
                <w:sz w:val="21"/>
                <w:szCs w:val="21"/>
              </w:rPr>
              <w:t>炼铜、</w:t>
            </w:r>
            <w:proofErr w:type="gramStart"/>
            <w:r w:rsidRPr="00B129DA">
              <w:rPr>
                <w:rFonts w:hint="eastAsia"/>
                <w:sz w:val="21"/>
                <w:szCs w:val="21"/>
              </w:rPr>
              <w:t>闪速炉短流程</w:t>
            </w:r>
            <w:proofErr w:type="gramEnd"/>
            <w:r w:rsidRPr="00B129DA">
              <w:rPr>
                <w:rFonts w:hint="eastAsia"/>
                <w:sz w:val="21"/>
                <w:szCs w:val="21"/>
              </w:rPr>
              <w:t>一步炼铜；铅锌冶炼行业推广短流程连续炼铅、液态</w:t>
            </w:r>
            <w:proofErr w:type="gramStart"/>
            <w:r w:rsidRPr="00B129DA">
              <w:rPr>
                <w:rFonts w:hint="eastAsia"/>
                <w:sz w:val="21"/>
                <w:szCs w:val="21"/>
              </w:rPr>
              <w:t>高铅渣</w:t>
            </w:r>
            <w:proofErr w:type="gramEnd"/>
            <w:r w:rsidRPr="00B129DA">
              <w:rPr>
                <w:rFonts w:hint="eastAsia"/>
                <w:sz w:val="21"/>
                <w:szCs w:val="21"/>
              </w:rPr>
              <w:t>直接还原炼铅工艺；镁冶炼行业推广大直径竖罐双</w:t>
            </w:r>
            <w:proofErr w:type="gramStart"/>
            <w:r w:rsidRPr="00B129DA">
              <w:rPr>
                <w:rFonts w:hint="eastAsia"/>
                <w:sz w:val="21"/>
                <w:szCs w:val="21"/>
              </w:rPr>
              <w:t>蓄热底出炼镁</w:t>
            </w:r>
            <w:proofErr w:type="gramEnd"/>
            <w:r w:rsidRPr="00B129DA">
              <w:rPr>
                <w:rFonts w:hint="eastAsia"/>
                <w:sz w:val="21"/>
                <w:szCs w:val="21"/>
              </w:rPr>
              <w:t>等先进技术。</w:t>
            </w:r>
          </w:p>
        </w:tc>
        <w:tc>
          <w:tcPr>
            <w:tcW w:w="0" w:type="auto"/>
            <w:vMerge/>
            <w:tcBorders>
              <w:left w:val="single" w:sz="6" w:space="0" w:color="auto"/>
              <w:bottom w:val="single" w:sz="6" w:space="0" w:color="auto"/>
              <w:right w:val="single" w:sz="6" w:space="0" w:color="auto"/>
            </w:tcBorders>
            <w:vAlign w:val="center"/>
            <w:hideMark/>
          </w:tcPr>
          <w:p w14:paraId="5B0B0072"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501D0090" w14:textId="77777777" w:rsidR="00B129DA" w:rsidRPr="00B129DA" w:rsidRDefault="00B129DA">
            <w:pPr>
              <w:rPr>
                <w:rFonts w:ascii="宋体" w:eastAsia="宋体" w:hAnsi="宋体" w:cs="宋体"/>
                <w:szCs w:val="21"/>
              </w:rPr>
            </w:pPr>
          </w:p>
        </w:tc>
      </w:tr>
      <w:tr w:rsidR="00B129DA" w:rsidRPr="00B129DA" w14:paraId="1EC9E5FA" w14:textId="77777777">
        <w:trPr>
          <w:trHeight w:val="1535"/>
          <w:jc w:val="center"/>
        </w:trPr>
        <w:tc>
          <w:tcPr>
            <w:tcW w:w="101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137F0A7" w14:textId="77777777" w:rsidR="00B129DA" w:rsidRPr="00B129DA" w:rsidRDefault="00B129DA">
            <w:pPr>
              <w:pStyle w:val="ae"/>
              <w:spacing w:before="0" w:beforeAutospacing="0" w:after="0" w:afterAutospacing="0"/>
              <w:jc w:val="both"/>
              <w:rPr>
                <w:sz w:val="21"/>
                <w:szCs w:val="21"/>
              </w:rPr>
            </w:pPr>
            <w:r w:rsidRPr="00B129DA">
              <w:rPr>
                <w:rFonts w:hint="eastAsia"/>
                <w:sz w:val="21"/>
                <w:szCs w:val="21"/>
              </w:rPr>
              <w:lastRenderedPageBreak/>
              <w:t>循环耦合</w:t>
            </w:r>
          </w:p>
        </w:tc>
        <w:tc>
          <w:tcPr>
            <w:tcW w:w="692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A180EB6"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、鼓励企业提高再生有色金属的使用比例；加强铜、铝、铅再生资源回收利用；</w:t>
            </w:r>
          </w:p>
          <w:p w14:paraId="47F92001"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、推进铜陵等有色行业集聚区冶金渣等</w:t>
            </w:r>
            <w:proofErr w:type="gramStart"/>
            <w:r w:rsidRPr="00B129DA">
              <w:rPr>
                <w:rFonts w:hint="eastAsia"/>
                <w:sz w:val="21"/>
                <w:szCs w:val="21"/>
              </w:rPr>
              <w:t>大宗固废</w:t>
            </w:r>
            <w:proofErr w:type="gramEnd"/>
            <w:r w:rsidRPr="00B129DA">
              <w:rPr>
                <w:rFonts w:hint="eastAsia"/>
                <w:sz w:val="21"/>
                <w:szCs w:val="21"/>
              </w:rPr>
              <w:t>综合利用基地建设；</w:t>
            </w:r>
          </w:p>
        </w:tc>
        <w:tc>
          <w:tcPr>
            <w:tcW w:w="0" w:type="auto"/>
            <w:vMerge/>
            <w:tcBorders>
              <w:left w:val="single" w:sz="6" w:space="0" w:color="auto"/>
              <w:bottom w:val="single" w:sz="6" w:space="0" w:color="auto"/>
              <w:right w:val="single" w:sz="6" w:space="0" w:color="auto"/>
            </w:tcBorders>
            <w:vAlign w:val="center"/>
            <w:hideMark/>
          </w:tcPr>
          <w:p w14:paraId="3B4D8F92"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29899946" w14:textId="77777777" w:rsidR="00B129DA" w:rsidRPr="00B129DA" w:rsidRDefault="00B129DA">
            <w:pPr>
              <w:rPr>
                <w:rFonts w:ascii="宋体" w:eastAsia="宋体" w:hAnsi="宋体" w:cs="宋体"/>
                <w:szCs w:val="21"/>
              </w:rPr>
            </w:pPr>
          </w:p>
        </w:tc>
      </w:tr>
      <w:tr w:rsidR="00B129DA" w:rsidRPr="00B129DA" w14:paraId="022668BF" w14:textId="77777777">
        <w:trPr>
          <w:trHeight w:val="1170"/>
          <w:jc w:val="center"/>
        </w:trPr>
        <w:tc>
          <w:tcPr>
            <w:tcW w:w="101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2886F9A" w14:textId="77777777" w:rsidR="00B129DA" w:rsidRPr="00B129DA" w:rsidRDefault="00B129DA">
            <w:pPr>
              <w:pStyle w:val="ae"/>
              <w:spacing w:before="0" w:beforeAutospacing="0" w:after="0" w:afterAutospacing="0"/>
              <w:jc w:val="both"/>
              <w:rPr>
                <w:sz w:val="21"/>
                <w:szCs w:val="21"/>
              </w:rPr>
            </w:pPr>
            <w:r w:rsidRPr="00B129DA">
              <w:rPr>
                <w:rFonts w:hint="eastAsia"/>
                <w:sz w:val="21"/>
                <w:szCs w:val="21"/>
              </w:rPr>
              <w:t>产业集聚</w:t>
            </w:r>
          </w:p>
        </w:tc>
        <w:tc>
          <w:tcPr>
            <w:tcW w:w="692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72E413D"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7</w:t>
            </w:r>
            <w:r w:rsidRPr="00B129DA">
              <w:rPr>
                <w:rFonts w:hint="eastAsia"/>
                <w:sz w:val="21"/>
                <w:szCs w:val="21"/>
              </w:rPr>
              <w:t>、推进再生铅、再生铜、再生铝产业集聚发展，支持铜、铝、镁等有色金属加工产业转型提升，延伸产业链条，促进产业高端化、绿色化发展。</w:t>
            </w:r>
          </w:p>
        </w:tc>
        <w:tc>
          <w:tcPr>
            <w:tcW w:w="0" w:type="auto"/>
            <w:vMerge/>
            <w:tcBorders>
              <w:left w:val="single" w:sz="6" w:space="0" w:color="auto"/>
              <w:bottom w:val="single" w:sz="6" w:space="0" w:color="auto"/>
              <w:right w:val="single" w:sz="6" w:space="0" w:color="auto"/>
            </w:tcBorders>
            <w:vAlign w:val="center"/>
            <w:hideMark/>
          </w:tcPr>
          <w:p w14:paraId="14896FEB" w14:textId="77777777" w:rsidR="00B129DA" w:rsidRPr="00B129DA" w:rsidRDefault="00B129DA">
            <w:pPr>
              <w:rPr>
                <w:rFonts w:ascii="宋体" w:eastAsia="宋体" w:hAnsi="宋体" w:cs="宋体"/>
                <w:szCs w:val="21"/>
              </w:rPr>
            </w:pPr>
          </w:p>
        </w:tc>
        <w:tc>
          <w:tcPr>
            <w:tcW w:w="0" w:type="auto"/>
            <w:vMerge/>
            <w:tcBorders>
              <w:left w:val="single" w:sz="6" w:space="0" w:color="auto"/>
              <w:bottom w:val="single" w:sz="6" w:space="0" w:color="auto"/>
              <w:right w:val="single" w:sz="6" w:space="0" w:color="auto"/>
            </w:tcBorders>
            <w:vAlign w:val="center"/>
            <w:hideMark/>
          </w:tcPr>
          <w:p w14:paraId="77974B08" w14:textId="77777777" w:rsidR="00B129DA" w:rsidRPr="00B129DA" w:rsidRDefault="00B129DA">
            <w:pPr>
              <w:rPr>
                <w:rFonts w:ascii="宋体" w:eastAsia="宋体" w:hAnsi="宋体" w:cs="宋体"/>
                <w:szCs w:val="21"/>
              </w:rPr>
            </w:pPr>
          </w:p>
        </w:tc>
      </w:tr>
    </w:tbl>
    <w:p w14:paraId="168D1E2A" w14:textId="77777777" w:rsidR="00B129DA" w:rsidRPr="00B129DA" w:rsidRDefault="00B129DA" w:rsidP="00B129DA">
      <w:pPr>
        <w:pStyle w:val="3"/>
        <w:shd w:val="clear" w:color="auto" w:fill="FFFFFF"/>
        <w:spacing w:before="0" w:after="0" w:line="400" w:lineRule="atLeast"/>
        <w:ind w:firstLine="643"/>
        <w:rPr>
          <w:rFonts w:ascii="微软雅黑" w:eastAsia="微软雅黑" w:hAnsi="微软雅黑"/>
          <w:color w:val="000000"/>
          <w:sz w:val="21"/>
          <w:szCs w:val="21"/>
        </w:rPr>
      </w:pPr>
      <w:r w:rsidRPr="00B129DA">
        <w:rPr>
          <w:rFonts w:ascii="方正楷体_GBK" w:eastAsia="方正楷体_GBK" w:hAnsi="微软雅黑" w:hint="eastAsia"/>
          <w:b/>
          <w:bCs/>
          <w:color w:val="000000"/>
          <w:sz w:val="24"/>
          <w:szCs w:val="24"/>
        </w:rPr>
        <w:t>（五）装备制造行业</w:t>
      </w:r>
    </w:p>
    <w:tbl>
      <w:tblPr>
        <w:tblW w:w="0" w:type="auto"/>
        <w:jc w:val="center"/>
        <w:tblCellMar>
          <w:left w:w="0" w:type="dxa"/>
          <w:right w:w="0" w:type="dxa"/>
        </w:tblCellMar>
        <w:tblLook w:val="04A0" w:firstRow="1" w:lastRow="0" w:firstColumn="1" w:lastColumn="0" w:noHBand="0" w:noVBand="1"/>
      </w:tblPr>
      <w:tblGrid>
        <w:gridCol w:w="734"/>
        <w:gridCol w:w="5854"/>
        <w:gridCol w:w="1920"/>
      </w:tblGrid>
      <w:tr w:rsidR="00B129DA" w:rsidRPr="00B129DA" w14:paraId="338C28CB" w14:textId="77777777">
        <w:trPr>
          <w:trHeight w:val="378"/>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ECADC45" w14:textId="77777777" w:rsidR="00B129DA" w:rsidRPr="00B129DA" w:rsidRDefault="00B129DA">
            <w:pPr>
              <w:pStyle w:val="ae"/>
              <w:spacing w:before="0" w:beforeAutospacing="0" w:after="0" w:afterAutospacing="0"/>
              <w:jc w:val="center"/>
              <w:rPr>
                <w:rFonts w:hint="eastAsia"/>
                <w:sz w:val="21"/>
                <w:szCs w:val="21"/>
              </w:rPr>
            </w:pPr>
            <w:r w:rsidRPr="00B129DA">
              <w:rPr>
                <w:rFonts w:ascii="黑体" w:eastAsia="黑体" w:hAnsi="黑体" w:hint="eastAsia"/>
                <w:sz w:val="21"/>
                <w:szCs w:val="21"/>
              </w:rPr>
              <w:t>路径</w:t>
            </w:r>
          </w:p>
        </w:tc>
        <w:tc>
          <w:tcPr>
            <w:tcW w:w="1012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7711797" w14:textId="77777777" w:rsidR="00B129DA" w:rsidRPr="00B129DA" w:rsidRDefault="00B129DA">
            <w:pPr>
              <w:pStyle w:val="ae"/>
              <w:spacing w:before="0" w:beforeAutospacing="0" w:after="0" w:afterAutospacing="0"/>
              <w:jc w:val="center"/>
              <w:rPr>
                <w:sz w:val="21"/>
                <w:szCs w:val="21"/>
              </w:rPr>
            </w:pPr>
            <w:r w:rsidRPr="00B129DA">
              <w:rPr>
                <w:rFonts w:ascii="黑体" w:eastAsia="黑体" w:hAnsi="黑体" w:hint="eastAsia"/>
                <w:sz w:val="21"/>
                <w:szCs w:val="21"/>
              </w:rPr>
              <w:t>具体措施</w:t>
            </w:r>
          </w:p>
        </w:tc>
        <w:tc>
          <w:tcPr>
            <w:tcW w:w="297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18A2AB23" w14:textId="77777777" w:rsidR="00B129DA" w:rsidRPr="00B129DA" w:rsidRDefault="00B129DA">
            <w:pPr>
              <w:pStyle w:val="ae"/>
              <w:spacing w:before="0" w:beforeAutospacing="0" w:after="0" w:afterAutospacing="0"/>
              <w:jc w:val="center"/>
              <w:rPr>
                <w:sz w:val="21"/>
                <w:szCs w:val="21"/>
              </w:rPr>
            </w:pPr>
            <w:r w:rsidRPr="00B129DA">
              <w:rPr>
                <w:rFonts w:ascii="黑体" w:eastAsia="黑体" w:hAnsi="黑体" w:hint="eastAsia"/>
                <w:sz w:val="21"/>
                <w:szCs w:val="21"/>
              </w:rPr>
              <w:t>总体实施目标</w:t>
            </w:r>
          </w:p>
        </w:tc>
      </w:tr>
      <w:tr w:rsidR="00B129DA" w:rsidRPr="00B129DA" w14:paraId="1B857C35" w14:textId="77777777">
        <w:trPr>
          <w:trHeight w:val="550"/>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305CDBD"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t>产业集聚</w:t>
            </w:r>
          </w:p>
        </w:tc>
        <w:tc>
          <w:tcPr>
            <w:tcW w:w="1012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0B284E8"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、加强机器人、新能源汽车、</w:t>
            </w:r>
            <w:proofErr w:type="gramStart"/>
            <w:r w:rsidRPr="00B129DA">
              <w:rPr>
                <w:rFonts w:hint="eastAsia"/>
                <w:sz w:val="21"/>
                <w:szCs w:val="21"/>
              </w:rPr>
              <w:t>光伏等优势</w:t>
            </w:r>
            <w:proofErr w:type="gramEnd"/>
            <w:r w:rsidRPr="00B129DA">
              <w:rPr>
                <w:rFonts w:hint="eastAsia"/>
                <w:sz w:val="21"/>
                <w:szCs w:val="21"/>
              </w:rPr>
              <w:t>装备制造整机、零部件与系统集成协同发展；</w:t>
            </w:r>
          </w:p>
          <w:p w14:paraId="4BA1896E"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、吸引优质零部件等上下游企业向安徽转移、集聚，完善产业</w:t>
            </w:r>
            <w:proofErr w:type="gramStart"/>
            <w:r w:rsidRPr="00B129DA">
              <w:rPr>
                <w:rFonts w:hint="eastAsia"/>
                <w:sz w:val="21"/>
                <w:szCs w:val="21"/>
              </w:rPr>
              <w:t>链供应</w:t>
            </w:r>
            <w:proofErr w:type="gramEnd"/>
            <w:r w:rsidRPr="00B129DA">
              <w:rPr>
                <w:rFonts w:hint="eastAsia"/>
                <w:sz w:val="21"/>
                <w:szCs w:val="21"/>
              </w:rPr>
              <w:t>链；</w:t>
            </w:r>
          </w:p>
          <w:p w14:paraId="0F220FF0"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、壮大节能环保装备制造业；</w:t>
            </w:r>
          </w:p>
        </w:tc>
        <w:tc>
          <w:tcPr>
            <w:tcW w:w="2978"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8CA2EE6"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t>2025</w:t>
            </w:r>
            <w:r w:rsidRPr="00B129DA">
              <w:rPr>
                <w:rFonts w:hint="eastAsia"/>
                <w:sz w:val="21"/>
                <w:szCs w:val="21"/>
              </w:rPr>
              <w:t>年，一体化压铸成形、异质材料焊接、轻质高强合金轻量化等</w:t>
            </w:r>
            <w:proofErr w:type="gramStart"/>
            <w:r w:rsidRPr="00B129DA">
              <w:rPr>
                <w:rFonts w:hint="eastAsia"/>
                <w:sz w:val="21"/>
                <w:szCs w:val="21"/>
              </w:rPr>
              <w:t>先进近净成形</w:t>
            </w:r>
            <w:proofErr w:type="gramEnd"/>
            <w:r w:rsidRPr="00B129DA">
              <w:rPr>
                <w:rFonts w:hint="eastAsia"/>
                <w:sz w:val="21"/>
                <w:szCs w:val="21"/>
              </w:rPr>
              <w:t>工艺技术实现产业化应用；</w:t>
            </w:r>
          </w:p>
          <w:p w14:paraId="6F75F6AF"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t>2030</w:t>
            </w:r>
            <w:r w:rsidRPr="00B129DA">
              <w:rPr>
                <w:rFonts w:hint="eastAsia"/>
                <w:sz w:val="21"/>
                <w:szCs w:val="21"/>
              </w:rPr>
              <w:t>年，生产能耗持续降低，绿色制造能力不断增强，持续培育壮大环保装备制造业规范条件企业。</w:t>
            </w:r>
          </w:p>
        </w:tc>
      </w:tr>
      <w:tr w:rsidR="00B129DA" w:rsidRPr="00B129DA" w14:paraId="58F2C151" w14:textId="77777777">
        <w:trPr>
          <w:trHeight w:val="508"/>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AFAAEA1" w14:textId="77777777" w:rsidR="00B129DA" w:rsidRPr="00B129DA" w:rsidRDefault="00B129DA">
            <w:pPr>
              <w:pStyle w:val="ae"/>
              <w:spacing w:before="0" w:beforeAutospacing="0" w:after="0" w:afterAutospacing="0" w:line="300" w:lineRule="atLeast"/>
              <w:jc w:val="center"/>
              <w:rPr>
                <w:sz w:val="21"/>
                <w:szCs w:val="21"/>
              </w:rPr>
            </w:pPr>
            <w:r w:rsidRPr="00B129DA">
              <w:rPr>
                <w:rFonts w:hint="eastAsia"/>
                <w:sz w:val="21"/>
                <w:szCs w:val="21"/>
              </w:rPr>
              <w:t>能源结构优化</w:t>
            </w:r>
          </w:p>
        </w:tc>
        <w:tc>
          <w:tcPr>
            <w:tcW w:w="1012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E0A4B3A"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、实施天然气或电等清洁能源替代，鼓励</w:t>
            </w:r>
            <w:proofErr w:type="gramStart"/>
            <w:r w:rsidRPr="00B129DA">
              <w:rPr>
                <w:rFonts w:hint="eastAsia"/>
                <w:sz w:val="21"/>
                <w:szCs w:val="21"/>
              </w:rPr>
              <w:t>提高绿电使用</w:t>
            </w:r>
            <w:proofErr w:type="gramEnd"/>
            <w:r w:rsidRPr="00B129DA">
              <w:rPr>
                <w:rFonts w:hint="eastAsia"/>
                <w:sz w:val="21"/>
                <w:szCs w:val="21"/>
              </w:rPr>
              <w:t>比例；</w:t>
            </w:r>
          </w:p>
        </w:tc>
        <w:tc>
          <w:tcPr>
            <w:tcW w:w="0" w:type="auto"/>
            <w:vMerge/>
            <w:tcBorders>
              <w:left w:val="single" w:sz="6" w:space="0" w:color="auto"/>
              <w:bottom w:val="single" w:sz="6" w:space="0" w:color="auto"/>
              <w:right w:val="single" w:sz="6" w:space="0" w:color="auto"/>
            </w:tcBorders>
            <w:vAlign w:val="center"/>
            <w:hideMark/>
          </w:tcPr>
          <w:p w14:paraId="5BF4C9E8" w14:textId="77777777" w:rsidR="00B129DA" w:rsidRPr="00B129DA" w:rsidRDefault="00B129DA">
            <w:pPr>
              <w:rPr>
                <w:rFonts w:ascii="宋体" w:eastAsia="宋体" w:hAnsi="宋体" w:cs="宋体"/>
                <w:szCs w:val="21"/>
              </w:rPr>
            </w:pPr>
          </w:p>
        </w:tc>
      </w:tr>
      <w:tr w:rsidR="00B129DA" w:rsidRPr="00B129DA" w14:paraId="1CD51000" w14:textId="77777777">
        <w:trPr>
          <w:trHeight w:val="747"/>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3EF19D0"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t>技术创新</w:t>
            </w:r>
          </w:p>
        </w:tc>
        <w:tc>
          <w:tcPr>
            <w:tcW w:w="1012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6BE3527"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、围绕电力装备、重型机械、汽车、船舶、航空等领域绿色低碳发展需求，聚焦重点工序，加强铸造、锻压、焊接与热处理等基础制造工艺与新技术融合发展，实施智能化、绿色化改造；</w:t>
            </w:r>
          </w:p>
          <w:p w14:paraId="3A09E4EC"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、推</w:t>
            </w:r>
            <w:r w:rsidRPr="00B129DA">
              <w:rPr>
                <w:rFonts w:hint="eastAsia"/>
                <w:spacing w:val="-11"/>
                <w:sz w:val="21"/>
                <w:szCs w:val="21"/>
              </w:rPr>
              <w:t>广抗疲劳轻量化制造等节能节材工艺，推动装备向高性能、智能化、复合化、轻量化方向发展；</w:t>
            </w:r>
          </w:p>
        </w:tc>
        <w:tc>
          <w:tcPr>
            <w:tcW w:w="0" w:type="auto"/>
            <w:vMerge/>
            <w:tcBorders>
              <w:left w:val="single" w:sz="6" w:space="0" w:color="auto"/>
              <w:bottom w:val="single" w:sz="6" w:space="0" w:color="auto"/>
              <w:right w:val="single" w:sz="6" w:space="0" w:color="auto"/>
            </w:tcBorders>
            <w:vAlign w:val="center"/>
            <w:hideMark/>
          </w:tcPr>
          <w:p w14:paraId="289FFDB7" w14:textId="77777777" w:rsidR="00B129DA" w:rsidRPr="00B129DA" w:rsidRDefault="00B129DA">
            <w:pPr>
              <w:rPr>
                <w:rFonts w:ascii="宋体" w:eastAsia="宋体" w:hAnsi="宋体" w:cs="宋体"/>
                <w:szCs w:val="21"/>
              </w:rPr>
            </w:pPr>
          </w:p>
        </w:tc>
      </w:tr>
      <w:tr w:rsidR="00B129DA" w:rsidRPr="00B129DA" w14:paraId="610A4667" w14:textId="77777777">
        <w:trPr>
          <w:trHeight w:val="666"/>
          <w:jc w:val="center"/>
        </w:trPr>
        <w:tc>
          <w:tcPr>
            <w:tcW w:w="99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4D3A485"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t>循环耦合</w:t>
            </w:r>
          </w:p>
        </w:tc>
        <w:tc>
          <w:tcPr>
            <w:tcW w:w="1012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65B57F6"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7</w:t>
            </w:r>
            <w:r w:rsidRPr="00B129DA">
              <w:rPr>
                <w:rFonts w:hint="eastAsia"/>
                <w:sz w:val="21"/>
                <w:szCs w:val="21"/>
              </w:rPr>
              <w:t>、提升工程机械等装备产品再制造水平，推动盾构机、工业机器人等新兴领域再制造产业发展，推广装备制造循环经济发展典型模式。</w:t>
            </w:r>
          </w:p>
        </w:tc>
        <w:tc>
          <w:tcPr>
            <w:tcW w:w="0" w:type="auto"/>
            <w:vMerge/>
            <w:tcBorders>
              <w:left w:val="single" w:sz="6" w:space="0" w:color="auto"/>
              <w:bottom w:val="single" w:sz="6" w:space="0" w:color="auto"/>
              <w:right w:val="single" w:sz="6" w:space="0" w:color="auto"/>
            </w:tcBorders>
            <w:vAlign w:val="center"/>
            <w:hideMark/>
          </w:tcPr>
          <w:p w14:paraId="694A4371" w14:textId="77777777" w:rsidR="00B129DA" w:rsidRPr="00B129DA" w:rsidRDefault="00B129DA">
            <w:pPr>
              <w:rPr>
                <w:rFonts w:ascii="宋体" w:eastAsia="宋体" w:hAnsi="宋体" w:cs="宋体"/>
                <w:szCs w:val="21"/>
              </w:rPr>
            </w:pPr>
          </w:p>
        </w:tc>
      </w:tr>
    </w:tbl>
    <w:p w14:paraId="623BBD06"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color w:val="000000"/>
          <w:sz w:val="21"/>
          <w:szCs w:val="21"/>
        </w:rPr>
      </w:pPr>
      <w:r w:rsidRPr="00B129DA">
        <w:rPr>
          <w:rFonts w:ascii="方正楷体_GBK" w:eastAsia="方正楷体_GBK" w:hAnsi="微软雅黑" w:hint="eastAsia"/>
          <w:b/>
          <w:bCs/>
          <w:color w:val="000000"/>
          <w:sz w:val="24"/>
          <w:szCs w:val="24"/>
        </w:rPr>
        <w:t>（六）电子信息行业</w:t>
      </w:r>
    </w:p>
    <w:tbl>
      <w:tblPr>
        <w:tblW w:w="0" w:type="auto"/>
        <w:jc w:val="center"/>
        <w:tblCellMar>
          <w:left w:w="0" w:type="dxa"/>
          <w:right w:w="0" w:type="dxa"/>
        </w:tblCellMar>
        <w:tblLook w:val="04A0" w:firstRow="1" w:lastRow="0" w:firstColumn="1" w:lastColumn="0" w:noHBand="0" w:noVBand="1"/>
      </w:tblPr>
      <w:tblGrid>
        <w:gridCol w:w="726"/>
        <w:gridCol w:w="5864"/>
        <w:gridCol w:w="1918"/>
      </w:tblGrid>
      <w:tr w:rsidR="00B129DA" w:rsidRPr="00B129DA" w14:paraId="117140FF" w14:textId="77777777">
        <w:trPr>
          <w:trHeight w:val="307"/>
          <w:jc w:val="center"/>
        </w:trPr>
        <w:tc>
          <w:tcPr>
            <w:tcW w:w="98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8CF86B1" w14:textId="77777777" w:rsidR="00B129DA" w:rsidRPr="00B129DA" w:rsidRDefault="00B129DA">
            <w:pPr>
              <w:pStyle w:val="ae"/>
              <w:spacing w:before="0" w:beforeAutospacing="0" w:after="0" w:afterAutospacing="0" w:line="300" w:lineRule="atLeast"/>
              <w:jc w:val="center"/>
              <w:rPr>
                <w:rFonts w:hint="eastAsia"/>
                <w:sz w:val="21"/>
                <w:szCs w:val="21"/>
              </w:rPr>
            </w:pPr>
            <w:r w:rsidRPr="00B129DA">
              <w:rPr>
                <w:rFonts w:ascii="黑体" w:eastAsia="黑体" w:hAnsi="黑体" w:hint="eastAsia"/>
                <w:sz w:val="21"/>
                <w:szCs w:val="21"/>
              </w:rPr>
              <w:t>路径</w:t>
            </w:r>
          </w:p>
        </w:tc>
        <w:tc>
          <w:tcPr>
            <w:tcW w:w="1015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3C6F0347" w14:textId="77777777" w:rsidR="00B129DA" w:rsidRPr="00B129DA" w:rsidRDefault="00B129DA">
            <w:pPr>
              <w:pStyle w:val="ae"/>
              <w:spacing w:before="0" w:beforeAutospacing="0" w:after="0" w:afterAutospacing="0" w:line="300" w:lineRule="atLeast"/>
              <w:jc w:val="center"/>
              <w:rPr>
                <w:sz w:val="21"/>
                <w:szCs w:val="21"/>
              </w:rPr>
            </w:pPr>
            <w:r w:rsidRPr="00B129DA">
              <w:rPr>
                <w:rFonts w:ascii="黑体" w:eastAsia="黑体" w:hAnsi="黑体" w:hint="eastAsia"/>
                <w:sz w:val="21"/>
                <w:szCs w:val="21"/>
              </w:rPr>
              <w:t>具体措施</w:t>
            </w:r>
          </w:p>
        </w:tc>
        <w:tc>
          <w:tcPr>
            <w:tcW w:w="2978"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9DD7F81" w14:textId="77777777" w:rsidR="00B129DA" w:rsidRPr="00B129DA" w:rsidRDefault="00B129DA">
            <w:pPr>
              <w:pStyle w:val="ae"/>
              <w:spacing w:before="0" w:beforeAutospacing="0" w:after="0" w:afterAutospacing="0" w:line="300" w:lineRule="atLeast"/>
              <w:jc w:val="center"/>
              <w:rPr>
                <w:sz w:val="21"/>
                <w:szCs w:val="21"/>
              </w:rPr>
            </w:pPr>
            <w:r w:rsidRPr="00B129DA">
              <w:rPr>
                <w:rFonts w:ascii="黑体" w:eastAsia="黑体" w:hAnsi="黑体" w:hint="eastAsia"/>
                <w:sz w:val="21"/>
                <w:szCs w:val="21"/>
              </w:rPr>
              <w:t>总体实施目标</w:t>
            </w:r>
          </w:p>
        </w:tc>
      </w:tr>
      <w:tr w:rsidR="00B129DA" w:rsidRPr="00B129DA" w14:paraId="1DB6E062" w14:textId="77777777">
        <w:trPr>
          <w:trHeight w:val="627"/>
          <w:jc w:val="center"/>
        </w:trPr>
        <w:tc>
          <w:tcPr>
            <w:tcW w:w="98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40D734E7"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t>产业集聚</w:t>
            </w:r>
          </w:p>
        </w:tc>
        <w:tc>
          <w:tcPr>
            <w:tcW w:w="1015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1B155996"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1</w:t>
            </w:r>
            <w:r w:rsidRPr="00B129DA">
              <w:rPr>
                <w:rFonts w:hint="eastAsia"/>
                <w:sz w:val="21"/>
                <w:szCs w:val="21"/>
              </w:rPr>
              <w:t>、强化行业集聚，立足现有产业基础，合理优化空间布局；</w:t>
            </w:r>
          </w:p>
          <w:p w14:paraId="1D1A96E7"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2</w:t>
            </w:r>
            <w:r w:rsidRPr="00B129DA">
              <w:rPr>
                <w:rFonts w:hint="eastAsia"/>
                <w:sz w:val="21"/>
                <w:szCs w:val="21"/>
              </w:rPr>
              <w:t>、加快形成以合肥为中心，滁州、芜湖、蚌埠等区域中心城市为重点，辐射皖江、带动皖北的</w:t>
            </w:r>
            <w:r w:rsidRPr="00B129DA">
              <w:rPr>
                <w:rFonts w:ascii="Times New Roman" w:hAnsi="Times New Roman" w:cs="Times New Roman"/>
                <w:sz w:val="21"/>
                <w:szCs w:val="21"/>
              </w:rPr>
              <w:t>“</w:t>
            </w:r>
            <w:r w:rsidRPr="00B129DA">
              <w:rPr>
                <w:rFonts w:hint="eastAsia"/>
                <w:sz w:val="21"/>
                <w:szCs w:val="21"/>
              </w:rPr>
              <w:t>一核多极</w:t>
            </w:r>
            <w:r w:rsidRPr="00B129DA">
              <w:rPr>
                <w:rFonts w:ascii="Times New Roman" w:hAnsi="Times New Roman" w:cs="Times New Roman"/>
                <w:sz w:val="21"/>
                <w:szCs w:val="21"/>
              </w:rPr>
              <w:t>”</w:t>
            </w:r>
            <w:r w:rsidRPr="00B129DA">
              <w:rPr>
                <w:rFonts w:hint="eastAsia"/>
                <w:sz w:val="21"/>
                <w:szCs w:val="21"/>
              </w:rPr>
              <w:t>的全省电子信息产业发展新格局；</w:t>
            </w:r>
          </w:p>
        </w:tc>
        <w:tc>
          <w:tcPr>
            <w:tcW w:w="2978" w:type="dxa"/>
            <w:vMerge w:val="restart"/>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201BD35E"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t>2025</w:t>
            </w:r>
            <w:r w:rsidRPr="00B129DA">
              <w:rPr>
                <w:rFonts w:hint="eastAsia"/>
                <w:sz w:val="21"/>
                <w:szCs w:val="21"/>
              </w:rPr>
              <w:t>年，新型显示、集成电路、整机终端行业能源利用效率达到国内先进；</w:t>
            </w:r>
          </w:p>
          <w:p w14:paraId="66888082" w14:textId="77777777" w:rsidR="00B129DA" w:rsidRPr="00B129DA" w:rsidRDefault="00B129DA">
            <w:pPr>
              <w:pStyle w:val="ae"/>
              <w:spacing w:before="0" w:beforeAutospacing="0" w:after="0" w:afterAutospacing="0" w:line="300" w:lineRule="atLeast"/>
              <w:ind w:firstLine="480"/>
              <w:jc w:val="both"/>
              <w:rPr>
                <w:sz w:val="21"/>
                <w:szCs w:val="21"/>
              </w:rPr>
            </w:pPr>
            <w:r w:rsidRPr="00B129DA">
              <w:rPr>
                <w:rFonts w:ascii="Times New Roman" w:hAnsi="Times New Roman" w:cs="Times New Roman"/>
                <w:sz w:val="21"/>
                <w:szCs w:val="21"/>
              </w:rPr>
              <w:t>2030</w:t>
            </w:r>
            <w:r w:rsidRPr="00B129DA">
              <w:rPr>
                <w:rFonts w:hint="eastAsia"/>
                <w:sz w:val="21"/>
                <w:szCs w:val="21"/>
              </w:rPr>
              <w:t>年，电子材料、电子整机产品制造能耗显著降低，绿色设计水平显著提升，持续推进绿色设计产品开</w:t>
            </w:r>
            <w:r w:rsidRPr="00B129DA">
              <w:rPr>
                <w:rFonts w:hint="eastAsia"/>
                <w:sz w:val="21"/>
                <w:szCs w:val="21"/>
              </w:rPr>
              <w:lastRenderedPageBreak/>
              <w:t>发和示范企业创建。</w:t>
            </w:r>
          </w:p>
        </w:tc>
      </w:tr>
      <w:tr w:rsidR="00B129DA" w:rsidRPr="00B129DA" w14:paraId="1DD1215F" w14:textId="77777777">
        <w:trPr>
          <w:trHeight w:val="413"/>
          <w:jc w:val="center"/>
        </w:trPr>
        <w:tc>
          <w:tcPr>
            <w:tcW w:w="98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0BCACB53" w14:textId="77777777" w:rsidR="00B129DA" w:rsidRPr="00B129DA" w:rsidRDefault="00B129DA">
            <w:pPr>
              <w:pStyle w:val="ae"/>
              <w:spacing w:before="0" w:beforeAutospacing="0" w:after="0" w:afterAutospacing="0" w:line="300" w:lineRule="atLeast"/>
              <w:jc w:val="center"/>
              <w:rPr>
                <w:sz w:val="21"/>
                <w:szCs w:val="21"/>
              </w:rPr>
            </w:pPr>
            <w:r w:rsidRPr="00B129DA">
              <w:rPr>
                <w:rFonts w:hint="eastAsia"/>
                <w:sz w:val="21"/>
                <w:szCs w:val="21"/>
              </w:rPr>
              <w:t>能源结构优化</w:t>
            </w:r>
          </w:p>
        </w:tc>
        <w:tc>
          <w:tcPr>
            <w:tcW w:w="1015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DE6D9B5"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3</w:t>
            </w:r>
            <w:r w:rsidRPr="00B129DA">
              <w:rPr>
                <w:rFonts w:hint="eastAsia"/>
                <w:sz w:val="21"/>
                <w:szCs w:val="21"/>
              </w:rPr>
              <w:t>、推进行业用</w:t>
            </w:r>
            <w:proofErr w:type="gramStart"/>
            <w:r w:rsidRPr="00B129DA">
              <w:rPr>
                <w:rFonts w:hint="eastAsia"/>
                <w:sz w:val="21"/>
                <w:szCs w:val="21"/>
              </w:rPr>
              <w:t>能结构</w:t>
            </w:r>
            <w:proofErr w:type="gramEnd"/>
            <w:r w:rsidRPr="00B129DA">
              <w:rPr>
                <w:rFonts w:hint="eastAsia"/>
                <w:sz w:val="21"/>
                <w:szCs w:val="21"/>
              </w:rPr>
              <w:t>进一步优化，降低非电能源的应用比例；</w:t>
            </w:r>
          </w:p>
        </w:tc>
        <w:tc>
          <w:tcPr>
            <w:tcW w:w="0" w:type="auto"/>
            <w:vMerge/>
            <w:tcBorders>
              <w:left w:val="single" w:sz="6" w:space="0" w:color="auto"/>
              <w:bottom w:val="single" w:sz="6" w:space="0" w:color="auto"/>
              <w:right w:val="single" w:sz="6" w:space="0" w:color="auto"/>
            </w:tcBorders>
            <w:vAlign w:val="center"/>
            <w:hideMark/>
          </w:tcPr>
          <w:p w14:paraId="1C3AFB8D" w14:textId="77777777" w:rsidR="00B129DA" w:rsidRPr="00B129DA" w:rsidRDefault="00B129DA">
            <w:pPr>
              <w:rPr>
                <w:rFonts w:ascii="宋体" w:eastAsia="宋体" w:hAnsi="宋体" w:cs="宋体"/>
                <w:szCs w:val="21"/>
              </w:rPr>
            </w:pPr>
          </w:p>
        </w:tc>
      </w:tr>
      <w:tr w:rsidR="00B129DA" w:rsidRPr="00B129DA" w14:paraId="59B3BE8F" w14:textId="77777777">
        <w:trPr>
          <w:trHeight w:val="380"/>
          <w:jc w:val="center"/>
        </w:trPr>
        <w:tc>
          <w:tcPr>
            <w:tcW w:w="98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AFA087C"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t>产品优化</w:t>
            </w:r>
          </w:p>
        </w:tc>
        <w:tc>
          <w:tcPr>
            <w:tcW w:w="1015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6524681E"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4</w:t>
            </w:r>
            <w:r w:rsidRPr="00B129DA">
              <w:rPr>
                <w:rFonts w:hint="eastAsia"/>
                <w:sz w:val="21"/>
                <w:szCs w:val="21"/>
              </w:rPr>
              <w:t>、鼓励企业在电子信息产品设计、产品生产制造及重大工艺等方面绿色化、循环化和低碳化发展；</w:t>
            </w:r>
          </w:p>
          <w:p w14:paraId="40BB3678"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5</w:t>
            </w:r>
            <w:r w:rsidRPr="00B129DA">
              <w:rPr>
                <w:rFonts w:hint="eastAsia"/>
                <w:sz w:val="21"/>
                <w:szCs w:val="21"/>
              </w:rPr>
              <w:t>、开发绿色产品，降低电子信息产品生产和使用能耗，引导绿色生产，促进绿色消费；</w:t>
            </w:r>
          </w:p>
        </w:tc>
        <w:tc>
          <w:tcPr>
            <w:tcW w:w="0" w:type="auto"/>
            <w:vMerge/>
            <w:tcBorders>
              <w:left w:val="single" w:sz="6" w:space="0" w:color="auto"/>
              <w:bottom w:val="single" w:sz="6" w:space="0" w:color="auto"/>
              <w:right w:val="single" w:sz="6" w:space="0" w:color="auto"/>
            </w:tcBorders>
            <w:vAlign w:val="center"/>
            <w:hideMark/>
          </w:tcPr>
          <w:p w14:paraId="69255ED3" w14:textId="77777777" w:rsidR="00B129DA" w:rsidRPr="00B129DA" w:rsidRDefault="00B129DA">
            <w:pPr>
              <w:rPr>
                <w:rFonts w:ascii="宋体" w:eastAsia="宋体" w:hAnsi="宋体" w:cs="宋体"/>
                <w:szCs w:val="21"/>
              </w:rPr>
            </w:pPr>
          </w:p>
        </w:tc>
      </w:tr>
      <w:tr w:rsidR="00B129DA" w:rsidRPr="00B129DA" w14:paraId="14657780" w14:textId="77777777">
        <w:trPr>
          <w:trHeight w:val="555"/>
          <w:jc w:val="center"/>
        </w:trPr>
        <w:tc>
          <w:tcPr>
            <w:tcW w:w="982"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5FA26218" w14:textId="77777777" w:rsidR="00B129DA" w:rsidRPr="00B129DA" w:rsidRDefault="00B129DA">
            <w:pPr>
              <w:pStyle w:val="ae"/>
              <w:spacing w:before="0" w:beforeAutospacing="0" w:after="0" w:afterAutospacing="0" w:line="300" w:lineRule="atLeast"/>
              <w:jc w:val="both"/>
              <w:rPr>
                <w:sz w:val="21"/>
                <w:szCs w:val="21"/>
              </w:rPr>
            </w:pPr>
            <w:r w:rsidRPr="00B129DA">
              <w:rPr>
                <w:rFonts w:hint="eastAsia"/>
                <w:sz w:val="21"/>
                <w:szCs w:val="21"/>
              </w:rPr>
              <w:lastRenderedPageBreak/>
              <w:t>循环耦合</w:t>
            </w:r>
          </w:p>
        </w:tc>
        <w:tc>
          <w:tcPr>
            <w:tcW w:w="1015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14:paraId="739A0D01" w14:textId="77777777" w:rsidR="00B129DA" w:rsidRPr="00B129DA" w:rsidRDefault="00B129DA">
            <w:pPr>
              <w:pStyle w:val="ae"/>
              <w:spacing w:before="0" w:beforeAutospacing="0" w:after="0" w:afterAutospacing="0" w:line="300" w:lineRule="atLeast"/>
              <w:jc w:val="both"/>
              <w:rPr>
                <w:sz w:val="21"/>
                <w:szCs w:val="21"/>
              </w:rPr>
            </w:pPr>
            <w:r w:rsidRPr="00B129DA">
              <w:rPr>
                <w:rFonts w:ascii="Times New Roman" w:hAnsi="Times New Roman" w:cs="Times New Roman"/>
                <w:sz w:val="21"/>
                <w:szCs w:val="21"/>
              </w:rPr>
              <w:t>6</w:t>
            </w:r>
            <w:r w:rsidRPr="00B129DA">
              <w:rPr>
                <w:rFonts w:hint="eastAsia"/>
                <w:sz w:val="21"/>
                <w:szCs w:val="21"/>
              </w:rPr>
              <w:t>、推动废弃电子产品处理与资源化利用技术研发，鼓励专业化回收处理企业发展。</w:t>
            </w:r>
          </w:p>
        </w:tc>
        <w:tc>
          <w:tcPr>
            <w:tcW w:w="0" w:type="auto"/>
            <w:vMerge/>
            <w:tcBorders>
              <w:left w:val="single" w:sz="6" w:space="0" w:color="auto"/>
              <w:bottom w:val="single" w:sz="6" w:space="0" w:color="auto"/>
              <w:right w:val="single" w:sz="6" w:space="0" w:color="auto"/>
            </w:tcBorders>
            <w:vAlign w:val="center"/>
            <w:hideMark/>
          </w:tcPr>
          <w:p w14:paraId="77F1DAD8" w14:textId="77777777" w:rsidR="00B129DA" w:rsidRPr="00B129DA" w:rsidRDefault="00B129DA">
            <w:pPr>
              <w:rPr>
                <w:rFonts w:ascii="宋体" w:eastAsia="宋体" w:hAnsi="宋体" w:cs="宋体"/>
                <w:szCs w:val="21"/>
              </w:rPr>
            </w:pPr>
          </w:p>
        </w:tc>
      </w:tr>
    </w:tbl>
    <w:p w14:paraId="13A613B0" w14:textId="77777777" w:rsidR="00B129DA" w:rsidRPr="00B129DA" w:rsidRDefault="00B129DA" w:rsidP="00B129DA">
      <w:pPr>
        <w:pStyle w:val="1"/>
        <w:shd w:val="clear" w:color="auto" w:fill="FFFFFF"/>
        <w:spacing w:before="0" w:after="0" w:line="580" w:lineRule="atLeast"/>
        <w:ind w:firstLine="640"/>
        <w:rPr>
          <w:rFonts w:ascii="微软雅黑" w:eastAsia="微软雅黑" w:hAnsi="微软雅黑"/>
          <w:color w:val="000000"/>
          <w:sz w:val="24"/>
          <w:szCs w:val="24"/>
        </w:rPr>
      </w:pPr>
      <w:r w:rsidRPr="00B129DA">
        <w:rPr>
          <w:rFonts w:ascii="方正黑体_GBK" w:eastAsia="方正黑体_GBK" w:hAnsi="微软雅黑" w:hint="eastAsia"/>
          <w:b/>
          <w:bCs/>
          <w:color w:val="000000"/>
          <w:sz w:val="24"/>
          <w:szCs w:val="24"/>
        </w:rPr>
        <w:t>四、保障措施</w:t>
      </w:r>
    </w:p>
    <w:p w14:paraId="654E0487"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b/>
          <w:bCs/>
          <w:color w:val="000000"/>
          <w:sz w:val="21"/>
          <w:szCs w:val="21"/>
        </w:rPr>
      </w:pPr>
      <w:r w:rsidRPr="00B129DA">
        <w:rPr>
          <w:rFonts w:ascii="方正楷体_GBK" w:eastAsia="方正楷体_GBK" w:hAnsi="微软雅黑" w:hint="eastAsia"/>
          <w:b/>
          <w:bCs/>
          <w:color w:val="000000"/>
          <w:sz w:val="24"/>
          <w:szCs w:val="24"/>
        </w:rPr>
        <w:t>（一）健全政策体系</w:t>
      </w:r>
    </w:p>
    <w:p w14:paraId="7D1094B8"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建立健全有利于工业绿色低碳发展的政策体系，完善工业领域</w:t>
      </w:r>
      <w:proofErr w:type="gramStart"/>
      <w:r w:rsidRPr="00B129DA">
        <w:rPr>
          <w:rFonts w:ascii="方正仿宋_GBK" w:eastAsia="方正仿宋_GBK" w:hAnsi="微软雅黑" w:hint="eastAsia"/>
          <w:color w:val="000000"/>
        </w:rPr>
        <w:t>碳达峰促进</w:t>
      </w:r>
      <w:proofErr w:type="gramEnd"/>
      <w:r w:rsidRPr="00B129DA">
        <w:rPr>
          <w:rFonts w:ascii="方正仿宋_GBK" w:eastAsia="方正仿宋_GBK" w:hAnsi="微软雅黑" w:hint="eastAsia"/>
          <w:color w:val="000000"/>
        </w:rPr>
        <w:t>机制。落实节能节水、资源综合利用等税收优惠政策，发挥税收对市场主体绿色低碳发展的促进作用。建立完善工业领域能源消费统计制度和指标体系，</w:t>
      </w:r>
      <w:r w:rsidRPr="00B129DA">
        <w:rPr>
          <w:rFonts w:ascii="方正仿宋_GBK" w:eastAsia="方正仿宋_GBK" w:hAnsi="微软雅黑" w:hint="eastAsia"/>
          <w:color w:val="000000"/>
          <w:shd w:val="clear" w:color="auto" w:fill="FFFFFF"/>
        </w:rPr>
        <w:t>推进碳排放数据与各类统计数据的共采共享，加强碳排放数据统计分析，提升工业应对气候变化管理工作精准化水平。</w:t>
      </w:r>
    </w:p>
    <w:p w14:paraId="00264358"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t>（二）强化资金支持</w:t>
      </w:r>
    </w:p>
    <w:p w14:paraId="56F23B0B"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统筹安排省、市级专项资金，支持工业领域</w:t>
      </w:r>
      <w:proofErr w:type="gramStart"/>
      <w:r w:rsidRPr="00B129DA">
        <w:rPr>
          <w:rFonts w:ascii="方正仿宋_GBK" w:eastAsia="方正仿宋_GBK" w:hAnsi="微软雅黑" w:hint="eastAsia"/>
          <w:color w:val="000000"/>
        </w:rPr>
        <w:t>碳达峰重点节能降碳</w:t>
      </w:r>
      <w:proofErr w:type="gramEnd"/>
      <w:r w:rsidRPr="00B129DA">
        <w:rPr>
          <w:rFonts w:ascii="方正仿宋_GBK" w:eastAsia="方正仿宋_GBK" w:hAnsi="微软雅黑" w:hint="eastAsia"/>
          <w:color w:val="000000"/>
        </w:rPr>
        <w:t>项目、关键技术攻关及重大课题研究。加强对工业</w:t>
      </w:r>
      <w:proofErr w:type="gramStart"/>
      <w:r w:rsidRPr="00B129DA">
        <w:rPr>
          <w:rFonts w:ascii="方正仿宋_GBK" w:eastAsia="方正仿宋_GBK" w:hAnsi="微软雅黑" w:hint="eastAsia"/>
          <w:color w:val="000000"/>
        </w:rPr>
        <w:t>领域碳达峰</w:t>
      </w:r>
      <w:proofErr w:type="gramEnd"/>
      <w:r w:rsidRPr="00B129DA">
        <w:rPr>
          <w:rFonts w:ascii="方正仿宋_GBK" w:eastAsia="方正仿宋_GBK" w:hAnsi="微软雅黑" w:hint="eastAsia"/>
          <w:color w:val="000000"/>
        </w:rPr>
        <w:t>的金融支持，用足</w:t>
      </w:r>
      <w:proofErr w:type="gramStart"/>
      <w:r w:rsidRPr="00B129DA">
        <w:rPr>
          <w:rFonts w:ascii="方正仿宋_GBK" w:eastAsia="方正仿宋_GBK" w:hAnsi="微软雅黑" w:hint="eastAsia"/>
          <w:color w:val="000000"/>
        </w:rPr>
        <w:t>用好碳减排</w:t>
      </w:r>
      <w:proofErr w:type="gramEnd"/>
      <w:r w:rsidRPr="00B129DA">
        <w:rPr>
          <w:rFonts w:ascii="方正仿宋_GBK" w:eastAsia="方正仿宋_GBK" w:hAnsi="微软雅黑" w:hint="eastAsia"/>
          <w:color w:val="000000"/>
        </w:rPr>
        <w:t>等金融政策工具，鼓励和引导金融机构加大绿色信贷投放。建立工业节能</w:t>
      </w:r>
      <w:proofErr w:type="gramStart"/>
      <w:r w:rsidRPr="00B129DA">
        <w:rPr>
          <w:rFonts w:ascii="方正仿宋_GBK" w:eastAsia="方正仿宋_GBK" w:hAnsi="微软雅黑" w:hint="eastAsia"/>
          <w:color w:val="000000"/>
        </w:rPr>
        <w:t>减碳重点</w:t>
      </w:r>
      <w:proofErr w:type="gramEnd"/>
      <w:r w:rsidRPr="00B129DA">
        <w:rPr>
          <w:rFonts w:ascii="方正仿宋_GBK" w:eastAsia="方正仿宋_GBK" w:hAnsi="微软雅黑" w:hint="eastAsia"/>
          <w:color w:val="000000"/>
        </w:rPr>
        <w:t>项目库，利用绿色信贷加快重点行业节能提效改造，引导支持一批改造提升项目。</w:t>
      </w:r>
    </w:p>
    <w:p w14:paraId="25CFF80E"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t>（三）完善服务机制</w:t>
      </w:r>
    </w:p>
    <w:p w14:paraId="366BF7E5"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推进绿色低碳认证及评价，以低碳消费带动低碳生产。强化低碳服务体系建设，培育本地绿色低碳服务机构，面向企业、园区提供咨询、评价、诊断、培训、托管等</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一站式</w:t>
      </w:r>
      <w:r w:rsidRPr="00B129DA">
        <w:rPr>
          <w:rFonts w:ascii="Times New Roman" w:eastAsia="微软雅黑" w:hAnsi="Times New Roman" w:cs="Times New Roman"/>
          <w:color w:val="000000"/>
        </w:rPr>
        <w:t>”</w:t>
      </w:r>
      <w:r w:rsidRPr="00B129DA">
        <w:rPr>
          <w:rFonts w:ascii="方正仿宋_GBK" w:eastAsia="方正仿宋_GBK" w:hAnsi="微软雅黑" w:hint="eastAsia"/>
          <w:color w:val="000000"/>
        </w:rPr>
        <w:t>服务。推广合同能源管理、绿色制造系统解决方案、</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中和解决方案、</w:t>
      </w:r>
      <w:proofErr w:type="gramStart"/>
      <w:r w:rsidRPr="00B129DA">
        <w:rPr>
          <w:rFonts w:ascii="方正仿宋_GBK" w:eastAsia="方正仿宋_GBK" w:hAnsi="微软雅黑" w:hint="eastAsia"/>
          <w:color w:val="000000"/>
        </w:rPr>
        <w:t>碳资产</w:t>
      </w:r>
      <w:proofErr w:type="gramEnd"/>
      <w:r w:rsidRPr="00B129DA">
        <w:rPr>
          <w:rFonts w:ascii="方正仿宋_GBK" w:eastAsia="方正仿宋_GBK" w:hAnsi="微软雅黑" w:hint="eastAsia"/>
          <w:color w:val="000000"/>
        </w:rPr>
        <w:t>管理、碳排放核算、碳足迹认证等专业化绿色低碳服务模式。</w:t>
      </w:r>
    </w:p>
    <w:p w14:paraId="6711D89E"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t>（四）加强能力建设</w:t>
      </w:r>
    </w:p>
    <w:p w14:paraId="32B009BB"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开展工业领域</w:t>
      </w:r>
      <w:proofErr w:type="gramStart"/>
      <w:r w:rsidRPr="00B129DA">
        <w:rPr>
          <w:rFonts w:ascii="方正仿宋_GBK" w:eastAsia="方正仿宋_GBK" w:hAnsi="微软雅黑" w:hint="eastAsia"/>
          <w:color w:val="000000"/>
        </w:rPr>
        <w:t>碳达峰相关</w:t>
      </w:r>
      <w:proofErr w:type="gramEnd"/>
      <w:r w:rsidRPr="00B129DA">
        <w:rPr>
          <w:rFonts w:ascii="方正仿宋_GBK" w:eastAsia="方正仿宋_GBK" w:hAnsi="微软雅黑" w:hint="eastAsia"/>
          <w:color w:val="000000"/>
        </w:rPr>
        <w:t>培训，打造企业绿色低碳人才队伍，强化碳排放管理水平，提升降</w:t>
      </w:r>
      <w:proofErr w:type="gramStart"/>
      <w:r w:rsidRPr="00B129DA">
        <w:rPr>
          <w:rFonts w:ascii="方正仿宋_GBK" w:eastAsia="方正仿宋_GBK" w:hAnsi="微软雅黑" w:hint="eastAsia"/>
          <w:color w:val="000000"/>
        </w:rPr>
        <w:t>碳基础</w:t>
      </w:r>
      <w:proofErr w:type="gramEnd"/>
      <w:r w:rsidRPr="00B129DA">
        <w:rPr>
          <w:rFonts w:ascii="方正仿宋_GBK" w:eastAsia="方正仿宋_GBK" w:hAnsi="微软雅黑" w:hint="eastAsia"/>
          <w:color w:val="000000"/>
        </w:rPr>
        <w:t>能力。鼓励开展碳排放信息报告与核查，提倡企业进行</w:t>
      </w:r>
      <w:proofErr w:type="gramStart"/>
      <w:r w:rsidRPr="00B129DA">
        <w:rPr>
          <w:rFonts w:ascii="方正仿宋_GBK" w:eastAsia="方正仿宋_GBK" w:hAnsi="微软雅黑" w:hint="eastAsia"/>
          <w:color w:val="000000"/>
        </w:rPr>
        <w:lastRenderedPageBreak/>
        <w:t>自愿性碳排放</w:t>
      </w:r>
      <w:proofErr w:type="gramEnd"/>
      <w:r w:rsidRPr="00B129DA">
        <w:rPr>
          <w:rFonts w:ascii="方正仿宋_GBK" w:eastAsia="方正仿宋_GBK" w:hAnsi="微软雅黑" w:hint="eastAsia"/>
          <w:color w:val="000000"/>
        </w:rPr>
        <w:t>评价，鼓励引导企业公开或依法披露碳排放信息，提升工业企业</w:t>
      </w:r>
      <w:proofErr w:type="gramStart"/>
      <w:r w:rsidRPr="00B129DA">
        <w:rPr>
          <w:rFonts w:ascii="方正仿宋_GBK" w:eastAsia="方正仿宋_GBK" w:hAnsi="微软雅黑" w:hint="eastAsia"/>
          <w:color w:val="000000"/>
        </w:rPr>
        <w:t>推进碳达峰</w:t>
      </w:r>
      <w:proofErr w:type="gramEnd"/>
      <w:r w:rsidRPr="00B129DA">
        <w:rPr>
          <w:rFonts w:ascii="方正仿宋_GBK" w:eastAsia="方正仿宋_GBK" w:hAnsi="微软雅黑" w:hint="eastAsia"/>
          <w:color w:val="000000"/>
        </w:rPr>
        <w:t>、碳中和的整体能力。</w:t>
      </w:r>
    </w:p>
    <w:p w14:paraId="267206BA" w14:textId="77777777" w:rsidR="00B129DA" w:rsidRPr="00B129DA" w:rsidRDefault="00B129DA" w:rsidP="00B129DA">
      <w:pPr>
        <w:pStyle w:val="1"/>
        <w:shd w:val="clear" w:color="auto" w:fill="FFFFFF"/>
        <w:spacing w:before="0" w:after="0" w:line="580" w:lineRule="atLeast"/>
        <w:ind w:firstLine="640"/>
        <w:rPr>
          <w:rFonts w:ascii="微软雅黑" w:eastAsia="微软雅黑" w:hAnsi="微软雅黑" w:hint="eastAsia"/>
          <w:color w:val="000000"/>
          <w:sz w:val="24"/>
          <w:szCs w:val="24"/>
        </w:rPr>
      </w:pPr>
      <w:r w:rsidRPr="00B129DA">
        <w:rPr>
          <w:rFonts w:ascii="黑体" w:eastAsia="黑体" w:hAnsi="黑体" w:hint="eastAsia"/>
          <w:b/>
          <w:bCs/>
          <w:color w:val="000000"/>
          <w:sz w:val="24"/>
          <w:szCs w:val="24"/>
        </w:rPr>
        <w:t>五、组织实施</w:t>
      </w:r>
    </w:p>
    <w:p w14:paraId="7F78E575"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b/>
          <w:bCs/>
          <w:color w:val="000000"/>
          <w:sz w:val="21"/>
          <w:szCs w:val="21"/>
        </w:rPr>
      </w:pPr>
      <w:r w:rsidRPr="00B129DA">
        <w:rPr>
          <w:rFonts w:ascii="方正楷体_GBK" w:eastAsia="方正楷体_GBK" w:hAnsi="微软雅黑" w:hint="eastAsia"/>
          <w:b/>
          <w:bCs/>
          <w:color w:val="000000"/>
          <w:sz w:val="24"/>
          <w:szCs w:val="24"/>
        </w:rPr>
        <w:t>（一）统筹协调</w:t>
      </w:r>
    </w:p>
    <w:p w14:paraId="5C07BC2D"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贯彻落实</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中和领导小组对</w:t>
      </w:r>
      <w:proofErr w:type="gramStart"/>
      <w:r w:rsidRPr="00B129DA">
        <w:rPr>
          <w:rFonts w:ascii="方正仿宋_GBK" w:eastAsia="方正仿宋_GBK" w:hAnsi="微软雅黑" w:hint="eastAsia"/>
          <w:color w:val="000000"/>
        </w:rPr>
        <w:t>碳达峰相关</w:t>
      </w:r>
      <w:proofErr w:type="gramEnd"/>
      <w:r w:rsidRPr="00B129DA">
        <w:rPr>
          <w:rFonts w:ascii="方正仿宋_GBK" w:eastAsia="方正仿宋_GBK" w:hAnsi="微软雅黑" w:hint="eastAsia"/>
          <w:color w:val="000000"/>
        </w:rPr>
        <w:t>工作的整体部署，建立责任明确、协调有序、监管有力的工业领域</w:t>
      </w:r>
      <w:proofErr w:type="gramStart"/>
      <w:r w:rsidRPr="00B129DA">
        <w:rPr>
          <w:rFonts w:ascii="方正仿宋_GBK" w:eastAsia="方正仿宋_GBK" w:hAnsi="微软雅黑" w:hint="eastAsia"/>
          <w:color w:val="000000"/>
        </w:rPr>
        <w:t>碳达峰工作</w:t>
      </w:r>
      <w:proofErr w:type="gramEnd"/>
      <w:r w:rsidRPr="00B129DA">
        <w:rPr>
          <w:rFonts w:ascii="方正仿宋_GBK" w:eastAsia="方正仿宋_GBK" w:hAnsi="微软雅黑" w:hint="eastAsia"/>
          <w:color w:val="000000"/>
        </w:rPr>
        <w:t>体系。省有关部门加强协调配合，形成工作合力。加大对各市的引导协同，定期开展跟踪调度评估，确保工业领域</w:t>
      </w:r>
      <w:proofErr w:type="gramStart"/>
      <w:r w:rsidRPr="00B129DA">
        <w:rPr>
          <w:rFonts w:ascii="方正仿宋_GBK" w:eastAsia="方正仿宋_GBK" w:hAnsi="微软雅黑" w:hint="eastAsia"/>
          <w:color w:val="000000"/>
        </w:rPr>
        <w:t>碳达峰相关</w:t>
      </w:r>
      <w:proofErr w:type="gramEnd"/>
      <w:r w:rsidRPr="00B129DA">
        <w:rPr>
          <w:rFonts w:ascii="方正仿宋_GBK" w:eastAsia="方正仿宋_GBK" w:hAnsi="微软雅黑" w:hint="eastAsia"/>
          <w:color w:val="000000"/>
        </w:rPr>
        <w:t>工作部署有效落实。发挥行业协会、产业联盟及相关研究机构的桥梁纽带作用，助力重点行业和重要领域加快低碳转型。</w:t>
      </w:r>
    </w:p>
    <w:p w14:paraId="2FCB0229"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t>（二）压实责任</w:t>
      </w:r>
    </w:p>
    <w:p w14:paraId="1A1EA362"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将工业领域</w:t>
      </w:r>
      <w:proofErr w:type="gramStart"/>
      <w:r w:rsidRPr="00B129DA">
        <w:rPr>
          <w:rFonts w:ascii="方正仿宋_GBK" w:eastAsia="方正仿宋_GBK" w:hAnsi="微软雅黑" w:hint="eastAsia"/>
          <w:color w:val="000000"/>
        </w:rPr>
        <w:t>碳达峰相关</w:t>
      </w:r>
      <w:proofErr w:type="gramEnd"/>
      <w:r w:rsidRPr="00B129DA">
        <w:rPr>
          <w:rFonts w:ascii="方正仿宋_GBK" w:eastAsia="方正仿宋_GBK" w:hAnsi="微软雅黑" w:hint="eastAsia"/>
          <w:color w:val="000000"/>
        </w:rPr>
        <w:t>指标纳入全省</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中和综合考核评估体系。各市结合自身工业发展实际，编制本地相关方案，明确工作目标和重点任务。加大对工业绿色低碳转型的支持力度，切实做好本地</w:t>
      </w:r>
      <w:proofErr w:type="gramStart"/>
      <w:r w:rsidRPr="00B129DA">
        <w:rPr>
          <w:rFonts w:ascii="方正仿宋_GBK" w:eastAsia="方正仿宋_GBK" w:hAnsi="微软雅黑" w:hint="eastAsia"/>
          <w:color w:val="000000"/>
        </w:rPr>
        <w:t>工业碳达峰</w:t>
      </w:r>
      <w:proofErr w:type="gramEnd"/>
      <w:r w:rsidRPr="00B129DA">
        <w:rPr>
          <w:rFonts w:ascii="方正仿宋_GBK" w:eastAsia="方正仿宋_GBK" w:hAnsi="微软雅黑" w:hint="eastAsia"/>
          <w:color w:val="000000"/>
        </w:rPr>
        <w:t>工作。引导企业提高低碳发展意识，落实主体责任，推进节能</w:t>
      </w:r>
      <w:proofErr w:type="gramStart"/>
      <w:r w:rsidRPr="00B129DA">
        <w:rPr>
          <w:rFonts w:ascii="方正仿宋_GBK" w:eastAsia="方正仿宋_GBK" w:hAnsi="微软雅黑" w:hint="eastAsia"/>
          <w:color w:val="000000"/>
        </w:rPr>
        <w:t>降碳工作</w:t>
      </w:r>
      <w:proofErr w:type="gramEnd"/>
      <w:r w:rsidRPr="00B129DA">
        <w:rPr>
          <w:rFonts w:ascii="方正仿宋_GBK" w:eastAsia="方正仿宋_GBK" w:hAnsi="微软雅黑" w:hint="eastAsia"/>
          <w:color w:val="000000"/>
        </w:rPr>
        <w:t>落实。指导重点用能及排放企业特别是大型国有企业制定并实施企业</w:t>
      </w:r>
      <w:proofErr w:type="gramStart"/>
      <w:r w:rsidRPr="00B129DA">
        <w:rPr>
          <w:rFonts w:ascii="方正仿宋_GBK" w:eastAsia="方正仿宋_GBK" w:hAnsi="微软雅黑" w:hint="eastAsia"/>
          <w:color w:val="000000"/>
        </w:rPr>
        <w:t>碳达峰行动</w:t>
      </w:r>
      <w:proofErr w:type="gramEnd"/>
      <w:r w:rsidRPr="00B129DA">
        <w:rPr>
          <w:rFonts w:ascii="方正仿宋_GBK" w:eastAsia="方正仿宋_GBK" w:hAnsi="微软雅黑" w:hint="eastAsia"/>
          <w:color w:val="000000"/>
        </w:rPr>
        <w:t>计划，明确任务举措，推进节能</w:t>
      </w:r>
      <w:proofErr w:type="gramStart"/>
      <w:r w:rsidRPr="00B129DA">
        <w:rPr>
          <w:rFonts w:ascii="方正仿宋_GBK" w:eastAsia="方正仿宋_GBK" w:hAnsi="微软雅黑" w:hint="eastAsia"/>
          <w:color w:val="000000"/>
        </w:rPr>
        <w:t>降碳项目</w:t>
      </w:r>
      <w:proofErr w:type="gramEnd"/>
      <w:r w:rsidRPr="00B129DA">
        <w:rPr>
          <w:rFonts w:ascii="方正仿宋_GBK" w:eastAsia="方正仿宋_GBK" w:hAnsi="微软雅黑" w:hint="eastAsia"/>
          <w:color w:val="000000"/>
        </w:rPr>
        <w:t>实施，发挥头部企业示范引领作用。</w:t>
      </w:r>
    </w:p>
    <w:p w14:paraId="246E9AD4"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t>（三）深化交流</w:t>
      </w:r>
    </w:p>
    <w:p w14:paraId="423681A5"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加强区域工业绿色低碳发展交流，鼓励重点科研院所、高校和企业，探索共建</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中和创新合作平台，聚焦</w:t>
      </w:r>
      <w:proofErr w:type="gramStart"/>
      <w:r w:rsidRPr="00B129DA">
        <w:rPr>
          <w:rFonts w:ascii="方正仿宋_GBK" w:eastAsia="方正仿宋_GBK" w:hAnsi="微软雅黑" w:hint="eastAsia"/>
          <w:color w:val="000000"/>
        </w:rPr>
        <w:t>节能降碳技术装备</w:t>
      </w:r>
      <w:proofErr w:type="gramEnd"/>
      <w:r w:rsidRPr="00B129DA">
        <w:rPr>
          <w:rFonts w:ascii="方正仿宋_GBK" w:eastAsia="方正仿宋_GBK" w:hAnsi="微软雅黑" w:hint="eastAsia"/>
          <w:color w:val="000000"/>
        </w:rPr>
        <w:t>、绿色制造系统集成等重点方向，促进创新资源有效聚集。扎实推进长三角一体化低碳发展，比学先进地区、企业绿色低碳发展典型经验和模式，探索企业间或园区间开展绿色低碳合作，实现</w:t>
      </w:r>
      <w:proofErr w:type="gramStart"/>
      <w:r w:rsidRPr="00B129DA">
        <w:rPr>
          <w:rFonts w:ascii="方正仿宋_GBK" w:eastAsia="方正仿宋_GBK" w:hAnsi="微软雅黑" w:hint="eastAsia"/>
          <w:color w:val="000000"/>
        </w:rPr>
        <w:t>节能降碳增效</w:t>
      </w:r>
      <w:proofErr w:type="gramEnd"/>
      <w:r w:rsidRPr="00B129DA">
        <w:rPr>
          <w:rFonts w:ascii="方正仿宋_GBK" w:eastAsia="方正仿宋_GBK" w:hAnsi="微软雅黑" w:hint="eastAsia"/>
          <w:color w:val="000000"/>
        </w:rPr>
        <w:t>。</w:t>
      </w:r>
    </w:p>
    <w:p w14:paraId="40186D7C" w14:textId="77777777" w:rsidR="00B129DA" w:rsidRPr="00B129DA" w:rsidRDefault="00B129DA" w:rsidP="00B129DA">
      <w:pPr>
        <w:pStyle w:val="3"/>
        <w:shd w:val="clear" w:color="auto" w:fill="FFFFFF"/>
        <w:spacing w:before="0" w:after="0" w:line="580" w:lineRule="atLeast"/>
        <w:ind w:firstLine="643"/>
        <w:rPr>
          <w:rFonts w:ascii="微软雅黑" w:eastAsia="微软雅黑" w:hAnsi="微软雅黑" w:hint="eastAsia"/>
          <w:color w:val="000000"/>
          <w:sz w:val="21"/>
          <w:szCs w:val="21"/>
        </w:rPr>
      </w:pPr>
      <w:r w:rsidRPr="00B129DA">
        <w:rPr>
          <w:rFonts w:ascii="方正楷体_GBK" w:eastAsia="方正楷体_GBK" w:hAnsi="微软雅黑" w:hint="eastAsia"/>
          <w:b/>
          <w:bCs/>
          <w:color w:val="000000"/>
          <w:sz w:val="24"/>
          <w:szCs w:val="24"/>
        </w:rPr>
        <w:lastRenderedPageBreak/>
        <w:t>（四）加强宣传</w:t>
      </w:r>
    </w:p>
    <w:p w14:paraId="042D0006" w14:textId="77777777" w:rsidR="00B129DA" w:rsidRPr="00B129DA" w:rsidRDefault="00B129DA" w:rsidP="00B129DA">
      <w:pPr>
        <w:pStyle w:val="ae"/>
        <w:shd w:val="clear" w:color="auto" w:fill="FFFFFF"/>
        <w:spacing w:before="0" w:beforeAutospacing="0" w:after="0" w:afterAutospacing="0" w:line="580" w:lineRule="atLeast"/>
        <w:ind w:firstLine="640"/>
        <w:jc w:val="both"/>
        <w:rPr>
          <w:rFonts w:ascii="微软雅黑" w:eastAsia="微软雅黑" w:hAnsi="微软雅黑" w:hint="eastAsia"/>
          <w:color w:val="000000"/>
          <w:sz w:val="22"/>
          <w:szCs w:val="22"/>
        </w:rPr>
      </w:pPr>
      <w:r w:rsidRPr="00B129DA">
        <w:rPr>
          <w:rFonts w:ascii="方正仿宋_GBK" w:eastAsia="方正仿宋_GBK" w:hAnsi="微软雅黑" w:hint="eastAsia"/>
          <w:color w:val="000000"/>
        </w:rPr>
        <w:t>利用全国节能宣传周、全国低碳日、中国水周、六五环境日等，开展多种形式宣传教育。推进节能</w:t>
      </w:r>
      <w:proofErr w:type="gramStart"/>
      <w:r w:rsidRPr="00B129DA">
        <w:rPr>
          <w:rFonts w:ascii="方正仿宋_GBK" w:eastAsia="方正仿宋_GBK" w:hAnsi="微软雅黑" w:hint="eastAsia"/>
          <w:color w:val="000000"/>
        </w:rPr>
        <w:t>降碳服务进园区进</w:t>
      </w:r>
      <w:proofErr w:type="gramEnd"/>
      <w:r w:rsidRPr="00B129DA">
        <w:rPr>
          <w:rFonts w:ascii="方正仿宋_GBK" w:eastAsia="方正仿宋_GBK" w:hAnsi="微软雅黑" w:hint="eastAsia"/>
          <w:color w:val="000000"/>
        </w:rPr>
        <w:t>企业，统筹实施技术交流推介、能源管理培训、</w:t>
      </w:r>
      <w:proofErr w:type="gramStart"/>
      <w:r w:rsidRPr="00B129DA">
        <w:rPr>
          <w:rFonts w:ascii="方正仿宋_GBK" w:eastAsia="方正仿宋_GBK" w:hAnsi="微软雅黑" w:hint="eastAsia"/>
          <w:color w:val="000000"/>
        </w:rPr>
        <w:t>节能降碳诊断</w:t>
      </w:r>
      <w:proofErr w:type="gramEnd"/>
      <w:r w:rsidRPr="00B129DA">
        <w:rPr>
          <w:rFonts w:ascii="方正仿宋_GBK" w:eastAsia="方正仿宋_GBK" w:hAnsi="微软雅黑" w:hint="eastAsia"/>
          <w:color w:val="000000"/>
        </w:rPr>
        <w:t>服务等工作，开展政策标准</w:t>
      </w:r>
      <w:proofErr w:type="gramStart"/>
      <w:r w:rsidRPr="00B129DA">
        <w:rPr>
          <w:rFonts w:ascii="方正仿宋_GBK" w:eastAsia="方正仿宋_GBK" w:hAnsi="微软雅黑" w:hint="eastAsia"/>
          <w:color w:val="000000"/>
        </w:rPr>
        <w:t>宣贯和供需</w:t>
      </w:r>
      <w:proofErr w:type="gramEnd"/>
      <w:r w:rsidRPr="00B129DA">
        <w:rPr>
          <w:rFonts w:ascii="方正仿宋_GBK" w:eastAsia="方正仿宋_GBK" w:hAnsi="微软雅黑" w:hint="eastAsia"/>
          <w:color w:val="000000"/>
        </w:rPr>
        <w:t>对接。引导企业履行社会责任，</w:t>
      </w:r>
      <w:proofErr w:type="gramStart"/>
      <w:r w:rsidRPr="00B129DA">
        <w:rPr>
          <w:rFonts w:ascii="方正仿宋_GBK" w:eastAsia="方正仿宋_GBK" w:hAnsi="微软雅黑" w:hint="eastAsia"/>
          <w:color w:val="000000"/>
        </w:rPr>
        <w:t>践行</w:t>
      </w:r>
      <w:proofErr w:type="gramEnd"/>
      <w:r w:rsidRPr="00B129DA">
        <w:rPr>
          <w:rFonts w:ascii="方正仿宋_GBK" w:eastAsia="方正仿宋_GBK" w:hAnsi="微软雅黑" w:hint="eastAsia"/>
          <w:color w:val="000000"/>
        </w:rPr>
        <w:t>绿色低碳发展理念。鼓励企业组织</w:t>
      </w:r>
      <w:proofErr w:type="gramStart"/>
      <w:r w:rsidRPr="00B129DA">
        <w:rPr>
          <w:rFonts w:ascii="方正仿宋_GBK" w:eastAsia="方正仿宋_GBK" w:hAnsi="微软雅黑" w:hint="eastAsia"/>
          <w:color w:val="000000"/>
        </w:rPr>
        <w:t>碳减排相关</w:t>
      </w:r>
      <w:proofErr w:type="gramEnd"/>
      <w:r w:rsidRPr="00B129DA">
        <w:rPr>
          <w:rFonts w:ascii="方正仿宋_GBK" w:eastAsia="方正仿宋_GBK" w:hAnsi="微软雅黑" w:hint="eastAsia"/>
          <w:color w:val="000000"/>
        </w:rPr>
        <w:t>公众开放日活动，引导建立绿色生产消费模式，为实现</w:t>
      </w:r>
      <w:proofErr w:type="gramStart"/>
      <w:r w:rsidRPr="00B129DA">
        <w:rPr>
          <w:rFonts w:ascii="方正仿宋_GBK" w:eastAsia="方正仿宋_GBK" w:hAnsi="微软雅黑" w:hint="eastAsia"/>
          <w:color w:val="000000"/>
        </w:rPr>
        <w:t>碳达峰碳</w:t>
      </w:r>
      <w:proofErr w:type="gramEnd"/>
      <w:r w:rsidRPr="00B129DA">
        <w:rPr>
          <w:rFonts w:ascii="方正仿宋_GBK" w:eastAsia="方正仿宋_GBK" w:hAnsi="微软雅黑" w:hint="eastAsia"/>
          <w:color w:val="000000"/>
        </w:rPr>
        <w:t>中和目标营造良好环境。</w:t>
      </w:r>
    </w:p>
    <w:p w14:paraId="088EF632" w14:textId="77777777" w:rsidR="004D7BC3" w:rsidRPr="00B129DA" w:rsidRDefault="004D7BC3">
      <w:pPr>
        <w:rPr>
          <w:sz w:val="18"/>
          <w:szCs w:val="20"/>
        </w:rPr>
      </w:pPr>
    </w:p>
    <w:sectPr w:rsidR="004D7BC3" w:rsidRPr="00B129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方正小标宋_GBK">
    <w:altName w:val="宋体"/>
    <w:panose1 w:val="00000000000000000000"/>
    <w:charset w:val="86"/>
    <w:family w:val="roman"/>
    <w:notTrueType/>
    <w:pitch w:val="default"/>
    <w:sig w:usb0="00000001" w:usb1="080E0000" w:usb2="00000010" w:usb3="00000000" w:csb0="00040000" w:csb1="00000000"/>
  </w:font>
  <w:font w:name="方正仿宋_GBK">
    <w:altName w:val="宋体"/>
    <w:panose1 w:val="00000000000000000000"/>
    <w:charset w:val="86"/>
    <w:family w:val="roman"/>
    <w:notTrueType/>
    <w:pitch w:val="default"/>
    <w:sig w:usb0="00000001" w:usb1="080E0000" w:usb2="00000010" w:usb3="00000000" w:csb0="00040000" w:csb1="00000000"/>
  </w:font>
  <w:font w:name="方正黑体_GBK">
    <w:altName w:val="宋体"/>
    <w:panose1 w:val="00000000000000000000"/>
    <w:charset w:val="86"/>
    <w:family w:val="roman"/>
    <w:notTrueType/>
    <w:pitch w:val="default"/>
    <w:sig w:usb0="00000001" w:usb1="080E0000" w:usb2="00000010" w:usb3="00000000" w:csb0="00040000" w:csb1="00000000"/>
  </w:font>
  <w:font w:name="方正楷体_GBK">
    <w:altName w:val="宋体"/>
    <w:panose1 w:val="00000000000000000000"/>
    <w:charset w:val="86"/>
    <w:family w:val="roman"/>
    <w:notTrueType/>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129DA"/>
    <w:rsid w:val="004D7BC3"/>
    <w:rsid w:val="00A51352"/>
    <w:rsid w:val="00B12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09E9"/>
  <w15:chartTrackingRefBased/>
  <w15:docId w15:val="{C82CEF6A-ECD9-4A10-AAA1-3E3C501E1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29D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unhideWhenUsed/>
    <w:qFormat/>
    <w:rsid w:val="00B129D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B129D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129D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129D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129D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129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29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29D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29D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rsid w:val="00B129D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B129D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129DA"/>
    <w:rPr>
      <w:rFonts w:cstheme="majorBidi"/>
      <w:color w:val="365F91" w:themeColor="accent1" w:themeShade="BF"/>
      <w:sz w:val="28"/>
      <w:szCs w:val="28"/>
    </w:rPr>
  </w:style>
  <w:style w:type="character" w:customStyle="1" w:styleId="50">
    <w:name w:val="标题 5 字符"/>
    <w:basedOn w:val="a0"/>
    <w:link w:val="5"/>
    <w:uiPriority w:val="9"/>
    <w:semiHidden/>
    <w:rsid w:val="00B129DA"/>
    <w:rPr>
      <w:rFonts w:cstheme="majorBidi"/>
      <w:color w:val="365F91" w:themeColor="accent1" w:themeShade="BF"/>
      <w:sz w:val="24"/>
      <w:szCs w:val="24"/>
    </w:rPr>
  </w:style>
  <w:style w:type="character" w:customStyle="1" w:styleId="60">
    <w:name w:val="标题 6 字符"/>
    <w:basedOn w:val="a0"/>
    <w:link w:val="6"/>
    <w:uiPriority w:val="9"/>
    <w:semiHidden/>
    <w:rsid w:val="00B129DA"/>
    <w:rPr>
      <w:rFonts w:cstheme="majorBidi"/>
      <w:b/>
      <w:bCs/>
      <w:color w:val="365F91" w:themeColor="accent1" w:themeShade="BF"/>
    </w:rPr>
  </w:style>
  <w:style w:type="character" w:customStyle="1" w:styleId="70">
    <w:name w:val="标题 7 字符"/>
    <w:basedOn w:val="a0"/>
    <w:link w:val="7"/>
    <w:uiPriority w:val="9"/>
    <w:semiHidden/>
    <w:rsid w:val="00B129DA"/>
    <w:rPr>
      <w:rFonts w:cstheme="majorBidi"/>
      <w:b/>
      <w:bCs/>
      <w:color w:val="595959" w:themeColor="text1" w:themeTint="A6"/>
    </w:rPr>
  </w:style>
  <w:style w:type="character" w:customStyle="1" w:styleId="80">
    <w:name w:val="标题 8 字符"/>
    <w:basedOn w:val="a0"/>
    <w:link w:val="8"/>
    <w:uiPriority w:val="9"/>
    <w:semiHidden/>
    <w:rsid w:val="00B129DA"/>
    <w:rPr>
      <w:rFonts w:cstheme="majorBidi"/>
      <w:color w:val="595959" w:themeColor="text1" w:themeTint="A6"/>
    </w:rPr>
  </w:style>
  <w:style w:type="character" w:customStyle="1" w:styleId="90">
    <w:name w:val="标题 9 字符"/>
    <w:basedOn w:val="a0"/>
    <w:link w:val="9"/>
    <w:uiPriority w:val="9"/>
    <w:semiHidden/>
    <w:rsid w:val="00B129DA"/>
    <w:rPr>
      <w:rFonts w:eastAsiaTheme="majorEastAsia" w:cstheme="majorBidi"/>
      <w:color w:val="595959" w:themeColor="text1" w:themeTint="A6"/>
    </w:rPr>
  </w:style>
  <w:style w:type="paragraph" w:styleId="a3">
    <w:name w:val="Title"/>
    <w:basedOn w:val="a"/>
    <w:next w:val="a"/>
    <w:link w:val="a4"/>
    <w:uiPriority w:val="10"/>
    <w:qFormat/>
    <w:rsid w:val="00B129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29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29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29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29DA"/>
    <w:pPr>
      <w:spacing w:before="160" w:after="160"/>
      <w:jc w:val="center"/>
    </w:pPr>
    <w:rPr>
      <w:i/>
      <w:iCs/>
      <w:color w:val="404040" w:themeColor="text1" w:themeTint="BF"/>
    </w:rPr>
  </w:style>
  <w:style w:type="character" w:customStyle="1" w:styleId="a8">
    <w:name w:val="引用 字符"/>
    <w:basedOn w:val="a0"/>
    <w:link w:val="a7"/>
    <w:uiPriority w:val="29"/>
    <w:rsid w:val="00B129DA"/>
    <w:rPr>
      <w:i/>
      <w:iCs/>
      <w:color w:val="404040" w:themeColor="text1" w:themeTint="BF"/>
    </w:rPr>
  </w:style>
  <w:style w:type="paragraph" w:styleId="a9">
    <w:name w:val="List Paragraph"/>
    <w:basedOn w:val="a"/>
    <w:uiPriority w:val="34"/>
    <w:qFormat/>
    <w:rsid w:val="00B129DA"/>
    <w:pPr>
      <w:ind w:left="720"/>
      <w:contextualSpacing/>
    </w:pPr>
  </w:style>
  <w:style w:type="character" w:styleId="aa">
    <w:name w:val="Intense Emphasis"/>
    <w:basedOn w:val="a0"/>
    <w:uiPriority w:val="21"/>
    <w:qFormat/>
    <w:rsid w:val="00B129DA"/>
    <w:rPr>
      <w:i/>
      <w:iCs/>
      <w:color w:val="365F91" w:themeColor="accent1" w:themeShade="BF"/>
    </w:rPr>
  </w:style>
  <w:style w:type="paragraph" w:styleId="ab">
    <w:name w:val="Intense Quote"/>
    <w:basedOn w:val="a"/>
    <w:next w:val="a"/>
    <w:link w:val="ac"/>
    <w:uiPriority w:val="30"/>
    <w:qFormat/>
    <w:rsid w:val="00B129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129DA"/>
    <w:rPr>
      <w:i/>
      <w:iCs/>
      <w:color w:val="365F91" w:themeColor="accent1" w:themeShade="BF"/>
    </w:rPr>
  </w:style>
  <w:style w:type="character" w:styleId="ad">
    <w:name w:val="Intense Reference"/>
    <w:basedOn w:val="a0"/>
    <w:uiPriority w:val="32"/>
    <w:qFormat/>
    <w:rsid w:val="00B129DA"/>
    <w:rPr>
      <w:b/>
      <w:bCs/>
      <w:smallCaps/>
      <w:color w:val="365F91" w:themeColor="accent1" w:themeShade="BF"/>
      <w:spacing w:val="5"/>
    </w:rPr>
  </w:style>
  <w:style w:type="paragraph" w:styleId="ae">
    <w:name w:val="Normal (Web)"/>
    <w:basedOn w:val="a"/>
    <w:uiPriority w:val="99"/>
    <w:semiHidden/>
    <w:unhideWhenUsed/>
    <w:rsid w:val="00B129D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7514</Words>
  <Characters>7665</Characters>
  <Application>Microsoft Office Word</Application>
  <DocSecurity>0</DocSecurity>
  <Lines>273</Lines>
  <Paragraphs>31</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2025-09-30T01:25:00Z</dcterms:created>
  <dcterms:modified xsi:type="dcterms:W3CDTF">2025-09-30T01:34:00Z</dcterms:modified>
</cp:coreProperties>
</file>