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49C" w:rsidRPr="00E2227B" w:rsidRDefault="002B249C" w:rsidP="002B249C">
      <w:pPr>
        <w:widowControl/>
        <w:shd w:val="clear" w:color="auto" w:fill="FFFFFF"/>
        <w:jc w:val="center"/>
        <w:rPr>
          <w:rFonts w:ascii="Calibri" w:hAnsi="Calibri" w:cs="宋体"/>
          <w:color w:val="000000"/>
          <w:kern w:val="0"/>
          <w:szCs w:val="21"/>
        </w:rPr>
      </w:pPr>
      <w:r w:rsidRPr="00E2227B">
        <w:rPr>
          <w:rFonts w:ascii="黑体" w:eastAsia="黑体" w:hAnsi="Calibri" w:cs="宋体" w:hint="eastAsia"/>
          <w:color w:val="000000"/>
          <w:kern w:val="0"/>
          <w:sz w:val="48"/>
          <w:szCs w:val="48"/>
        </w:rPr>
        <w:t>南京大学思想政治理论课</w:t>
      </w:r>
    </w:p>
    <w:p w:rsidR="002B249C" w:rsidRDefault="002B249C" w:rsidP="002B249C">
      <w:pPr>
        <w:widowControl/>
        <w:shd w:val="clear" w:color="auto" w:fill="FFFFFF"/>
        <w:jc w:val="center"/>
        <w:rPr>
          <w:rFonts w:ascii="宋体" w:hAnsi="宋体" w:cs="宋体"/>
          <w:b/>
          <w:bCs/>
          <w:color w:val="000000"/>
          <w:spacing w:val="68"/>
          <w:kern w:val="0"/>
          <w:sz w:val="84"/>
          <w:szCs w:val="84"/>
        </w:rPr>
      </w:pPr>
      <w:r>
        <w:rPr>
          <w:rFonts w:ascii="宋体" w:hAnsi="宋体" w:cs="宋体" w:hint="eastAsia"/>
          <w:b/>
          <w:bCs/>
          <w:color w:val="000000"/>
          <w:spacing w:val="68"/>
          <w:kern w:val="0"/>
          <w:sz w:val="84"/>
          <w:szCs w:val="84"/>
        </w:rPr>
        <w:t xml:space="preserve"> </w:t>
      </w:r>
      <w:r w:rsidRPr="00E2227B">
        <w:rPr>
          <w:rFonts w:ascii="宋体" w:hAnsi="宋体" w:cs="宋体" w:hint="eastAsia"/>
          <w:b/>
          <w:bCs/>
          <w:color w:val="000000"/>
          <w:spacing w:val="68"/>
          <w:kern w:val="0"/>
          <w:sz w:val="84"/>
          <w:szCs w:val="84"/>
        </w:rPr>
        <w:t>社会实践报告</w:t>
      </w:r>
    </w:p>
    <w:p w:rsidR="002B249C" w:rsidRDefault="002B249C" w:rsidP="002B249C">
      <w:pPr>
        <w:widowControl/>
        <w:shd w:val="clear" w:color="auto" w:fill="FFFFFF"/>
        <w:jc w:val="center"/>
        <w:rPr>
          <w:rFonts w:ascii="宋体" w:hAnsi="宋体" w:cs="宋体"/>
          <w:b/>
          <w:bCs/>
          <w:color w:val="000000"/>
          <w:spacing w:val="68"/>
          <w:kern w:val="0"/>
          <w:sz w:val="84"/>
          <w:szCs w:val="84"/>
        </w:rPr>
      </w:pPr>
    </w:p>
    <w:p w:rsidR="002B249C" w:rsidRPr="00E2227B" w:rsidRDefault="002B249C" w:rsidP="002B249C">
      <w:pPr>
        <w:widowControl/>
        <w:shd w:val="clear" w:color="auto" w:fill="FFFFFF"/>
        <w:jc w:val="center"/>
        <w:rPr>
          <w:rFonts w:ascii="Calibri" w:hAnsi="Calibri" w:cs="宋体"/>
          <w:color w:val="000000"/>
          <w:kern w:val="0"/>
          <w:szCs w:val="21"/>
        </w:rPr>
      </w:pPr>
    </w:p>
    <w:p w:rsidR="002B249C" w:rsidRPr="002B249C" w:rsidRDefault="002B249C" w:rsidP="002B249C">
      <w:pPr>
        <w:widowControl/>
        <w:shd w:val="clear" w:color="auto" w:fill="FFFFFF"/>
        <w:rPr>
          <w:rFonts w:ascii="Calibri" w:hAnsi="Calibri" w:cs="宋体"/>
          <w:kern w:val="0"/>
          <w:szCs w:val="21"/>
          <w:u w:val="single"/>
        </w:rPr>
      </w:pPr>
      <w:r>
        <w:rPr>
          <w:rFonts w:ascii="宋体" w:hAnsi="宋体" w:cs="宋体" w:hint="eastAsia"/>
          <w:color w:val="FF0000"/>
          <w:spacing w:val="68"/>
          <w:kern w:val="0"/>
          <w:szCs w:val="21"/>
        </w:rPr>
        <w:t xml:space="preserve">  </w:t>
      </w:r>
      <w:r w:rsidRPr="00E2227B">
        <w:rPr>
          <w:rFonts w:ascii="Calibri" w:hAnsi="Calibri" w:cs="宋体"/>
          <w:color w:val="FF0000"/>
          <w:kern w:val="0"/>
          <w:sz w:val="28"/>
          <w:szCs w:val="28"/>
        </w:rPr>
        <w:t> </w:t>
      </w:r>
      <w:r>
        <w:rPr>
          <w:rFonts w:ascii="Calibri" w:hAnsi="Calibri" w:cs="宋体" w:hint="eastAsia"/>
          <w:color w:val="FF0000"/>
          <w:kern w:val="0"/>
          <w:sz w:val="28"/>
          <w:szCs w:val="28"/>
        </w:rPr>
        <w:t xml:space="preserve">     </w:t>
      </w:r>
      <w:r w:rsidRPr="009F7681">
        <w:rPr>
          <w:rFonts w:ascii="Calibri" w:hAnsi="Calibri" w:cs="宋体" w:hint="eastAsia"/>
          <w:kern w:val="0"/>
          <w:sz w:val="28"/>
          <w:szCs w:val="28"/>
        </w:rPr>
        <w:t xml:space="preserve">   </w:t>
      </w:r>
      <w:r>
        <w:rPr>
          <w:rFonts w:ascii="Calibri" w:hAnsi="Calibri" w:cs="宋体" w:hint="eastAsia"/>
          <w:kern w:val="0"/>
          <w:sz w:val="28"/>
          <w:szCs w:val="28"/>
        </w:rPr>
        <w:t xml:space="preserve"> </w:t>
      </w:r>
      <w:r w:rsidRPr="009F7681">
        <w:rPr>
          <w:rFonts w:ascii="Calibri" w:hAnsi="Calibri" w:cs="宋体" w:hint="eastAsia"/>
          <w:kern w:val="0"/>
          <w:sz w:val="28"/>
          <w:szCs w:val="28"/>
        </w:rPr>
        <w:t>题</w:t>
      </w:r>
      <w:r>
        <w:rPr>
          <w:rFonts w:ascii="Calibri" w:hAnsi="Calibri" w:cs="宋体" w:hint="eastAsia"/>
          <w:kern w:val="0"/>
          <w:sz w:val="28"/>
          <w:szCs w:val="28"/>
        </w:rPr>
        <w:t xml:space="preserve">    </w:t>
      </w:r>
      <w:r w:rsidRPr="009F7681">
        <w:rPr>
          <w:rFonts w:ascii="Calibri" w:hAnsi="Calibri" w:cs="宋体" w:hint="eastAsia"/>
          <w:kern w:val="0"/>
          <w:sz w:val="28"/>
          <w:szCs w:val="28"/>
        </w:rPr>
        <w:t>目</w:t>
      </w:r>
      <w:r w:rsidRPr="002B249C">
        <w:rPr>
          <w:rFonts w:ascii="Calibri" w:hAnsi="Calibri" w:cs="宋体" w:hint="eastAsia"/>
          <w:kern w:val="0"/>
          <w:sz w:val="28"/>
          <w:szCs w:val="28"/>
          <w:u w:val="single"/>
        </w:rPr>
        <w:t xml:space="preserve"> </w:t>
      </w:r>
      <w:r w:rsidRPr="002B249C">
        <w:rPr>
          <w:rFonts w:ascii="Calibri" w:hAnsi="Calibri" w:cs="宋体"/>
          <w:kern w:val="0"/>
          <w:sz w:val="28"/>
          <w:szCs w:val="28"/>
          <w:u w:val="single"/>
        </w:rPr>
        <w:t xml:space="preserve"> </w:t>
      </w:r>
      <w:r w:rsidRPr="002B249C">
        <w:rPr>
          <w:rFonts w:ascii="Calibri" w:hAnsi="Calibri" w:cs="宋体" w:hint="eastAsia"/>
          <w:kern w:val="0"/>
          <w:sz w:val="28"/>
          <w:szCs w:val="28"/>
          <w:u w:val="single"/>
        </w:rPr>
        <w:t>大学生志愿活动调查</w:t>
      </w:r>
      <w:r>
        <w:rPr>
          <w:rFonts w:ascii="Calibri" w:hAnsi="Calibri" w:cs="宋体" w:hint="eastAsia"/>
          <w:kern w:val="0"/>
          <w:sz w:val="28"/>
          <w:szCs w:val="28"/>
          <w:u w:val="single"/>
        </w:rPr>
        <w:t xml:space="preserve"> </w:t>
      </w:r>
      <w:r>
        <w:rPr>
          <w:rFonts w:ascii="Calibri" w:hAnsi="Calibri" w:cs="宋体"/>
          <w:kern w:val="0"/>
          <w:sz w:val="28"/>
          <w:szCs w:val="28"/>
          <w:u w:val="single"/>
        </w:rPr>
        <w:t xml:space="preserve">   </w:t>
      </w:r>
    </w:p>
    <w:p w:rsidR="002B249C" w:rsidRPr="00E2227B" w:rsidRDefault="002B249C" w:rsidP="002B249C">
      <w:pPr>
        <w:widowControl/>
        <w:shd w:val="clear" w:color="auto" w:fill="FFFFFF"/>
        <w:ind w:firstLine="1820"/>
        <w:rPr>
          <w:rFonts w:ascii="Calibri" w:hAnsi="Calibri" w:cs="宋体"/>
          <w:color w:val="000000"/>
          <w:kern w:val="0"/>
          <w:szCs w:val="21"/>
        </w:rPr>
      </w:pPr>
      <w:r w:rsidRPr="00E2227B">
        <w:rPr>
          <w:rFonts w:ascii="宋体" w:hAnsi="宋体" w:cs="宋体" w:hint="eastAsia"/>
          <w:color w:val="000000"/>
          <w:kern w:val="0"/>
          <w:sz w:val="28"/>
          <w:szCs w:val="28"/>
        </w:rPr>
        <w:t>负责同学</w:t>
      </w:r>
      <w:r>
        <w:rPr>
          <w:rFonts w:ascii="Calibri" w:hAnsi="Calibri" w:cs="宋体"/>
          <w:color w:val="000000"/>
          <w:kern w:val="0"/>
          <w:sz w:val="28"/>
          <w:szCs w:val="28"/>
          <w:u w:val="single"/>
        </w:rPr>
        <w:t xml:space="preserve">        </w:t>
      </w:r>
      <w:r w:rsidR="00A41EB7">
        <w:rPr>
          <w:rFonts w:ascii="Calibri" w:hAnsi="Calibri" w:cs="宋体" w:hint="eastAsia"/>
          <w:color w:val="000000"/>
          <w:kern w:val="0"/>
          <w:sz w:val="28"/>
          <w:szCs w:val="28"/>
          <w:u w:val="single"/>
        </w:rPr>
        <w:t>常卓</w:t>
      </w:r>
      <w:r>
        <w:rPr>
          <w:rFonts w:ascii="Calibri" w:hAnsi="Calibri" w:cs="宋体"/>
          <w:color w:val="000000"/>
          <w:kern w:val="0"/>
          <w:sz w:val="28"/>
          <w:szCs w:val="28"/>
          <w:u w:val="single"/>
        </w:rPr>
        <w:t xml:space="preserve"> </w:t>
      </w:r>
      <w:r w:rsidR="00A41EB7">
        <w:rPr>
          <w:rFonts w:ascii="Calibri" w:hAnsi="Calibri" w:cs="宋体"/>
          <w:color w:val="000000"/>
          <w:kern w:val="0"/>
          <w:sz w:val="28"/>
          <w:szCs w:val="28"/>
          <w:u w:val="single"/>
        </w:rPr>
        <w:t xml:space="preserve">    </w:t>
      </w:r>
      <w:r>
        <w:rPr>
          <w:rFonts w:ascii="Calibri" w:hAnsi="Calibri" w:cs="宋体"/>
          <w:color w:val="000000"/>
          <w:kern w:val="0"/>
          <w:sz w:val="28"/>
          <w:szCs w:val="28"/>
          <w:u w:val="single"/>
        </w:rPr>
        <w:t xml:space="preserve">       </w:t>
      </w:r>
    </w:p>
    <w:p w:rsidR="002B249C" w:rsidRPr="00E2227B" w:rsidRDefault="002B249C" w:rsidP="002B249C">
      <w:pPr>
        <w:widowControl/>
        <w:shd w:val="clear" w:color="auto" w:fill="FFFFFF"/>
        <w:ind w:firstLine="1820"/>
        <w:rPr>
          <w:rFonts w:ascii="Calibri" w:hAnsi="Calibri" w:cs="宋体"/>
          <w:color w:val="000000"/>
          <w:kern w:val="0"/>
          <w:szCs w:val="21"/>
        </w:rPr>
      </w:pPr>
      <w:r w:rsidRPr="00E2227B">
        <w:rPr>
          <w:rFonts w:ascii="宋体" w:hAnsi="宋体" w:cs="宋体" w:hint="eastAsia"/>
          <w:color w:val="000000"/>
          <w:kern w:val="0"/>
          <w:sz w:val="28"/>
          <w:szCs w:val="28"/>
        </w:rPr>
        <w:t>学</w:t>
      </w:r>
      <w:r w:rsidRPr="00E2227B">
        <w:rPr>
          <w:rFonts w:ascii="Calibri" w:hAnsi="Calibri" w:cs="宋体"/>
          <w:color w:val="000000"/>
          <w:kern w:val="0"/>
          <w:sz w:val="28"/>
          <w:szCs w:val="28"/>
        </w:rPr>
        <w:t>      </w:t>
      </w:r>
      <w:r w:rsidRPr="00E2227B">
        <w:rPr>
          <w:rFonts w:ascii="Calibri" w:hAnsi="Calibri" w:cs="宋体"/>
          <w:color w:val="000000"/>
          <w:kern w:val="0"/>
          <w:sz w:val="28"/>
        </w:rPr>
        <w:t> </w:t>
      </w:r>
      <w:r>
        <w:rPr>
          <w:rFonts w:ascii="Calibri" w:hAnsi="Calibri" w:cs="宋体" w:hint="eastAsia"/>
          <w:color w:val="000000"/>
          <w:kern w:val="0"/>
          <w:sz w:val="28"/>
        </w:rPr>
        <w:t xml:space="preserve"> </w:t>
      </w:r>
      <w:r w:rsidRPr="00E2227B">
        <w:rPr>
          <w:rFonts w:ascii="宋体" w:hAnsi="宋体" w:cs="宋体" w:hint="eastAsia"/>
          <w:color w:val="000000"/>
          <w:kern w:val="0"/>
          <w:sz w:val="28"/>
          <w:szCs w:val="28"/>
        </w:rPr>
        <w:t>号</w:t>
      </w:r>
      <w:r>
        <w:rPr>
          <w:rFonts w:ascii="Calibri" w:hAnsi="Calibri" w:cs="宋体"/>
          <w:color w:val="000000"/>
          <w:kern w:val="0"/>
          <w:sz w:val="28"/>
          <w:szCs w:val="28"/>
          <w:u w:val="single"/>
        </w:rPr>
        <w:t xml:space="preserve">      </w:t>
      </w:r>
      <w:r w:rsidR="00A41EB7">
        <w:rPr>
          <w:rFonts w:ascii="Calibri" w:hAnsi="Calibri" w:cs="宋体"/>
          <w:color w:val="000000"/>
          <w:kern w:val="0"/>
          <w:sz w:val="28"/>
          <w:szCs w:val="28"/>
          <w:u w:val="single"/>
        </w:rPr>
        <w:t>171250013</w:t>
      </w:r>
      <w:r>
        <w:rPr>
          <w:rFonts w:ascii="Calibri" w:hAnsi="Calibri" w:cs="宋体"/>
          <w:color w:val="000000"/>
          <w:kern w:val="0"/>
          <w:sz w:val="28"/>
          <w:szCs w:val="28"/>
          <w:u w:val="single"/>
        </w:rPr>
        <w:t xml:space="preserve">    </w:t>
      </w:r>
      <w:r w:rsidR="00A41EB7">
        <w:rPr>
          <w:rFonts w:ascii="Calibri" w:hAnsi="Calibri" w:cs="宋体"/>
          <w:color w:val="000000"/>
          <w:kern w:val="0"/>
          <w:sz w:val="28"/>
          <w:szCs w:val="28"/>
          <w:u w:val="single"/>
        </w:rPr>
        <w:t xml:space="preserve"> </w:t>
      </w:r>
      <w:r>
        <w:rPr>
          <w:rFonts w:ascii="Calibri" w:hAnsi="Calibri" w:cs="宋体"/>
          <w:color w:val="000000"/>
          <w:kern w:val="0"/>
          <w:sz w:val="28"/>
          <w:szCs w:val="28"/>
          <w:u w:val="single"/>
        </w:rPr>
        <w:t xml:space="preserve">   </w:t>
      </w:r>
      <w:r>
        <w:rPr>
          <w:rFonts w:ascii="Calibri" w:hAnsi="Calibri" w:cs="宋体" w:hint="eastAsia"/>
          <w:color w:val="000000"/>
          <w:kern w:val="0"/>
          <w:sz w:val="28"/>
          <w:szCs w:val="28"/>
          <w:u w:val="single"/>
        </w:rPr>
        <w:t xml:space="preserve"> </w:t>
      </w:r>
    </w:p>
    <w:p w:rsidR="002B249C" w:rsidRPr="00E2227B" w:rsidRDefault="002B249C" w:rsidP="002B249C">
      <w:pPr>
        <w:widowControl/>
        <w:shd w:val="clear" w:color="auto" w:fill="FFFFFF"/>
        <w:ind w:firstLine="1820"/>
        <w:rPr>
          <w:rFonts w:ascii="Calibri" w:hAnsi="Calibri" w:cs="宋体"/>
          <w:color w:val="000000"/>
          <w:kern w:val="0"/>
          <w:szCs w:val="21"/>
        </w:rPr>
      </w:pPr>
      <w:r w:rsidRPr="00E2227B">
        <w:rPr>
          <w:rFonts w:ascii="宋体" w:hAnsi="宋体" w:cs="宋体" w:hint="eastAsia"/>
          <w:color w:val="000000"/>
          <w:kern w:val="0"/>
          <w:sz w:val="28"/>
          <w:szCs w:val="28"/>
        </w:rPr>
        <w:t>所在院系</w:t>
      </w:r>
      <w:r>
        <w:rPr>
          <w:rFonts w:ascii="Calibri" w:hAnsi="Calibri" w:cs="宋体"/>
          <w:color w:val="000000"/>
          <w:kern w:val="0"/>
          <w:sz w:val="28"/>
          <w:szCs w:val="28"/>
          <w:u w:val="single"/>
        </w:rPr>
        <w:t xml:space="preserve">      </w:t>
      </w:r>
      <w:r>
        <w:rPr>
          <w:rFonts w:ascii="Calibri" w:hAnsi="Calibri" w:cs="宋体" w:hint="eastAsia"/>
          <w:color w:val="000000"/>
          <w:kern w:val="0"/>
          <w:sz w:val="28"/>
          <w:szCs w:val="28"/>
          <w:u w:val="single"/>
        </w:rPr>
        <w:t>软件学院</w:t>
      </w:r>
      <w:r>
        <w:rPr>
          <w:rFonts w:ascii="Calibri" w:hAnsi="Calibri" w:cs="宋体"/>
          <w:color w:val="000000"/>
          <w:kern w:val="0"/>
          <w:sz w:val="28"/>
          <w:szCs w:val="28"/>
          <w:u w:val="single"/>
        </w:rPr>
        <w:t xml:space="preserve">          </w:t>
      </w:r>
    </w:p>
    <w:p w:rsidR="002B249C" w:rsidRPr="00E2227B" w:rsidRDefault="002B249C" w:rsidP="002B249C">
      <w:pPr>
        <w:widowControl/>
        <w:shd w:val="clear" w:color="auto" w:fill="FFFFFF"/>
        <w:ind w:firstLine="1820"/>
        <w:rPr>
          <w:rFonts w:ascii="Calibri" w:hAnsi="Calibri" w:cs="宋体"/>
          <w:color w:val="000000"/>
          <w:kern w:val="0"/>
          <w:szCs w:val="21"/>
        </w:rPr>
      </w:pPr>
      <w:r w:rsidRPr="00E2227B">
        <w:rPr>
          <w:rFonts w:ascii="宋体" w:hAnsi="宋体" w:cs="宋体" w:hint="eastAsia"/>
          <w:color w:val="000000"/>
          <w:kern w:val="0"/>
          <w:sz w:val="28"/>
          <w:szCs w:val="28"/>
        </w:rPr>
        <w:t>专</w:t>
      </w:r>
      <w:r w:rsidRPr="00E2227B">
        <w:rPr>
          <w:rFonts w:ascii="Calibri" w:hAnsi="Calibri" w:cs="宋体"/>
          <w:color w:val="000000"/>
          <w:kern w:val="0"/>
          <w:sz w:val="28"/>
          <w:szCs w:val="28"/>
        </w:rPr>
        <w:t>      </w:t>
      </w:r>
      <w:r w:rsidRPr="00E2227B">
        <w:rPr>
          <w:rFonts w:ascii="Calibri" w:hAnsi="Calibri" w:cs="宋体"/>
          <w:color w:val="000000"/>
          <w:kern w:val="0"/>
          <w:sz w:val="28"/>
        </w:rPr>
        <w:t> </w:t>
      </w:r>
      <w:r>
        <w:rPr>
          <w:rFonts w:ascii="Calibri" w:hAnsi="Calibri" w:cs="宋体" w:hint="eastAsia"/>
          <w:color w:val="000000"/>
          <w:kern w:val="0"/>
          <w:sz w:val="28"/>
        </w:rPr>
        <w:t xml:space="preserve"> </w:t>
      </w:r>
      <w:r w:rsidRPr="00E2227B">
        <w:rPr>
          <w:rFonts w:ascii="宋体" w:hAnsi="宋体" w:cs="宋体" w:hint="eastAsia"/>
          <w:color w:val="000000"/>
          <w:kern w:val="0"/>
          <w:sz w:val="28"/>
          <w:szCs w:val="28"/>
        </w:rPr>
        <w:t>业</w:t>
      </w:r>
      <w:r w:rsidRPr="00E2227B">
        <w:rPr>
          <w:rFonts w:ascii="Calibri" w:hAnsi="Calibri" w:cs="宋体"/>
          <w:color w:val="000000"/>
          <w:kern w:val="0"/>
          <w:sz w:val="28"/>
          <w:szCs w:val="28"/>
          <w:u w:val="single"/>
        </w:rPr>
        <w:t>   </w:t>
      </w:r>
      <w:r>
        <w:rPr>
          <w:rFonts w:ascii="宋体" w:hAnsi="宋体" w:cs="宋体" w:hint="eastAsia"/>
          <w:color w:val="000000"/>
          <w:kern w:val="0"/>
          <w:sz w:val="28"/>
          <w:szCs w:val="28"/>
          <w:u w:val="single"/>
        </w:rPr>
        <w:t xml:space="preserve"> </w:t>
      </w:r>
      <w:r w:rsidRPr="00E2227B">
        <w:rPr>
          <w:rFonts w:ascii="Calibri" w:hAnsi="Calibri" w:cs="宋体"/>
          <w:color w:val="000000"/>
          <w:kern w:val="0"/>
          <w:sz w:val="28"/>
          <w:szCs w:val="28"/>
          <w:u w:val="single"/>
        </w:rPr>
        <w:t>       </w:t>
      </w:r>
      <w:r>
        <w:rPr>
          <w:rFonts w:ascii="Calibri" w:hAnsi="Calibri" w:cs="宋体" w:hint="eastAsia"/>
          <w:color w:val="000000"/>
          <w:kern w:val="0"/>
          <w:sz w:val="28"/>
          <w:szCs w:val="28"/>
          <w:u w:val="single"/>
        </w:rPr>
        <w:t>软件工程</w:t>
      </w:r>
      <w:r>
        <w:rPr>
          <w:rFonts w:ascii="Calibri" w:hAnsi="Calibri" w:cs="宋体" w:hint="eastAsia"/>
          <w:color w:val="000000"/>
          <w:kern w:val="0"/>
          <w:sz w:val="28"/>
          <w:szCs w:val="28"/>
          <w:u w:val="single"/>
        </w:rPr>
        <w:t xml:space="preserve">          </w:t>
      </w:r>
    </w:p>
    <w:p w:rsidR="002B249C" w:rsidRPr="00E2227B" w:rsidRDefault="002B249C" w:rsidP="002B249C">
      <w:pPr>
        <w:widowControl/>
        <w:shd w:val="clear" w:color="auto" w:fill="FFFFFF"/>
        <w:ind w:firstLine="1820"/>
        <w:rPr>
          <w:rFonts w:ascii="Calibri" w:hAnsi="Calibri" w:cs="宋体"/>
          <w:color w:val="000000"/>
          <w:kern w:val="0"/>
          <w:szCs w:val="21"/>
        </w:rPr>
      </w:pPr>
      <w:r w:rsidRPr="00E2227B">
        <w:rPr>
          <w:rFonts w:ascii="宋体" w:hAnsi="宋体" w:cs="宋体" w:hint="eastAsia"/>
          <w:color w:val="000000"/>
          <w:kern w:val="0"/>
          <w:sz w:val="28"/>
          <w:szCs w:val="28"/>
        </w:rPr>
        <w:t>手机号码</w:t>
      </w:r>
      <w:r w:rsidRPr="00E2227B">
        <w:rPr>
          <w:rFonts w:ascii="Calibri" w:hAnsi="Calibri" w:cs="宋体"/>
          <w:color w:val="000000"/>
          <w:kern w:val="0"/>
          <w:sz w:val="28"/>
          <w:szCs w:val="28"/>
          <w:u w:val="single"/>
        </w:rPr>
        <w:t>   </w:t>
      </w:r>
      <w:r>
        <w:rPr>
          <w:rFonts w:ascii="Calibri" w:hAnsi="Calibri" w:cs="宋体" w:hint="eastAsia"/>
          <w:color w:val="000000"/>
          <w:kern w:val="0"/>
          <w:sz w:val="28"/>
          <w:u w:val="single"/>
        </w:rPr>
        <w:t xml:space="preserve">    </w:t>
      </w:r>
      <w:r w:rsidR="00A41EB7">
        <w:rPr>
          <w:rFonts w:ascii="Calibri" w:hAnsi="Calibri" w:cs="宋体"/>
          <w:color w:val="000000"/>
          <w:kern w:val="0"/>
          <w:sz w:val="28"/>
          <w:u w:val="single"/>
        </w:rPr>
        <w:t>15135044628</w:t>
      </w:r>
      <w:r>
        <w:rPr>
          <w:rFonts w:ascii="Calibri" w:hAnsi="Calibri" w:cs="宋体" w:hint="eastAsia"/>
          <w:color w:val="000000"/>
          <w:kern w:val="0"/>
          <w:sz w:val="28"/>
          <w:u w:val="single"/>
        </w:rPr>
        <w:t xml:space="preserve">       </w:t>
      </w:r>
    </w:p>
    <w:p w:rsidR="002B249C" w:rsidRDefault="002B249C" w:rsidP="002B249C">
      <w:pPr>
        <w:widowControl/>
        <w:shd w:val="clear" w:color="auto" w:fill="FFFFFF"/>
        <w:ind w:firstLine="1820"/>
        <w:rPr>
          <w:rFonts w:ascii="Calibri" w:hAnsi="Calibri" w:cs="宋体"/>
          <w:color w:val="000000"/>
          <w:kern w:val="0"/>
          <w:sz w:val="28"/>
          <w:szCs w:val="28"/>
          <w:u w:val="single"/>
        </w:rPr>
      </w:pPr>
      <w:r w:rsidRPr="00E2227B">
        <w:rPr>
          <w:rFonts w:ascii="Calibri" w:hAnsi="Calibri" w:cs="宋体"/>
          <w:color w:val="000000"/>
          <w:kern w:val="0"/>
          <w:sz w:val="28"/>
          <w:szCs w:val="28"/>
          <w:u w:val="single"/>
        </w:rPr>
        <w:t> </w:t>
      </w:r>
    </w:p>
    <w:p w:rsidR="002B249C" w:rsidRDefault="002B249C" w:rsidP="002B249C">
      <w:pPr>
        <w:widowControl/>
        <w:shd w:val="clear" w:color="auto" w:fill="FFFFFF"/>
        <w:ind w:firstLine="1820"/>
        <w:rPr>
          <w:rFonts w:ascii="Calibri" w:hAnsi="Calibri" w:cs="宋体"/>
          <w:color w:val="000000"/>
          <w:kern w:val="0"/>
          <w:sz w:val="28"/>
          <w:szCs w:val="28"/>
          <w:u w:val="single"/>
        </w:rPr>
      </w:pPr>
    </w:p>
    <w:tbl>
      <w:tblPr>
        <w:tblW w:w="0" w:type="auto"/>
        <w:shd w:val="clear" w:color="auto" w:fill="FFFFFF"/>
        <w:tblCellMar>
          <w:left w:w="0" w:type="dxa"/>
          <w:right w:w="0" w:type="dxa"/>
        </w:tblCellMar>
        <w:tblLook w:val="0000" w:firstRow="0" w:lastRow="0" w:firstColumn="0" w:lastColumn="0" w:noHBand="0" w:noVBand="0"/>
      </w:tblPr>
      <w:tblGrid>
        <w:gridCol w:w="932"/>
        <w:gridCol w:w="1351"/>
        <w:gridCol w:w="1251"/>
        <w:gridCol w:w="1633"/>
        <w:gridCol w:w="1575"/>
        <w:gridCol w:w="1564"/>
      </w:tblGrid>
      <w:tr w:rsidR="00A41EB7" w:rsidRPr="00E2227B" w:rsidTr="00A41EB7">
        <w:trPr>
          <w:trHeight w:val="397"/>
        </w:trPr>
        <w:tc>
          <w:tcPr>
            <w:tcW w:w="95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E2227B" w:rsidRDefault="002B249C" w:rsidP="00A41EB7">
            <w:pPr>
              <w:widowControl/>
              <w:jc w:val="center"/>
              <w:rPr>
                <w:rFonts w:ascii="Calibri" w:hAnsi="Calibri" w:cs="宋体"/>
                <w:kern w:val="0"/>
                <w:szCs w:val="21"/>
              </w:rPr>
            </w:pPr>
            <w:r w:rsidRPr="00E2227B">
              <w:rPr>
                <w:rFonts w:ascii="宋体" w:hAnsi="宋体" w:cs="宋体" w:hint="eastAsia"/>
                <w:kern w:val="0"/>
                <w:szCs w:val="21"/>
              </w:rPr>
              <w:t>序号</w:t>
            </w:r>
          </w:p>
        </w:tc>
        <w:tc>
          <w:tcPr>
            <w:tcW w:w="14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E2227B" w:rsidRDefault="002B249C" w:rsidP="00A41EB7">
            <w:pPr>
              <w:widowControl/>
              <w:jc w:val="center"/>
              <w:rPr>
                <w:rFonts w:ascii="Calibri" w:hAnsi="Calibri" w:cs="宋体"/>
                <w:kern w:val="0"/>
                <w:szCs w:val="21"/>
              </w:rPr>
            </w:pPr>
            <w:r w:rsidRPr="00E2227B">
              <w:rPr>
                <w:rFonts w:ascii="宋体" w:hAnsi="宋体" w:cs="宋体" w:hint="eastAsia"/>
                <w:kern w:val="0"/>
                <w:szCs w:val="21"/>
              </w:rPr>
              <w:t>成员姓名</w:t>
            </w:r>
          </w:p>
        </w:tc>
        <w:tc>
          <w:tcPr>
            <w:tcW w:w="12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E2227B" w:rsidRDefault="002B249C" w:rsidP="00A41EB7">
            <w:pPr>
              <w:widowControl/>
              <w:jc w:val="center"/>
              <w:rPr>
                <w:rFonts w:ascii="Calibri" w:hAnsi="Calibri" w:cs="宋体"/>
                <w:kern w:val="0"/>
                <w:szCs w:val="21"/>
              </w:rPr>
            </w:pPr>
            <w:r w:rsidRPr="00E2227B">
              <w:rPr>
                <w:rFonts w:ascii="宋体" w:hAnsi="宋体" w:cs="宋体" w:hint="eastAsia"/>
                <w:kern w:val="0"/>
                <w:szCs w:val="21"/>
              </w:rPr>
              <w:t>学号</w:t>
            </w:r>
          </w:p>
        </w:tc>
        <w:tc>
          <w:tcPr>
            <w:tcW w:w="169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E2227B" w:rsidRDefault="002B249C" w:rsidP="00A41EB7">
            <w:pPr>
              <w:widowControl/>
              <w:jc w:val="center"/>
              <w:rPr>
                <w:rFonts w:ascii="Calibri" w:hAnsi="Calibri" w:cs="宋体"/>
                <w:kern w:val="0"/>
                <w:szCs w:val="21"/>
              </w:rPr>
            </w:pPr>
            <w:r w:rsidRPr="00E2227B">
              <w:rPr>
                <w:rFonts w:ascii="宋体" w:hAnsi="宋体" w:cs="宋体" w:hint="eastAsia"/>
                <w:kern w:val="0"/>
                <w:szCs w:val="21"/>
              </w:rPr>
              <w:t>所在院系</w:t>
            </w:r>
          </w:p>
        </w:tc>
        <w:tc>
          <w:tcPr>
            <w:tcW w:w="1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E2227B" w:rsidRDefault="002B249C" w:rsidP="00A41EB7">
            <w:pPr>
              <w:widowControl/>
              <w:jc w:val="center"/>
              <w:rPr>
                <w:rFonts w:ascii="Calibri" w:hAnsi="Calibri" w:cs="宋体"/>
                <w:kern w:val="0"/>
                <w:szCs w:val="21"/>
              </w:rPr>
            </w:pPr>
            <w:r w:rsidRPr="00E2227B">
              <w:rPr>
                <w:rFonts w:ascii="宋体" w:hAnsi="宋体" w:cs="宋体" w:hint="eastAsia"/>
                <w:kern w:val="0"/>
                <w:szCs w:val="21"/>
              </w:rPr>
              <w:t>专业</w:t>
            </w:r>
          </w:p>
        </w:tc>
        <w:tc>
          <w:tcPr>
            <w:tcW w:w="1574"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vAlign w:val="center"/>
          </w:tcPr>
          <w:p w:rsidR="002B249C" w:rsidRPr="00E2227B" w:rsidRDefault="002B249C" w:rsidP="00A41EB7">
            <w:pPr>
              <w:widowControl/>
              <w:jc w:val="center"/>
              <w:rPr>
                <w:rFonts w:ascii="Calibri" w:hAnsi="Calibri" w:cs="宋体"/>
                <w:kern w:val="0"/>
                <w:szCs w:val="21"/>
              </w:rPr>
            </w:pPr>
            <w:r w:rsidRPr="00E2227B">
              <w:rPr>
                <w:rFonts w:ascii="宋体" w:hAnsi="宋体" w:cs="宋体" w:hint="eastAsia"/>
                <w:kern w:val="0"/>
                <w:szCs w:val="21"/>
              </w:rPr>
              <w:t>手机号码</w:t>
            </w:r>
          </w:p>
        </w:tc>
      </w:tr>
      <w:tr w:rsidR="00A41EB7" w:rsidRPr="009F7681" w:rsidTr="00A41EB7">
        <w:trPr>
          <w:trHeight w:val="397"/>
        </w:trPr>
        <w:tc>
          <w:tcPr>
            <w:tcW w:w="95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9F7681" w:rsidRDefault="002B249C" w:rsidP="00A41EB7">
            <w:pPr>
              <w:widowControl/>
              <w:spacing w:line="360" w:lineRule="auto"/>
              <w:jc w:val="center"/>
              <w:rPr>
                <w:rFonts w:ascii="宋体" w:hAnsi="宋体" w:cs="宋体"/>
                <w:kern w:val="0"/>
                <w:sz w:val="24"/>
              </w:rPr>
            </w:pPr>
            <w:r>
              <w:rPr>
                <w:rFonts w:ascii="宋体" w:hAnsi="宋体" w:cs="宋体" w:hint="eastAsia"/>
                <w:kern w:val="0"/>
                <w:sz w:val="24"/>
              </w:rPr>
              <w:t>1</w:t>
            </w:r>
          </w:p>
        </w:tc>
        <w:tc>
          <w:tcPr>
            <w:tcW w:w="14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A41EB7" w:rsidRDefault="00A41EB7" w:rsidP="00A41EB7">
            <w:pPr>
              <w:widowControl/>
              <w:spacing w:line="360" w:lineRule="auto"/>
              <w:jc w:val="center"/>
              <w:rPr>
                <w:rFonts w:ascii="宋体" w:hAnsi="宋体" w:cs="宋体"/>
                <w:kern w:val="0"/>
              </w:rPr>
            </w:pPr>
            <w:r>
              <w:rPr>
                <w:rFonts w:ascii="宋体" w:hAnsi="宋体" w:cs="宋体" w:hint="eastAsia"/>
                <w:kern w:val="0"/>
              </w:rPr>
              <w:t>李胜男</w:t>
            </w:r>
          </w:p>
        </w:tc>
        <w:tc>
          <w:tcPr>
            <w:tcW w:w="12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9F7681" w:rsidRDefault="00A41EB7" w:rsidP="00A41EB7">
            <w:pPr>
              <w:widowControl/>
              <w:spacing w:line="360" w:lineRule="auto"/>
              <w:jc w:val="center"/>
              <w:rPr>
                <w:rFonts w:ascii="宋体" w:hAnsi="宋体" w:cs="宋体"/>
                <w:kern w:val="0"/>
                <w:sz w:val="24"/>
              </w:rPr>
            </w:pPr>
            <w:r>
              <w:rPr>
                <w:rFonts w:ascii="宋体" w:hAnsi="宋体" w:cs="宋体" w:hint="eastAsia"/>
                <w:kern w:val="0"/>
              </w:rPr>
              <w:t>1</w:t>
            </w:r>
            <w:r>
              <w:rPr>
                <w:rFonts w:ascii="宋体" w:hAnsi="宋体" w:cs="宋体"/>
                <w:kern w:val="0"/>
              </w:rPr>
              <w:t>71250014</w:t>
            </w:r>
          </w:p>
        </w:tc>
        <w:tc>
          <w:tcPr>
            <w:tcW w:w="169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2B249C" w:rsidRDefault="002B249C" w:rsidP="00A41EB7">
            <w:pPr>
              <w:widowControl/>
              <w:spacing w:line="360" w:lineRule="auto"/>
              <w:jc w:val="center"/>
              <w:rPr>
                <w:rFonts w:ascii="宋体" w:hAnsi="宋体" w:cs="宋体"/>
                <w:kern w:val="0"/>
                <w:szCs w:val="21"/>
              </w:rPr>
            </w:pPr>
            <w:r w:rsidRPr="002B249C">
              <w:rPr>
                <w:rFonts w:ascii="宋体" w:hAnsi="宋体" w:cs="宋体" w:hint="eastAsia"/>
                <w:kern w:val="0"/>
                <w:szCs w:val="21"/>
              </w:rPr>
              <w:t>软件学院</w:t>
            </w:r>
          </w:p>
        </w:tc>
        <w:tc>
          <w:tcPr>
            <w:tcW w:w="1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2B249C" w:rsidRDefault="002B249C" w:rsidP="00A41EB7">
            <w:pPr>
              <w:widowControl/>
              <w:spacing w:line="360" w:lineRule="auto"/>
              <w:jc w:val="center"/>
              <w:rPr>
                <w:rFonts w:ascii="宋体" w:hAnsi="宋体" w:cs="宋体"/>
                <w:kern w:val="0"/>
                <w:szCs w:val="21"/>
              </w:rPr>
            </w:pPr>
            <w:r>
              <w:rPr>
                <w:rFonts w:ascii="宋体" w:hAnsi="宋体" w:cs="宋体" w:hint="eastAsia"/>
                <w:kern w:val="0"/>
                <w:szCs w:val="21"/>
              </w:rPr>
              <w:t>软件工程</w:t>
            </w:r>
          </w:p>
        </w:tc>
        <w:tc>
          <w:tcPr>
            <w:tcW w:w="1574"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vAlign w:val="center"/>
          </w:tcPr>
          <w:p w:rsidR="002B249C" w:rsidRPr="00A41EB7" w:rsidRDefault="00A41EB7" w:rsidP="00A41EB7">
            <w:pPr>
              <w:widowControl/>
              <w:spacing w:line="360" w:lineRule="auto"/>
              <w:jc w:val="center"/>
              <w:rPr>
                <w:rFonts w:ascii="宋体" w:hAnsi="宋体" w:cs="宋体"/>
                <w:kern w:val="0"/>
              </w:rPr>
            </w:pPr>
            <w:r>
              <w:rPr>
                <w:rFonts w:ascii="宋体" w:hAnsi="宋体" w:cs="宋体" w:hint="eastAsia"/>
                <w:kern w:val="0"/>
              </w:rPr>
              <w:t>1</w:t>
            </w:r>
            <w:r>
              <w:rPr>
                <w:rFonts w:ascii="宋体" w:hAnsi="宋体" w:cs="宋体"/>
                <w:kern w:val="0"/>
              </w:rPr>
              <w:t>8852003331</w:t>
            </w:r>
          </w:p>
        </w:tc>
      </w:tr>
      <w:tr w:rsidR="00A41EB7" w:rsidRPr="009F7681" w:rsidTr="00A41EB7">
        <w:trPr>
          <w:trHeight w:val="397"/>
        </w:trPr>
        <w:tc>
          <w:tcPr>
            <w:tcW w:w="95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9F7681" w:rsidRDefault="002B249C" w:rsidP="00A41EB7">
            <w:pPr>
              <w:widowControl/>
              <w:spacing w:line="360" w:lineRule="auto"/>
              <w:jc w:val="center"/>
              <w:rPr>
                <w:rFonts w:ascii="宋体" w:hAnsi="宋体" w:cs="宋体"/>
                <w:kern w:val="0"/>
                <w:sz w:val="24"/>
              </w:rPr>
            </w:pPr>
            <w:r>
              <w:rPr>
                <w:rFonts w:ascii="宋体" w:hAnsi="宋体" w:cs="宋体" w:hint="eastAsia"/>
                <w:kern w:val="0"/>
                <w:sz w:val="24"/>
              </w:rPr>
              <w:t>2</w:t>
            </w:r>
          </w:p>
        </w:tc>
        <w:tc>
          <w:tcPr>
            <w:tcW w:w="14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A41EB7" w:rsidRDefault="00A41EB7" w:rsidP="00A41EB7">
            <w:pPr>
              <w:widowControl/>
              <w:spacing w:line="360" w:lineRule="auto"/>
              <w:jc w:val="center"/>
              <w:rPr>
                <w:rFonts w:ascii="宋体" w:hAnsi="宋体" w:cs="宋体"/>
                <w:kern w:val="0"/>
              </w:rPr>
            </w:pPr>
            <w:r>
              <w:rPr>
                <w:rFonts w:ascii="宋体" w:hAnsi="宋体" w:cs="宋体" w:hint="eastAsia"/>
                <w:kern w:val="0"/>
              </w:rPr>
              <w:t>徐璜林</w:t>
            </w:r>
          </w:p>
        </w:tc>
        <w:tc>
          <w:tcPr>
            <w:tcW w:w="12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9F7681" w:rsidRDefault="00A41EB7" w:rsidP="00A41EB7">
            <w:pPr>
              <w:widowControl/>
              <w:spacing w:line="360" w:lineRule="auto"/>
              <w:jc w:val="center"/>
              <w:rPr>
                <w:rFonts w:ascii="宋体" w:hAnsi="宋体" w:cs="宋体"/>
                <w:kern w:val="0"/>
                <w:sz w:val="24"/>
              </w:rPr>
            </w:pPr>
            <w:r>
              <w:rPr>
                <w:rFonts w:ascii="宋体" w:hAnsi="宋体" w:cs="宋体" w:hint="eastAsia"/>
                <w:kern w:val="0"/>
              </w:rPr>
              <w:t>1</w:t>
            </w:r>
            <w:r>
              <w:rPr>
                <w:rFonts w:ascii="宋体" w:hAnsi="宋体" w:cs="宋体"/>
                <w:kern w:val="0"/>
              </w:rPr>
              <w:t>71250015</w:t>
            </w:r>
          </w:p>
        </w:tc>
        <w:tc>
          <w:tcPr>
            <w:tcW w:w="169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9F7681" w:rsidRDefault="002B249C" w:rsidP="00A41EB7">
            <w:pPr>
              <w:widowControl/>
              <w:spacing w:line="360" w:lineRule="auto"/>
              <w:jc w:val="center"/>
              <w:rPr>
                <w:rFonts w:ascii="宋体" w:hAnsi="宋体" w:cs="宋体"/>
                <w:kern w:val="0"/>
                <w:sz w:val="24"/>
              </w:rPr>
            </w:pPr>
            <w:r w:rsidRPr="002B249C">
              <w:rPr>
                <w:rFonts w:ascii="宋体" w:hAnsi="宋体" w:cs="宋体" w:hint="eastAsia"/>
                <w:kern w:val="0"/>
                <w:szCs w:val="21"/>
              </w:rPr>
              <w:t>软件学院</w:t>
            </w:r>
          </w:p>
        </w:tc>
        <w:tc>
          <w:tcPr>
            <w:tcW w:w="1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2B249C" w:rsidRDefault="002B249C" w:rsidP="00A41EB7">
            <w:pPr>
              <w:widowControl/>
              <w:spacing w:line="360" w:lineRule="auto"/>
              <w:jc w:val="center"/>
              <w:rPr>
                <w:rFonts w:ascii="宋体" w:hAnsi="宋体" w:cs="宋体"/>
                <w:kern w:val="0"/>
                <w:szCs w:val="21"/>
              </w:rPr>
            </w:pPr>
            <w:r>
              <w:rPr>
                <w:rFonts w:ascii="宋体" w:hAnsi="宋体" w:cs="宋体" w:hint="eastAsia"/>
                <w:kern w:val="0"/>
                <w:szCs w:val="21"/>
              </w:rPr>
              <w:t>软件工程</w:t>
            </w:r>
          </w:p>
        </w:tc>
        <w:tc>
          <w:tcPr>
            <w:tcW w:w="1574"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vAlign w:val="center"/>
          </w:tcPr>
          <w:p w:rsidR="002B249C" w:rsidRPr="00A41EB7" w:rsidRDefault="00A41EB7" w:rsidP="00A41EB7">
            <w:pPr>
              <w:widowControl/>
              <w:spacing w:line="360" w:lineRule="auto"/>
              <w:jc w:val="center"/>
              <w:rPr>
                <w:rFonts w:ascii="宋体" w:hAnsi="宋体" w:cs="宋体"/>
                <w:kern w:val="0"/>
              </w:rPr>
            </w:pPr>
            <w:r>
              <w:rPr>
                <w:rFonts w:ascii="宋体" w:hAnsi="宋体" w:cs="宋体" w:hint="eastAsia"/>
                <w:kern w:val="0"/>
              </w:rPr>
              <w:t>1</w:t>
            </w:r>
            <w:r>
              <w:rPr>
                <w:rFonts w:ascii="宋体" w:hAnsi="宋体" w:cs="宋体"/>
                <w:kern w:val="0"/>
              </w:rPr>
              <w:t>3862759844</w:t>
            </w:r>
          </w:p>
        </w:tc>
      </w:tr>
      <w:tr w:rsidR="00A41EB7" w:rsidRPr="009F7681" w:rsidTr="00A41EB7">
        <w:trPr>
          <w:trHeight w:val="397"/>
        </w:trPr>
        <w:tc>
          <w:tcPr>
            <w:tcW w:w="95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9F7681" w:rsidRDefault="002B249C" w:rsidP="00A41EB7">
            <w:pPr>
              <w:widowControl/>
              <w:spacing w:line="360" w:lineRule="auto"/>
              <w:jc w:val="center"/>
              <w:rPr>
                <w:rFonts w:ascii="宋体" w:hAnsi="宋体" w:cs="宋体"/>
                <w:kern w:val="0"/>
                <w:sz w:val="24"/>
              </w:rPr>
            </w:pPr>
            <w:r>
              <w:rPr>
                <w:rFonts w:ascii="宋体" w:hAnsi="宋体" w:cs="宋体" w:hint="eastAsia"/>
                <w:kern w:val="0"/>
                <w:sz w:val="24"/>
              </w:rPr>
              <w:t>3</w:t>
            </w:r>
          </w:p>
        </w:tc>
        <w:tc>
          <w:tcPr>
            <w:tcW w:w="14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A41EB7" w:rsidRDefault="00A41EB7" w:rsidP="00A41EB7">
            <w:pPr>
              <w:widowControl/>
              <w:spacing w:line="360" w:lineRule="auto"/>
              <w:jc w:val="center"/>
              <w:rPr>
                <w:rFonts w:ascii="宋体" w:hAnsi="宋体" w:cs="宋体"/>
                <w:kern w:val="0"/>
              </w:rPr>
            </w:pPr>
            <w:proofErr w:type="gramStart"/>
            <w:r>
              <w:rPr>
                <w:rFonts w:ascii="宋体" w:hAnsi="宋体" w:cs="宋体" w:hint="eastAsia"/>
                <w:kern w:val="0"/>
              </w:rPr>
              <w:t>戴羽涵</w:t>
            </w:r>
            <w:proofErr w:type="gramEnd"/>
          </w:p>
        </w:tc>
        <w:tc>
          <w:tcPr>
            <w:tcW w:w="12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A41EB7" w:rsidRDefault="00A41EB7" w:rsidP="00A41EB7">
            <w:pPr>
              <w:widowControl/>
              <w:spacing w:line="360" w:lineRule="auto"/>
              <w:jc w:val="center"/>
              <w:rPr>
                <w:rFonts w:ascii="宋体" w:hAnsi="宋体" w:cs="宋体"/>
                <w:kern w:val="0"/>
              </w:rPr>
            </w:pPr>
            <w:r>
              <w:rPr>
                <w:rFonts w:ascii="宋体" w:hAnsi="宋体" w:cs="宋体" w:hint="eastAsia"/>
                <w:kern w:val="0"/>
              </w:rPr>
              <w:t>1</w:t>
            </w:r>
            <w:r>
              <w:rPr>
                <w:rFonts w:ascii="宋体" w:hAnsi="宋体" w:cs="宋体"/>
                <w:kern w:val="0"/>
              </w:rPr>
              <w:t>71250016</w:t>
            </w:r>
          </w:p>
        </w:tc>
        <w:tc>
          <w:tcPr>
            <w:tcW w:w="169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9F7681" w:rsidRDefault="002B249C" w:rsidP="00A41EB7">
            <w:pPr>
              <w:widowControl/>
              <w:spacing w:line="360" w:lineRule="auto"/>
              <w:jc w:val="center"/>
              <w:rPr>
                <w:rFonts w:ascii="宋体" w:hAnsi="宋体" w:cs="宋体"/>
                <w:kern w:val="0"/>
                <w:sz w:val="24"/>
              </w:rPr>
            </w:pPr>
            <w:r w:rsidRPr="002B249C">
              <w:rPr>
                <w:rFonts w:ascii="宋体" w:hAnsi="宋体" w:cs="宋体" w:hint="eastAsia"/>
                <w:kern w:val="0"/>
                <w:szCs w:val="21"/>
              </w:rPr>
              <w:t>软件学院</w:t>
            </w:r>
          </w:p>
        </w:tc>
        <w:tc>
          <w:tcPr>
            <w:tcW w:w="1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B249C" w:rsidRPr="002B249C" w:rsidRDefault="002B249C" w:rsidP="00A41EB7">
            <w:pPr>
              <w:widowControl/>
              <w:spacing w:line="360" w:lineRule="auto"/>
              <w:jc w:val="center"/>
              <w:rPr>
                <w:rFonts w:ascii="宋体" w:hAnsi="宋体" w:cs="宋体"/>
                <w:kern w:val="0"/>
                <w:szCs w:val="21"/>
              </w:rPr>
            </w:pPr>
            <w:r>
              <w:rPr>
                <w:rFonts w:ascii="宋体" w:hAnsi="宋体" w:cs="宋体" w:hint="eastAsia"/>
                <w:kern w:val="0"/>
                <w:szCs w:val="21"/>
              </w:rPr>
              <w:t>软件工程</w:t>
            </w:r>
          </w:p>
        </w:tc>
        <w:tc>
          <w:tcPr>
            <w:tcW w:w="1574"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vAlign w:val="center"/>
          </w:tcPr>
          <w:p w:rsidR="002B249C" w:rsidRPr="00A41EB7" w:rsidRDefault="00A41EB7" w:rsidP="00A41EB7">
            <w:pPr>
              <w:widowControl/>
              <w:spacing w:line="360" w:lineRule="auto"/>
              <w:jc w:val="center"/>
              <w:rPr>
                <w:rFonts w:ascii="宋体" w:hAnsi="宋体" w:cs="宋体"/>
                <w:kern w:val="0"/>
              </w:rPr>
            </w:pPr>
            <w:r>
              <w:rPr>
                <w:rFonts w:ascii="宋体" w:hAnsi="宋体" w:cs="宋体" w:hint="eastAsia"/>
                <w:kern w:val="0"/>
              </w:rPr>
              <w:t>1</w:t>
            </w:r>
            <w:r>
              <w:rPr>
                <w:rFonts w:ascii="宋体" w:hAnsi="宋体" w:cs="宋体"/>
                <w:kern w:val="0"/>
              </w:rPr>
              <w:t>8852003636</w:t>
            </w:r>
          </w:p>
        </w:tc>
      </w:tr>
    </w:tbl>
    <w:p w:rsidR="002B249C" w:rsidRPr="009F7681" w:rsidRDefault="002B249C" w:rsidP="002B249C">
      <w:pPr>
        <w:widowControl/>
        <w:shd w:val="clear" w:color="auto" w:fill="FFFFFF"/>
        <w:spacing w:line="360" w:lineRule="auto"/>
        <w:rPr>
          <w:rFonts w:ascii="宋体" w:hAnsi="宋体" w:cs="宋体"/>
          <w:kern w:val="0"/>
          <w:sz w:val="24"/>
        </w:rPr>
      </w:pPr>
      <w:r w:rsidRPr="009F7681">
        <w:rPr>
          <w:rFonts w:ascii="宋体" w:hAnsi="宋体" w:cs="宋体"/>
          <w:kern w:val="0"/>
          <w:sz w:val="24"/>
        </w:rPr>
        <w:t> </w:t>
      </w:r>
    </w:p>
    <w:p w:rsidR="002B249C" w:rsidRPr="002B249C" w:rsidRDefault="002B249C" w:rsidP="002B249C">
      <w:pPr>
        <w:widowControl/>
        <w:shd w:val="clear" w:color="auto" w:fill="FFFFFF"/>
        <w:jc w:val="center"/>
        <w:rPr>
          <w:rFonts w:ascii="Calibri" w:hAnsi="Calibri" w:cs="宋体"/>
          <w:color w:val="000000"/>
          <w:kern w:val="0"/>
          <w:sz w:val="30"/>
        </w:rPr>
      </w:pPr>
      <w:r w:rsidRPr="00E2227B">
        <w:rPr>
          <w:rFonts w:ascii="Calibri" w:hAnsi="Calibri" w:cs="宋体"/>
          <w:color w:val="000000"/>
          <w:kern w:val="0"/>
          <w:sz w:val="30"/>
          <w:szCs w:val="30"/>
        </w:rPr>
        <w:t>201</w:t>
      </w:r>
      <w:r>
        <w:rPr>
          <w:rFonts w:ascii="Calibri" w:hAnsi="Calibri" w:cs="宋体"/>
          <w:color w:val="000000"/>
          <w:kern w:val="0"/>
          <w:sz w:val="30"/>
          <w:szCs w:val="30"/>
        </w:rPr>
        <w:t>8</w:t>
      </w:r>
      <w:r w:rsidRPr="00E2227B">
        <w:rPr>
          <w:rFonts w:ascii="Calibri" w:hAnsi="Calibri" w:cs="宋体"/>
          <w:color w:val="000000"/>
          <w:kern w:val="0"/>
          <w:sz w:val="30"/>
          <w:szCs w:val="30"/>
        </w:rPr>
        <w:t>年</w:t>
      </w:r>
      <w:r w:rsidRPr="00E2227B">
        <w:rPr>
          <w:rFonts w:ascii="Calibri" w:hAnsi="Calibri" w:cs="宋体"/>
          <w:color w:val="000000"/>
          <w:kern w:val="0"/>
          <w:sz w:val="30"/>
        </w:rPr>
        <w:t> </w:t>
      </w:r>
      <w:r>
        <w:rPr>
          <w:rFonts w:ascii="Calibri" w:hAnsi="Calibri" w:cs="宋体" w:hint="eastAsia"/>
          <w:color w:val="000000"/>
          <w:kern w:val="0"/>
          <w:sz w:val="30"/>
          <w:szCs w:val="30"/>
        </w:rPr>
        <w:t xml:space="preserve"> </w:t>
      </w:r>
      <w:r>
        <w:rPr>
          <w:rFonts w:ascii="Calibri" w:hAnsi="Calibri" w:cs="宋体"/>
          <w:color w:val="000000"/>
          <w:kern w:val="0"/>
          <w:sz w:val="30"/>
          <w:szCs w:val="30"/>
        </w:rPr>
        <w:t>6</w:t>
      </w:r>
      <w:r w:rsidRPr="00E2227B">
        <w:rPr>
          <w:rFonts w:ascii="宋体" w:hAnsi="宋体" w:cs="宋体" w:hint="eastAsia"/>
          <w:color w:val="000000"/>
          <w:kern w:val="0"/>
          <w:sz w:val="30"/>
          <w:szCs w:val="30"/>
        </w:rPr>
        <w:t>月</w:t>
      </w:r>
      <w:r>
        <w:rPr>
          <w:rFonts w:ascii="宋体" w:hAnsi="宋体" w:cs="宋体" w:hint="eastAsia"/>
          <w:color w:val="000000"/>
          <w:kern w:val="0"/>
          <w:sz w:val="30"/>
          <w:szCs w:val="30"/>
        </w:rPr>
        <w:t xml:space="preserve"> </w:t>
      </w:r>
      <w:r w:rsidRPr="00E2227B">
        <w:rPr>
          <w:rFonts w:ascii="Calibri" w:hAnsi="Calibri" w:cs="宋体"/>
          <w:color w:val="000000"/>
          <w:kern w:val="0"/>
          <w:sz w:val="30"/>
          <w:szCs w:val="30"/>
        </w:rPr>
        <w:t> </w:t>
      </w:r>
      <w:r w:rsidRPr="00E2227B">
        <w:rPr>
          <w:rFonts w:ascii="Calibri" w:hAnsi="Calibri" w:cs="宋体"/>
          <w:color w:val="000000"/>
          <w:kern w:val="0"/>
          <w:sz w:val="30"/>
        </w:rPr>
        <w:t> </w:t>
      </w:r>
      <w:r>
        <w:rPr>
          <w:rFonts w:ascii="Calibri" w:hAnsi="Calibri" w:cs="宋体"/>
          <w:color w:val="000000"/>
          <w:kern w:val="0"/>
          <w:sz w:val="30"/>
        </w:rPr>
        <w:t>10</w:t>
      </w:r>
      <w:r w:rsidRPr="00E2227B">
        <w:rPr>
          <w:rFonts w:ascii="宋体" w:hAnsi="宋体" w:cs="宋体" w:hint="eastAsia"/>
          <w:color w:val="000000"/>
          <w:kern w:val="0"/>
          <w:sz w:val="30"/>
          <w:szCs w:val="30"/>
        </w:rPr>
        <w:t>日</w:t>
      </w:r>
    </w:p>
    <w:p w:rsidR="002B249C" w:rsidRPr="00E2227B" w:rsidRDefault="002B249C" w:rsidP="002B249C">
      <w:pPr>
        <w:widowControl/>
        <w:shd w:val="clear" w:color="auto" w:fill="FFFFFF"/>
        <w:spacing w:line="315" w:lineRule="atLeast"/>
        <w:jc w:val="left"/>
        <w:rPr>
          <w:rFonts w:ascii="Calibri" w:hAnsi="Calibri" w:cs="宋体"/>
          <w:color w:val="000000"/>
          <w:kern w:val="0"/>
          <w:szCs w:val="21"/>
        </w:rPr>
      </w:pPr>
      <w:r w:rsidRPr="00E2227B">
        <w:rPr>
          <w:rFonts w:ascii="Calibri" w:hAnsi="Calibri" w:cs="宋体"/>
          <w:color w:val="000000"/>
          <w:kern w:val="0"/>
          <w:szCs w:val="21"/>
        </w:rPr>
        <w:t>                      </w:t>
      </w:r>
    </w:p>
    <w:p w:rsidR="002B249C" w:rsidRPr="00E2227B" w:rsidRDefault="002B249C" w:rsidP="002B249C">
      <w:pPr>
        <w:widowControl/>
        <w:shd w:val="clear" w:color="auto" w:fill="FFFFFF"/>
        <w:spacing w:line="315" w:lineRule="atLeast"/>
        <w:jc w:val="left"/>
        <w:rPr>
          <w:rFonts w:ascii="Calibri" w:hAnsi="Calibri" w:cs="宋体"/>
          <w:color w:val="000000"/>
          <w:kern w:val="0"/>
          <w:szCs w:val="21"/>
        </w:rPr>
      </w:pPr>
      <w:r w:rsidRPr="00E2227B">
        <w:rPr>
          <w:rFonts w:ascii="Calibri" w:hAnsi="Calibri" w:cs="宋体"/>
          <w:color w:val="000000"/>
          <w:kern w:val="0"/>
          <w:szCs w:val="21"/>
        </w:rPr>
        <w:t> </w:t>
      </w:r>
    </w:p>
    <w:p w:rsidR="002B249C" w:rsidRDefault="002B249C" w:rsidP="002B249C"/>
    <w:p w:rsidR="002B249C" w:rsidRDefault="002B249C"/>
    <w:p w:rsidR="002B249C" w:rsidRDefault="002B249C">
      <w:pPr>
        <w:widowControl/>
        <w:jc w:val="left"/>
      </w:pPr>
      <w:r>
        <w:br w:type="page"/>
      </w:r>
    </w:p>
    <w:p w:rsidR="002B249C" w:rsidRDefault="002B249C" w:rsidP="002B249C">
      <w:pPr>
        <w:pStyle w:val="1"/>
      </w:pPr>
      <w:bookmarkStart w:id="0" w:name="_Toc517546495"/>
      <w:r>
        <w:rPr>
          <w:rFonts w:hint="eastAsia"/>
        </w:rPr>
        <w:lastRenderedPageBreak/>
        <w:t>题目</w:t>
      </w:r>
      <w:bookmarkEnd w:id="0"/>
    </w:p>
    <w:p w:rsidR="002B249C" w:rsidRDefault="002B249C" w:rsidP="002B249C">
      <w:r>
        <w:rPr>
          <w:rFonts w:hint="eastAsia"/>
        </w:rPr>
        <w:t>大学生志愿活动调查</w:t>
      </w:r>
    </w:p>
    <w:p w:rsidR="005370E3" w:rsidRDefault="005370E3" w:rsidP="005370E3"/>
    <w:p w:rsidR="005370E3" w:rsidRDefault="005370E3" w:rsidP="005370E3">
      <w:pPr>
        <w:pStyle w:val="1"/>
      </w:pPr>
      <w:bookmarkStart w:id="1" w:name="_Toc517546496"/>
      <w:r>
        <w:rPr>
          <w:rFonts w:hint="eastAsia"/>
        </w:rPr>
        <w:t>关键词</w:t>
      </w:r>
      <w:bookmarkEnd w:id="1"/>
    </w:p>
    <w:p w:rsidR="00CC6C07" w:rsidRDefault="005370E3" w:rsidP="00CC6C07">
      <w:r>
        <w:rPr>
          <w:rFonts w:hint="eastAsia"/>
        </w:rPr>
        <w:t>志愿活动 大学生 个人意向</w:t>
      </w:r>
      <w:r w:rsidR="0015347C">
        <w:rPr>
          <w:rFonts w:hint="eastAsia"/>
        </w:rPr>
        <w:t xml:space="preserve"> 社会公益</w:t>
      </w:r>
    </w:p>
    <w:p w:rsidR="00CC6C07" w:rsidRPr="00CC6C07" w:rsidRDefault="00CC6C07" w:rsidP="00CC6C07"/>
    <w:sdt>
      <w:sdtPr>
        <w:rPr>
          <w:rFonts w:asciiTheme="minorHAnsi" w:eastAsiaTheme="minorEastAsia" w:hAnsiTheme="minorHAnsi" w:cstheme="minorBidi"/>
          <w:color w:val="auto"/>
          <w:kern w:val="2"/>
          <w:sz w:val="21"/>
          <w:szCs w:val="22"/>
          <w:lang w:val="zh-CN"/>
        </w:rPr>
        <w:id w:val="1937642391"/>
        <w:docPartObj>
          <w:docPartGallery w:val="Table of Contents"/>
          <w:docPartUnique/>
        </w:docPartObj>
      </w:sdtPr>
      <w:sdtEndPr>
        <w:rPr>
          <w:b/>
          <w:bCs/>
        </w:rPr>
      </w:sdtEndPr>
      <w:sdtContent>
        <w:bookmarkStart w:id="2" w:name="_GoBack" w:displacedByCustomXml="prev"/>
        <w:bookmarkEnd w:id="2" w:displacedByCustomXml="prev"/>
        <w:p w:rsidR="00CC6C07" w:rsidRDefault="00CC6C07">
          <w:pPr>
            <w:pStyle w:val="TOC"/>
          </w:pPr>
          <w:r>
            <w:rPr>
              <w:lang w:val="zh-CN"/>
            </w:rPr>
            <w:t>目录</w:t>
          </w:r>
        </w:p>
        <w:p w:rsidR="00100418" w:rsidRDefault="00CC6C07">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17546495" w:history="1">
            <w:r w:rsidR="00100418" w:rsidRPr="00BE4622">
              <w:rPr>
                <w:rStyle w:val="a4"/>
                <w:noProof/>
              </w:rPr>
              <w:t>题目</w:t>
            </w:r>
            <w:r w:rsidR="00100418">
              <w:rPr>
                <w:noProof/>
                <w:webHidden/>
              </w:rPr>
              <w:tab/>
            </w:r>
            <w:r w:rsidR="00100418">
              <w:rPr>
                <w:noProof/>
                <w:webHidden/>
              </w:rPr>
              <w:fldChar w:fldCharType="begin"/>
            </w:r>
            <w:r w:rsidR="00100418">
              <w:rPr>
                <w:noProof/>
                <w:webHidden/>
              </w:rPr>
              <w:instrText xml:space="preserve"> PAGEREF _Toc517546495 \h </w:instrText>
            </w:r>
            <w:r w:rsidR="00100418">
              <w:rPr>
                <w:noProof/>
                <w:webHidden/>
              </w:rPr>
            </w:r>
            <w:r w:rsidR="00100418">
              <w:rPr>
                <w:noProof/>
                <w:webHidden/>
              </w:rPr>
              <w:fldChar w:fldCharType="separate"/>
            </w:r>
            <w:r w:rsidR="00100418">
              <w:rPr>
                <w:noProof/>
                <w:webHidden/>
              </w:rPr>
              <w:t>2</w:t>
            </w:r>
            <w:r w:rsidR="00100418">
              <w:rPr>
                <w:noProof/>
                <w:webHidden/>
              </w:rPr>
              <w:fldChar w:fldCharType="end"/>
            </w:r>
          </w:hyperlink>
        </w:p>
        <w:p w:rsidR="00100418" w:rsidRDefault="00100418">
          <w:pPr>
            <w:pStyle w:val="TOC1"/>
            <w:tabs>
              <w:tab w:val="right" w:leader="dot" w:pos="8296"/>
            </w:tabs>
            <w:rPr>
              <w:rFonts w:cstheme="minorBidi"/>
              <w:noProof/>
              <w:kern w:val="2"/>
              <w:sz w:val="21"/>
            </w:rPr>
          </w:pPr>
          <w:hyperlink w:anchor="_Toc517546496" w:history="1">
            <w:r w:rsidRPr="00BE4622">
              <w:rPr>
                <w:rStyle w:val="a4"/>
                <w:noProof/>
              </w:rPr>
              <w:t>关键词</w:t>
            </w:r>
            <w:r>
              <w:rPr>
                <w:noProof/>
                <w:webHidden/>
              </w:rPr>
              <w:tab/>
            </w:r>
            <w:r>
              <w:rPr>
                <w:noProof/>
                <w:webHidden/>
              </w:rPr>
              <w:fldChar w:fldCharType="begin"/>
            </w:r>
            <w:r>
              <w:rPr>
                <w:noProof/>
                <w:webHidden/>
              </w:rPr>
              <w:instrText xml:space="preserve"> PAGEREF _Toc517546496 \h </w:instrText>
            </w:r>
            <w:r>
              <w:rPr>
                <w:noProof/>
                <w:webHidden/>
              </w:rPr>
            </w:r>
            <w:r>
              <w:rPr>
                <w:noProof/>
                <w:webHidden/>
              </w:rPr>
              <w:fldChar w:fldCharType="separate"/>
            </w:r>
            <w:r>
              <w:rPr>
                <w:noProof/>
                <w:webHidden/>
              </w:rPr>
              <w:t>2</w:t>
            </w:r>
            <w:r>
              <w:rPr>
                <w:noProof/>
                <w:webHidden/>
              </w:rPr>
              <w:fldChar w:fldCharType="end"/>
            </w:r>
          </w:hyperlink>
        </w:p>
        <w:p w:rsidR="00100418" w:rsidRDefault="00100418">
          <w:pPr>
            <w:pStyle w:val="TOC1"/>
            <w:tabs>
              <w:tab w:val="right" w:leader="dot" w:pos="8296"/>
            </w:tabs>
            <w:rPr>
              <w:rFonts w:cstheme="minorBidi"/>
              <w:noProof/>
              <w:kern w:val="2"/>
              <w:sz w:val="21"/>
            </w:rPr>
          </w:pPr>
          <w:hyperlink w:anchor="_Toc517546497" w:history="1">
            <w:r w:rsidRPr="00BE4622">
              <w:rPr>
                <w:rStyle w:val="a4"/>
                <w:noProof/>
              </w:rPr>
              <w:t>导言</w:t>
            </w:r>
            <w:r>
              <w:rPr>
                <w:noProof/>
                <w:webHidden/>
              </w:rPr>
              <w:tab/>
            </w:r>
            <w:r>
              <w:rPr>
                <w:noProof/>
                <w:webHidden/>
              </w:rPr>
              <w:fldChar w:fldCharType="begin"/>
            </w:r>
            <w:r>
              <w:rPr>
                <w:noProof/>
                <w:webHidden/>
              </w:rPr>
              <w:instrText xml:space="preserve"> PAGEREF _Toc517546497 \h </w:instrText>
            </w:r>
            <w:r>
              <w:rPr>
                <w:noProof/>
                <w:webHidden/>
              </w:rPr>
            </w:r>
            <w:r>
              <w:rPr>
                <w:noProof/>
                <w:webHidden/>
              </w:rPr>
              <w:fldChar w:fldCharType="separate"/>
            </w:r>
            <w:r>
              <w:rPr>
                <w:noProof/>
                <w:webHidden/>
              </w:rPr>
              <w:t>4</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498" w:history="1">
            <w:r w:rsidRPr="00BE4622">
              <w:rPr>
                <w:rStyle w:val="a4"/>
                <w:noProof/>
              </w:rPr>
              <w:t>选题缘由</w:t>
            </w:r>
            <w:r>
              <w:rPr>
                <w:noProof/>
                <w:webHidden/>
              </w:rPr>
              <w:tab/>
            </w:r>
            <w:r>
              <w:rPr>
                <w:noProof/>
                <w:webHidden/>
              </w:rPr>
              <w:fldChar w:fldCharType="begin"/>
            </w:r>
            <w:r>
              <w:rPr>
                <w:noProof/>
                <w:webHidden/>
              </w:rPr>
              <w:instrText xml:space="preserve"> PAGEREF _Toc517546498 \h </w:instrText>
            </w:r>
            <w:r>
              <w:rPr>
                <w:noProof/>
                <w:webHidden/>
              </w:rPr>
            </w:r>
            <w:r>
              <w:rPr>
                <w:noProof/>
                <w:webHidden/>
              </w:rPr>
              <w:fldChar w:fldCharType="separate"/>
            </w:r>
            <w:r>
              <w:rPr>
                <w:noProof/>
                <w:webHidden/>
              </w:rPr>
              <w:t>4</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499" w:history="1">
            <w:r w:rsidRPr="00BE4622">
              <w:rPr>
                <w:rStyle w:val="a4"/>
                <w:noProof/>
              </w:rPr>
              <w:t>调查内容</w:t>
            </w:r>
            <w:r>
              <w:rPr>
                <w:noProof/>
                <w:webHidden/>
              </w:rPr>
              <w:tab/>
            </w:r>
            <w:r>
              <w:rPr>
                <w:noProof/>
                <w:webHidden/>
              </w:rPr>
              <w:fldChar w:fldCharType="begin"/>
            </w:r>
            <w:r>
              <w:rPr>
                <w:noProof/>
                <w:webHidden/>
              </w:rPr>
              <w:instrText xml:space="preserve"> PAGEREF _Toc517546499 \h </w:instrText>
            </w:r>
            <w:r>
              <w:rPr>
                <w:noProof/>
                <w:webHidden/>
              </w:rPr>
            </w:r>
            <w:r>
              <w:rPr>
                <w:noProof/>
                <w:webHidden/>
              </w:rPr>
              <w:fldChar w:fldCharType="separate"/>
            </w:r>
            <w:r>
              <w:rPr>
                <w:noProof/>
                <w:webHidden/>
              </w:rPr>
              <w:t>4</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00" w:history="1">
            <w:r w:rsidRPr="00BE4622">
              <w:rPr>
                <w:rStyle w:val="a4"/>
                <w:noProof/>
              </w:rPr>
              <w:t>调查对象</w:t>
            </w:r>
            <w:r>
              <w:rPr>
                <w:noProof/>
                <w:webHidden/>
              </w:rPr>
              <w:tab/>
            </w:r>
            <w:r>
              <w:rPr>
                <w:noProof/>
                <w:webHidden/>
              </w:rPr>
              <w:fldChar w:fldCharType="begin"/>
            </w:r>
            <w:r>
              <w:rPr>
                <w:noProof/>
                <w:webHidden/>
              </w:rPr>
              <w:instrText xml:space="preserve"> PAGEREF _Toc517546500 \h </w:instrText>
            </w:r>
            <w:r>
              <w:rPr>
                <w:noProof/>
                <w:webHidden/>
              </w:rPr>
            </w:r>
            <w:r>
              <w:rPr>
                <w:noProof/>
                <w:webHidden/>
              </w:rPr>
              <w:fldChar w:fldCharType="separate"/>
            </w:r>
            <w:r>
              <w:rPr>
                <w:noProof/>
                <w:webHidden/>
              </w:rPr>
              <w:t>4</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01" w:history="1">
            <w:r w:rsidRPr="00BE4622">
              <w:rPr>
                <w:rStyle w:val="a4"/>
                <w:noProof/>
              </w:rPr>
              <w:t>调查时间及地点</w:t>
            </w:r>
            <w:r>
              <w:rPr>
                <w:noProof/>
                <w:webHidden/>
              </w:rPr>
              <w:tab/>
            </w:r>
            <w:r>
              <w:rPr>
                <w:noProof/>
                <w:webHidden/>
              </w:rPr>
              <w:fldChar w:fldCharType="begin"/>
            </w:r>
            <w:r>
              <w:rPr>
                <w:noProof/>
                <w:webHidden/>
              </w:rPr>
              <w:instrText xml:space="preserve"> PAGEREF _Toc517546501 \h </w:instrText>
            </w:r>
            <w:r>
              <w:rPr>
                <w:noProof/>
                <w:webHidden/>
              </w:rPr>
            </w:r>
            <w:r>
              <w:rPr>
                <w:noProof/>
                <w:webHidden/>
              </w:rPr>
              <w:fldChar w:fldCharType="separate"/>
            </w:r>
            <w:r>
              <w:rPr>
                <w:noProof/>
                <w:webHidden/>
              </w:rPr>
              <w:t>4</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02" w:history="1">
            <w:r w:rsidRPr="00BE4622">
              <w:rPr>
                <w:rStyle w:val="a4"/>
                <w:noProof/>
              </w:rPr>
              <w:t>调查方法</w:t>
            </w:r>
            <w:r>
              <w:rPr>
                <w:noProof/>
                <w:webHidden/>
              </w:rPr>
              <w:tab/>
            </w:r>
            <w:r>
              <w:rPr>
                <w:noProof/>
                <w:webHidden/>
              </w:rPr>
              <w:fldChar w:fldCharType="begin"/>
            </w:r>
            <w:r>
              <w:rPr>
                <w:noProof/>
                <w:webHidden/>
              </w:rPr>
              <w:instrText xml:space="preserve"> PAGEREF _Toc517546502 \h </w:instrText>
            </w:r>
            <w:r>
              <w:rPr>
                <w:noProof/>
                <w:webHidden/>
              </w:rPr>
            </w:r>
            <w:r>
              <w:rPr>
                <w:noProof/>
                <w:webHidden/>
              </w:rPr>
              <w:fldChar w:fldCharType="separate"/>
            </w:r>
            <w:r>
              <w:rPr>
                <w:noProof/>
                <w:webHidden/>
              </w:rPr>
              <w:t>4</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03" w:history="1">
            <w:r w:rsidRPr="00BE4622">
              <w:rPr>
                <w:rStyle w:val="a4"/>
                <w:noProof/>
              </w:rPr>
              <w:t>实践分工</w:t>
            </w:r>
            <w:r>
              <w:rPr>
                <w:noProof/>
                <w:webHidden/>
              </w:rPr>
              <w:tab/>
            </w:r>
            <w:r>
              <w:rPr>
                <w:noProof/>
                <w:webHidden/>
              </w:rPr>
              <w:fldChar w:fldCharType="begin"/>
            </w:r>
            <w:r>
              <w:rPr>
                <w:noProof/>
                <w:webHidden/>
              </w:rPr>
              <w:instrText xml:space="preserve"> PAGEREF _Toc517546503 \h </w:instrText>
            </w:r>
            <w:r>
              <w:rPr>
                <w:noProof/>
                <w:webHidden/>
              </w:rPr>
            </w:r>
            <w:r>
              <w:rPr>
                <w:noProof/>
                <w:webHidden/>
              </w:rPr>
              <w:fldChar w:fldCharType="separate"/>
            </w:r>
            <w:r>
              <w:rPr>
                <w:noProof/>
                <w:webHidden/>
              </w:rPr>
              <w:t>5</w:t>
            </w:r>
            <w:r>
              <w:rPr>
                <w:noProof/>
                <w:webHidden/>
              </w:rPr>
              <w:fldChar w:fldCharType="end"/>
            </w:r>
          </w:hyperlink>
        </w:p>
        <w:p w:rsidR="00100418" w:rsidRDefault="00100418">
          <w:pPr>
            <w:pStyle w:val="TOC1"/>
            <w:tabs>
              <w:tab w:val="right" w:leader="dot" w:pos="8296"/>
            </w:tabs>
            <w:rPr>
              <w:rFonts w:cstheme="minorBidi"/>
              <w:noProof/>
              <w:kern w:val="2"/>
              <w:sz w:val="21"/>
            </w:rPr>
          </w:pPr>
          <w:hyperlink w:anchor="_Toc517546504" w:history="1">
            <w:r w:rsidRPr="00BE4622">
              <w:rPr>
                <w:rStyle w:val="a4"/>
                <w:noProof/>
              </w:rPr>
              <w:t>正文</w:t>
            </w:r>
            <w:r>
              <w:rPr>
                <w:noProof/>
                <w:webHidden/>
              </w:rPr>
              <w:tab/>
            </w:r>
            <w:r>
              <w:rPr>
                <w:noProof/>
                <w:webHidden/>
              </w:rPr>
              <w:fldChar w:fldCharType="begin"/>
            </w:r>
            <w:r>
              <w:rPr>
                <w:noProof/>
                <w:webHidden/>
              </w:rPr>
              <w:instrText xml:space="preserve"> PAGEREF _Toc517546504 \h </w:instrText>
            </w:r>
            <w:r>
              <w:rPr>
                <w:noProof/>
                <w:webHidden/>
              </w:rPr>
            </w:r>
            <w:r>
              <w:rPr>
                <w:noProof/>
                <w:webHidden/>
              </w:rPr>
              <w:fldChar w:fldCharType="separate"/>
            </w:r>
            <w:r>
              <w:rPr>
                <w:noProof/>
                <w:webHidden/>
              </w:rPr>
              <w:t>5</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05" w:history="1">
            <w:r w:rsidRPr="00BE4622">
              <w:rPr>
                <w:rStyle w:val="a4"/>
                <w:noProof/>
              </w:rPr>
              <w:t>调查问卷</w:t>
            </w:r>
            <w:r>
              <w:rPr>
                <w:noProof/>
                <w:webHidden/>
              </w:rPr>
              <w:tab/>
            </w:r>
            <w:r>
              <w:rPr>
                <w:noProof/>
                <w:webHidden/>
              </w:rPr>
              <w:fldChar w:fldCharType="begin"/>
            </w:r>
            <w:r>
              <w:rPr>
                <w:noProof/>
                <w:webHidden/>
              </w:rPr>
              <w:instrText xml:space="preserve"> PAGEREF _Toc517546505 \h </w:instrText>
            </w:r>
            <w:r>
              <w:rPr>
                <w:noProof/>
                <w:webHidden/>
              </w:rPr>
            </w:r>
            <w:r>
              <w:rPr>
                <w:noProof/>
                <w:webHidden/>
              </w:rPr>
              <w:fldChar w:fldCharType="separate"/>
            </w:r>
            <w:r>
              <w:rPr>
                <w:noProof/>
                <w:webHidden/>
              </w:rPr>
              <w:t>5</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06" w:history="1">
            <w:r w:rsidRPr="00BE4622">
              <w:rPr>
                <w:rStyle w:val="a4"/>
                <w:noProof/>
              </w:rPr>
              <w:t>资料分析</w:t>
            </w:r>
            <w:r>
              <w:rPr>
                <w:noProof/>
                <w:webHidden/>
              </w:rPr>
              <w:tab/>
            </w:r>
            <w:r>
              <w:rPr>
                <w:noProof/>
                <w:webHidden/>
              </w:rPr>
              <w:fldChar w:fldCharType="begin"/>
            </w:r>
            <w:r>
              <w:rPr>
                <w:noProof/>
                <w:webHidden/>
              </w:rPr>
              <w:instrText xml:space="preserve"> PAGEREF _Toc517546506 \h </w:instrText>
            </w:r>
            <w:r>
              <w:rPr>
                <w:noProof/>
                <w:webHidden/>
              </w:rPr>
            </w:r>
            <w:r>
              <w:rPr>
                <w:noProof/>
                <w:webHidden/>
              </w:rPr>
              <w:fldChar w:fldCharType="separate"/>
            </w:r>
            <w:r>
              <w:rPr>
                <w:noProof/>
                <w:webHidden/>
              </w:rPr>
              <w:t>5</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07" w:history="1">
            <w:r w:rsidRPr="00BE4622">
              <w:rPr>
                <w:rStyle w:val="a4"/>
                <w:noProof/>
              </w:rPr>
              <w:t>建议</w:t>
            </w:r>
            <w:r>
              <w:rPr>
                <w:noProof/>
                <w:webHidden/>
              </w:rPr>
              <w:tab/>
            </w:r>
            <w:r>
              <w:rPr>
                <w:noProof/>
                <w:webHidden/>
              </w:rPr>
              <w:fldChar w:fldCharType="begin"/>
            </w:r>
            <w:r>
              <w:rPr>
                <w:noProof/>
                <w:webHidden/>
              </w:rPr>
              <w:instrText xml:space="preserve"> PAGEREF _Toc517546507 \h </w:instrText>
            </w:r>
            <w:r>
              <w:rPr>
                <w:noProof/>
                <w:webHidden/>
              </w:rPr>
            </w:r>
            <w:r>
              <w:rPr>
                <w:noProof/>
                <w:webHidden/>
              </w:rPr>
              <w:fldChar w:fldCharType="separate"/>
            </w:r>
            <w:r>
              <w:rPr>
                <w:noProof/>
                <w:webHidden/>
              </w:rPr>
              <w:t>6</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08" w:history="1">
            <w:r w:rsidRPr="00BE4622">
              <w:rPr>
                <w:rStyle w:val="a4"/>
                <w:noProof/>
              </w:rPr>
              <w:t>访谈</w:t>
            </w:r>
            <w:r>
              <w:rPr>
                <w:noProof/>
                <w:webHidden/>
              </w:rPr>
              <w:tab/>
            </w:r>
            <w:r>
              <w:rPr>
                <w:noProof/>
                <w:webHidden/>
              </w:rPr>
              <w:fldChar w:fldCharType="begin"/>
            </w:r>
            <w:r>
              <w:rPr>
                <w:noProof/>
                <w:webHidden/>
              </w:rPr>
              <w:instrText xml:space="preserve"> PAGEREF _Toc517546508 \h </w:instrText>
            </w:r>
            <w:r>
              <w:rPr>
                <w:noProof/>
                <w:webHidden/>
              </w:rPr>
            </w:r>
            <w:r>
              <w:rPr>
                <w:noProof/>
                <w:webHidden/>
              </w:rPr>
              <w:fldChar w:fldCharType="separate"/>
            </w:r>
            <w:r>
              <w:rPr>
                <w:noProof/>
                <w:webHidden/>
              </w:rPr>
              <w:t>6</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09" w:history="1">
            <w:r w:rsidRPr="00BE4622">
              <w:rPr>
                <w:rStyle w:val="a4"/>
                <w:noProof/>
              </w:rPr>
              <w:t>采访一</w:t>
            </w:r>
            <w:r>
              <w:rPr>
                <w:noProof/>
                <w:webHidden/>
              </w:rPr>
              <w:tab/>
            </w:r>
            <w:r>
              <w:rPr>
                <w:noProof/>
                <w:webHidden/>
              </w:rPr>
              <w:fldChar w:fldCharType="begin"/>
            </w:r>
            <w:r>
              <w:rPr>
                <w:noProof/>
                <w:webHidden/>
              </w:rPr>
              <w:instrText xml:space="preserve"> PAGEREF _Toc517546509 \h </w:instrText>
            </w:r>
            <w:r>
              <w:rPr>
                <w:noProof/>
                <w:webHidden/>
              </w:rPr>
            </w:r>
            <w:r>
              <w:rPr>
                <w:noProof/>
                <w:webHidden/>
              </w:rPr>
              <w:fldChar w:fldCharType="separate"/>
            </w:r>
            <w:r>
              <w:rPr>
                <w:noProof/>
                <w:webHidden/>
              </w:rPr>
              <w:t>6</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10" w:history="1">
            <w:r w:rsidRPr="00BE4622">
              <w:rPr>
                <w:rStyle w:val="a4"/>
                <w:noProof/>
              </w:rPr>
              <w:t>采访二</w:t>
            </w:r>
            <w:r>
              <w:rPr>
                <w:noProof/>
                <w:webHidden/>
              </w:rPr>
              <w:tab/>
            </w:r>
            <w:r>
              <w:rPr>
                <w:noProof/>
                <w:webHidden/>
              </w:rPr>
              <w:fldChar w:fldCharType="begin"/>
            </w:r>
            <w:r>
              <w:rPr>
                <w:noProof/>
                <w:webHidden/>
              </w:rPr>
              <w:instrText xml:space="preserve"> PAGEREF _Toc517546510 \h </w:instrText>
            </w:r>
            <w:r>
              <w:rPr>
                <w:noProof/>
                <w:webHidden/>
              </w:rPr>
            </w:r>
            <w:r>
              <w:rPr>
                <w:noProof/>
                <w:webHidden/>
              </w:rPr>
              <w:fldChar w:fldCharType="separate"/>
            </w:r>
            <w:r>
              <w:rPr>
                <w:noProof/>
                <w:webHidden/>
              </w:rPr>
              <w:t>7</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11" w:history="1">
            <w:r w:rsidRPr="00BE4622">
              <w:rPr>
                <w:rStyle w:val="a4"/>
                <w:noProof/>
              </w:rPr>
              <w:t>网络观点收集</w:t>
            </w:r>
            <w:r>
              <w:rPr>
                <w:noProof/>
                <w:webHidden/>
              </w:rPr>
              <w:tab/>
            </w:r>
            <w:r>
              <w:rPr>
                <w:noProof/>
                <w:webHidden/>
              </w:rPr>
              <w:fldChar w:fldCharType="begin"/>
            </w:r>
            <w:r>
              <w:rPr>
                <w:noProof/>
                <w:webHidden/>
              </w:rPr>
              <w:instrText xml:space="preserve"> PAGEREF _Toc517546511 \h </w:instrText>
            </w:r>
            <w:r>
              <w:rPr>
                <w:noProof/>
                <w:webHidden/>
              </w:rPr>
            </w:r>
            <w:r>
              <w:rPr>
                <w:noProof/>
                <w:webHidden/>
              </w:rPr>
              <w:fldChar w:fldCharType="separate"/>
            </w:r>
            <w:r>
              <w:rPr>
                <w:noProof/>
                <w:webHidden/>
              </w:rPr>
              <w:t>7</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12" w:history="1">
            <w:r w:rsidRPr="00BE4622">
              <w:rPr>
                <w:rStyle w:val="a4"/>
                <w:noProof/>
              </w:rPr>
              <w:t>类型一：环保类公益项目，在此选取蚂蚁森林为代表对象</w:t>
            </w:r>
            <w:r>
              <w:rPr>
                <w:noProof/>
                <w:webHidden/>
              </w:rPr>
              <w:tab/>
            </w:r>
            <w:r>
              <w:rPr>
                <w:noProof/>
                <w:webHidden/>
              </w:rPr>
              <w:fldChar w:fldCharType="begin"/>
            </w:r>
            <w:r>
              <w:rPr>
                <w:noProof/>
                <w:webHidden/>
              </w:rPr>
              <w:instrText xml:space="preserve"> PAGEREF _Toc517546512 \h </w:instrText>
            </w:r>
            <w:r>
              <w:rPr>
                <w:noProof/>
                <w:webHidden/>
              </w:rPr>
            </w:r>
            <w:r>
              <w:rPr>
                <w:noProof/>
                <w:webHidden/>
              </w:rPr>
              <w:fldChar w:fldCharType="separate"/>
            </w:r>
            <w:r>
              <w:rPr>
                <w:noProof/>
                <w:webHidden/>
              </w:rPr>
              <w:t>7</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13" w:history="1">
            <w:r w:rsidRPr="00BE4622">
              <w:rPr>
                <w:rStyle w:val="a4"/>
                <w:noProof/>
              </w:rPr>
              <w:t>类型二：红十字会</w:t>
            </w:r>
            <w:r>
              <w:rPr>
                <w:noProof/>
                <w:webHidden/>
              </w:rPr>
              <w:tab/>
            </w:r>
            <w:r>
              <w:rPr>
                <w:noProof/>
                <w:webHidden/>
              </w:rPr>
              <w:fldChar w:fldCharType="begin"/>
            </w:r>
            <w:r>
              <w:rPr>
                <w:noProof/>
                <w:webHidden/>
              </w:rPr>
              <w:instrText xml:space="preserve"> PAGEREF _Toc517546513 \h </w:instrText>
            </w:r>
            <w:r>
              <w:rPr>
                <w:noProof/>
                <w:webHidden/>
              </w:rPr>
            </w:r>
            <w:r>
              <w:rPr>
                <w:noProof/>
                <w:webHidden/>
              </w:rPr>
              <w:fldChar w:fldCharType="separate"/>
            </w:r>
            <w:r>
              <w:rPr>
                <w:noProof/>
                <w:webHidden/>
              </w:rPr>
              <w:t>8</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14" w:history="1">
            <w:r w:rsidRPr="00BE4622">
              <w:rPr>
                <w:rStyle w:val="a4"/>
                <w:noProof/>
              </w:rPr>
              <w:t>类型三：帮助弱势群体类，在此以无国界医生为例：</w:t>
            </w:r>
            <w:r>
              <w:rPr>
                <w:noProof/>
                <w:webHidden/>
              </w:rPr>
              <w:tab/>
            </w:r>
            <w:r>
              <w:rPr>
                <w:noProof/>
                <w:webHidden/>
              </w:rPr>
              <w:fldChar w:fldCharType="begin"/>
            </w:r>
            <w:r>
              <w:rPr>
                <w:noProof/>
                <w:webHidden/>
              </w:rPr>
              <w:instrText xml:space="preserve"> PAGEREF _Toc517546514 \h </w:instrText>
            </w:r>
            <w:r>
              <w:rPr>
                <w:noProof/>
                <w:webHidden/>
              </w:rPr>
            </w:r>
            <w:r>
              <w:rPr>
                <w:noProof/>
                <w:webHidden/>
              </w:rPr>
              <w:fldChar w:fldCharType="separate"/>
            </w:r>
            <w:r>
              <w:rPr>
                <w:noProof/>
                <w:webHidden/>
              </w:rPr>
              <w:t>8</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15" w:history="1">
            <w:r w:rsidRPr="00BE4622">
              <w:rPr>
                <w:rStyle w:val="a4"/>
                <w:noProof/>
              </w:rPr>
              <w:t>类型四：筹款类，在此以水滴筹为例</w:t>
            </w:r>
            <w:r>
              <w:rPr>
                <w:noProof/>
                <w:webHidden/>
              </w:rPr>
              <w:tab/>
            </w:r>
            <w:r>
              <w:rPr>
                <w:noProof/>
                <w:webHidden/>
              </w:rPr>
              <w:fldChar w:fldCharType="begin"/>
            </w:r>
            <w:r>
              <w:rPr>
                <w:noProof/>
                <w:webHidden/>
              </w:rPr>
              <w:instrText xml:space="preserve"> PAGEREF _Toc517546515 \h </w:instrText>
            </w:r>
            <w:r>
              <w:rPr>
                <w:noProof/>
                <w:webHidden/>
              </w:rPr>
            </w:r>
            <w:r>
              <w:rPr>
                <w:noProof/>
                <w:webHidden/>
              </w:rPr>
              <w:fldChar w:fldCharType="separate"/>
            </w:r>
            <w:r>
              <w:rPr>
                <w:noProof/>
                <w:webHidden/>
              </w:rPr>
              <w:t>8</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16" w:history="1">
            <w:r w:rsidRPr="00BE4622">
              <w:rPr>
                <w:rStyle w:val="a4"/>
                <w:noProof/>
              </w:rPr>
              <w:t>网络观点总结</w:t>
            </w:r>
            <w:r>
              <w:rPr>
                <w:noProof/>
                <w:webHidden/>
              </w:rPr>
              <w:tab/>
            </w:r>
            <w:r>
              <w:rPr>
                <w:noProof/>
                <w:webHidden/>
              </w:rPr>
              <w:fldChar w:fldCharType="begin"/>
            </w:r>
            <w:r>
              <w:rPr>
                <w:noProof/>
                <w:webHidden/>
              </w:rPr>
              <w:instrText xml:space="preserve"> PAGEREF _Toc517546516 \h </w:instrText>
            </w:r>
            <w:r>
              <w:rPr>
                <w:noProof/>
                <w:webHidden/>
              </w:rPr>
            </w:r>
            <w:r>
              <w:rPr>
                <w:noProof/>
                <w:webHidden/>
              </w:rPr>
              <w:fldChar w:fldCharType="separate"/>
            </w:r>
            <w:r>
              <w:rPr>
                <w:noProof/>
                <w:webHidden/>
              </w:rPr>
              <w:t>9</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17" w:history="1">
            <w:r w:rsidRPr="00BE4622">
              <w:rPr>
                <w:rStyle w:val="a4"/>
                <w:noProof/>
              </w:rPr>
              <w:t>总结</w:t>
            </w:r>
            <w:r>
              <w:rPr>
                <w:noProof/>
                <w:webHidden/>
              </w:rPr>
              <w:tab/>
            </w:r>
            <w:r>
              <w:rPr>
                <w:noProof/>
                <w:webHidden/>
              </w:rPr>
              <w:fldChar w:fldCharType="begin"/>
            </w:r>
            <w:r>
              <w:rPr>
                <w:noProof/>
                <w:webHidden/>
              </w:rPr>
              <w:instrText xml:space="preserve"> PAGEREF _Toc517546517 \h </w:instrText>
            </w:r>
            <w:r>
              <w:rPr>
                <w:noProof/>
                <w:webHidden/>
              </w:rPr>
            </w:r>
            <w:r>
              <w:rPr>
                <w:noProof/>
                <w:webHidden/>
              </w:rPr>
              <w:fldChar w:fldCharType="separate"/>
            </w:r>
            <w:r>
              <w:rPr>
                <w:noProof/>
                <w:webHidden/>
              </w:rPr>
              <w:t>9</w:t>
            </w:r>
            <w:r>
              <w:rPr>
                <w:noProof/>
                <w:webHidden/>
              </w:rPr>
              <w:fldChar w:fldCharType="end"/>
            </w:r>
          </w:hyperlink>
        </w:p>
        <w:p w:rsidR="00100418" w:rsidRDefault="00100418">
          <w:pPr>
            <w:pStyle w:val="TOC1"/>
            <w:tabs>
              <w:tab w:val="right" w:leader="dot" w:pos="8296"/>
            </w:tabs>
            <w:rPr>
              <w:rFonts w:cstheme="minorBidi"/>
              <w:noProof/>
              <w:kern w:val="2"/>
              <w:sz w:val="21"/>
            </w:rPr>
          </w:pPr>
          <w:hyperlink w:anchor="_Toc517546518" w:history="1">
            <w:r w:rsidRPr="00BE4622">
              <w:rPr>
                <w:rStyle w:val="a4"/>
                <w:noProof/>
              </w:rPr>
              <w:t>参考文献</w:t>
            </w:r>
            <w:r>
              <w:rPr>
                <w:noProof/>
                <w:webHidden/>
              </w:rPr>
              <w:tab/>
            </w:r>
            <w:r>
              <w:rPr>
                <w:noProof/>
                <w:webHidden/>
              </w:rPr>
              <w:fldChar w:fldCharType="begin"/>
            </w:r>
            <w:r>
              <w:rPr>
                <w:noProof/>
                <w:webHidden/>
              </w:rPr>
              <w:instrText xml:space="preserve"> PAGEREF _Toc517546518 \h </w:instrText>
            </w:r>
            <w:r>
              <w:rPr>
                <w:noProof/>
                <w:webHidden/>
              </w:rPr>
            </w:r>
            <w:r>
              <w:rPr>
                <w:noProof/>
                <w:webHidden/>
              </w:rPr>
              <w:fldChar w:fldCharType="separate"/>
            </w:r>
            <w:r>
              <w:rPr>
                <w:noProof/>
                <w:webHidden/>
              </w:rPr>
              <w:t>10</w:t>
            </w:r>
            <w:r>
              <w:rPr>
                <w:noProof/>
                <w:webHidden/>
              </w:rPr>
              <w:fldChar w:fldCharType="end"/>
            </w:r>
          </w:hyperlink>
        </w:p>
        <w:p w:rsidR="00100418" w:rsidRDefault="00100418">
          <w:pPr>
            <w:pStyle w:val="TOC1"/>
            <w:tabs>
              <w:tab w:val="right" w:leader="dot" w:pos="8296"/>
            </w:tabs>
            <w:rPr>
              <w:rFonts w:cstheme="minorBidi"/>
              <w:noProof/>
              <w:kern w:val="2"/>
              <w:sz w:val="21"/>
            </w:rPr>
          </w:pPr>
          <w:hyperlink w:anchor="_Toc517546519" w:history="1">
            <w:r w:rsidRPr="00BE4622">
              <w:rPr>
                <w:rStyle w:val="a4"/>
                <w:noProof/>
              </w:rPr>
              <w:t>附录</w:t>
            </w:r>
            <w:r>
              <w:rPr>
                <w:noProof/>
                <w:webHidden/>
              </w:rPr>
              <w:tab/>
            </w:r>
            <w:r>
              <w:rPr>
                <w:noProof/>
                <w:webHidden/>
              </w:rPr>
              <w:fldChar w:fldCharType="begin"/>
            </w:r>
            <w:r>
              <w:rPr>
                <w:noProof/>
                <w:webHidden/>
              </w:rPr>
              <w:instrText xml:space="preserve"> PAGEREF _Toc517546519 \h </w:instrText>
            </w:r>
            <w:r>
              <w:rPr>
                <w:noProof/>
                <w:webHidden/>
              </w:rPr>
            </w:r>
            <w:r>
              <w:rPr>
                <w:noProof/>
                <w:webHidden/>
              </w:rPr>
              <w:fldChar w:fldCharType="separate"/>
            </w:r>
            <w:r>
              <w:rPr>
                <w:noProof/>
                <w:webHidden/>
              </w:rPr>
              <w:t>11</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20" w:history="1">
            <w:r w:rsidRPr="00BE4622">
              <w:rPr>
                <w:rStyle w:val="a4"/>
                <w:noProof/>
              </w:rPr>
              <w:t>调查问卷</w:t>
            </w:r>
            <w:r>
              <w:rPr>
                <w:noProof/>
                <w:webHidden/>
              </w:rPr>
              <w:tab/>
            </w:r>
            <w:r>
              <w:rPr>
                <w:noProof/>
                <w:webHidden/>
              </w:rPr>
              <w:fldChar w:fldCharType="begin"/>
            </w:r>
            <w:r>
              <w:rPr>
                <w:noProof/>
                <w:webHidden/>
              </w:rPr>
              <w:instrText xml:space="preserve"> PAGEREF _Toc517546520 \h </w:instrText>
            </w:r>
            <w:r>
              <w:rPr>
                <w:noProof/>
                <w:webHidden/>
              </w:rPr>
            </w:r>
            <w:r>
              <w:rPr>
                <w:noProof/>
                <w:webHidden/>
              </w:rPr>
              <w:fldChar w:fldCharType="separate"/>
            </w:r>
            <w:r>
              <w:rPr>
                <w:noProof/>
                <w:webHidden/>
              </w:rPr>
              <w:t>11</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21" w:history="1">
            <w:r w:rsidRPr="00BE4622">
              <w:rPr>
                <w:rStyle w:val="a4"/>
                <w:noProof/>
              </w:rPr>
              <w:t>访谈</w:t>
            </w:r>
            <w:r>
              <w:rPr>
                <w:noProof/>
                <w:webHidden/>
              </w:rPr>
              <w:tab/>
            </w:r>
            <w:r>
              <w:rPr>
                <w:noProof/>
                <w:webHidden/>
              </w:rPr>
              <w:fldChar w:fldCharType="begin"/>
            </w:r>
            <w:r>
              <w:rPr>
                <w:noProof/>
                <w:webHidden/>
              </w:rPr>
              <w:instrText xml:space="preserve"> PAGEREF _Toc517546521 \h </w:instrText>
            </w:r>
            <w:r>
              <w:rPr>
                <w:noProof/>
                <w:webHidden/>
              </w:rPr>
            </w:r>
            <w:r>
              <w:rPr>
                <w:noProof/>
                <w:webHidden/>
              </w:rPr>
              <w:fldChar w:fldCharType="separate"/>
            </w:r>
            <w:r>
              <w:rPr>
                <w:noProof/>
                <w:webHidden/>
              </w:rPr>
              <w:t>12</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22" w:history="1">
            <w:r w:rsidRPr="00BE4622">
              <w:rPr>
                <w:rStyle w:val="a4"/>
                <w:noProof/>
              </w:rPr>
              <w:t>网络观点收集</w:t>
            </w:r>
            <w:r>
              <w:rPr>
                <w:noProof/>
                <w:webHidden/>
              </w:rPr>
              <w:tab/>
            </w:r>
            <w:r>
              <w:rPr>
                <w:noProof/>
                <w:webHidden/>
              </w:rPr>
              <w:fldChar w:fldCharType="begin"/>
            </w:r>
            <w:r>
              <w:rPr>
                <w:noProof/>
                <w:webHidden/>
              </w:rPr>
              <w:instrText xml:space="preserve"> PAGEREF _Toc517546522 \h </w:instrText>
            </w:r>
            <w:r>
              <w:rPr>
                <w:noProof/>
                <w:webHidden/>
              </w:rPr>
            </w:r>
            <w:r>
              <w:rPr>
                <w:noProof/>
                <w:webHidden/>
              </w:rPr>
              <w:fldChar w:fldCharType="separate"/>
            </w:r>
            <w:r>
              <w:rPr>
                <w:noProof/>
                <w:webHidden/>
              </w:rPr>
              <w:t>13</w:t>
            </w:r>
            <w:r>
              <w:rPr>
                <w:noProof/>
                <w:webHidden/>
              </w:rPr>
              <w:fldChar w:fldCharType="end"/>
            </w:r>
          </w:hyperlink>
        </w:p>
        <w:p w:rsidR="00100418" w:rsidRDefault="00100418">
          <w:pPr>
            <w:pStyle w:val="TOC2"/>
            <w:tabs>
              <w:tab w:val="right" w:leader="dot" w:pos="8296"/>
            </w:tabs>
            <w:rPr>
              <w:rFonts w:cstheme="minorBidi"/>
              <w:noProof/>
              <w:kern w:val="2"/>
              <w:sz w:val="21"/>
            </w:rPr>
          </w:pPr>
          <w:hyperlink w:anchor="_Toc517546523" w:history="1">
            <w:r w:rsidRPr="00BE4622">
              <w:rPr>
                <w:rStyle w:val="a4"/>
                <w:noProof/>
              </w:rPr>
              <w:t>个人实践感想</w:t>
            </w:r>
            <w:r>
              <w:rPr>
                <w:noProof/>
                <w:webHidden/>
              </w:rPr>
              <w:tab/>
            </w:r>
            <w:r>
              <w:rPr>
                <w:noProof/>
                <w:webHidden/>
              </w:rPr>
              <w:fldChar w:fldCharType="begin"/>
            </w:r>
            <w:r>
              <w:rPr>
                <w:noProof/>
                <w:webHidden/>
              </w:rPr>
              <w:instrText xml:space="preserve"> PAGEREF _Toc517546523 \h </w:instrText>
            </w:r>
            <w:r>
              <w:rPr>
                <w:noProof/>
                <w:webHidden/>
              </w:rPr>
            </w:r>
            <w:r>
              <w:rPr>
                <w:noProof/>
                <w:webHidden/>
              </w:rPr>
              <w:fldChar w:fldCharType="separate"/>
            </w:r>
            <w:r>
              <w:rPr>
                <w:noProof/>
                <w:webHidden/>
              </w:rPr>
              <w:t>15</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24" w:history="1">
            <w:r w:rsidRPr="00BE4622">
              <w:rPr>
                <w:rStyle w:val="a4"/>
                <w:noProof/>
              </w:rPr>
              <w:t>常卓</w:t>
            </w:r>
            <w:r>
              <w:rPr>
                <w:noProof/>
                <w:webHidden/>
              </w:rPr>
              <w:tab/>
            </w:r>
            <w:r>
              <w:rPr>
                <w:noProof/>
                <w:webHidden/>
              </w:rPr>
              <w:fldChar w:fldCharType="begin"/>
            </w:r>
            <w:r>
              <w:rPr>
                <w:noProof/>
                <w:webHidden/>
              </w:rPr>
              <w:instrText xml:space="preserve"> PAGEREF _Toc517546524 \h </w:instrText>
            </w:r>
            <w:r>
              <w:rPr>
                <w:noProof/>
                <w:webHidden/>
              </w:rPr>
            </w:r>
            <w:r>
              <w:rPr>
                <w:noProof/>
                <w:webHidden/>
              </w:rPr>
              <w:fldChar w:fldCharType="separate"/>
            </w:r>
            <w:r>
              <w:rPr>
                <w:noProof/>
                <w:webHidden/>
              </w:rPr>
              <w:t>15</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25" w:history="1">
            <w:r w:rsidRPr="00BE4622">
              <w:rPr>
                <w:rStyle w:val="a4"/>
                <w:noProof/>
              </w:rPr>
              <w:t>李胜男</w:t>
            </w:r>
            <w:r>
              <w:rPr>
                <w:noProof/>
                <w:webHidden/>
              </w:rPr>
              <w:tab/>
            </w:r>
            <w:r>
              <w:rPr>
                <w:noProof/>
                <w:webHidden/>
              </w:rPr>
              <w:fldChar w:fldCharType="begin"/>
            </w:r>
            <w:r>
              <w:rPr>
                <w:noProof/>
                <w:webHidden/>
              </w:rPr>
              <w:instrText xml:space="preserve"> PAGEREF _Toc517546525 \h </w:instrText>
            </w:r>
            <w:r>
              <w:rPr>
                <w:noProof/>
                <w:webHidden/>
              </w:rPr>
            </w:r>
            <w:r>
              <w:rPr>
                <w:noProof/>
                <w:webHidden/>
              </w:rPr>
              <w:fldChar w:fldCharType="separate"/>
            </w:r>
            <w:r>
              <w:rPr>
                <w:noProof/>
                <w:webHidden/>
              </w:rPr>
              <w:t>15</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26" w:history="1">
            <w:r w:rsidRPr="00BE4622">
              <w:rPr>
                <w:rStyle w:val="a4"/>
                <w:noProof/>
              </w:rPr>
              <w:t>徐璜林</w:t>
            </w:r>
            <w:r>
              <w:rPr>
                <w:noProof/>
                <w:webHidden/>
              </w:rPr>
              <w:tab/>
            </w:r>
            <w:r>
              <w:rPr>
                <w:noProof/>
                <w:webHidden/>
              </w:rPr>
              <w:fldChar w:fldCharType="begin"/>
            </w:r>
            <w:r>
              <w:rPr>
                <w:noProof/>
                <w:webHidden/>
              </w:rPr>
              <w:instrText xml:space="preserve"> PAGEREF _Toc517546526 \h </w:instrText>
            </w:r>
            <w:r>
              <w:rPr>
                <w:noProof/>
                <w:webHidden/>
              </w:rPr>
            </w:r>
            <w:r>
              <w:rPr>
                <w:noProof/>
                <w:webHidden/>
              </w:rPr>
              <w:fldChar w:fldCharType="separate"/>
            </w:r>
            <w:r>
              <w:rPr>
                <w:noProof/>
                <w:webHidden/>
              </w:rPr>
              <w:t>15</w:t>
            </w:r>
            <w:r>
              <w:rPr>
                <w:noProof/>
                <w:webHidden/>
              </w:rPr>
              <w:fldChar w:fldCharType="end"/>
            </w:r>
          </w:hyperlink>
        </w:p>
        <w:p w:rsidR="00100418" w:rsidRDefault="00100418">
          <w:pPr>
            <w:pStyle w:val="TOC3"/>
            <w:tabs>
              <w:tab w:val="right" w:leader="dot" w:pos="8296"/>
            </w:tabs>
            <w:rPr>
              <w:rFonts w:cstheme="minorBidi"/>
              <w:noProof/>
              <w:kern w:val="2"/>
              <w:sz w:val="21"/>
            </w:rPr>
          </w:pPr>
          <w:hyperlink w:anchor="_Toc517546527" w:history="1">
            <w:r w:rsidRPr="00BE4622">
              <w:rPr>
                <w:rStyle w:val="a4"/>
                <w:noProof/>
              </w:rPr>
              <w:t>戴羽涵</w:t>
            </w:r>
            <w:r>
              <w:rPr>
                <w:noProof/>
                <w:webHidden/>
              </w:rPr>
              <w:tab/>
            </w:r>
            <w:r>
              <w:rPr>
                <w:noProof/>
                <w:webHidden/>
              </w:rPr>
              <w:fldChar w:fldCharType="begin"/>
            </w:r>
            <w:r>
              <w:rPr>
                <w:noProof/>
                <w:webHidden/>
              </w:rPr>
              <w:instrText xml:space="preserve"> PAGEREF _Toc517546527 \h </w:instrText>
            </w:r>
            <w:r>
              <w:rPr>
                <w:noProof/>
                <w:webHidden/>
              </w:rPr>
            </w:r>
            <w:r>
              <w:rPr>
                <w:noProof/>
                <w:webHidden/>
              </w:rPr>
              <w:fldChar w:fldCharType="separate"/>
            </w:r>
            <w:r>
              <w:rPr>
                <w:noProof/>
                <w:webHidden/>
              </w:rPr>
              <w:t>16</w:t>
            </w:r>
            <w:r>
              <w:rPr>
                <w:noProof/>
                <w:webHidden/>
              </w:rPr>
              <w:fldChar w:fldCharType="end"/>
            </w:r>
          </w:hyperlink>
        </w:p>
        <w:p w:rsidR="00CC6C07" w:rsidRDefault="00CC6C07">
          <w:r>
            <w:rPr>
              <w:b/>
              <w:bCs/>
              <w:lang w:val="zh-CN"/>
            </w:rPr>
            <w:fldChar w:fldCharType="end"/>
          </w:r>
        </w:p>
      </w:sdtContent>
    </w:sdt>
    <w:p w:rsidR="005370E3" w:rsidRPr="005370E3" w:rsidRDefault="005370E3" w:rsidP="005370E3"/>
    <w:p w:rsidR="002B249C" w:rsidRDefault="002B249C">
      <w:pPr>
        <w:widowControl/>
        <w:jc w:val="left"/>
      </w:pPr>
      <w:r>
        <w:br w:type="page"/>
      </w:r>
    </w:p>
    <w:p w:rsidR="002B249C" w:rsidRDefault="009721CE" w:rsidP="009721CE">
      <w:pPr>
        <w:pStyle w:val="1"/>
      </w:pPr>
      <w:bookmarkStart w:id="3" w:name="_Toc517546497"/>
      <w:r>
        <w:rPr>
          <w:rFonts w:hint="eastAsia"/>
        </w:rPr>
        <w:lastRenderedPageBreak/>
        <w:t>导言</w:t>
      </w:r>
      <w:bookmarkEnd w:id="3"/>
    </w:p>
    <w:p w:rsidR="009721CE" w:rsidRDefault="009721CE" w:rsidP="009721CE">
      <w:pPr>
        <w:pStyle w:val="2"/>
      </w:pPr>
      <w:bookmarkStart w:id="4" w:name="_Toc517546498"/>
      <w:r>
        <w:rPr>
          <w:rFonts w:hint="eastAsia"/>
        </w:rPr>
        <w:t>选题缘由</w:t>
      </w:r>
      <w:bookmarkEnd w:id="4"/>
    </w:p>
    <w:p w:rsidR="009721CE" w:rsidRDefault="009721CE" w:rsidP="001F6493">
      <w:pPr>
        <w:ind w:firstLine="420"/>
        <w:rPr>
          <w:rFonts w:ascii="楷体" w:eastAsia="楷体" w:hAnsi="楷体"/>
        </w:rPr>
      </w:pPr>
      <w:r w:rsidRPr="001F6493">
        <w:rPr>
          <w:rFonts w:ascii="楷体" w:eastAsia="楷体" w:hAnsi="楷体" w:hint="eastAsia"/>
        </w:rPr>
        <w:t>随着中国社会的进一步发展，人们生活日益富足，人民思想道德水平的不断提高，校园和社会公益组织如以后春笋不断增长，人们参与公益活动的途径突飞猛涨，大学生也越来越多地投身于社会公益事业，越来越愿意为社会贡献自己的一份力量。在此背景下，了解大学生对于</w:t>
      </w:r>
      <w:r w:rsidR="001F6493" w:rsidRPr="001F6493">
        <w:rPr>
          <w:rFonts w:ascii="楷体" w:eastAsia="楷体" w:hAnsi="楷体" w:hint="eastAsia"/>
        </w:rPr>
        <w:t>公益活动的普遍了解，对于公益活动与公益团体的看法，对于志愿活动的偏好与建议等信息，对更好地更大规模地开展志愿活动无疑具有重要价值。因此，我组决定开展关于大学生志愿活动的社会实践，了解志愿活动现状。</w:t>
      </w:r>
    </w:p>
    <w:p w:rsidR="001F6493" w:rsidRDefault="001F6493" w:rsidP="001F6493">
      <w:pPr>
        <w:rPr>
          <w:rFonts w:ascii="楷体" w:eastAsia="楷体" w:hAnsi="楷体"/>
        </w:rPr>
      </w:pPr>
    </w:p>
    <w:p w:rsidR="001F6493" w:rsidRDefault="001F6493" w:rsidP="001F6493">
      <w:pPr>
        <w:rPr>
          <w:rFonts w:ascii="楷体" w:eastAsia="楷体" w:hAnsi="楷体"/>
        </w:rPr>
      </w:pPr>
    </w:p>
    <w:p w:rsidR="001F6493" w:rsidRDefault="00607ECB" w:rsidP="001F6493">
      <w:pPr>
        <w:pStyle w:val="2"/>
      </w:pPr>
      <w:bookmarkStart w:id="5" w:name="_Toc517546499"/>
      <w:r>
        <w:rPr>
          <w:rFonts w:hint="eastAsia"/>
        </w:rPr>
        <w:t>调查内容</w:t>
      </w:r>
      <w:bookmarkEnd w:id="5"/>
    </w:p>
    <w:p w:rsidR="00607ECB" w:rsidRPr="00607ECB" w:rsidRDefault="00607ECB" w:rsidP="00607ECB">
      <w:pPr>
        <w:pStyle w:val="a3"/>
        <w:numPr>
          <w:ilvl w:val="0"/>
          <w:numId w:val="2"/>
        </w:numPr>
        <w:ind w:firstLineChars="0"/>
        <w:rPr>
          <w:rFonts w:asciiTheme="minorEastAsia" w:hAnsiTheme="minorEastAsia"/>
        </w:rPr>
      </w:pPr>
      <w:r w:rsidRPr="00607ECB">
        <w:rPr>
          <w:rFonts w:asciiTheme="minorEastAsia" w:hAnsiTheme="minorEastAsia" w:hint="eastAsia"/>
        </w:rPr>
        <w:t>大学生对于校园公益组织的了解及看法</w:t>
      </w:r>
    </w:p>
    <w:p w:rsidR="00607ECB" w:rsidRPr="00607ECB" w:rsidRDefault="00607ECB" w:rsidP="00607ECB">
      <w:pPr>
        <w:pStyle w:val="a3"/>
        <w:numPr>
          <w:ilvl w:val="0"/>
          <w:numId w:val="2"/>
        </w:numPr>
        <w:ind w:firstLineChars="0"/>
        <w:rPr>
          <w:rFonts w:asciiTheme="minorEastAsia" w:hAnsiTheme="minorEastAsia"/>
        </w:rPr>
      </w:pPr>
      <w:r w:rsidRPr="00607ECB">
        <w:rPr>
          <w:rFonts w:asciiTheme="minorEastAsia" w:hAnsiTheme="minorEastAsia" w:hint="eastAsia"/>
        </w:rPr>
        <w:t>大学生对于不同公益活动的了解及看法</w:t>
      </w:r>
    </w:p>
    <w:p w:rsidR="00607ECB" w:rsidRPr="00607ECB" w:rsidRDefault="00607ECB" w:rsidP="00607ECB">
      <w:pPr>
        <w:pStyle w:val="a3"/>
        <w:numPr>
          <w:ilvl w:val="0"/>
          <w:numId w:val="2"/>
        </w:numPr>
        <w:ind w:firstLineChars="0"/>
        <w:rPr>
          <w:rFonts w:asciiTheme="minorEastAsia" w:hAnsiTheme="minorEastAsia"/>
        </w:rPr>
      </w:pPr>
      <w:r w:rsidRPr="00607ECB">
        <w:rPr>
          <w:rFonts w:asciiTheme="minorEastAsia" w:hAnsiTheme="minorEastAsia" w:hint="eastAsia"/>
        </w:rPr>
        <w:t>大学生对参与志愿活动的偏好</w:t>
      </w:r>
    </w:p>
    <w:p w:rsidR="00607ECB" w:rsidRDefault="00607ECB" w:rsidP="00607ECB">
      <w:pPr>
        <w:pStyle w:val="a3"/>
        <w:numPr>
          <w:ilvl w:val="0"/>
          <w:numId w:val="2"/>
        </w:numPr>
        <w:ind w:firstLineChars="0"/>
        <w:rPr>
          <w:rFonts w:asciiTheme="minorEastAsia" w:hAnsiTheme="minorEastAsia"/>
        </w:rPr>
      </w:pPr>
      <w:r w:rsidRPr="00607ECB">
        <w:rPr>
          <w:rFonts w:asciiTheme="minorEastAsia" w:hAnsiTheme="minorEastAsia" w:hint="eastAsia"/>
        </w:rPr>
        <w:t>大学生对于志愿活动的建议</w:t>
      </w:r>
    </w:p>
    <w:p w:rsidR="0015347C" w:rsidRDefault="0015347C" w:rsidP="00607ECB">
      <w:pPr>
        <w:pStyle w:val="a3"/>
        <w:numPr>
          <w:ilvl w:val="0"/>
          <w:numId w:val="2"/>
        </w:numPr>
        <w:ind w:firstLineChars="0"/>
        <w:rPr>
          <w:rFonts w:asciiTheme="minorEastAsia" w:hAnsiTheme="minorEastAsia"/>
        </w:rPr>
      </w:pPr>
      <w:r>
        <w:rPr>
          <w:rFonts w:asciiTheme="minorEastAsia" w:hAnsiTheme="minorEastAsia" w:hint="eastAsia"/>
        </w:rPr>
        <w:t>对社会上现有的各类公益活动的看法及建议</w:t>
      </w:r>
    </w:p>
    <w:p w:rsidR="0015347C" w:rsidRPr="00607ECB" w:rsidRDefault="0015347C" w:rsidP="00607ECB">
      <w:pPr>
        <w:pStyle w:val="a3"/>
        <w:numPr>
          <w:ilvl w:val="0"/>
          <w:numId w:val="2"/>
        </w:numPr>
        <w:ind w:firstLineChars="0"/>
        <w:rPr>
          <w:rFonts w:asciiTheme="minorEastAsia" w:hAnsiTheme="minorEastAsia"/>
        </w:rPr>
      </w:pPr>
      <w:r>
        <w:rPr>
          <w:rFonts w:asciiTheme="minorEastAsia" w:hAnsiTheme="minorEastAsia" w:hint="eastAsia"/>
        </w:rPr>
        <w:t>组织者对大学生志愿活动的看法</w:t>
      </w:r>
    </w:p>
    <w:p w:rsidR="00607ECB" w:rsidRDefault="00607ECB" w:rsidP="00607ECB">
      <w:pPr>
        <w:rPr>
          <w:rFonts w:ascii="楷体" w:eastAsia="楷体" w:hAnsi="楷体"/>
        </w:rPr>
      </w:pPr>
    </w:p>
    <w:p w:rsidR="00607ECB" w:rsidRDefault="00607ECB" w:rsidP="00607ECB">
      <w:pPr>
        <w:pStyle w:val="2"/>
      </w:pPr>
      <w:bookmarkStart w:id="6" w:name="_Toc517546500"/>
      <w:r>
        <w:rPr>
          <w:rFonts w:hint="eastAsia"/>
        </w:rPr>
        <w:t>调查对象</w:t>
      </w:r>
      <w:bookmarkEnd w:id="6"/>
    </w:p>
    <w:p w:rsidR="00607ECB" w:rsidRDefault="00607ECB" w:rsidP="00607ECB">
      <w:r>
        <w:rPr>
          <w:rFonts w:hint="eastAsia"/>
        </w:rPr>
        <w:t>在校大学生</w:t>
      </w:r>
    </w:p>
    <w:p w:rsidR="00607ECB" w:rsidRDefault="00607ECB" w:rsidP="00607ECB"/>
    <w:p w:rsidR="00607ECB" w:rsidRDefault="00607ECB" w:rsidP="00607ECB">
      <w:pPr>
        <w:pStyle w:val="2"/>
      </w:pPr>
      <w:bookmarkStart w:id="7" w:name="_Toc517546501"/>
      <w:r>
        <w:rPr>
          <w:rFonts w:hint="eastAsia"/>
        </w:rPr>
        <w:t>调查时间及地点</w:t>
      </w:r>
      <w:bookmarkEnd w:id="7"/>
    </w:p>
    <w:p w:rsidR="00607ECB" w:rsidRDefault="00607ECB" w:rsidP="00607ECB">
      <w:r>
        <w:rPr>
          <w:rFonts w:hint="eastAsia"/>
        </w:rPr>
        <w:t>时间：2</w:t>
      </w:r>
      <w:r>
        <w:t>018</w:t>
      </w:r>
      <w:r>
        <w:rPr>
          <w:rFonts w:hint="eastAsia"/>
        </w:rPr>
        <w:t>年5月——</w:t>
      </w:r>
      <w:r>
        <w:t>2018年6月</w:t>
      </w:r>
    </w:p>
    <w:p w:rsidR="00607ECB" w:rsidRDefault="00607ECB" w:rsidP="00607ECB">
      <w:r>
        <w:rPr>
          <w:rFonts w:hint="eastAsia"/>
        </w:rPr>
        <w:t>地点：南京大学</w:t>
      </w:r>
    </w:p>
    <w:p w:rsidR="00607ECB" w:rsidRDefault="00607ECB" w:rsidP="00607ECB"/>
    <w:p w:rsidR="00607ECB" w:rsidRDefault="00607ECB" w:rsidP="00607ECB">
      <w:pPr>
        <w:pStyle w:val="2"/>
      </w:pPr>
      <w:bookmarkStart w:id="8" w:name="_Toc517546502"/>
      <w:r>
        <w:rPr>
          <w:rFonts w:hint="eastAsia"/>
        </w:rPr>
        <w:t>调查方法</w:t>
      </w:r>
      <w:bookmarkEnd w:id="8"/>
    </w:p>
    <w:p w:rsidR="00607ECB" w:rsidRDefault="00607ECB" w:rsidP="00607ECB">
      <w:pPr>
        <w:pStyle w:val="a3"/>
        <w:numPr>
          <w:ilvl w:val="0"/>
          <w:numId w:val="3"/>
        </w:numPr>
        <w:ind w:firstLineChars="0"/>
      </w:pPr>
      <w:r>
        <w:rPr>
          <w:rFonts w:hint="eastAsia"/>
        </w:rPr>
        <w:t>调查问卷</w:t>
      </w:r>
    </w:p>
    <w:p w:rsidR="00607ECB" w:rsidRDefault="00607ECB" w:rsidP="00607ECB">
      <w:pPr>
        <w:pStyle w:val="a3"/>
        <w:numPr>
          <w:ilvl w:val="0"/>
          <w:numId w:val="3"/>
        </w:numPr>
        <w:ind w:firstLineChars="0"/>
      </w:pPr>
      <w:r>
        <w:rPr>
          <w:rFonts w:hint="eastAsia"/>
        </w:rPr>
        <w:t>访谈</w:t>
      </w:r>
    </w:p>
    <w:p w:rsidR="00607ECB" w:rsidRDefault="00607ECB" w:rsidP="00607ECB">
      <w:pPr>
        <w:pStyle w:val="a3"/>
        <w:numPr>
          <w:ilvl w:val="0"/>
          <w:numId w:val="3"/>
        </w:numPr>
        <w:ind w:firstLineChars="0"/>
      </w:pPr>
      <w:r>
        <w:rPr>
          <w:rFonts w:hint="eastAsia"/>
        </w:rPr>
        <w:t>网络观点收集</w:t>
      </w:r>
    </w:p>
    <w:p w:rsidR="00BD7F02" w:rsidRDefault="00BD7F02" w:rsidP="00BD7F02"/>
    <w:p w:rsidR="00BD7F02" w:rsidRDefault="00BD7F02" w:rsidP="00BD7F02">
      <w:pPr>
        <w:pStyle w:val="2"/>
      </w:pPr>
      <w:bookmarkStart w:id="9" w:name="_Toc517546503"/>
      <w:r>
        <w:rPr>
          <w:rFonts w:hint="eastAsia"/>
        </w:rPr>
        <w:t>实践分工</w:t>
      </w:r>
      <w:bookmarkEnd w:id="9"/>
    </w:p>
    <w:p w:rsidR="00BD7F02" w:rsidRDefault="00BD7F02" w:rsidP="00BD7F02">
      <w:r>
        <w:rPr>
          <w:rFonts w:hint="eastAsia"/>
        </w:rPr>
        <w:t>负责人</w:t>
      </w:r>
      <w:r w:rsidR="00A41EB7">
        <w:rPr>
          <w:rFonts w:hint="eastAsia"/>
        </w:rPr>
        <w:t xml:space="preserve"> 常卓</w:t>
      </w:r>
    </w:p>
    <w:p w:rsidR="00BD7F02" w:rsidRDefault="00BD7F02" w:rsidP="00BD7F02">
      <w:r>
        <w:rPr>
          <w:rFonts w:hint="eastAsia"/>
        </w:rPr>
        <w:t>队员</w:t>
      </w:r>
      <w:r w:rsidR="00A41EB7">
        <w:rPr>
          <w:rFonts w:hint="eastAsia"/>
        </w:rPr>
        <w:t xml:space="preserve"> 李胜男，徐璜林，</w:t>
      </w:r>
      <w:proofErr w:type="gramStart"/>
      <w:r w:rsidR="00A41EB7">
        <w:rPr>
          <w:rFonts w:hint="eastAsia"/>
        </w:rPr>
        <w:t>戴羽涵</w:t>
      </w:r>
      <w:proofErr w:type="gramEnd"/>
    </w:p>
    <w:p w:rsidR="00BD7F02" w:rsidRDefault="00BD7F02" w:rsidP="00BD7F02">
      <w:r>
        <w:rPr>
          <w:rFonts w:hint="eastAsia"/>
        </w:rPr>
        <w:t>常卓：主笔实践报告及总结</w:t>
      </w:r>
    </w:p>
    <w:p w:rsidR="00BD7F02" w:rsidRDefault="00BD7F02" w:rsidP="00BD7F02">
      <w:r>
        <w:rPr>
          <w:rFonts w:hint="eastAsia"/>
        </w:rPr>
        <w:t>李胜男：负责访谈及相关分析</w:t>
      </w:r>
    </w:p>
    <w:p w:rsidR="00BD7F02" w:rsidRDefault="00BD7F02" w:rsidP="00BD7F02">
      <w:r>
        <w:rPr>
          <w:rFonts w:hint="eastAsia"/>
        </w:rPr>
        <w:t>徐璜林：负责访谈问题设计，网络观点收集及分析</w:t>
      </w:r>
    </w:p>
    <w:p w:rsidR="00BD7F02" w:rsidRPr="00BD7F02" w:rsidRDefault="00BD7F02" w:rsidP="00BD7F02">
      <w:proofErr w:type="gramStart"/>
      <w:r>
        <w:rPr>
          <w:rFonts w:hint="eastAsia"/>
        </w:rPr>
        <w:t>戴羽涵</w:t>
      </w:r>
      <w:proofErr w:type="gramEnd"/>
      <w:r>
        <w:rPr>
          <w:rFonts w:hint="eastAsia"/>
        </w:rPr>
        <w:t>：负责调查问卷设计及分析</w:t>
      </w:r>
    </w:p>
    <w:p w:rsidR="009721CE" w:rsidRDefault="009721CE" w:rsidP="009721CE">
      <w:pPr>
        <w:pStyle w:val="1"/>
      </w:pPr>
      <w:bookmarkStart w:id="10" w:name="_Toc517546504"/>
      <w:r>
        <w:rPr>
          <w:rFonts w:hint="eastAsia"/>
        </w:rPr>
        <w:t>正文</w:t>
      </w:r>
      <w:bookmarkEnd w:id="10"/>
    </w:p>
    <w:p w:rsidR="009721CE" w:rsidRDefault="00607ECB" w:rsidP="00607ECB">
      <w:pPr>
        <w:pStyle w:val="2"/>
      </w:pPr>
      <w:bookmarkStart w:id="11" w:name="_Toc517546505"/>
      <w:r>
        <w:rPr>
          <w:rFonts w:hint="eastAsia"/>
        </w:rPr>
        <w:t>调查问卷</w:t>
      </w:r>
      <w:bookmarkEnd w:id="11"/>
    </w:p>
    <w:p w:rsidR="00607ECB" w:rsidRDefault="00607ECB" w:rsidP="00607ECB">
      <w:pPr>
        <w:pStyle w:val="3"/>
        <w:rPr>
          <w:b w:val="0"/>
          <w:sz w:val="24"/>
        </w:rPr>
      </w:pPr>
      <w:bookmarkStart w:id="12" w:name="_Toc517546506"/>
      <w:r w:rsidRPr="00607ECB">
        <w:rPr>
          <w:rFonts w:hint="eastAsia"/>
          <w:b w:val="0"/>
          <w:sz w:val="24"/>
        </w:rPr>
        <w:t>资料分析</w:t>
      </w:r>
      <w:bookmarkEnd w:id="12"/>
    </w:p>
    <w:p w:rsidR="00EB564E" w:rsidRPr="005419DE" w:rsidRDefault="00EB564E" w:rsidP="00EB564E">
      <w:pPr>
        <w:ind w:firstLineChars="200" w:firstLine="400"/>
        <w:rPr>
          <w:sz w:val="20"/>
        </w:rPr>
      </w:pPr>
      <w:r w:rsidRPr="005419DE">
        <w:rPr>
          <w:sz w:val="20"/>
        </w:rPr>
        <w:t>为了了解志愿活动现状，我们在南京大学范围内组织了一次网络问卷调查。</w:t>
      </w:r>
    </w:p>
    <w:p w:rsidR="00EB564E" w:rsidRPr="005419DE" w:rsidRDefault="00EB564E" w:rsidP="00EB564E">
      <w:pPr>
        <w:ind w:firstLineChars="200" w:firstLine="400"/>
        <w:rPr>
          <w:sz w:val="20"/>
        </w:rPr>
      </w:pPr>
      <w:r w:rsidRPr="005419DE">
        <w:rPr>
          <w:sz w:val="20"/>
        </w:rPr>
        <w:t>我们的问卷大致分为以下几个部分：大学生对于公益、志愿活动的了解情况以及看法、大学生对参加志愿活动的偏好以及建议。在问卷设计时，我们将公益活动大致分为帮助弱势群体的公益组织、校园义工、环境保护和绿色出行类公益活动、科教类志愿活动、支教活动、筹款公益事业这六个类别，并分别收集同学们对它们的了解程度以及看法。</w:t>
      </w:r>
    </w:p>
    <w:p w:rsidR="00EB564E" w:rsidRDefault="00EB564E" w:rsidP="00EB564E">
      <w:pPr>
        <w:ind w:firstLineChars="200" w:firstLine="400"/>
        <w:rPr>
          <w:sz w:val="20"/>
        </w:rPr>
      </w:pPr>
      <w:r w:rsidRPr="005419DE">
        <w:rPr>
          <w:sz w:val="20"/>
        </w:rPr>
        <w:t>通过分析调查结果的数据，我们发现以下的结论。</w:t>
      </w:r>
    </w:p>
    <w:p w:rsidR="00EB564E" w:rsidRPr="005419DE" w:rsidRDefault="00EB564E" w:rsidP="00EB564E">
      <w:pPr>
        <w:ind w:firstLineChars="200" w:firstLine="400"/>
        <w:rPr>
          <w:sz w:val="20"/>
        </w:rPr>
      </w:pPr>
    </w:p>
    <w:p w:rsidR="00EB564E" w:rsidRPr="005419DE" w:rsidRDefault="00EB564E" w:rsidP="00EB564E">
      <w:pPr>
        <w:ind w:firstLineChars="200" w:firstLine="400"/>
        <w:rPr>
          <w:sz w:val="20"/>
        </w:rPr>
      </w:pPr>
      <w:r w:rsidRPr="005419DE">
        <w:rPr>
          <w:rFonts w:hint="eastAsia"/>
          <w:sz w:val="20"/>
        </w:rPr>
        <w:t>参与调查的</w:t>
      </w:r>
      <w:r w:rsidRPr="005419DE">
        <w:rPr>
          <w:sz w:val="20"/>
        </w:rPr>
        <w:t>同学们对于这六类的公益活动的了解情况：</w:t>
      </w:r>
    </w:p>
    <w:p w:rsidR="00EB564E" w:rsidRPr="005419DE" w:rsidRDefault="00EB564E" w:rsidP="00EB564E">
      <w:pPr>
        <w:pStyle w:val="a3"/>
        <w:numPr>
          <w:ilvl w:val="0"/>
          <w:numId w:val="5"/>
        </w:numPr>
        <w:ind w:firstLineChars="0"/>
        <w:rPr>
          <w:sz w:val="20"/>
        </w:rPr>
      </w:pPr>
      <w:r w:rsidRPr="005419DE">
        <w:rPr>
          <w:rFonts w:hint="eastAsia"/>
          <w:sz w:val="20"/>
        </w:rPr>
        <w:t>对于帮助弱势群体的公益组织了解程度比较低</w:t>
      </w:r>
      <w:r w:rsidRPr="005419DE">
        <w:rPr>
          <w:sz w:val="20"/>
        </w:rPr>
        <w:t>，超过半数的人对该类公益组织一点也不了解。</w:t>
      </w:r>
    </w:p>
    <w:p w:rsidR="00EB564E" w:rsidRPr="005419DE" w:rsidRDefault="00EB564E" w:rsidP="00EB564E">
      <w:pPr>
        <w:pStyle w:val="a3"/>
        <w:numPr>
          <w:ilvl w:val="0"/>
          <w:numId w:val="5"/>
        </w:numPr>
        <w:ind w:firstLineChars="0"/>
        <w:rPr>
          <w:sz w:val="20"/>
        </w:rPr>
      </w:pPr>
      <w:r w:rsidRPr="005419DE">
        <w:rPr>
          <w:rFonts w:hint="eastAsia"/>
          <w:sz w:val="20"/>
        </w:rPr>
        <w:t>对于校园义工不太了解，超过半数的同学表示完全不了解。</w:t>
      </w:r>
    </w:p>
    <w:p w:rsidR="00EB564E" w:rsidRPr="005419DE" w:rsidRDefault="00EB564E" w:rsidP="00EB564E">
      <w:pPr>
        <w:pStyle w:val="a3"/>
        <w:numPr>
          <w:ilvl w:val="0"/>
          <w:numId w:val="5"/>
        </w:numPr>
        <w:ind w:firstLineChars="0"/>
        <w:rPr>
          <w:sz w:val="20"/>
        </w:rPr>
      </w:pPr>
      <w:r w:rsidRPr="005419DE">
        <w:rPr>
          <w:rFonts w:hint="eastAsia"/>
          <w:sz w:val="20"/>
        </w:rPr>
        <w:t>对于环境保护和绿色出行公益活动比较了解，并且有不少同学亲身参与过。</w:t>
      </w:r>
    </w:p>
    <w:p w:rsidR="00EB564E" w:rsidRPr="005419DE" w:rsidRDefault="00EB564E" w:rsidP="00EB564E">
      <w:pPr>
        <w:pStyle w:val="a3"/>
        <w:numPr>
          <w:ilvl w:val="0"/>
          <w:numId w:val="5"/>
        </w:numPr>
        <w:ind w:firstLineChars="0"/>
        <w:rPr>
          <w:sz w:val="20"/>
        </w:rPr>
      </w:pPr>
      <w:r w:rsidRPr="005419DE">
        <w:rPr>
          <w:rFonts w:hint="eastAsia"/>
          <w:sz w:val="20"/>
        </w:rPr>
        <w:t>对于科教类的志愿活动有一定程度的了解，并且参加过该类志愿活动。</w:t>
      </w:r>
    </w:p>
    <w:p w:rsidR="00EB564E" w:rsidRDefault="00EB564E" w:rsidP="00EB564E">
      <w:pPr>
        <w:pStyle w:val="a3"/>
        <w:numPr>
          <w:ilvl w:val="0"/>
          <w:numId w:val="5"/>
        </w:numPr>
        <w:ind w:firstLineChars="0"/>
        <w:rPr>
          <w:sz w:val="20"/>
        </w:rPr>
      </w:pPr>
      <w:r w:rsidRPr="005419DE">
        <w:rPr>
          <w:rFonts w:hint="eastAsia"/>
          <w:sz w:val="20"/>
        </w:rPr>
        <w:t>对于支教活动的了解程度比较低，只有5%的同学表示曾经参加过。</w:t>
      </w:r>
    </w:p>
    <w:p w:rsidR="00EB564E" w:rsidRDefault="00EB564E" w:rsidP="00EB564E">
      <w:pPr>
        <w:pStyle w:val="a3"/>
        <w:numPr>
          <w:ilvl w:val="0"/>
          <w:numId w:val="5"/>
        </w:numPr>
        <w:ind w:firstLineChars="0"/>
        <w:rPr>
          <w:sz w:val="20"/>
        </w:rPr>
      </w:pPr>
      <w:r>
        <w:rPr>
          <w:rFonts w:hint="eastAsia"/>
          <w:sz w:val="20"/>
        </w:rPr>
        <w:t>对于公益筹款事业了解程度比较低，只有8%的同学表示曾经参加过。</w:t>
      </w:r>
    </w:p>
    <w:p w:rsidR="00EB564E" w:rsidRDefault="00EB564E" w:rsidP="00EB564E">
      <w:pPr>
        <w:pStyle w:val="a3"/>
        <w:numPr>
          <w:ilvl w:val="0"/>
          <w:numId w:val="5"/>
        </w:numPr>
        <w:ind w:firstLineChars="0"/>
        <w:rPr>
          <w:sz w:val="20"/>
        </w:rPr>
      </w:pPr>
      <w:r>
        <w:rPr>
          <w:rFonts w:hint="eastAsia"/>
          <w:sz w:val="20"/>
        </w:rPr>
        <w:t>总结：对于帮助弱势群体的公益组织、校园义工、支教类活动、公益筹款活动的了解程度较低、参与度不高；而对于环境保护和绿色出行公益活动、科教类的志愿活动了解程度比较高、有不少同学曾参加过。</w:t>
      </w:r>
    </w:p>
    <w:p w:rsidR="00EB564E" w:rsidRPr="005419DE" w:rsidRDefault="00EB564E" w:rsidP="00EB564E">
      <w:pPr>
        <w:ind w:left="420"/>
        <w:rPr>
          <w:sz w:val="20"/>
        </w:rPr>
      </w:pPr>
    </w:p>
    <w:p w:rsidR="00EB564E" w:rsidRPr="005419DE" w:rsidRDefault="00EB564E" w:rsidP="00EB564E">
      <w:pPr>
        <w:ind w:left="420"/>
        <w:rPr>
          <w:sz w:val="20"/>
        </w:rPr>
      </w:pPr>
      <w:r w:rsidRPr="005419DE">
        <w:rPr>
          <w:rFonts w:hint="eastAsia"/>
          <w:sz w:val="20"/>
        </w:rPr>
        <w:t>参与调查的</w:t>
      </w:r>
      <w:r w:rsidRPr="005419DE">
        <w:rPr>
          <w:sz w:val="20"/>
        </w:rPr>
        <w:t>同学们对于这六类的公益活动的看法、态度：</w:t>
      </w:r>
    </w:p>
    <w:p w:rsidR="00EB564E" w:rsidRPr="005419DE" w:rsidRDefault="00EB564E" w:rsidP="00EB564E">
      <w:pPr>
        <w:pStyle w:val="a3"/>
        <w:numPr>
          <w:ilvl w:val="0"/>
          <w:numId w:val="6"/>
        </w:numPr>
        <w:ind w:firstLineChars="0"/>
        <w:rPr>
          <w:sz w:val="20"/>
        </w:rPr>
      </w:pPr>
      <w:r w:rsidRPr="005419DE">
        <w:rPr>
          <w:rFonts w:hint="eastAsia"/>
          <w:sz w:val="20"/>
        </w:rPr>
        <w:t>近60%的同学认为帮助弱势群体的公益活动很有意义，比如南大仙语手语社，不仅能在其中学习手语，还能帮助弱势群体。但也有近17%的同学表示这类公益活动对于弱势群体并没有提供实质性的帮助，只能给他们带去暂时性的精神慰藉。</w:t>
      </w:r>
    </w:p>
    <w:p w:rsidR="00EB564E" w:rsidRPr="005419DE" w:rsidRDefault="00EB564E" w:rsidP="00EB564E">
      <w:pPr>
        <w:pStyle w:val="a3"/>
        <w:numPr>
          <w:ilvl w:val="0"/>
          <w:numId w:val="6"/>
        </w:numPr>
        <w:ind w:firstLineChars="0"/>
        <w:rPr>
          <w:sz w:val="20"/>
        </w:rPr>
      </w:pPr>
      <w:r w:rsidRPr="005419DE">
        <w:rPr>
          <w:sz w:val="20"/>
        </w:rPr>
        <w:lastRenderedPageBreak/>
        <w:t>有67%的同学认为校园义工公益活动不仅能够锻炼自己的能力，还能为校园做贡献，很有意义。但也存在近30%的同学认为这类活动只是提供志愿时常，对于校园建设没有发挥太大的作用。</w:t>
      </w:r>
    </w:p>
    <w:p w:rsidR="00EB564E" w:rsidRDefault="00EB564E" w:rsidP="00EB564E">
      <w:pPr>
        <w:pStyle w:val="a3"/>
        <w:numPr>
          <w:ilvl w:val="0"/>
          <w:numId w:val="6"/>
        </w:numPr>
        <w:ind w:firstLineChars="0"/>
        <w:rPr>
          <w:sz w:val="20"/>
        </w:rPr>
      </w:pPr>
      <w:r>
        <w:rPr>
          <w:rFonts w:hint="eastAsia"/>
          <w:sz w:val="20"/>
        </w:rPr>
        <w:t>近65%的同学觉得环保类公益活动不仅能够为环保事业做贡献，还能培养自己的环保、绿色出行意识，对于社会持续发展有帮助。但是也有30%的同学认为这类公益活动存在的一个很大问题是：人们参加这类活动可能只是一时兴起，缺少对人们日常行为持续性的影响，只能发挥一定暂时性的效果。</w:t>
      </w:r>
    </w:p>
    <w:p w:rsidR="00EB564E" w:rsidRDefault="00EB564E" w:rsidP="00EB564E">
      <w:pPr>
        <w:pStyle w:val="a3"/>
        <w:numPr>
          <w:ilvl w:val="0"/>
          <w:numId w:val="6"/>
        </w:numPr>
        <w:ind w:firstLineChars="0"/>
        <w:rPr>
          <w:sz w:val="20"/>
        </w:rPr>
      </w:pPr>
      <w:r>
        <w:rPr>
          <w:rFonts w:hint="eastAsia"/>
          <w:sz w:val="20"/>
        </w:rPr>
        <w:t>对于科教类公益活动，有56%的同学认为它不仅能增长知识、增强人际交往能力，还能为他人提供帮助，有一定意义。但是也有近40%的同学认为对于这类科教“知识型”的志愿活动，志愿者往往受限于知识水平、对相关领域的了解程度，而难以胜任，达不到预期的效果。</w:t>
      </w:r>
    </w:p>
    <w:p w:rsidR="00EB564E" w:rsidRDefault="00EB564E" w:rsidP="00EB564E">
      <w:pPr>
        <w:pStyle w:val="a3"/>
        <w:numPr>
          <w:ilvl w:val="0"/>
          <w:numId w:val="6"/>
        </w:numPr>
        <w:ind w:firstLineChars="0"/>
        <w:rPr>
          <w:sz w:val="20"/>
        </w:rPr>
      </w:pPr>
      <w:r>
        <w:rPr>
          <w:rFonts w:hint="eastAsia"/>
          <w:sz w:val="20"/>
        </w:rPr>
        <w:t>对于支教活动，有63%的同学觉得它不仅能增加自己的阅历、结识朋友、为社会做贡献，同时也是一段很好的人生经历。但也有36%的同学认为支教者们可能因为经验、知识水平的不足而达不到预期的良好效果。</w:t>
      </w:r>
    </w:p>
    <w:p w:rsidR="00EB564E" w:rsidRDefault="00EB564E" w:rsidP="00EB564E">
      <w:pPr>
        <w:pStyle w:val="a3"/>
        <w:numPr>
          <w:ilvl w:val="0"/>
          <w:numId w:val="6"/>
        </w:numPr>
        <w:ind w:firstLineChars="0"/>
        <w:rPr>
          <w:sz w:val="20"/>
        </w:rPr>
      </w:pPr>
      <w:r>
        <w:rPr>
          <w:rFonts w:hint="eastAsia"/>
          <w:sz w:val="20"/>
        </w:rPr>
        <w:t>对于工艺筹款事业，有57%的同学持积极态度，认为在这类公益活动中，不仅能买到更便宜的正品，还能间接帮助他人，很有意义。但也存在39%的同学持消极态度，认为筹款活动往往因为透明度不高、缺少后期资助反馈，可信度不高。</w:t>
      </w:r>
    </w:p>
    <w:p w:rsidR="00EB564E" w:rsidRDefault="00EB564E" w:rsidP="00EB564E">
      <w:pPr>
        <w:pStyle w:val="a3"/>
        <w:numPr>
          <w:ilvl w:val="0"/>
          <w:numId w:val="6"/>
        </w:numPr>
        <w:ind w:firstLineChars="0"/>
        <w:rPr>
          <w:sz w:val="20"/>
        </w:rPr>
      </w:pPr>
      <w:r>
        <w:rPr>
          <w:rFonts w:hint="eastAsia"/>
          <w:sz w:val="20"/>
        </w:rPr>
        <w:t>总结：对于这六类的公益活动，基本上都有60%-70%的同学认为它们对于社会发展很有意义，也有近30%的同学认为这些公益活动本身存在一定的问题，并且这些问题在一定程度上影响了活动的实施效果。</w:t>
      </w:r>
    </w:p>
    <w:p w:rsidR="00607ECB" w:rsidRPr="00EB564E" w:rsidRDefault="00607ECB" w:rsidP="00607ECB"/>
    <w:p w:rsidR="00607ECB" w:rsidRDefault="00607ECB" w:rsidP="00607ECB">
      <w:pPr>
        <w:pStyle w:val="3"/>
        <w:rPr>
          <w:b w:val="0"/>
          <w:sz w:val="24"/>
        </w:rPr>
      </w:pPr>
      <w:bookmarkStart w:id="13" w:name="_Toc517546507"/>
      <w:r w:rsidRPr="00607ECB">
        <w:rPr>
          <w:rFonts w:hint="eastAsia"/>
          <w:b w:val="0"/>
          <w:sz w:val="24"/>
        </w:rPr>
        <w:t>建议</w:t>
      </w:r>
      <w:bookmarkEnd w:id="13"/>
    </w:p>
    <w:p w:rsidR="00EB564E" w:rsidRDefault="00EB564E" w:rsidP="00EB564E">
      <w:pPr>
        <w:pStyle w:val="a3"/>
        <w:numPr>
          <w:ilvl w:val="0"/>
          <w:numId w:val="7"/>
        </w:numPr>
        <w:ind w:firstLineChars="0"/>
        <w:rPr>
          <w:sz w:val="20"/>
        </w:rPr>
      </w:pPr>
      <w:r>
        <w:rPr>
          <w:rFonts w:hint="eastAsia"/>
          <w:sz w:val="20"/>
        </w:rPr>
        <w:t>根据调查结果，参与调查的同学更加偏好于校园服务、环保绿色出行类、科教类志愿活动。</w:t>
      </w:r>
    </w:p>
    <w:p w:rsidR="00EB564E" w:rsidRDefault="00EB564E" w:rsidP="00EB564E">
      <w:pPr>
        <w:pStyle w:val="a3"/>
        <w:numPr>
          <w:ilvl w:val="0"/>
          <w:numId w:val="7"/>
        </w:numPr>
        <w:ind w:firstLineChars="0"/>
        <w:rPr>
          <w:sz w:val="20"/>
        </w:rPr>
      </w:pPr>
      <w:r>
        <w:rPr>
          <w:rFonts w:hint="eastAsia"/>
          <w:sz w:val="20"/>
        </w:rPr>
        <w:t>参与调查的同学对于志愿时长更偏向于3-4h。</w:t>
      </w:r>
    </w:p>
    <w:p w:rsidR="00EB564E" w:rsidRPr="001236EB" w:rsidRDefault="00EB564E" w:rsidP="00EB564E">
      <w:pPr>
        <w:pStyle w:val="a3"/>
        <w:numPr>
          <w:ilvl w:val="0"/>
          <w:numId w:val="7"/>
        </w:numPr>
        <w:ind w:firstLineChars="0"/>
        <w:rPr>
          <w:sz w:val="20"/>
        </w:rPr>
      </w:pPr>
      <w:r>
        <w:rPr>
          <w:rFonts w:hint="eastAsia"/>
          <w:sz w:val="20"/>
        </w:rPr>
        <w:t>总结：同学们对于志愿活动的偏好直接影响了他们对该类志愿活动的了解程度和参与情况。对于同学们感兴趣的志愿活动应该多多组织；对于同学们不太感兴趣的志愿活动，应该加大宣传力度，很多时候同学们对这类志愿活动没有表现出较大的热情往往是因为对它没有深入了解。在组织志愿活动时，应该让志愿活动的时间长度尽量符合志愿者们偏好的时常，这样做更能调动志愿者们的积极性，不会让过长的支援时间磨损了他们的热情，也能让活动实施效果更符合预期。</w:t>
      </w:r>
    </w:p>
    <w:p w:rsidR="00607ECB" w:rsidRPr="00EB564E" w:rsidRDefault="00607ECB" w:rsidP="00607ECB"/>
    <w:p w:rsidR="00607ECB" w:rsidRDefault="00607ECB" w:rsidP="00607ECB">
      <w:pPr>
        <w:pStyle w:val="2"/>
      </w:pPr>
      <w:bookmarkStart w:id="14" w:name="_Toc517546508"/>
      <w:r>
        <w:rPr>
          <w:rFonts w:hint="eastAsia"/>
        </w:rPr>
        <w:t>访谈</w:t>
      </w:r>
      <w:bookmarkEnd w:id="14"/>
    </w:p>
    <w:p w:rsidR="00A41EB7" w:rsidRPr="00A41EB7" w:rsidRDefault="00A41EB7" w:rsidP="00A41EB7">
      <w:pPr>
        <w:pStyle w:val="3"/>
        <w:rPr>
          <w:sz w:val="24"/>
        </w:rPr>
      </w:pPr>
      <w:bookmarkStart w:id="15" w:name="_Toc517546509"/>
      <w:r w:rsidRPr="00A41EB7">
        <w:rPr>
          <w:rFonts w:hint="eastAsia"/>
          <w:sz w:val="24"/>
        </w:rPr>
        <w:t>采访一</w:t>
      </w:r>
      <w:bookmarkEnd w:id="15"/>
    </w:p>
    <w:p w:rsidR="00A41EB7" w:rsidRPr="00EB564E" w:rsidRDefault="00A41EB7" w:rsidP="00A41EB7">
      <w:pPr>
        <w:ind w:firstLine="420"/>
        <w:rPr>
          <w:sz w:val="20"/>
        </w:rPr>
      </w:pPr>
      <w:r w:rsidRPr="00EB564E">
        <w:rPr>
          <w:rFonts w:hint="eastAsia"/>
          <w:sz w:val="20"/>
        </w:rPr>
        <w:t>孙泽嵩学长有丰富的志愿经历，志愿时长在同级生中也是名列前茅，他在被问及对于志愿活动的偏好时回答了他对此的评价标准。</w:t>
      </w:r>
    </w:p>
    <w:p w:rsidR="00A41EB7" w:rsidRPr="00EB564E" w:rsidRDefault="00A41EB7" w:rsidP="00A41EB7">
      <w:pPr>
        <w:ind w:firstLine="420"/>
        <w:rPr>
          <w:sz w:val="20"/>
        </w:rPr>
      </w:pPr>
      <w:r w:rsidRPr="00EB564E">
        <w:rPr>
          <w:rFonts w:hint="eastAsia"/>
          <w:sz w:val="20"/>
        </w:rPr>
        <w:t>“一个是时间方面，如果时间比较长，在校生可能比较难去完成。”时间是学生在选择志愿活</w:t>
      </w:r>
      <w:r w:rsidRPr="00EB564E">
        <w:rPr>
          <w:rFonts w:hint="eastAsia"/>
          <w:sz w:val="20"/>
        </w:rPr>
        <w:lastRenderedPageBreak/>
        <w:t>动时首要的客观限制，</w:t>
      </w:r>
      <w:proofErr w:type="gramStart"/>
      <w:r w:rsidRPr="00EB564E">
        <w:rPr>
          <w:rFonts w:hint="eastAsia"/>
          <w:sz w:val="20"/>
        </w:rPr>
        <w:t>如支教</w:t>
      </w:r>
      <w:proofErr w:type="gramEnd"/>
      <w:r w:rsidRPr="00EB564E">
        <w:rPr>
          <w:rFonts w:hint="eastAsia"/>
          <w:sz w:val="20"/>
        </w:rPr>
        <w:t>服务等需要长期投入的志愿服务，在校期间很难为其空出这样一段时间，因而只有在寒暑假时才能被纳入考虑范围。</w:t>
      </w:r>
    </w:p>
    <w:p w:rsidR="00A41EB7" w:rsidRPr="00EB564E" w:rsidRDefault="00A41EB7" w:rsidP="00A41EB7">
      <w:pPr>
        <w:ind w:firstLine="420"/>
        <w:rPr>
          <w:sz w:val="20"/>
        </w:rPr>
      </w:pPr>
      <w:r w:rsidRPr="00EB564E">
        <w:rPr>
          <w:rFonts w:hint="eastAsia"/>
          <w:sz w:val="20"/>
        </w:rPr>
        <w:t>另一方面也要考虑到这项志愿活动的意义，是否更倾向于自己的需求。比如学长更偏好</w:t>
      </w:r>
      <w:proofErr w:type="gramStart"/>
      <w:r w:rsidRPr="00EB564E">
        <w:rPr>
          <w:rFonts w:hint="eastAsia"/>
          <w:sz w:val="20"/>
        </w:rPr>
        <w:t>服务社会型的</w:t>
      </w:r>
      <w:proofErr w:type="gramEnd"/>
      <w:r w:rsidRPr="00EB564E">
        <w:rPr>
          <w:rFonts w:hint="eastAsia"/>
          <w:sz w:val="20"/>
        </w:rPr>
        <w:t>志愿活动，如敬老、关爱儿童等，他认为可以</w:t>
      </w:r>
      <w:proofErr w:type="gramStart"/>
      <w:r w:rsidRPr="00EB564E">
        <w:rPr>
          <w:rFonts w:hint="eastAsia"/>
          <w:sz w:val="20"/>
        </w:rPr>
        <w:t>借这</w:t>
      </w:r>
      <w:proofErr w:type="gramEnd"/>
      <w:r w:rsidRPr="00EB564E">
        <w:rPr>
          <w:rFonts w:hint="eastAsia"/>
          <w:sz w:val="20"/>
        </w:rPr>
        <w:t>样的志愿活动服务到不同的人群，获得更多的体验。</w:t>
      </w:r>
    </w:p>
    <w:p w:rsidR="00A41EB7" w:rsidRPr="00EB564E" w:rsidRDefault="00A41EB7" w:rsidP="00A41EB7">
      <w:pPr>
        <w:ind w:firstLine="420"/>
        <w:rPr>
          <w:sz w:val="20"/>
        </w:rPr>
      </w:pPr>
      <w:r w:rsidRPr="00EB564E">
        <w:rPr>
          <w:rFonts w:hint="eastAsia"/>
          <w:sz w:val="20"/>
        </w:rPr>
        <w:t>此外在谈及不理想的志愿体验时，学长也指出了一些志愿活动存在着“不能切实帮助到需要人群”或者“志愿者与组织者对接不准确”的问题。</w:t>
      </w:r>
    </w:p>
    <w:p w:rsidR="00A41EB7" w:rsidRDefault="00A41EB7" w:rsidP="00A41EB7">
      <w:pPr>
        <w:ind w:firstLine="420"/>
      </w:pPr>
    </w:p>
    <w:p w:rsidR="00A41EB7" w:rsidRPr="00A41EB7" w:rsidRDefault="00A41EB7" w:rsidP="00A41EB7">
      <w:pPr>
        <w:pStyle w:val="3"/>
        <w:rPr>
          <w:sz w:val="24"/>
        </w:rPr>
      </w:pPr>
      <w:bookmarkStart w:id="16" w:name="_Toc517546510"/>
      <w:r w:rsidRPr="00A41EB7">
        <w:rPr>
          <w:rFonts w:hint="eastAsia"/>
          <w:sz w:val="24"/>
        </w:rPr>
        <w:t>采访二</w:t>
      </w:r>
      <w:bookmarkEnd w:id="16"/>
    </w:p>
    <w:p w:rsidR="00A41EB7" w:rsidRPr="00EB564E" w:rsidRDefault="00A41EB7" w:rsidP="00A41EB7">
      <w:pPr>
        <w:ind w:firstLine="420"/>
        <w:rPr>
          <w:sz w:val="20"/>
        </w:rPr>
      </w:pPr>
      <w:proofErr w:type="gramStart"/>
      <w:r w:rsidRPr="00EB564E">
        <w:rPr>
          <w:rFonts w:hint="eastAsia"/>
          <w:sz w:val="20"/>
        </w:rPr>
        <w:t>顾琦琪学</w:t>
      </w:r>
      <w:proofErr w:type="gramEnd"/>
      <w:r w:rsidRPr="00EB564E">
        <w:rPr>
          <w:rFonts w:hint="eastAsia"/>
          <w:sz w:val="20"/>
        </w:rPr>
        <w:t>姐是软件</w:t>
      </w:r>
      <w:proofErr w:type="gramStart"/>
      <w:r w:rsidRPr="00EB564E">
        <w:rPr>
          <w:rFonts w:hint="eastAsia"/>
          <w:sz w:val="20"/>
        </w:rPr>
        <w:t>学院青协2</w:t>
      </w:r>
      <w:r w:rsidRPr="00EB564E">
        <w:rPr>
          <w:sz w:val="20"/>
        </w:rPr>
        <w:t>017</w:t>
      </w:r>
      <w:proofErr w:type="gramEnd"/>
      <w:r w:rsidRPr="00EB564E">
        <w:rPr>
          <w:rFonts w:hint="eastAsia"/>
          <w:sz w:val="20"/>
        </w:rPr>
        <w:t>届的部长，组织过多场志愿活动，此外也有非常丰富的志愿经历，她更倾向于走出校园做一些志愿活动，一方面是帮助别人，在帮助别人的同时也可以放松自己。</w:t>
      </w:r>
    </w:p>
    <w:p w:rsidR="00A41EB7" w:rsidRPr="00EB564E" w:rsidRDefault="00A41EB7" w:rsidP="00A41EB7">
      <w:pPr>
        <w:ind w:firstLine="420"/>
        <w:rPr>
          <w:sz w:val="20"/>
        </w:rPr>
      </w:pPr>
      <w:r w:rsidRPr="00EB564E">
        <w:rPr>
          <w:rFonts w:hint="eastAsia"/>
          <w:sz w:val="20"/>
        </w:rPr>
        <w:t>学姐在组织志愿活动时也遇到许多问题，最突出的问题就是缺少规范性，比如时间较长的志愿中志愿者招募困难，再如志愿者失约，给志愿活动的继续进行造成困难等。</w:t>
      </w:r>
    </w:p>
    <w:p w:rsidR="00607ECB" w:rsidRPr="00607ECB" w:rsidRDefault="00607ECB" w:rsidP="00607ECB"/>
    <w:p w:rsidR="00607ECB" w:rsidRDefault="00607ECB" w:rsidP="00607ECB">
      <w:pPr>
        <w:pStyle w:val="2"/>
      </w:pPr>
      <w:bookmarkStart w:id="17" w:name="_Toc517546511"/>
      <w:r>
        <w:rPr>
          <w:rFonts w:hint="eastAsia"/>
        </w:rPr>
        <w:t>网络观点收集</w:t>
      </w:r>
      <w:bookmarkEnd w:id="17"/>
    </w:p>
    <w:p w:rsidR="00275CE9" w:rsidRPr="00A41EB7" w:rsidRDefault="009878F4" w:rsidP="00275CE9">
      <w:pPr>
        <w:pStyle w:val="3"/>
        <w:rPr>
          <w:sz w:val="24"/>
        </w:rPr>
      </w:pPr>
      <w:bookmarkStart w:id="18" w:name="_Hlk516692074"/>
      <w:bookmarkStart w:id="19" w:name="_Toc517546512"/>
      <w:r w:rsidRPr="00A41EB7">
        <w:rPr>
          <w:rFonts w:hint="eastAsia"/>
          <w:sz w:val="24"/>
        </w:rPr>
        <w:t>类型</w:t>
      </w:r>
      <w:proofErr w:type="gramStart"/>
      <w:r w:rsidRPr="00A41EB7">
        <w:rPr>
          <w:rFonts w:hint="eastAsia"/>
          <w:sz w:val="24"/>
        </w:rPr>
        <w:t>一</w:t>
      </w:r>
      <w:proofErr w:type="gramEnd"/>
      <w:r w:rsidRPr="00A41EB7">
        <w:rPr>
          <w:rFonts w:hint="eastAsia"/>
          <w:sz w:val="24"/>
        </w:rPr>
        <w:t>：</w:t>
      </w:r>
      <w:r w:rsidR="00275CE9" w:rsidRPr="00A41EB7">
        <w:rPr>
          <w:rFonts w:hint="eastAsia"/>
          <w:sz w:val="24"/>
        </w:rPr>
        <w:t>环保类公益项目，在此选取蚂蚁森林为代表对象</w:t>
      </w:r>
      <w:bookmarkEnd w:id="18"/>
      <w:bookmarkEnd w:id="19"/>
    </w:p>
    <w:p w:rsidR="00275CE9" w:rsidRPr="00EB564E" w:rsidRDefault="00275CE9" w:rsidP="00275CE9">
      <w:pPr>
        <w:rPr>
          <w:sz w:val="20"/>
        </w:rPr>
      </w:pPr>
      <w:r>
        <w:tab/>
        <w:t>•</w:t>
      </w:r>
      <w:r w:rsidRPr="00EB564E">
        <w:rPr>
          <w:sz w:val="20"/>
        </w:rPr>
        <w:t xml:space="preserve"> 介绍：</w:t>
      </w:r>
    </w:p>
    <w:p w:rsidR="00275CE9" w:rsidRPr="00EB564E" w:rsidRDefault="00275CE9" w:rsidP="00275CE9">
      <w:pPr>
        <w:rPr>
          <w:sz w:val="20"/>
        </w:rPr>
      </w:pPr>
      <w:r w:rsidRPr="00EB564E">
        <w:rPr>
          <w:sz w:val="20"/>
        </w:rPr>
        <w:tab/>
      </w:r>
      <w:r w:rsidRPr="00EB564E">
        <w:rPr>
          <w:sz w:val="20"/>
        </w:rPr>
        <w:tab/>
        <w:t>○ 蚂蚁森林是支付宝客户端为</w:t>
      </w:r>
      <w:proofErr w:type="gramStart"/>
      <w:r w:rsidRPr="00EB564E">
        <w:rPr>
          <w:sz w:val="20"/>
        </w:rPr>
        <w:t>首期"</w:t>
      </w:r>
      <w:proofErr w:type="gramEnd"/>
      <w:r w:rsidRPr="00EB564E">
        <w:rPr>
          <w:sz w:val="20"/>
        </w:rPr>
        <w:t>碳账户"设计的一款公益行动：用户通过步行、地铁出行、在线缴纳水电煤气费、网上缴交通罚单、网络挂号、网络购票等行为，就会减少相应的碳排放量，可以用来在支付宝里养一棵虚拟的树。这棵树长大后，公益组织、环保企业等蚂蚁生态伙伴们，可以“买走”用户的“树”，而在现实某个地域种下一棵实体的树。</w:t>
      </w:r>
    </w:p>
    <w:p w:rsidR="00602F98" w:rsidRPr="00EB564E" w:rsidRDefault="00602F98" w:rsidP="00275CE9">
      <w:pPr>
        <w:rPr>
          <w:sz w:val="20"/>
        </w:rPr>
      </w:pPr>
    </w:p>
    <w:p w:rsidR="00275CE9" w:rsidRPr="00EB564E" w:rsidRDefault="00275CE9" w:rsidP="00275CE9">
      <w:pPr>
        <w:rPr>
          <w:sz w:val="20"/>
        </w:rPr>
      </w:pPr>
      <w:r w:rsidRPr="00EB564E">
        <w:rPr>
          <w:sz w:val="20"/>
        </w:rPr>
        <w:tab/>
        <w:t>• 官方定位：</w:t>
      </w:r>
    </w:p>
    <w:p w:rsidR="00275CE9" w:rsidRPr="00EB564E" w:rsidRDefault="00275CE9" w:rsidP="00275CE9">
      <w:pPr>
        <w:rPr>
          <w:sz w:val="20"/>
        </w:rPr>
      </w:pPr>
      <w:r w:rsidRPr="00EB564E">
        <w:rPr>
          <w:sz w:val="20"/>
        </w:rPr>
        <w:tab/>
      </w:r>
      <w:r w:rsidRPr="00EB564E">
        <w:rPr>
          <w:sz w:val="20"/>
        </w:rPr>
        <w:tab/>
        <w:t>○</w:t>
      </w:r>
      <w:r w:rsidRPr="00EB564E">
        <w:rPr>
          <w:rFonts w:hint="eastAsia"/>
          <w:sz w:val="20"/>
        </w:rPr>
        <w:t xml:space="preserve"> </w:t>
      </w:r>
      <w:r w:rsidRPr="00EB564E">
        <w:rPr>
          <w:sz w:val="20"/>
        </w:rPr>
        <w:t>蚂蚁森林，切实的在为【互联网+公益】探索了一条可行，效果好的道路。</w:t>
      </w:r>
    </w:p>
    <w:p w:rsidR="00275CE9" w:rsidRPr="00EB564E" w:rsidRDefault="00275CE9" w:rsidP="00275CE9">
      <w:pPr>
        <w:rPr>
          <w:sz w:val="20"/>
        </w:rPr>
      </w:pPr>
      <w:r w:rsidRPr="00EB564E">
        <w:rPr>
          <w:sz w:val="20"/>
        </w:rPr>
        <w:tab/>
      </w:r>
      <w:r w:rsidRPr="00EB564E">
        <w:rPr>
          <w:sz w:val="20"/>
        </w:rPr>
        <w:tab/>
        <w:t>○ 更重要的是，让我们广大群众切切实实看到了互联网公益改变环境的真实景象。用户通过自己的努力结果也能在现实世界中种下真实的树木，为绿化世界做一些贡献。</w:t>
      </w:r>
    </w:p>
    <w:p w:rsidR="00275CE9" w:rsidRPr="00EB564E" w:rsidRDefault="00275CE9" w:rsidP="00275CE9">
      <w:pPr>
        <w:rPr>
          <w:sz w:val="20"/>
        </w:rPr>
      </w:pPr>
      <w:r w:rsidRPr="00EB564E">
        <w:rPr>
          <w:sz w:val="20"/>
        </w:rPr>
        <w:tab/>
      </w:r>
      <w:r w:rsidRPr="00EB564E">
        <w:rPr>
          <w:sz w:val="20"/>
        </w:rPr>
        <w:tab/>
        <w:t>○ 正确的价值导向，激起用户的正反馈与行动力，同时用户还收获了因为做出环保贡献而获得的成就感。</w:t>
      </w:r>
    </w:p>
    <w:p w:rsidR="00602F98" w:rsidRPr="00EB564E" w:rsidRDefault="00602F98" w:rsidP="00275CE9">
      <w:pPr>
        <w:rPr>
          <w:sz w:val="20"/>
        </w:rPr>
      </w:pPr>
    </w:p>
    <w:p w:rsidR="00275CE9" w:rsidRPr="00EB564E" w:rsidRDefault="00275CE9" w:rsidP="00275CE9">
      <w:pPr>
        <w:rPr>
          <w:sz w:val="20"/>
        </w:rPr>
      </w:pPr>
      <w:r w:rsidRPr="00EB564E">
        <w:rPr>
          <w:sz w:val="20"/>
        </w:rPr>
        <w:tab/>
        <w:t xml:space="preserve">• </w:t>
      </w:r>
      <w:r w:rsidRPr="00EB564E">
        <w:rPr>
          <w:rFonts w:hint="eastAsia"/>
          <w:sz w:val="20"/>
        </w:rPr>
        <w:t>网络观点</w:t>
      </w:r>
    </w:p>
    <w:p w:rsidR="00275CE9" w:rsidRPr="00EB564E" w:rsidRDefault="00275CE9" w:rsidP="00275CE9">
      <w:pPr>
        <w:rPr>
          <w:sz w:val="20"/>
        </w:rPr>
      </w:pPr>
      <w:r w:rsidRPr="00EB564E">
        <w:rPr>
          <w:sz w:val="20"/>
        </w:rPr>
        <w:tab/>
      </w:r>
      <w:r w:rsidR="00C17281" w:rsidRPr="00EB564E">
        <w:rPr>
          <w:rFonts w:hint="eastAsia"/>
          <w:sz w:val="20"/>
        </w:rPr>
        <w:t>（具体见附录）</w:t>
      </w:r>
    </w:p>
    <w:p w:rsidR="00607ECB" w:rsidRPr="00EB564E" w:rsidRDefault="00C17281" w:rsidP="00607ECB">
      <w:pPr>
        <w:rPr>
          <w:sz w:val="20"/>
        </w:rPr>
      </w:pPr>
      <w:r w:rsidRPr="00EB564E">
        <w:rPr>
          <w:sz w:val="20"/>
        </w:rPr>
        <w:tab/>
      </w:r>
      <w:r w:rsidRPr="00EB564E">
        <w:rPr>
          <w:rFonts w:hint="eastAsia"/>
          <w:sz w:val="20"/>
        </w:rPr>
        <w:t>网友们对蚂蚁森林的评价都较高，不约而同地认为这是一款双赢的优秀产品。一方面它提升了支付宝的口碑，增加了用户粘度；另一方面，它的成就感在于，用户只需举手之劳，就能在生活中的一点一滴中为环保事业做出贡献。</w:t>
      </w:r>
    </w:p>
    <w:p w:rsidR="00602F98" w:rsidRPr="00EB564E" w:rsidRDefault="00602F98" w:rsidP="00602F98">
      <w:pPr>
        <w:rPr>
          <w:sz w:val="20"/>
        </w:rPr>
      </w:pPr>
    </w:p>
    <w:p w:rsidR="00602F98" w:rsidRPr="00EB564E" w:rsidRDefault="00602F98" w:rsidP="00602F98">
      <w:pPr>
        <w:rPr>
          <w:sz w:val="20"/>
        </w:rPr>
      </w:pPr>
      <w:r w:rsidRPr="00EB564E">
        <w:rPr>
          <w:sz w:val="20"/>
        </w:rPr>
        <w:tab/>
        <w:t xml:space="preserve">• </w:t>
      </w:r>
      <w:r w:rsidRPr="00EB564E">
        <w:rPr>
          <w:rFonts w:hint="eastAsia"/>
          <w:sz w:val="20"/>
        </w:rPr>
        <w:t>建议</w:t>
      </w:r>
    </w:p>
    <w:p w:rsidR="00607ECB" w:rsidRPr="00EB564E" w:rsidRDefault="00C17281" w:rsidP="00607ECB">
      <w:pPr>
        <w:rPr>
          <w:sz w:val="20"/>
        </w:rPr>
      </w:pPr>
      <w:r w:rsidRPr="00EB564E">
        <w:rPr>
          <w:sz w:val="20"/>
        </w:rPr>
        <w:lastRenderedPageBreak/>
        <w:tab/>
      </w:r>
      <w:r w:rsidRPr="00EB564E">
        <w:rPr>
          <w:rFonts w:hint="eastAsia"/>
          <w:sz w:val="20"/>
        </w:rPr>
        <w:t>国内其实还有很多环保类的公益组织，如自然之友，绿色和平等。</w:t>
      </w:r>
      <w:r w:rsidR="00602F98" w:rsidRPr="00EB564E">
        <w:rPr>
          <w:rFonts w:hint="eastAsia"/>
          <w:sz w:val="20"/>
        </w:rPr>
        <w:t>但在中国它们的影响力远不如蚂蚁森林这个商业产品。要提高环保类公益组织的影响力，或许可以考虑和一些用户数较多的产品，如淘宝、支付宝、</w:t>
      </w:r>
      <w:proofErr w:type="gramStart"/>
      <w:r w:rsidR="00602F98" w:rsidRPr="00EB564E">
        <w:rPr>
          <w:rFonts w:hint="eastAsia"/>
          <w:sz w:val="20"/>
        </w:rPr>
        <w:t>腾讯等</w:t>
      </w:r>
      <w:proofErr w:type="gramEnd"/>
      <w:r w:rsidR="00602F98" w:rsidRPr="00EB564E">
        <w:rPr>
          <w:rFonts w:hint="eastAsia"/>
          <w:sz w:val="20"/>
        </w:rPr>
        <w:t>联合起来，发布一些公益广告甚至是类似蚂蚁森林一样的公益产品。环保不应该是少部分人的事，当这些国产企业在国内走到巅峰，确实应当承担相应的社会责任。</w:t>
      </w:r>
    </w:p>
    <w:p w:rsidR="00602F98" w:rsidRPr="00A41EB7" w:rsidRDefault="00EA7AD0" w:rsidP="00EA7AD0">
      <w:pPr>
        <w:pStyle w:val="3"/>
        <w:rPr>
          <w:sz w:val="24"/>
        </w:rPr>
      </w:pPr>
      <w:bookmarkStart w:id="20" w:name="_Toc517546513"/>
      <w:r w:rsidRPr="00A41EB7">
        <w:rPr>
          <w:rFonts w:hint="eastAsia"/>
          <w:sz w:val="24"/>
        </w:rPr>
        <w:t>类型二：红十字会</w:t>
      </w:r>
      <w:bookmarkEnd w:id="20"/>
    </w:p>
    <w:p w:rsidR="00EA7AD0" w:rsidRPr="00EB564E" w:rsidRDefault="00EA7AD0" w:rsidP="00EA7AD0">
      <w:pPr>
        <w:rPr>
          <w:sz w:val="20"/>
        </w:rPr>
      </w:pPr>
      <w:r>
        <w:tab/>
        <w:t xml:space="preserve">• </w:t>
      </w:r>
      <w:r w:rsidRPr="00EB564E">
        <w:rPr>
          <w:sz w:val="20"/>
        </w:rPr>
        <w:t>介绍</w:t>
      </w:r>
    </w:p>
    <w:p w:rsidR="00EA7AD0" w:rsidRPr="00EB564E" w:rsidRDefault="00EA7AD0" w:rsidP="00EA7AD0">
      <w:pPr>
        <w:rPr>
          <w:sz w:val="20"/>
        </w:rPr>
      </w:pPr>
      <w:r w:rsidRPr="00EB564E">
        <w:rPr>
          <w:sz w:val="20"/>
        </w:rPr>
        <w:tab/>
      </w:r>
      <w:r w:rsidRPr="00EB564E">
        <w:rPr>
          <w:sz w:val="20"/>
        </w:rPr>
        <w:tab/>
        <w:t>○ 中国红十字会是中华人民共和国的国家红十字会，是从事人道主义工作的社会救助团体，是红十字会与红新月会国际联合会的成员。</w:t>
      </w:r>
    </w:p>
    <w:p w:rsidR="00EA7AD0" w:rsidRPr="00EB564E" w:rsidRDefault="00EA7AD0" w:rsidP="00EA7AD0">
      <w:pPr>
        <w:rPr>
          <w:sz w:val="20"/>
        </w:rPr>
      </w:pPr>
      <w:r w:rsidRPr="00EB564E">
        <w:rPr>
          <w:sz w:val="20"/>
        </w:rPr>
        <w:tab/>
      </w:r>
      <w:r w:rsidR="00854341" w:rsidRPr="00EB564E">
        <w:rPr>
          <w:sz w:val="20"/>
        </w:rPr>
        <w:tab/>
        <w:t>自</w:t>
      </w:r>
      <w:proofErr w:type="gramStart"/>
      <w:r w:rsidR="00854341" w:rsidRPr="00EB564E">
        <w:rPr>
          <w:sz w:val="20"/>
        </w:rPr>
        <w:t>2000</w:t>
      </w:r>
      <w:proofErr w:type="gramEnd"/>
      <w:r w:rsidR="00854341" w:rsidRPr="00EB564E">
        <w:rPr>
          <w:sz w:val="20"/>
        </w:rPr>
        <w:t>年代起，中国红十字会面临着自身改革及发展的机遇与挑战。有关负面事件的曝光也使得中国红十字会不得不面对公众不断发出的强烈质疑，特别是2011年的</w:t>
      </w:r>
      <w:proofErr w:type="gramStart"/>
      <w:r w:rsidR="00854341" w:rsidRPr="00EB564E">
        <w:rPr>
          <w:sz w:val="20"/>
        </w:rPr>
        <w:t>郭</w:t>
      </w:r>
      <w:proofErr w:type="gramEnd"/>
      <w:r w:rsidR="00854341" w:rsidRPr="00EB564E">
        <w:rPr>
          <w:sz w:val="20"/>
        </w:rPr>
        <w:t>美美事件给中国红十字会和其他中华人民共和国慈善组织带来了重大负面影响。</w:t>
      </w:r>
    </w:p>
    <w:p w:rsidR="00854341" w:rsidRPr="00EB564E" w:rsidRDefault="00854341" w:rsidP="00EA7AD0">
      <w:pPr>
        <w:rPr>
          <w:sz w:val="20"/>
        </w:rPr>
      </w:pPr>
    </w:p>
    <w:p w:rsidR="00EA7AD0" w:rsidRPr="00EB564E" w:rsidRDefault="00EA7AD0" w:rsidP="00EA7AD0">
      <w:pPr>
        <w:rPr>
          <w:sz w:val="20"/>
        </w:rPr>
      </w:pPr>
      <w:r w:rsidRPr="00EB564E">
        <w:rPr>
          <w:sz w:val="20"/>
        </w:rPr>
        <w:tab/>
        <w:t>• 网络观点</w:t>
      </w:r>
    </w:p>
    <w:p w:rsidR="00EA7AD0" w:rsidRPr="00EB564E" w:rsidRDefault="00EA7AD0" w:rsidP="00EA7AD0">
      <w:pPr>
        <w:rPr>
          <w:sz w:val="20"/>
        </w:rPr>
      </w:pPr>
      <w:r w:rsidRPr="00EB564E">
        <w:rPr>
          <w:sz w:val="20"/>
        </w:rPr>
        <w:tab/>
      </w:r>
      <w:r w:rsidRPr="00EB564E">
        <w:rPr>
          <w:rFonts w:hint="eastAsia"/>
          <w:sz w:val="20"/>
        </w:rPr>
        <w:t>（具体见附录）</w:t>
      </w:r>
    </w:p>
    <w:p w:rsidR="00EA7AD0" w:rsidRPr="00EB564E" w:rsidRDefault="00EA7AD0" w:rsidP="00EA7AD0">
      <w:pPr>
        <w:rPr>
          <w:sz w:val="20"/>
        </w:rPr>
      </w:pPr>
      <w:r w:rsidRPr="00EB564E">
        <w:rPr>
          <w:sz w:val="20"/>
        </w:rPr>
        <w:tab/>
      </w:r>
      <w:r w:rsidR="008F2075" w:rsidRPr="00EB564E">
        <w:rPr>
          <w:sz w:val="20"/>
        </w:rPr>
        <w:tab/>
      </w:r>
      <w:r w:rsidR="00854341" w:rsidRPr="00EB564E">
        <w:rPr>
          <w:rFonts w:hint="eastAsia"/>
          <w:sz w:val="20"/>
        </w:rPr>
        <w:t>因为</w:t>
      </w:r>
      <w:proofErr w:type="gramStart"/>
      <w:r w:rsidR="00854341" w:rsidRPr="00EB564E">
        <w:rPr>
          <w:rFonts w:hint="eastAsia"/>
          <w:sz w:val="20"/>
        </w:rPr>
        <w:t>汶</w:t>
      </w:r>
      <w:proofErr w:type="gramEnd"/>
      <w:r w:rsidR="00854341" w:rsidRPr="00EB564E">
        <w:rPr>
          <w:rFonts w:hint="eastAsia"/>
          <w:sz w:val="20"/>
        </w:rPr>
        <w:t>川大地震的天价帐篷、郭美美事件等负面事件，中国的红十字会目前公信力还属于低谷。人们认为红十字会任职者对不起红十字会的名声和招牌，并且对于红十字会组织的活动表现出较强的不信任感。</w:t>
      </w:r>
    </w:p>
    <w:p w:rsidR="00854341" w:rsidRPr="00EB564E" w:rsidRDefault="00854341" w:rsidP="00EA7AD0">
      <w:pPr>
        <w:rPr>
          <w:sz w:val="20"/>
        </w:rPr>
      </w:pPr>
    </w:p>
    <w:p w:rsidR="00854341" w:rsidRPr="00EB564E" w:rsidRDefault="00854341" w:rsidP="00EA7AD0">
      <w:pPr>
        <w:rPr>
          <w:sz w:val="20"/>
        </w:rPr>
      </w:pPr>
      <w:r w:rsidRPr="00EB564E">
        <w:rPr>
          <w:sz w:val="20"/>
        </w:rPr>
        <w:tab/>
        <w:t xml:space="preserve">• </w:t>
      </w:r>
      <w:r w:rsidRPr="00EB564E">
        <w:rPr>
          <w:rFonts w:hint="eastAsia"/>
          <w:sz w:val="20"/>
        </w:rPr>
        <w:t>建议</w:t>
      </w:r>
    </w:p>
    <w:p w:rsidR="00854341" w:rsidRPr="00EB564E" w:rsidRDefault="00854341" w:rsidP="00EA7AD0">
      <w:pPr>
        <w:rPr>
          <w:sz w:val="20"/>
        </w:rPr>
      </w:pPr>
      <w:r w:rsidRPr="00EB564E">
        <w:rPr>
          <w:sz w:val="20"/>
        </w:rPr>
        <w:tab/>
      </w:r>
      <w:r w:rsidRPr="00EB564E">
        <w:rPr>
          <w:sz w:val="20"/>
        </w:rPr>
        <w:tab/>
      </w:r>
      <w:r w:rsidRPr="00EB564E">
        <w:rPr>
          <w:rFonts w:hint="eastAsia"/>
          <w:sz w:val="20"/>
        </w:rPr>
        <w:t>希望红十字会做好内部肃清工作，严防贪污腐败，尽量做到财政透明。如此才能</w:t>
      </w:r>
      <w:r w:rsidR="008B60DF" w:rsidRPr="00EB564E">
        <w:rPr>
          <w:rFonts w:hint="eastAsia"/>
          <w:sz w:val="20"/>
        </w:rPr>
        <w:t>重新增强公信力。</w:t>
      </w:r>
    </w:p>
    <w:p w:rsidR="008B60DF" w:rsidRDefault="008B60DF" w:rsidP="00EA7AD0"/>
    <w:p w:rsidR="00EA7AD0" w:rsidRPr="00A41EB7" w:rsidRDefault="008B60DF" w:rsidP="008B60DF">
      <w:pPr>
        <w:pStyle w:val="3"/>
        <w:rPr>
          <w:sz w:val="24"/>
        </w:rPr>
      </w:pPr>
      <w:bookmarkStart w:id="21" w:name="_Toc517546514"/>
      <w:r w:rsidRPr="00A41EB7">
        <w:rPr>
          <w:rFonts w:hint="eastAsia"/>
          <w:sz w:val="24"/>
        </w:rPr>
        <w:t>类型三：帮助弱势群体类，在此以</w:t>
      </w:r>
      <w:r w:rsidR="00EA7AD0" w:rsidRPr="00A41EB7">
        <w:rPr>
          <w:sz w:val="24"/>
        </w:rPr>
        <w:t>无国界医生</w:t>
      </w:r>
      <w:r w:rsidRPr="00A41EB7">
        <w:rPr>
          <w:rFonts w:hint="eastAsia"/>
          <w:sz w:val="24"/>
        </w:rPr>
        <w:t>为例</w:t>
      </w:r>
      <w:r w:rsidR="00EA7AD0" w:rsidRPr="00A41EB7">
        <w:rPr>
          <w:sz w:val="24"/>
        </w:rPr>
        <w:t>：</w:t>
      </w:r>
      <w:bookmarkEnd w:id="21"/>
    </w:p>
    <w:p w:rsidR="008B60DF" w:rsidRPr="00EB564E" w:rsidRDefault="008B60DF" w:rsidP="008B60DF">
      <w:pPr>
        <w:ind w:firstLine="420"/>
        <w:rPr>
          <w:sz w:val="20"/>
        </w:rPr>
      </w:pPr>
      <w:r w:rsidRPr="008B60DF">
        <w:rPr>
          <w:rFonts w:hint="eastAsia"/>
        </w:rPr>
        <w:t>•</w:t>
      </w:r>
      <w:r w:rsidRPr="008B60DF">
        <w:t xml:space="preserve"> </w:t>
      </w:r>
      <w:r w:rsidRPr="00EB564E">
        <w:rPr>
          <w:rFonts w:hint="eastAsia"/>
          <w:sz w:val="20"/>
        </w:rPr>
        <w:t>介绍</w:t>
      </w:r>
    </w:p>
    <w:p w:rsidR="008B60DF" w:rsidRPr="00EB564E" w:rsidRDefault="008B60DF" w:rsidP="008B60DF">
      <w:pPr>
        <w:ind w:firstLine="420"/>
        <w:rPr>
          <w:sz w:val="20"/>
        </w:rPr>
      </w:pPr>
      <w:r w:rsidRPr="00EB564E">
        <w:rPr>
          <w:rFonts w:hint="eastAsia"/>
          <w:sz w:val="20"/>
        </w:rPr>
        <w:t>该组织派出志愿医护和后勤人员到受到天灾、战乱、发生</w:t>
      </w:r>
      <w:proofErr w:type="gramStart"/>
      <w:r w:rsidRPr="00EB564E">
        <w:rPr>
          <w:rFonts w:hint="eastAsia"/>
          <w:sz w:val="20"/>
        </w:rPr>
        <w:t>疫</w:t>
      </w:r>
      <w:proofErr w:type="gramEnd"/>
      <w:r w:rsidRPr="00EB564E">
        <w:rPr>
          <w:rFonts w:hint="eastAsia"/>
          <w:sz w:val="20"/>
        </w:rPr>
        <w:t>症的地区，为战争、疫症及天灾的受害者、提供紧急医药救援，亦为一些医疗设施不足甚至完全缺乏的地区提供基本医疗和手术、重建医院和药房、推动营养和卫生项目及培训当地医护人员。</w:t>
      </w:r>
    </w:p>
    <w:p w:rsidR="008B60DF" w:rsidRPr="00EB564E" w:rsidRDefault="008B60DF" w:rsidP="008B60DF">
      <w:pPr>
        <w:rPr>
          <w:sz w:val="20"/>
        </w:rPr>
      </w:pPr>
    </w:p>
    <w:p w:rsidR="008B60DF" w:rsidRPr="00EB564E" w:rsidRDefault="008B60DF" w:rsidP="008B60DF">
      <w:pPr>
        <w:ind w:firstLine="420"/>
        <w:rPr>
          <w:sz w:val="20"/>
        </w:rPr>
      </w:pPr>
      <w:r w:rsidRPr="00EB564E">
        <w:rPr>
          <w:rFonts w:hint="eastAsia"/>
          <w:sz w:val="20"/>
        </w:rPr>
        <w:t>•</w:t>
      </w:r>
      <w:r w:rsidRPr="00EB564E">
        <w:rPr>
          <w:sz w:val="20"/>
        </w:rPr>
        <w:t xml:space="preserve"> </w:t>
      </w:r>
      <w:r w:rsidRPr="00EB564E">
        <w:rPr>
          <w:rFonts w:hint="eastAsia"/>
          <w:sz w:val="20"/>
        </w:rPr>
        <w:t>网络观点</w:t>
      </w:r>
    </w:p>
    <w:p w:rsidR="00E75F9C" w:rsidRPr="00EB564E" w:rsidRDefault="00E75F9C" w:rsidP="008B60DF">
      <w:pPr>
        <w:ind w:firstLine="420"/>
        <w:rPr>
          <w:sz w:val="20"/>
        </w:rPr>
      </w:pPr>
      <w:r w:rsidRPr="00EB564E">
        <w:rPr>
          <w:rFonts w:hint="eastAsia"/>
          <w:sz w:val="20"/>
        </w:rPr>
        <w:t>（具体见附录）</w:t>
      </w:r>
    </w:p>
    <w:p w:rsidR="008B60DF" w:rsidRPr="00EB564E" w:rsidRDefault="008B60DF" w:rsidP="00EA7AD0">
      <w:pPr>
        <w:rPr>
          <w:sz w:val="20"/>
        </w:rPr>
      </w:pPr>
      <w:r w:rsidRPr="00EB564E">
        <w:rPr>
          <w:sz w:val="20"/>
        </w:rPr>
        <w:tab/>
      </w:r>
      <w:r w:rsidRPr="00EB564E">
        <w:rPr>
          <w:rFonts w:hint="eastAsia"/>
          <w:sz w:val="20"/>
        </w:rPr>
        <w:t>网友们对无国界医生大多持敬佩态度，但是也会有网友有“好医生都到国外去了”这样狭隘的评论。</w:t>
      </w:r>
    </w:p>
    <w:p w:rsidR="008B60DF" w:rsidRDefault="008B60DF" w:rsidP="00EB564E"/>
    <w:p w:rsidR="00E75F9C" w:rsidRPr="00A41EB7" w:rsidRDefault="00E75F9C" w:rsidP="00E75F9C">
      <w:pPr>
        <w:pStyle w:val="3"/>
        <w:rPr>
          <w:sz w:val="24"/>
        </w:rPr>
      </w:pPr>
      <w:bookmarkStart w:id="22" w:name="_Toc517546515"/>
      <w:r w:rsidRPr="00A41EB7">
        <w:rPr>
          <w:rFonts w:hint="eastAsia"/>
          <w:sz w:val="24"/>
        </w:rPr>
        <w:t>类型四：筹款</w:t>
      </w:r>
      <w:r w:rsidR="008F433F" w:rsidRPr="00A41EB7">
        <w:rPr>
          <w:rFonts w:hint="eastAsia"/>
          <w:sz w:val="24"/>
        </w:rPr>
        <w:t>类</w:t>
      </w:r>
      <w:r w:rsidRPr="00A41EB7">
        <w:rPr>
          <w:rFonts w:hint="eastAsia"/>
          <w:sz w:val="24"/>
        </w:rPr>
        <w:t>，在此以水滴筹为例</w:t>
      </w:r>
      <w:bookmarkEnd w:id="22"/>
    </w:p>
    <w:p w:rsidR="00E75F9C" w:rsidRPr="00EB564E" w:rsidRDefault="00E75F9C" w:rsidP="00E75F9C">
      <w:pPr>
        <w:ind w:firstLine="420"/>
        <w:rPr>
          <w:sz w:val="20"/>
        </w:rPr>
      </w:pPr>
      <w:r w:rsidRPr="00E75F9C">
        <w:rPr>
          <w:rFonts w:hint="eastAsia"/>
        </w:rPr>
        <w:t>•</w:t>
      </w:r>
      <w:r w:rsidRPr="00E75F9C">
        <w:t xml:space="preserve"> </w:t>
      </w:r>
      <w:r w:rsidRPr="00EB564E">
        <w:rPr>
          <w:sz w:val="20"/>
        </w:rPr>
        <w:t>介绍</w:t>
      </w:r>
    </w:p>
    <w:p w:rsidR="00E75F9C" w:rsidRPr="00EB564E" w:rsidRDefault="00E75F9C" w:rsidP="00E75F9C">
      <w:pPr>
        <w:ind w:firstLine="420"/>
        <w:rPr>
          <w:sz w:val="20"/>
        </w:rPr>
      </w:pPr>
      <w:r w:rsidRPr="00EB564E">
        <w:rPr>
          <w:sz w:val="20"/>
        </w:rPr>
        <w:lastRenderedPageBreak/>
        <w:t>水滴筹是由北京纵情向前科技有限公司的沈鹏于2016年6月创立的一款国内免费大病社交筹款工具，国内网络大病筹款0手续费的开创者，主要功能以大病筹款为主，延伸服务包括梦想筹款和水滴集市。</w:t>
      </w:r>
    </w:p>
    <w:p w:rsidR="00E75F9C" w:rsidRPr="00EB564E" w:rsidRDefault="00E75F9C" w:rsidP="00E75F9C">
      <w:pPr>
        <w:ind w:firstLine="420"/>
        <w:rPr>
          <w:sz w:val="20"/>
        </w:rPr>
      </w:pPr>
      <w:proofErr w:type="gramStart"/>
      <w:r w:rsidRPr="00EB564E">
        <w:rPr>
          <w:rFonts w:hint="eastAsia"/>
          <w:sz w:val="20"/>
        </w:rPr>
        <w:t>微信关注</w:t>
      </w:r>
      <w:proofErr w:type="gramEnd"/>
      <w:r w:rsidRPr="00EB564E">
        <w:rPr>
          <w:rFonts w:hint="eastAsia"/>
          <w:sz w:val="20"/>
        </w:rPr>
        <w:t>公众号后即可发起筹款，筹款页面可在微信、</w:t>
      </w:r>
      <w:r w:rsidRPr="00EB564E">
        <w:rPr>
          <w:sz w:val="20"/>
        </w:rPr>
        <w:t>QQ、</w:t>
      </w:r>
      <w:proofErr w:type="gramStart"/>
      <w:r w:rsidRPr="00EB564E">
        <w:rPr>
          <w:sz w:val="20"/>
        </w:rPr>
        <w:t>微博</w:t>
      </w:r>
      <w:proofErr w:type="gramEnd"/>
      <w:r w:rsidRPr="00EB564E">
        <w:rPr>
          <w:sz w:val="20"/>
        </w:rPr>
        <w:t>等社交平台的熟人间进行传播，帮助用户快速及时筹得治病钱。</w:t>
      </w:r>
    </w:p>
    <w:p w:rsidR="008F433F" w:rsidRPr="00EB564E" w:rsidRDefault="008F433F" w:rsidP="00E75F9C">
      <w:pPr>
        <w:ind w:firstLine="420"/>
        <w:rPr>
          <w:sz w:val="20"/>
        </w:rPr>
      </w:pPr>
    </w:p>
    <w:p w:rsidR="00E75F9C" w:rsidRPr="00EB564E" w:rsidRDefault="00E75F9C" w:rsidP="00E75F9C">
      <w:pPr>
        <w:ind w:firstLine="420"/>
        <w:rPr>
          <w:sz w:val="20"/>
        </w:rPr>
      </w:pPr>
      <w:r w:rsidRPr="00EB564E">
        <w:rPr>
          <w:rFonts w:hint="eastAsia"/>
          <w:sz w:val="20"/>
        </w:rPr>
        <w:t>•</w:t>
      </w:r>
      <w:r w:rsidRPr="00EB564E">
        <w:rPr>
          <w:sz w:val="20"/>
        </w:rPr>
        <w:t xml:space="preserve"> </w:t>
      </w:r>
      <w:r w:rsidRPr="00EB564E">
        <w:rPr>
          <w:rFonts w:hint="eastAsia"/>
          <w:sz w:val="20"/>
        </w:rPr>
        <w:t>评价</w:t>
      </w:r>
    </w:p>
    <w:p w:rsidR="00E75F9C" w:rsidRPr="00EB564E" w:rsidRDefault="00E75F9C" w:rsidP="00E75F9C">
      <w:pPr>
        <w:ind w:firstLine="420"/>
        <w:rPr>
          <w:sz w:val="20"/>
        </w:rPr>
      </w:pPr>
      <w:r w:rsidRPr="00EB564E">
        <w:rPr>
          <w:rFonts w:hint="eastAsia"/>
          <w:sz w:val="20"/>
        </w:rPr>
        <w:t>（具体见附录）</w:t>
      </w:r>
    </w:p>
    <w:p w:rsidR="00E75F9C" w:rsidRPr="00EB564E" w:rsidRDefault="00E75F9C" w:rsidP="00E75F9C">
      <w:pPr>
        <w:ind w:firstLine="420"/>
        <w:rPr>
          <w:sz w:val="20"/>
        </w:rPr>
      </w:pPr>
      <w:proofErr w:type="gramStart"/>
      <w:r w:rsidRPr="00EB564E">
        <w:rPr>
          <w:rFonts w:hint="eastAsia"/>
          <w:sz w:val="20"/>
        </w:rPr>
        <w:t>水滴筹刚兴起</w:t>
      </w:r>
      <w:proofErr w:type="gramEnd"/>
      <w:r w:rsidRPr="00EB564E">
        <w:rPr>
          <w:rFonts w:hint="eastAsia"/>
          <w:sz w:val="20"/>
        </w:rPr>
        <w:t>的时候，很多网友觉得这是一个方便筹款的软件。然而随着滥用现象的曝光、待筹款者络绎不绝等事件的发生，水滴筹的公信力降低，网友们开始有新的思考，指出其监管财务用途、核实事件真伪的困难性和其代替政府医疗保障制度的不可行性。</w:t>
      </w:r>
    </w:p>
    <w:p w:rsidR="008F433F" w:rsidRPr="00EB564E" w:rsidRDefault="008F433F" w:rsidP="00E75F9C">
      <w:pPr>
        <w:ind w:firstLine="420"/>
        <w:rPr>
          <w:sz w:val="20"/>
        </w:rPr>
      </w:pPr>
    </w:p>
    <w:p w:rsidR="00E75F9C" w:rsidRPr="00EB564E" w:rsidRDefault="00E75F9C" w:rsidP="00E75F9C">
      <w:pPr>
        <w:ind w:firstLine="420"/>
        <w:rPr>
          <w:sz w:val="20"/>
        </w:rPr>
      </w:pPr>
      <w:r w:rsidRPr="00EB564E">
        <w:rPr>
          <w:rFonts w:hint="eastAsia"/>
          <w:sz w:val="20"/>
        </w:rPr>
        <w:t>•</w:t>
      </w:r>
      <w:r w:rsidRPr="00EB564E">
        <w:rPr>
          <w:sz w:val="20"/>
        </w:rPr>
        <w:t xml:space="preserve"> </w:t>
      </w:r>
      <w:r w:rsidRPr="00EB564E">
        <w:rPr>
          <w:rFonts w:hint="eastAsia"/>
          <w:sz w:val="20"/>
        </w:rPr>
        <w:t>建议</w:t>
      </w:r>
    </w:p>
    <w:p w:rsidR="00EA7AD0" w:rsidRPr="00EA7AD0" w:rsidRDefault="008F433F" w:rsidP="008F433F">
      <w:pPr>
        <w:ind w:firstLine="420"/>
      </w:pPr>
      <w:r w:rsidRPr="00EB564E">
        <w:rPr>
          <w:rFonts w:hint="eastAsia"/>
          <w:sz w:val="20"/>
        </w:rPr>
        <w:t>根本上还是需要政府优化医疗保障制度，以更官方权威法律化的身份，取代这类公益项目的存在。</w:t>
      </w:r>
      <w:r w:rsidR="00EA7AD0">
        <w:tab/>
      </w:r>
      <w:r w:rsidR="00EA7AD0">
        <w:tab/>
      </w:r>
    </w:p>
    <w:p w:rsidR="00607ECB" w:rsidRPr="00A41EB7" w:rsidRDefault="00A41EB7" w:rsidP="00A41EB7">
      <w:pPr>
        <w:pStyle w:val="3"/>
        <w:rPr>
          <w:sz w:val="24"/>
        </w:rPr>
      </w:pPr>
      <w:bookmarkStart w:id="23" w:name="_Toc517546516"/>
      <w:r w:rsidRPr="00A41EB7">
        <w:rPr>
          <w:rFonts w:hint="eastAsia"/>
          <w:sz w:val="24"/>
        </w:rPr>
        <w:t>网络观点</w:t>
      </w:r>
      <w:r w:rsidR="00FD1253" w:rsidRPr="00A41EB7">
        <w:rPr>
          <w:rFonts w:hint="eastAsia"/>
          <w:sz w:val="24"/>
        </w:rPr>
        <w:t>总结</w:t>
      </w:r>
      <w:bookmarkEnd w:id="23"/>
    </w:p>
    <w:p w:rsidR="00FD1253" w:rsidRPr="00EB564E" w:rsidRDefault="008F433F" w:rsidP="00EB564E">
      <w:pPr>
        <w:ind w:firstLine="420"/>
        <w:rPr>
          <w:sz w:val="20"/>
        </w:rPr>
      </w:pPr>
      <w:r w:rsidRPr="00EB564E">
        <w:rPr>
          <w:rFonts w:hint="eastAsia"/>
          <w:sz w:val="20"/>
        </w:rPr>
        <w:t>这些知名度较高的大型公益组织/项目，或多或少也会存在一些可优化的问题。公益组织的公信力至关重要，失去了公信力也就是失去了民众的支持，失去支持的公益组织也将失去其价值。组织内部首先要做到不贪污不腐败，其次要扩大宣传途径，</w:t>
      </w:r>
      <w:r w:rsidR="00B541EB" w:rsidRPr="00EB564E">
        <w:rPr>
          <w:rFonts w:hint="eastAsia"/>
          <w:sz w:val="20"/>
        </w:rPr>
        <w:t>适当考虑一些回馈手段来吸引志愿者。最后，公益组织只是对政府职能的补充，希望政府优化相关制度以赢得更多人的满意。</w:t>
      </w:r>
    </w:p>
    <w:p w:rsidR="00FD1253" w:rsidRPr="00EB564E" w:rsidRDefault="00FD1253" w:rsidP="00FD1253">
      <w:pPr>
        <w:rPr>
          <w:sz w:val="20"/>
        </w:rPr>
      </w:pPr>
    </w:p>
    <w:p w:rsidR="00A41EB7" w:rsidRDefault="00A41EB7" w:rsidP="00FD1253"/>
    <w:p w:rsidR="00A41EB7" w:rsidRDefault="00A41EB7" w:rsidP="00A41EB7">
      <w:pPr>
        <w:pStyle w:val="2"/>
      </w:pPr>
      <w:bookmarkStart w:id="24" w:name="_Toc517546517"/>
      <w:r w:rsidRPr="00A41EB7">
        <w:rPr>
          <w:rFonts w:hint="eastAsia"/>
        </w:rPr>
        <w:t>总结</w:t>
      </w:r>
      <w:bookmarkEnd w:id="24"/>
    </w:p>
    <w:p w:rsidR="00A41EB7" w:rsidRDefault="00746941" w:rsidP="00A41EB7">
      <w:r>
        <w:tab/>
      </w:r>
      <w:r w:rsidR="00424596">
        <w:rPr>
          <w:rFonts w:hint="eastAsia"/>
        </w:rPr>
        <w:t>我们通过调查问卷，访谈和网络观点收集三种途径针对三类不同人群调查了人们对于不同公益活动的看法，建议和偏好。可以看出，不论是实际参与志愿活动的大学生群体，还是</w:t>
      </w:r>
      <w:r w:rsidR="000C0DFC">
        <w:rPr>
          <w:rFonts w:hint="eastAsia"/>
        </w:rPr>
        <w:t>活动的组织者，以及网络大众，对于公益活动都不够了解，</w:t>
      </w:r>
      <w:r w:rsidR="003135EB">
        <w:rPr>
          <w:rFonts w:hint="eastAsia"/>
        </w:rPr>
        <w:t>这种不了解一部分来自</w:t>
      </w:r>
      <w:proofErr w:type="gramStart"/>
      <w:r w:rsidR="003135EB">
        <w:rPr>
          <w:rFonts w:hint="eastAsia"/>
        </w:rPr>
        <w:t>于对此</w:t>
      </w:r>
      <w:proofErr w:type="gramEnd"/>
      <w:r w:rsidR="003135EB">
        <w:rPr>
          <w:rFonts w:hint="eastAsia"/>
        </w:rPr>
        <w:t>类活动不感兴趣，另一部分则是宣传力度较低</w:t>
      </w:r>
      <w:r w:rsidR="00B8263E">
        <w:rPr>
          <w:rFonts w:hint="eastAsia"/>
        </w:rPr>
        <w:t>。同时，人们对于大多数公益活动持怀疑态度，一方面是针对公益活动是否公开透明，真实可信的怀疑，另一方面是针对公益活动意义的怀疑。为了解决这些问题，公益组织和政府部门需要加强宣传，增加公益活动透明度。</w:t>
      </w:r>
    </w:p>
    <w:p w:rsidR="00B8263E" w:rsidRDefault="00B8263E" w:rsidP="00A41EB7">
      <w:r>
        <w:tab/>
      </w:r>
      <w:r>
        <w:rPr>
          <w:rFonts w:hint="eastAsia"/>
        </w:rPr>
        <w:t>除此之外，在设计公益活动时，应更多地考虑到志愿者群体的需求，志愿者们在服务社会的同时，也希望可以尽量不影响到自己的生活并得到一定的非利益的回报，例如放松身心或得到帮助他人的满足感</w:t>
      </w:r>
      <w:r w:rsidR="002E11AD">
        <w:rPr>
          <w:rFonts w:hint="eastAsia"/>
        </w:rPr>
        <w:t>。</w:t>
      </w:r>
    </w:p>
    <w:p w:rsidR="002E11AD" w:rsidRPr="00A41EB7" w:rsidRDefault="002E11AD" w:rsidP="00A41EB7">
      <w:r>
        <w:tab/>
      </w:r>
      <w:r>
        <w:rPr>
          <w:rFonts w:hint="eastAsia"/>
        </w:rPr>
        <w:t>相关组织应该更多地听取来自志愿者和被帮助人群的建议来设计并组织活动，以谋取更高效更可持续的发展。</w:t>
      </w:r>
    </w:p>
    <w:p w:rsidR="009721CE" w:rsidRPr="009721CE" w:rsidRDefault="009721CE" w:rsidP="009721CE">
      <w:pPr>
        <w:pStyle w:val="1"/>
      </w:pPr>
      <w:bookmarkStart w:id="25" w:name="_Toc517546518"/>
      <w:r>
        <w:rPr>
          <w:rFonts w:hint="eastAsia"/>
        </w:rPr>
        <w:lastRenderedPageBreak/>
        <w:t>参考文献</w:t>
      </w:r>
      <w:bookmarkEnd w:id="25"/>
    </w:p>
    <w:p w:rsidR="002E11AD" w:rsidRDefault="002E11AD" w:rsidP="002E11AD">
      <w:r>
        <w:t>&lt;作者：假日小姐的奇幻之旅 链接：</w:t>
      </w:r>
      <w:hyperlink r:id="rId8" w:history="1">
        <w:r w:rsidRPr="00A73E9F">
          <w:rPr>
            <w:rStyle w:val="a4"/>
          </w:rPr>
          <w:t>https://www.jianshu.com/p/24bec3bb0845</w:t>
        </w:r>
      </w:hyperlink>
      <w:r>
        <w:t xml:space="preserve"> </w:t>
      </w:r>
      <w:proofErr w:type="gramStart"/>
      <w:r>
        <w:rPr>
          <w:rFonts w:hint="eastAsia"/>
        </w:rPr>
        <w:t>來</w:t>
      </w:r>
      <w:proofErr w:type="gramEnd"/>
      <w:r>
        <w:rPr>
          <w:rFonts w:hint="eastAsia"/>
        </w:rPr>
        <w:t>源：简书</w:t>
      </w:r>
      <w:r>
        <w:t>&gt;</w:t>
      </w:r>
    </w:p>
    <w:p w:rsidR="002E11AD" w:rsidRDefault="002E11AD" w:rsidP="002E11AD">
      <w:r>
        <w:rPr>
          <w:rFonts w:hint="eastAsia"/>
        </w:rPr>
        <w:t>中国红十字会</w:t>
      </w:r>
    </w:p>
    <w:p w:rsidR="002E11AD" w:rsidRDefault="0049135C" w:rsidP="002E11AD">
      <w:hyperlink r:id="rId9" w:history="1">
        <w:r w:rsidR="002E11AD" w:rsidRPr="00185E9D">
          <w:rPr>
            <w:rStyle w:val="a4"/>
          </w:rPr>
          <w:t>https://zh.wikipedia.org/wiki/%E4%B8%AD%E5%9B%BD%E7%BA%A2%E5%8D%81%E5%AD%97%E4%BC%9A</w:t>
        </w:r>
      </w:hyperlink>
    </w:p>
    <w:p w:rsidR="002E11AD" w:rsidRPr="002E11AD" w:rsidRDefault="002E11AD" w:rsidP="002E11AD">
      <w:r>
        <w:rPr>
          <w:rFonts w:hint="eastAsia"/>
        </w:rPr>
        <w:t>无国界医生</w:t>
      </w:r>
    </w:p>
    <w:p w:rsidR="002E11AD" w:rsidRDefault="0049135C">
      <w:pPr>
        <w:widowControl/>
        <w:jc w:val="left"/>
      </w:pPr>
      <w:hyperlink r:id="rId10" w:history="1">
        <w:r w:rsidR="002E11AD" w:rsidRPr="003F5D7F">
          <w:rPr>
            <w:rStyle w:val="a4"/>
          </w:rPr>
          <w:t>http://t.cn/R37CZnU</w:t>
        </w:r>
      </w:hyperlink>
    </w:p>
    <w:p w:rsidR="002B249C" w:rsidRDefault="002E11AD">
      <w:pPr>
        <w:widowControl/>
        <w:jc w:val="left"/>
      </w:pPr>
      <w:r w:rsidRPr="00474D2F">
        <w:t>http://t.cn/RYGWkDu</w:t>
      </w:r>
      <w:r>
        <w:t xml:space="preserve"> </w:t>
      </w:r>
      <w:r w:rsidR="002B249C">
        <w:br w:type="page"/>
      </w:r>
    </w:p>
    <w:p w:rsidR="005370E3" w:rsidRDefault="005370E3" w:rsidP="00CC6C07">
      <w:pPr>
        <w:pStyle w:val="1"/>
      </w:pPr>
      <w:bookmarkStart w:id="26" w:name="_Toc517546519"/>
      <w:r>
        <w:rPr>
          <w:rFonts w:hint="eastAsia"/>
        </w:rPr>
        <w:lastRenderedPageBreak/>
        <w:t>附录</w:t>
      </w:r>
      <w:bookmarkEnd w:id="26"/>
    </w:p>
    <w:p w:rsidR="00CC6C07" w:rsidRPr="00CC6C07" w:rsidRDefault="00CC6C07" w:rsidP="00CC6C07">
      <w:pPr>
        <w:pStyle w:val="2"/>
      </w:pPr>
      <w:bookmarkStart w:id="27" w:name="_Toc517546520"/>
      <w:r>
        <w:rPr>
          <w:rFonts w:hint="eastAsia"/>
        </w:rPr>
        <w:t>调查问卷</w:t>
      </w:r>
      <w:bookmarkEnd w:id="27"/>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您了解南大仙语手语社吗？</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很了解</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有一定了解</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一点也不了解</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您认为南大仙语手语社的公益活动</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既能学习手语，又能帮助弱势群体，很有意义</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只是想学手语，并不了解其举办的公益活动</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这种公益活动对弱势群体并没有什么实质性的帮助</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其他</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您了解南大的校园义工吗？</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很了解，并且参加过</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有一定了解，但没有参加过</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一点也不了解</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您认为校园义工这类的公益活动有什么评价？</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既能锻炼自己，又能为校园做贡献，很有意义</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这类公益活动对于校园建设并没有发挥太大的作用</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除了提供志愿时长，并没有什么吸引人的地方</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其他</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您了解致力于环境保护、绿色出行这类的公益活动吗？</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很了解，并且亲自参加过</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有一定了解</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一点也不了解</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您认为这类环保公益活动（比如，紫金山植树活动）</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不仅能够为环保事业做贡献，还能培养自己的环保、绿色出行意识，很有意义</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这类公益活动在进行时，往往不考虑其可行性、持久性，只能起到暂时性的效果</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其他</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您了解科教类的志愿活动吗？（比如，南京科技馆志愿、南京图书馆志愿）</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很了解，并且参加过</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有一定了解</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一点也不了解</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您认为这种科教类的公益活动</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不仅能增长知识、人际交往能力，还能为他人提供帮助，很有意义</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这类公益活动“水分”很大，志愿者可能因为知识水平不够、了解程度不高而难以胜任</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其他</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您了解支教活动吗？</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很了解，并且曾经参加过</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有一定了解</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一点也不了解</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lastRenderedPageBreak/>
        <w:t>您认为支教活动</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不仅能增加自己的阅历、结识朋友，也是一段很好的人生经历</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可能因为支教者经验、知识水平的不足达不到预期良好的效果</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其他</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您了解筹款公益事业吗？（比如，欧莱雅义卖）</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很了解，并且参与过</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有一定了解</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一定也不了解</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您认为筹款类公益事业</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不仅能买到更便宜的正品，还能间接帮助他人，很有意义</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这类公益活动往往因为透明度不够、缺少后期资助反馈，可信度不高</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其他</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作为大学生，您觉得一次志愿活动时长为多少合适？</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1-2h</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3-4h</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5-6h</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当然是越多越好</w:t>
      </w:r>
    </w:p>
    <w:p w:rsidR="00CC6C07" w:rsidRPr="00CC6C07" w:rsidRDefault="00CC6C07" w:rsidP="00CC6C07">
      <w:pPr>
        <w:pStyle w:val="a3"/>
        <w:numPr>
          <w:ilvl w:val="0"/>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您更偏好于从事何种志愿活动？</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帮助弱势群体</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校园服务</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环保、绿色出行</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科教类</w:t>
      </w:r>
    </w:p>
    <w:p w:rsidR="00CC6C07" w:rsidRPr="00CC6C07" w:rsidRDefault="00CC6C07" w:rsidP="00CC6C07">
      <w:pPr>
        <w:pStyle w:val="a3"/>
        <w:numPr>
          <w:ilvl w:val="1"/>
          <w:numId w:val="1"/>
        </w:numPr>
        <w:ind w:firstLineChars="0"/>
        <w:rPr>
          <w:rFonts w:ascii="Adobe 宋体 Std L" w:eastAsia="Adobe 宋体 Std L" w:hAnsi="Adobe 宋体 Std L"/>
          <w:sz w:val="20"/>
        </w:rPr>
      </w:pPr>
      <w:r w:rsidRPr="00CC6C07">
        <w:rPr>
          <w:rFonts w:ascii="Adobe 宋体 Std L" w:eastAsia="Adobe 宋体 Std L" w:hAnsi="Adobe 宋体 Std L" w:hint="eastAsia"/>
          <w:sz w:val="20"/>
        </w:rPr>
        <w:t>筹款、义卖</w:t>
      </w:r>
    </w:p>
    <w:p w:rsidR="00CC6C07" w:rsidRDefault="00CC6C07" w:rsidP="00CC6C07"/>
    <w:p w:rsidR="00CC6C07" w:rsidRDefault="00CC6C07" w:rsidP="00CC6C07"/>
    <w:p w:rsidR="00CC6C07" w:rsidRDefault="00CC6C07" w:rsidP="00CC6C07">
      <w:pPr>
        <w:pStyle w:val="2"/>
      </w:pPr>
      <w:bookmarkStart w:id="28" w:name="_Toc517546521"/>
      <w:r>
        <w:rPr>
          <w:rFonts w:hint="eastAsia"/>
        </w:rPr>
        <w:t>访谈</w:t>
      </w:r>
      <w:bookmarkEnd w:id="28"/>
    </w:p>
    <w:p w:rsidR="00CC6C07" w:rsidRPr="00CC6C07" w:rsidRDefault="00CC6C07" w:rsidP="00CC6C07">
      <w:pPr>
        <w:rPr>
          <w:sz w:val="22"/>
        </w:rPr>
      </w:pPr>
      <w:r w:rsidRPr="00CC6C07">
        <w:rPr>
          <w:rFonts w:hint="eastAsia"/>
          <w:sz w:val="22"/>
        </w:rPr>
        <w:t>访谈词</w:t>
      </w:r>
    </w:p>
    <w:p w:rsidR="00CC6C07" w:rsidRDefault="00CC6C07" w:rsidP="00CC6C07"/>
    <w:p w:rsidR="00CC6C07" w:rsidRDefault="00CC6C07" w:rsidP="00CC6C07">
      <w:proofErr w:type="gramStart"/>
      <w:r>
        <w:rPr>
          <w:rFonts w:hint="eastAsia"/>
        </w:rPr>
        <w:t>顾琪琦</w:t>
      </w:r>
      <w:proofErr w:type="gramEnd"/>
    </w:p>
    <w:p w:rsidR="00CC6C07" w:rsidRDefault="00CC6C07" w:rsidP="00CC6C07">
      <w:pPr>
        <w:ind w:firstLine="420"/>
        <w:rPr>
          <w:rFonts w:ascii="楷体" w:eastAsia="楷体" w:hAnsi="楷体"/>
          <w:sz w:val="18"/>
          <w:szCs w:val="18"/>
        </w:rPr>
      </w:pPr>
    </w:p>
    <w:p w:rsidR="00CC6C07" w:rsidRPr="00CC6C07" w:rsidRDefault="00CC6C07" w:rsidP="00CC6C07">
      <w:pPr>
        <w:ind w:firstLine="420"/>
        <w:rPr>
          <w:rFonts w:ascii="Adobe 宋体 Std L" w:eastAsia="Adobe 宋体 Std L" w:hAnsi="Adobe 宋体 Std L"/>
          <w:sz w:val="18"/>
          <w:szCs w:val="18"/>
        </w:rPr>
      </w:pPr>
      <w:r w:rsidRPr="00CC6C07">
        <w:rPr>
          <w:rFonts w:ascii="Adobe 宋体 Std L" w:eastAsia="Adobe 宋体 Std L" w:hAnsi="Adobe 宋体 Std L"/>
          <w:sz w:val="18"/>
          <w:szCs w:val="18"/>
        </w:rPr>
        <w:t>1. 作为</w:t>
      </w:r>
      <w:proofErr w:type="gramStart"/>
      <w:r w:rsidRPr="00CC6C07">
        <w:rPr>
          <w:rFonts w:ascii="Adobe 宋体 Std L" w:eastAsia="Adobe 宋体 Std L" w:hAnsi="Adobe 宋体 Std L"/>
          <w:sz w:val="18"/>
          <w:szCs w:val="18"/>
        </w:rPr>
        <w:t>团委青协部长</w:t>
      </w:r>
      <w:proofErr w:type="gramEnd"/>
      <w:r w:rsidRPr="00CC6C07">
        <w:rPr>
          <w:rFonts w:ascii="Adobe 宋体 Std L" w:eastAsia="Adobe 宋体 Std L" w:hAnsi="Adobe 宋体 Std L"/>
          <w:sz w:val="18"/>
          <w:szCs w:val="18"/>
        </w:rPr>
        <w:t>，（相信您对公益事业是很有热情地），那请问您有比较偏好的某种志愿活动么？如果有，是因为哪些方面的原因（比如觉得它意义深远？还是比较让人有成就感）使您对它更加青睐？</w:t>
      </w:r>
    </w:p>
    <w:p w:rsidR="00CC6C07" w:rsidRPr="00CC6C07" w:rsidRDefault="00CC6C07" w:rsidP="00CC6C07">
      <w:pPr>
        <w:rPr>
          <w:rFonts w:ascii="Adobe 宋体 Std L" w:eastAsia="Adobe 宋体 Std L" w:hAnsi="Adobe 宋体 Std L"/>
          <w:sz w:val="18"/>
          <w:szCs w:val="18"/>
        </w:rPr>
      </w:pPr>
      <w:r w:rsidRPr="00CC6C07">
        <w:rPr>
          <w:rFonts w:ascii="Adobe 宋体 Std L" w:eastAsia="Adobe 宋体 Std L" w:hAnsi="Adobe 宋体 Std L"/>
          <w:sz w:val="18"/>
          <w:szCs w:val="18"/>
        </w:rPr>
        <w:tab/>
        <w:t>2. 您在组织策划一些志愿活动的时候，有没有遇到过一些觉得可以改善的问题？如果有，您觉得可以怎么改进？</w:t>
      </w:r>
    </w:p>
    <w:p w:rsidR="00CC6C07" w:rsidRDefault="00CC6C07" w:rsidP="00CC6C07"/>
    <w:p w:rsidR="00CC6C07" w:rsidRDefault="00CC6C07" w:rsidP="00CC6C07"/>
    <w:p w:rsidR="00CC6C07" w:rsidRDefault="00CC6C07" w:rsidP="00CC6C07">
      <w:r>
        <w:rPr>
          <w:rFonts w:hint="eastAsia"/>
        </w:rPr>
        <w:t>孙泽嵩</w:t>
      </w:r>
    </w:p>
    <w:p w:rsidR="00CC6C07" w:rsidRDefault="00CC6C07" w:rsidP="00CC6C07">
      <w:pPr>
        <w:ind w:firstLine="420"/>
        <w:rPr>
          <w:rFonts w:ascii="楷体" w:eastAsia="楷体" w:hAnsi="楷体"/>
          <w:sz w:val="18"/>
          <w:szCs w:val="18"/>
        </w:rPr>
      </w:pPr>
    </w:p>
    <w:p w:rsidR="00CC6C07" w:rsidRPr="00CC6C07" w:rsidRDefault="00CC6C07" w:rsidP="00CC6C07">
      <w:pPr>
        <w:ind w:firstLine="420"/>
        <w:rPr>
          <w:rFonts w:ascii="Adobe 宋体 Std L" w:eastAsia="Adobe 宋体 Std L" w:hAnsi="Adobe 宋体 Std L"/>
          <w:sz w:val="18"/>
          <w:szCs w:val="18"/>
        </w:rPr>
      </w:pPr>
      <w:r w:rsidRPr="00CC6C07">
        <w:rPr>
          <w:rFonts w:ascii="Adobe 宋体 Std L" w:eastAsia="Adobe 宋体 Std L" w:hAnsi="Adobe 宋体 Std L"/>
          <w:sz w:val="18"/>
          <w:szCs w:val="18"/>
        </w:rPr>
        <w:t>1. 我们知道您有令人咂舌的支援时长，那请问您有比较偏好的某种志愿活动么？如果有，是因为哪些方面的原因（比如觉得它意义深远？还是比较让人有成就感）使您对它更加青睐？</w:t>
      </w:r>
    </w:p>
    <w:p w:rsidR="00CC6C07" w:rsidRDefault="00CC6C07" w:rsidP="00CC6C07">
      <w:pPr>
        <w:rPr>
          <w:rFonts w:ascii="Adobe 宋体 Std L" w:eastAsia="Adobe 宋体 Std L" w:hAnsi="Adobe 宋体 Std L"/>
          <w:sz w:val="18"/>
          <w:szCs w:val="18"/>
        </w:rPr>
      </w:pPr>
      <w:r w:rsidRPr="00CC6C07">
        <w:rPr>
          <w:rFonts w:ascii="Adobe 宋体 Std L" w:eastAsia="Adobe 宋体 Std L" w:hAnsi="Adobe 宋体 Std L"/>
          <w:sz w:val="18"/>
          <w:szCs w:val="18"/>
        </w:rPr>
        <w:tab/>
        <w:t>2. 您在参与一些志愿活动时，有没有遇到一些情况让你觉得这个活动的策划和准备有些问题？如果有，你想给出什么建议？</w:t>
      </w:r>
    </w:p>
    <w:p w:rsidR="001F6493" w:rsidRDefault="001F6493" w:rsidP="00CC6C07">
      <w:pPr>
        <w:rPr>
          <w:rFonts w:ascii="Adobe 宋体 Std L" w:eastAsia="Adobe 宋体 Std L" w:hAnsi="Adobe 宋体 Std L"/>
          <w:sz w:val="18"/>
          <w:szCs w:val="18"/>
        </w:rPr>
      </w:pPr>
    </w:p>
    <w:p w:rsidR="001F6493" w:rsidRDefault="001F6493" w:rsidP="001F6493">
      <w:pPr>
        <w:pStyle w:val="2"/>
      </w:pPr>
      <w:bookmarkStart w:id="29" w:name="_Toc517546522"/>
      <w:r>
        <w:rPr>
          <w:rFonts w:hint="eastAsia"/>
        </w:rPr>
        <w:t>网络观点收集</w:t>
      </w:r>
      <w:bookmarkEnd w:id="29"/>
    </w:p>
    <w:p w:rsidR="00C17281" w:rsidRDefault="00C17281" w:rsidP="00474D2F">
      <w:pPr>
        <w:pStyle w:val="a3"/>
        <w:numPr>
          <w:ilvl w:val="0"/>
          <w:numId w:val="8"/>
        </w:numPr>
        <w:ind w:firstLineChars="0"/>
      </w:pPr>
      <w:r>
        <w:rPr>
          <w:rFonts w:hint="eastAsia"/>
        </w:rPr>
        <w:t>蚂蚁森林</w:t>
      </w:r>
    </w:p>
    <w:p w:rsidR="00474D2F" w:rsidRPr="00C17281" w:rsidRDefault="00474D2F" w:rsidP="00474D2F">
      <w:pPr>
        <w:pStyle w:val="a3"/>
        <w:ind w:left="360" w:firstLineChars="0" w:firstLine="0"/>
      </w:pPr>
    </w:p>
    <w:p w:rsidR="00C17281" w:rsidRDefault="00C17281" w:rsidP="00474D2F">
      <w:r>
        <w:t>○ 支付宝的这项业务给其自身带来的利益</w:t>
      </w:r>
    </w:p>
    <w:p w:rsidR="00C17281" w:rsidRDefault="00C17281" w:rsidP="00C17281">
      <w:r>
        <w:tab/>
        <w:t>§ 1．提升口碑</w:t>
      </w:r>
    </w:p>
    <w:p w:rsidR="00C17281" w:rsidRDefault="00C17281" w:rsidP="00C17281">
      <w:r>
        <w:tab/>
      </w:r>
      <w:r>
        <w:tab/>
        <w:t>□ 据我的观察和了解，支付宝的用户口碑一向很好。我的生活坐标在上海，基本上出门已经实现无现金。无论是地铁充值、商场购物、话费充值、生活缴费，甚至在传统菜市场买菜都只要扫一下商家的二</w:t>
      </w:r>
      <w:proofErr w:type="gramStart"/>
      <w:r>
        <w:t>维码即</w:t>
      </w:r>
      <w:proofErr w:type="gramEnd"/>
      <w:r>
        <w:t>可，这大大方便了我们的生活。最近看见地铁里支付宝打的平面广告，主题是没有现金就没有假币，确实支付宝的使用在资金安全上也是很有保障的。</w:t>
      </w:r>
    </w:p>
    <w:p w:rsidR="00C17281" w:rsidRDefault="00C17281" w:rsidP="00C17281">
      <w:r>
        <w:tab/>
        <w:t>§ 2．增加用户使用黏性</w:t>
      </w:r>
    </w:p>
    <w:p w:rsidR="00C17281" w:rsidRDefault="00C17281" w:rsidP="00C17281">
      <w:r>
        <w:tab/>
      </w:r>
      <w:r>
        <w:tab/>
        <w:t>□ 老实说，此前支付</w:t>
      </w:r>
      <w:proofErr w:type="gramStart"/>
      <w:r>
        <w:t>宝确实</w:t>
      </w:r>
      <w:proofErr w:type="gramEnd"/>
      <w:r>
        <w:t>是我生活中必不可少的一个软件，但是它的定位是工具型APP，只有我需要用到它的时候才会打开，而且每次用后就退出，单次使用的间隔很短，使用频率也完全由消费情况而定。</w:t>
      </w:r>
    </w:p>
    <w:p w:rsidR="00C17281" w:rsidRDefault="00C17281" w:rsidP="00C17281">
      <w:r>
        <w:tab/>
      </w:r>
      <w:r>
        <w:tab/>
        <w:t>□ 但现在不一样了，为了你的小树苗，你需要时常打开支付宝，收取自己的能量，顺便</w:t>
      </w:r>
      <w:proofErr w:type="gramStart"/>
      <w:r>
        <w:t>偷一下</w:t>
      </w:r>
      <w:proofErr w:type="gramEnd"/>
      <w:r>
        <w:t>好友的能量，查看你被谁偷了，查看别人的植树情况，这一套工序下来绝对比</w:t>
      </w:r>
      <w:proofErr w:type="gramStart"/>
      <w:r>
        <w:t>单纯扫码</w:t>
      </w:r>
      <w:proofErr w:type="gramEnd"/>
      <w:r>
        <w:t>的时间要长。有时候你看到还有一两分钟才可以偷取能量，那很可能就不想退出APP，而浏览</w:t>
      </w:r>
      <w:proofErr w:type="gramStart"/>
      <w:r>
        <w:t>支付宝上的</w:t>
      </w:r>
      <w:proofErr w:type="gramEnd"/>
      <w:r>
        <w:t>其他消息。你使用支付宝的频率和黏性就在无形中增加。</w:t>
      </w:r>
    </w:p>
    <w:p w:rsidR="00C17281" w:rsidRDefault="00C17281" w:rsidP="00C17281">
      <w:r>
        <w:tab/>
        <w:t>§ 3．带动其他产品的使用</w:t>
      </w:r>
    </w:p>
    <w:p w:rsidR="00C17281" w:rsidRDefault="00C17281" w:rsidP="00C17281">
      <w:r>
        <w:tab/>
      </w:r>
      <w:r>
        <w:tab/>
        <w:t>□ 这一点其实和上一条有密切关系，当你怕退出APP会错过能量偷取，又不想干盯着蚂蚁森林界面的时候，你很可能不经意的就点开了</w:t>
      </w:r>
      <w:proofErr w:type="gramStart"/>
      <w:r>
        <w:t>支付宝上其他</w:t>
      </w:r>
      <w:proofErr w:type="gramEnd"/>
      <w:r>
        <w:t>产品的图标，比如点开淘票票看看有没有想看的电影，或者点</w:t>
      </w:r>
      <w:proofErr w:type="gramStart"/>
      <w:r>
        <w:t>开飞猪旅</w:t>
      </w:r>
      <w:proofErr w:type="gramEnd"/>
      <w:r>
        <w:t>行看看有没有特惠的旅游产品，或者浏览</w:t>
      </w:r>
      <w:proofErr w:type="gramStart"/>
      <w:r>
        <w:t>支付宝上</w:t>
      </w:r>
      <w:proofErr w:type="gramEnd"/>
      <w:r>
        <w:t>的理财产品。这是通过用户无意识的行为去增加阿里巴巴旗下产品的销量。</w:t>
      </w:r>
    </w:p>
    <w:p w:rsidR="00C17281" w:rsidRDefault="00C17281" w:rsidP="00C17281">
      <w:r>
        <w:tab/>
      </w:r>
      <w:r>
        <w:tab/>
        <w:t>□ 还有一种更为直接的方式来带动相关品牌产品的使用，是通过对蚂蚁森林的能量设置来实现的。相信很多人一开始可能都苦恼过，每次线下支付只有5 g，而种一棵树需要17.9 kg，这看起来像是无法完成的任务。我也有很长一段时间因此放弃管理我的小树苗，后来朋友跟我说通过运动可以产生大量能量，这简直打开了我新世界的大门，以我的运动量加上线下支付加上偷好友，平均每天可以产生200 g能量，我才重新玩起来。</w:t>
      </w:r>
    </w:p>
    <w:p w:rsidR="00C17281" w:rsidRDefault="00C17281" w:rsidP="00C17281">
      <w:r>
        <w:tab/>
      </w:r>
      <w:r>
        <w:tab/>
        <w:t>□ 就在我辛辛苦苦快要积攒满一棵树的能量时，我发现了能量暴涨的秘密。用</w:t>
      </w:r>
      <w:proofErr w:type="gramStart"/>
      <w:r>
        <w:t>支付宝上的</w:t>
      </w:r>
      <w:proofErr w:type="gramEnd"/>
      <w:r>
        <w:t>淘票票买电影票，一张就可以收获几百克能量！用支付</w:t>
      </w:r>
      <w:proofErr w:type="gramStart"/>
      <w:r>
        <w:t>宝支付</w:t>
      </w:r>
      <w:proofErr w:type="gramEnd"/>
      <w:r>
        <w:t>火车票，一张就可以收获几百克能量！用支付宝进行生活缴费，只要很小的数额就可以收获几百克能量！</w:t>
      </w:r>
    </w:p>
    <w:p w:rsidR="00C17281" w:rsidRDefault="00C17281" w:rsidP="00C17281">
      <w:r>
        <w:tab/>
        <w:t>§ 4．与其他产品抗衡</w:t>
      </w:r>
    </w:p>
    <w:p w:rsidR="00C17281" w:rsidRDefault="00C17281" w:rsidP="00C17281">
      <w:r>
        <w:tab/>
      </w:r>
      <w:r>
        <w:tab/>
        <w:t>□ 与其他产品抗衡最明显的例子就是微信。</w:t>
      </w:r>
      <w:proofErr w:type="gramStart"/>
      <w:r>
        <w:t>微信作为</w:t>
      </w:r>
      <w:proofErr w:type="gramEnd"/>
      <w:r>
        <w:t>一个原本的社交软件，功能越做越全，</w:t>
      </w:r>
      <w:proofErr w:type="gramStart"/>
      <w:r>
        <w:t>微信支</w:t>
      </w:r>
      <w:proofErr w:type="gramEnd"/>
      <w:r>
        <w:t>付更是想要和</w:t>
      </w:r>
      <w:proofErr w:type="gramStart"/>
      <w:r>
        <w:t>支付宝一较</w:t>
      </w:r>
      <w:proofErr w:type="gramEnd"/>
      <w:r>
        <w:t>高下。</w:t>
      </w:r>
      <w:proofErr w:type="gramStart"/>
      <w:r>
        <w:t>微信和</w:t>
      </w:r>
      <w:proofErr w:type="gramEnd"/>
      <w:r>
        <w:t>支付宝的产品定位是完全不同的，</w:t>
      </w:r>
      <w:proofErr w:type="gramStart"/>
      <w:r>
        <w:t>微信无</w:t>
      </w:r>
      <w:proofErr w:type="gramEnd"/>
      <w:r>
        <w:t>论从用户黏性还是使用频率还是单次使用时间都比支付宝多得多。前段</w:t>
      </w:r>
      <w:proofErr w:type="gramStart"/>
      <w:r>
        <w:t>时间微信发起</w:t>
      </w:r>
      <w:proofErr w:type="gramEnd"/>
      <w:r>
        <w:t>的奖励金活动，最开始每次用的时候都能抽到8.8或者6.6这样大额的奖励金，即使我只买了一个2块钱的早餐。这都大大提高了</w:t>
      </w:r>
      <w:proofErr w:type="gramStart"/>
      <w:r>
        <w:t>微信支付</w:t>
      </w:r>
      <w:proofErr w:type="gramEnd"/>
      <w:r>
        <w:t>的使用频率，</w:t>
      </w:r>
      <w:proofErr w:type="gramStart"/>
      <w:r>
        <w:t>既然微信</w:t>
      </w:r>
      <w:proofErr w:type="gramEnd"/>
      <w:r>
        <w:t>和支付宝都是大家手机里必不可少的软件，哪个活动更实惠就用哪个。但是在二者活动相差无几时，蚂蚁森林的存在还是极大程度上绑定了我对</w:t>
      </w:r>
      <w:r>
        <w:rPr>
          <w:rFonts w:hint="eastAsia"/>
        </w:rPr>
        <w:t>支付宝的忠诚度。一想到可以为小树苗积攒能量，我还是毫不犹豫的打开支付宝。</w:t>
      </w:r>
    </w:p>
    <w:p w:rsidR="00C17281" w:rsidRDefault="00C17281" w:rsidP="00C17281">
      <w:r>
        <w:t>&lt;作者：假日小姐的奇幻之旅 链接：</w:t>
      </w:r>
      <w:hyperlink r:id="rId11" w:history="1">
        <w:r w:rsidRPr="00A73E9F">
          <w:rPr>
            <w:rStyle w:val="a4"/>
          </w:rPr>
          <w:t>https://www.jianshu.com/p/24bec3bb0845</w:t>
        </w:r>
      </w:hyperlink>
      <w:r>
        <w:t xml:space="preserve"> </w:t>
      </w:r>
      <w:proofErr w:type="gramStart"/>
      <w:r>
        <w:rPr>
          <w:rFonts w:hint="eastAsia"/>
        </w:rPr>
        <w:t>來</w:t>
      </w:r>
      <w:proofErr w:type="gramEnd"/>
      <w:r>
        <w:rPr>
          <w:rFonts w:hint="eastAsia"/>
        </w:rPr>
        <w:t>源：简书</w:t>
      </w:r>
      <w:r>
        <w:t>&gt;</w:t>
      </w:r>
    </w:p>
    <w:p w:rsidR="008F2075" w:rsidRDefault="008F2075" w:rsidP="00C17281"/>
    <w:p w:rsidR="008F2075" w:rsidRDefault="008F2075" w:rsidP="00C17281"/>
    <w:p w:rsidR="008F2075" w:rsidRDefault="008B60DF" w:rsidP="008F2075">
      <w:r>
        <w:t xml:space="preserve">2. </w:t>
      </w:r>
      <w:proofErr w:type="gramStart"/>
      <w:r w:rsidR="008F2075">
        <w:t>郭</w:t>
      </w:r>
      <w:proofErr w:type="gramEnd"/>
      <w:r w:rsidR="008F2075">
        <w:t>美美红十字会事件</w:t>
      </w:r>
    </w:p>
    <w:p w:rsidR="008F2075" w:rsidRDefault="008F2075" w:rsidP="008F2075">
      <w:r>
        <w:tab/>
        <w:t>§ 2011年6月21日，新</w:t>
      </w:r>
      <w:proofErr w:type="gramStart"/>
      <w:r>
        <w:t>浪微博上</w:t>
      </w:r>
      <w:proofErr w:type="gramEnd"/>
      <w:r>
        <w:t>一个名叫“郭美美Baby”的网友颇受关注，因为这个自称“住大别墅，开玛莎拉蒂”的20岁女孩，其认证身份是“中国红十字会商业总经理”，由此而引发网友对中国红十字会的质疑。</w:t>
      </w:r>
    </w:p>
    <w:p w:rsidR="008B60DF" w:rsidRDefault="008B60DF" w:rsidP="008F2075">
      <w:r>
        <w:rPr>
          <w:rFonts w:hint="eastAsia"/>
        </w:rPr>
        <w:t>评论：</w:t>
      </w:r>
    </w:p>
    <w:p w:rsidR="008F2075" w:rsidRDefault="008F2075" w:rsidP="008F2075">
      <w:r>
        <w:tab/>
      </w:r>
      <w:r>
        <w:tab/>
        <w:t>□ 民间慈善真是乱象。国人不缺乏爱心，可惜没有可信任的途径。</w:t>
      </w:r>
    </w:p>
    <w:p w:rsidR="008F2075" w:rsidRDefault="008F2075" w:rsidP="008F2075">
      <w:r>
        <w:tab/>
      </w:r>
      <w:r>
        <w:tab/>
        <w:t xml:space="preserve">□ @许的闲话: </w:t>
      </w:r>
      <w:proofErr w:type="gramStart"/>
      <w:r>
        <w:t>郭</w:t>
      </w:r>
      <w:proofErr w:type="gramEnd"/>
      <w:r>
        <w:t>美美之类事件，打击到的是红十字会的募捐，伤害到的是需要帮助的人们。可是就是有人如此不疼惜红十字会这个招牌，才会发生那些事情。过去的宋美龄好像出任过国家红十字会会长，不错，如果这个会长，而不是不需要承担责任接受审计的荣誉会长，都成惯例由第一夫人担任，对于红十字会来说，福</w:t>
      </w:r>
      <w:proofErr w:type="gramStart"/>
      <w:r>
        <w:t>大莫焉</w:t>
      </w:r>
      <w:proofErr w:type="gramEnd"/>
      <w:r>
        <w:t>！</w:t>
      </w:r>
    </w:p>
    <w:p w:rsidR="008F2075" w:rsidRDefault="0049135C" w:rsidP="008F2075">
      <w:hyperlink r:id="rId12" w:history="1">
        <w:r w:rsidR="008B60DF" w:rsidRPr="00185E9D">
          <w:rPr>
            <w:rStyle w:val="a4"/>
          </w:rPr>
          <w:t>https://zh.wikipedia.org/wiki/%E4%B8%AD%E5%9B%BD%E7%BA%A2%E5%8D%81%E5%AD%97%E4%BC%9A</w:t>
        </w:r>
      </w:hyperlink>
    </w:p>
    <w:p w:rsidR="008B60DF" w:rsidRDefault="008B60DF" w:rsidP="008F2075"/>
    <w:p w:rsidR="008B60DF" w:rsidRDefault="008B60DF" w:rsidP="008B60DF">
      <w:r>
        <w:rPr>
          <w:rFonts w:hint="eastAsia"/>
        </w:rPr>
        <w:t>3</w:t>
      </w:r>
      <w:r>
        <w:t xml:space="preserve">. </w:t>
      </w:r>
      <w:r>
        <w:rPr>
          <w:rFonts w:hint="eastAsia"/>
        </w:rPr>
        <w:t>无国界医生：</w:t>
      </w:r>
    </w:p>
    <w:p w:rsidR="00474D2F" w:rsidRPr="00474D2F" w:rsidRDefault="00474D2F" w:rsidP="008B60DF"/>
    <w:p w:rsidR="008B60DF" w:rsidRDefault="00474D2F" w:rsidP="00474D2F">
      <w:pPr>
        <w:ind w:firstLine="420"/>
      </w:pPr>
      <w:r w:rsidRPr="00474D2F">
        <w:rPr>
          <w:rFonts w:hint="eastAsia"/>
        </w:rPr>
        <w:t>【无国界医生组织前主席：提供人道主义救援很难也很危险】无国界医生组织主要为世界各地需要医疗援助的人提供医疗服务，他们不受种族、宗教以及政治等因素所影响，但是他们的中立很难让当权者相信；因为没有枪，他们也很难保证自身的安全。如</w:t>
      </w:r>
      <w:r w:rsidRPr="00474D2F">
        <w:t xml:space="preserve">MSF前主席Dr </w:t>
      </w:r>
      <w:proofErr w:type="spellStart"/>
      <w:r w:rsidRPr="00474D2F">
        <w:t>Unni</w:t>
      </w:r>
      <w:proofErr w:type="spellEnd"/>
      <w:r w:rsidRPr="00474D2F">
        <w:t xml:space="preserve"> </w:t>
      </w:r>
      <w:proofErr w:type="spellStart"/>
      <w:r w:rsidRPr="00474D2F">
        <w:t>Karunakara</w:t>
      </w:r>
      <w:proofErr w:type="spellEnd"/>
      <w:r w:rsidRPr="00474D2F">
        <w:t>在接受@田薇_</w:t>
      </w:r>
      <w:proofErr w:type="spellStart"/>
      <w:r w:rsidRPr="00474D2F">
        <w:t>TianWei</w:t>
      </w:r>
      <w:proofErr w:type="spellEnd"/>
      <w:r w:rsidRPr="00474D2F">
        <w:t xml:space="preserve"> 专访时所说：“目前在叙利亚、索马里、马格利布，提供人道主义救援是很难的，也很危险。”   </w:t>
      </w:r>
      <w:hyperlink r:id="rId13" w:history="1">
        <w:r w:rsidRPr="003F5D7F">
          <w:rPr>
            <w:rStyle w:val="a4"/>
          </w:rPr>
          <w:t>http://t.cn/R37CZnU</w:t>
        </w:r>
      </w:hyperlink>
    </w:p>
    <w:p w:rsidR="00474D2F" w:rsidRDefault="00474D2F" w:rsidP="008B60DF"/>
    <w:p w:rsidR="008B60DF" w:rsidRDefault="008B60DF" w:rsidP="008B60DF">
      <w:r>
        <w:tab/>
      </w:r>
      <w:r>
        <w:tab/>
        <w:t>□ 评论：其实我也挺想学医 因为看了那个无国界医生的组织 超级想加入 但是想想我这么懒 还是就想想吧</w:t>
      </w:r>
    </w:p>
    <w:p w:rsidR="008B60DF" w:rsidRDefault="008B60DF" w:rsidP="008B60DF">
      <w:r>
        <w:tab/>
      </w:r>
      <w:r>
        <w:tab/>
      </w:r>
    </w:p>
    <w:p w:rsidR="008B60DF" w:rsidRDefault="008B60DF" w:rsidP="008B60DF">
      <w:r>
        <w:tab/>
      </w:r>
      <w:r w:rsidR="00474D2F" w:rsidRPr="00474D2F">
        <w:rPr>
          <w:rFonts w:hint="eastAsia"/>
        </w:rPr>
        <w:t>【流弹没有吓倒她，孕妇大出血却让她崩溃大哭！】妇产科医生蒋励</w:t>
      </w:r>
      <w:r w:rsidR="00474D2F" w:rsidRPr="00474D2F">
        <w:t>2013年去往阿富汗进行医疗援助，因为条件有限，那里病房人满为患，产床紧张，医生甚至要在地上接生，面对产妇大出血她几度绝望崩溃。有次蒋励在和丈夫打着国际电话，病房外面却传来阵阵爆炸声，艰难险阻让她更加坚信：世界上每个人都有健康得到保障的权利。</w:t>
      </w:r>
      <w:r w:rsidR="00474D2F">
        <w:t xml:space="preserve">     </w:t>
      </w:r>
      <w:r w:rsidR="00474D2F" w:rsidRPr="00474D2F">
        <w:t>http://t.cn/RYGWkDu</w:t>
      </w:r>
    </w:p>
    <w:p w:rsidR="008B60DF" w:rsidRDefault="008B60DF" w:rsidP="008B60DF">
      <w:r>
        <w:tab/>
      </w:r>
      <w:r>
        <w:tab/>
      </w:r>
      <w:r>
        <w:tab/>
      </w:r>
    </w:p>
    <w:p w:rsidR="008B60DF" w:rsidRDefault="008B60DF" w:rsidP="008B60DF">
      <w:r>
        <w:tab/>
      </w:r>
      <w:r>
        <w:tab/>
        <w:t>□ @一抹茶香淡淡的song: 好医生都去救外国人了</w:t>
      </w:r>
    </w:p>
    <w:p w:rsidR="008B60DF" w:rsidRDefault="008B60DF" w:rsidP="008B60DF">
      <w:r>
        <w:tab/>
      </w:r>
      <w:r>
        <w:tab/>
        <w:t>□ @孟洛羽: 国内经济不发达地区，农村，大山里，...还有不少人没有办法收到良好的教育，也享受不到优质的医疗资源，还有一些合法权益也不能得到有效的保护。</w:t>
      </w:r>
    </w:p>
    <w:p w:rsidR="00E75F9C" w:rsidRDefault="00E75F9C" w:rsidP="008B60DF"/>
    <w:p w:rsidR="00E75F9C" w:rsidRDefault="00E75F9C" w:rsidP="00E75F9C">
      <w:pPr>
        <w:pStyle w:val="a3"/>
        <w:numPr>
          <w:ilvl w:val="0"/>
          <w:numId w:val="2"/>
        </w:numPr>
        <w:ind w:firstLineChars="0"/>
      </w:pPr>
      <w:r>
        <w:rPr>
          <w:rFonts w:hint="eastAsia"/>
        </w:rPr>
        <w:t>水滴筹</w:t>
      </w:r>
    </w:p>
    <w:p w:rsidR="00E75F9C" w:rsidRDefault="00E75F9C" w:rsidP="00474D2F"/>
    <w:p w:rsidR="00474D2F" w:rsidRDefault="00474D2F" w:rsidP="00474D2F">
      <w:pPr>
        <w:ind w:firstLine="360"/>
      </w:pPr>
      <w:r>
        <w:rPr>
          <w:rFonts w:hint="eastAsia"/>
        </w:rPr>
        <w:t>类似水滴</w:t>
      </w:r>
      <w:proofErr w:type="gramStart"/>
      <w:r>
        <w:rPr>
          <w:rFonts w:hint="eastAsia"/>
        </w:rPr>
        <w:t>筹这种</w:t>
      </w:r>
      <w:proofErr w:type="gramEnd"/>
      <w:r>
        <w:rPr>
          <w:rFonts w:hint="eastAsia"/>
        </w:rPr>
        <w:t>点对点的个人求助，事实上根本没办法做到捐赠目的的有效监管，因为钱进了个人账户，几乎所有的受助人，不仅仅是农民，城里人也一样，都会将其</w:t>
      </w:r>
      <w:proofErr w:type="gramStart"/>
      <w:r>
        <w:rPr>
          <w:rFonts w:hint="eastAsia"/>
        </w:rPr>
        <w:t>当</w:t>
      </w:r>
      <w:proofErr w:type="gramEnd"/>
      <w:r>
        <w:rPr>
          <w:rFonts w:hint="eastAsia"/>
        </w:rPr>
        <w:t>做自己的钱来花。因此，这样的求助只适合小额捐助，大额一定应该通过规范的慈善组织。</w:t>
      </w:r>
    </w:p>
    <w:p w:rsidR="00474D2F" w:rsidRDefault="00474D2F" w:rsidP="00474D2F"/>
    <w:p w:rsidR="00474D2F" w:rsidRPr="008B60DF" w:rsidRDefault="00474D2F" w:rsidP="00474D2F">
      <w:pPr>
        <w:ind w:firstLine="360"/>
      </w:pPr>
      <w:r>
        <w:rPr>
          <w:rFonts w:hint="eastAsia"/>
        </w:rPr>
        <w:t>公益慈善事业是社保保障制度的补充，本身有价值，但不能因为从事这份职业，救了几个孩子，就可以获得免于批评的权利。事实上，人性之不可靠，无论是政府还是慈善组织，</w:t>
      </w:r>
      <w:r>
        <w:rPr>
          <w:rFonts w:hint="eastAsia"/>
        </w:rPr>
        <w:lastRenderedPageBreak/>
        <w:t>都需要规则和制度的约束。没有人要求救助者必须完美，公众可以容忍不够专业的公益人士，但最低标准是不造谣，</w:t>
      </w:r>
      <w:proofErr w:type="gramStart"/>
      <w:r>
        <w:rPr>
          <w:rFonts w:hint="eastAsia"/>
        </w:rPr>
        <w:t>不</w:t>
      </w:r>
      <w:proofErr w:type="gramEnd"/>
      <w:r>
        <w:rPr>
          <w:rFonts w:hint="eastAsia"/>
        </w:rPr>
        <w:t>恶意抹黑受助者，不给不幸的家庭制造格外的苦难。这个要求并不高。</w:t>
      </w:r>
    </w:p>
    <w:p w:rsidR="00FD1253" w:rsidRDefault="00FD1253" w:rsidP="00FD1253">
      <w:pPr>
        <w:pStyle w:val="2"/>
      </w:pPr>
      <w:bookmarkStart w:id="30" w:name="_Toc517546523"/>
      <w:r>
        <w:rPr>
          <w:rFonts w:hint="eastAsia"/>
        </w:rPr>
        <w:t>个人实践感想</w:t>
      </w:r>
      <w:bookmarkEnd w:id="30"/>
    </w:p>
    <w:p w:rsidR="00FD1253" w:rsidRDefault="00FD1253" w:rsidP="00FD1253">
      <w:pPr>
        <w:pStyle w:val="3"/>
        <w:rPr>
          <w:b w:val="0"/>
          <w:sz w:val="24"/>
        </w:rPr>
      </w:pPr>
      <w:bookmarkStart w:id="31" w:name="_Toc517546524"/>
      <w:r w:rsidRPr="00FD1253">
        <w:rPr>
          <w:rFonts w:hint="eastAsia"/>
          <w:b w:val="0"/>
          <w:sz w:val="24"/>
        </w:rPr>
        <w:t>常卓</w:t>
      </w:r>
      <w:bookmarkEnd w:id="31"/>
    </w:p>
    <w:p w:rsidR="00B66D08" w:rsidRDefault="009F6C7B" w:rsidP="009F6C7B">
      <w:pPr>
        <w:ind w:firstLine="420"/>
      </w:pPr>
      <w:r>
        <w:rPr>
          <w:rFonts w:hint="eastAsia"/>
        </w:rPr>
        <w:t>大学生志愿这个</w:t>
      </w:r>
      <w:r w:rsidR="00AD1B2B">
        <w:rPr>
          <w:rFonts w:hint="eastAsia"/>
        </w:rPr>
        <w:t>主题是大家共同选取的，大家都是积极参与社会志愿活动的同学，经常参加各种公益活动，所以对这类社会实践方面的问题非常感兴趣，也具有一定的了解</w:t>
      </w:r>
      <w:r>
        <w:rPr>
          <w:rFonts w:hint="eastAsia"/>
        </w:rPr>
        <w:t>。</w:t>
      </w:r>
      <w:r w:rsidR="00AD1B2B">
        <w:rPr>
          <w:rFonts w:hint="eastAsia"/>
        </w:rPr>
        <w:t>因此，实践的过程比预期的更加顺利，每个人都能按时完成任务</w:t>
      </w:r>
      <w:r>
        <w:rPr>
          <w:rFonts w:hint="eastAsia"/>
        </w:rPr>
        <w:t>，十分感谢各位队友</w:t>
      </w:r>
      <w:r w:rsidR="00AD1B2B">
        <w:rPr>
          <w:rFonts w:hint="eastAsia"/>
        </w:rPr>
        <w:t>。</w:t>
      </w:r>
      <w:r>
        <w:rPr>
          <w:rFonts w:hint="eastAsia"/>
        </w:rPr>
        <w:t>这次社会实践很开心，于我来说也很有意义，如果我们的建议能够</w:t>
      </w:r>
      <w:r w:rsidR="00AD1B2B">
        <w:rPr>
          <w:rFonts w:hint="eastAsia"/>
        </w:rPr>
        <w:t>为公益事业添一份力</w:t>
      </w:r>
      <w:r>
        <w:rPr>
          <w:rFonts w:hint="eastAsia"/>
        </w:rPr>
        <w:t>的话，那就再好不过了</w:t>
      </w:r>
      <w:r w:rsidR="00AD1B2B">
        <w:rPr>
          <w:rFonts w:hint="eastAsia"/>
        </w:rPr>
        <w:t>。</w:t>
      </w:r>
    </w:p>
    <w:p w:rsidR="00DF662C" w:rsidRPr="00B66D08" w:rsidRDefault="001A6D09" w:rsidP="009F6C7B">
      <w:pPr>
        <w:ind w:firstLine="420"/>
      </w:pPr>
      <w:r>
        <w:rPr>
          <w:rFonts w:hint="eastAsia"/>
        </w:rPr>
        <w:t>可能是由于分配任务时没有写清楚，大家在进行实践时的主题和方向有些许偏差，给后期的总结带来了一些困难，不过由于大家都做的很认真，</w:t>
      </w:r>
      <w:r w:rsidR="0015347C">
        <w:rPr>
          <w:rFonts w:hint="eastAsia"/>
        </w:rPr>
        <w:t>收集到的资料和给出的建议都十分有价值，所以最终的成果也超出最初的预想。</w:t>
      </w:r>
    </w:p>
    <w:p w:rsidR="00FD1253" w:rsidRDefault="00FD1253" w:rsidP="00FD1253">
      <w:pPr>
        <w:pStyle w:val="3"/>
        <w:rPr>
          <w:b w:val="0"/>
          <w:sz w:val="24"/>
        </w:rPr>
      </w:pPr>
      <w:bookmarkStart w:id="32" w:name="_Toc517546525"/>
      <w:r w:rsidRPr="00FD1253">
        <w:rPr>
          <w:rFonts w:hint="eastAsia"/>
          <w:b w:val="0"/>
          <w:sz w:val="24"/>
        </w:rPr>
        <w:t>李胜男</w:t>
      </w:r>
      <w:bookmarkEnd w:id="32"/>
    </w:p>
    <w:p w:rsidR="00EB29A7" w:rsidRDefault="00EB29A7" w:rsidP="00EB29A7">
      <w:pPr>
        <w:ind w:firstLine="420"/>
      </w:pPr>
      <w:r>
        <w:rPr>
          <w:rFonts w:hint="eastAsia"/>
        </w:rPr>
        <w:t>这次实践活动中，我们宿舍内部组成了一个小组进行实践，实践过程中虽然遇到了一些困难，但活动最终也圆满结束了。</w:t>
      </w:r>
    </w:p>
    <w:p w:rsidR="00EB29A7" w:rsidRDefault="00EB29A7" w:rsidP="00EB29A7">
      <w:pPr>
        <w:ind w:firstLine="420"/>
      </w:pPr>
      <w:r>
        <w:rPr>
          <w:rFonts w:hint="eastAsia"/>
        </w:rPr>
        <w:t>在讨论过后，小组内部进行了任务分配，我所负责的工作是采访和联系被采访人。采访环节是考虑到调查方式的多样性而添加的环节。然而在寻找被采访者上又出现了选择障碍。后考虑到实践主题为调查大学生对参加志愿活动的偏好，故而选取实践经历较多的同学和组织实践活动较多的同学分别进行采访。对此我们选择了1</w:t>
      </w:r>
      <w:r>
        <w:t>5</w:t>
      </w:r>
      <w:r>
        <w:rPr>
          <w:rFonts w:hint="eastAsia"/>
        </w:rPr>
        <w:t>级的孙泽嵩同学和1</w:t>
      </w:r>
      <w:r>
        <w:t>6</w:t>
      </w:r>
      <w:r>
        <w:rPr>
          <w:rFonts w:hint="eastAsia"/>
        </w:rPr>
        <w:t>级的顾琦琪同学分别进行采访。</w:t>
      </w:r>
    </w:p>
    <w:p w:rsidR="00EB29A7" w:rsidRDefault="00EB29A7" w:rsidP="00EB29A7">
      <w:pPr>
        <w:ind w:firstLine="420"/>
      </w:pPr>
      <w:r>
        <w:rPr>
          <w:rFonts w:hint="eastAsia"/>
        </w:rPr>
        <w:t>被采访时学姐和学长态度十分热情，可见他们对志愿服务方面的感触非常深刻。在鼓楼校区采访过孙泽嵩学长之后，我还偶遇到一位热情的来自新闻传播系的研究生学长。学长对我的采访做出了许多评价，并且友善地提出了我的采访中存在采访选取的问题不够有针对性的不足，并且热心建议我可以采访一些鼓楼校区的海外留学生，但因天色较晚这一条没有得到实行，十分可惜。</w:t>
      </w:r>
    </w:p>
    <w:p w:rsidR="00EB29A7" w:rsidRPr="00EB29A7" w:rsidRDefault="00EB29A7" w:rsidP="00EB29A7">
      <w:pPr>
        <w:ind w:firstLine="420"/>
      </w:pPr>
      <w:r>
        <w:rPr>
          <w:rFonts w:hint="eastAsia"/>
        </w:rPr>
        <w:t>总之，这次实践活动是一次非常新奇的体验，学长的话也给了我许多启发。不仅让我了解到优秀的学姐学长们对实践偏好及实践不足的看法，也让我对未来在鼓楼校区的生活有了更多的期待。</w:t>
      </w:r>
    </w:p>
    <w:p w:rsidR="00FD1253" w:rsidRDefault="00FD1253" w:rsidP="00FD1253">
      <w:pPr>
        <w:pStyle w:val="3"/>
        <w:rPr>
          <w:b w:val="0"/>
          <w:sz w:val="24"/>
        </w:rPr>
      </w:pPr>
      <w:bookmarkStart w:id="33" w:name="_Toc517546526"/>
      <w:r w:rsidRPr="00FD1253">
        <w:rPr>
          <w:rFonts w:hint="eastAsia"/>
          <w:b w:val="0"/>
          <w:sz w:val="24"/>
        </w:rPr>
        <w:t>徐璜林</w:t>
      </w:r>
      <w:bookmarkEnd w:id="33"/>
    </w:p>
    <w:p w:rsidR="00EB29A7" w:rsidRDefault="00EB29A7" w:rsidP="00EB29A7">
      <w:pPr>
        <w:widowControl/>
        <w:ind w:firstLine="420"/>
        <w:jc w:val="left"/>
        <w:rPr>
          <w:rFonts w:asciiTheme="minorEastAsia" w:hAnsiTheme="minorEastAsia" w:cs="宋体"/>
          <w:kern w:val="0"/>
          <w:szCs w:val="24"/>
        </w:rPr>
      </w:pPr>
      <w:r w:rsidRPr="00EB29A7">
        <w:rPr>
          <w:rFonts w:asciiTheme="minorEastAsia" w:hAnsiTheme="minorEastAsia" w:cs="宋体"/>
          <w:kern w:val="0"/>
          <w:szCs w:val="24"/>
        </w:rPr>
        <w:t>这一次宿舍组团完成社会实践的经历，受益匪浅。</w:t>
      </w:r>
    </w:p>
    <w:p w:rsidR="00EB29A7" w:rsidRDefault="00EB29A7" w:rsidP="00EB29A7">
      <w:pPr>
        <w:widowControl/>
        <w:ind w:firstLine="420"/>
        <w:jc w:val="left"/>
        <w:rPr>
          <w:rFonts w:asciiTheme="minorEastAsia" w:hAnsiTheme="minorEastAsia" w:cs="宋体"/>
          <w:kern w:val="0"/>
          <w:szCs w:val="24"/>
        </w:rPr>
      </w:pPr>
      <w:r w:rsidRPr="00EB29A7">
        <w:rPr>
          <w:rFonts w:asciiTheme="minorEastAsia" w:hAnsiTheme="minorEastAsia" w:cs="宋体"/>
          <w:kern w:val="0"/>
          <w:szCs w:val="24"/>
        </w:rPr>
        <w:t>因为我们自行设立的deadline 较晚，等我们打算开始设计问卷时，已经有好几个组的问卷已经发出。填写过相同主题的其他问卷后，觉得他们的问题虽然表达方式不一样，但实际的核心还是大同小异。</w:t>
      </w:r>
    </w:p>
    <w:p w:rsidR="00EB29A7" w:rsidRDefault="00EB29A7" w:rsidP="00EB29A7">
      <w:pPr>
        <w:widowControl/>
        <w:ind w:firstLine="420"/>
        <w:jc w:val="left"/>
        <w:rPr>
          <w:rFonts w:asciiTheme="minorEastAsia" w:hAnsiTheme="minorEastAsia" w:cs="宋体"/>
          <w:kern w:val="0"/>
          <w:szCs w:val="24"/>
        </w:rPr>
      </w:pPr>
      <w:r w:rsidRPr="00EB29A7">
        <w:rPr>
          <w:rFonts w:asciiTheme="minorEastAsia" w:hAnsiTheme="minorEastAsia" w:cs="宋体"/>
          <w:kern w:val="0"/>
          <w:szCs w:val="24"/>
        </w:rPr>
        <w:lastRenderedPageBreak/>
        <w:t>于是为了不做重复的事，我们决定聚焦到几个特定的志愿类型和其代表活动上。我们选了一些知名度较大的公益组织或产品，搜集对他们的网络观点评价并进行了分析；也选择了一些作为南大的学生很可能参与过或者听说过的就在我们身边的公益组织和其组织的志愿活动，来搜集同学们对他们的评价。</w:t>
      </w:r>
    </w:p>
    <w:p w:rsidR="00EB29A7" w:rsidRDefault="00EB29A7" w:rsidP="00EB29A7">
      <w:pPr>
        <w:widowControl/>
        <w:ind w:firstLine="420"/>
        <w:jc w:val="left"/>
        <w:rPr>
          <w:rFonts w:asciiTheme="minorEastAsia" w:hAnsiTheme="minorEastAsia" w:cs="宋体"/>
          <w:kern w:val="0"/>
          <w:szCs w:val="24"/>
        </w:rPr>
      </w:pPr>
      <w:r w:rsidRPr="00EB29A7">
        <w:rPr>
          <w:rFonts w:asciiTheme="minorEastAsia" w:hAnsiTheme="minorEastAsia" w:cs="宋体"/>
          <w:kern w:val="0"/>
          <w:szCs w:val="24"/>
        </w:rPr>
        <w:t>在确定这个主题的过程里，我们小组成员进行了激烈的讨论，并最终确定了这样的主题。</w:t>
      </w:r>
    </w:p>
    <w:p w:rsidR="00EB29A7" w:rsidRDefault="00EB29A7" w:rsidP="00EB29A7">
      <w:pPr>
        <w:widowControl/>
        <w:ind w:firstLine="420"/>
        <w:jc w:val="left"/>
        <w:rPr>
          <w:rFonts w:asciiTheme="minorEastAsia" w:hAnsiTheme="minorEastAsia" w:cs="宋体"/>
          <w:kern w:val="0"/>
          <w:szCs w:val="24"/>
        </w:rPr>
      </w:pPr>
      <w:r w:rsidRPr="00EB29A7">
        <w:rPr>
          <w:rFonts w:asciiTheme="minorEastAsia" w:hAnsiTheme="minorEastAsia" w:cs="宋体"/>
          <w:kern w:val="0"/>
          <w:szCs w:val="24"/>
        </w:rPr>
        <w:t>因为分工分在搜集网络观点上，我对公众对于公益的看法有了更深刻的了解。有不少</w:t>
      </w:r>
      <w:proofErr w:type="gramStart"/>
      <w:r w:rsidRPr="00EB29A7">
        <w:rPr>
          <w:rFonts w:asciiTheme="minorEastAsia" w:hAnsiTheme="minorEastAsia" w:cs="宋体"/>
          <w:kern w:val="0"/>
          <w:szCs w:val="24"/>
        </w:rPr>
        <w:t>只是点赞而</w:t>
      </w:r>
      <w:proofErr w:type="gramEnd"/>
      <w:r w:rsidRPr="00EB29A7">
        <w:rPr>
          <w:rFonts w:asciiTheme="minorEastAsia" w:hAnsiTheme="minorEastAsia" w:cs="宋体"/>
          <w:kern w:val="0"/>
          <w:szCs w:val="24"/>
        </w:rPr>
        <w:t>不自己付出行动的人，他们认可公益组织的必要性但自己不愿做出贡献。也有人表达出对一些公益组织的质疑和否定。又有一些特定类型的公益组织，如环保类，知名度寥寥。</w:t>
      </w:r>
    </w:p>
    <w:p w:rsidR="00EB29A7" w:rsidRPr="00EB29A7" w:rsidRDefault="00EB29A7" w:rsidP="00EB29A7">
      <w:pPr>
        <w:widowControl/>
        <w:ind w:firstLine="420"/>
        <w:jc w:val="left"/>
        <w:rPr>
          <w:rFonts w:asciiTheme="minorEastAsia" w:hAnsiTheme="minorEastAsia" w:cs="宋体"/>
          <w:kern w:val="0"/>
          <w:szCs w:val="24"/>
        </w:rPr>
      </w:pPr>
      <w:r w:rsidRPr="00EB29A7">
        <w:rPr>
          <w:rFonts w:asciiTheme="minorEastAsia" w:hAnsiTheme="minorEastAsia" w:cs="宋体"/>
          <w:kern w:val="0"/>
          <w:szCs w:val="24"/>
        </w:rPr>
        <w:t>我想，我们国内乃至世界的公益组织形式，也许需要更好的宣传和更加透明公开的形式。</w:t>
      </w:r>
    </w:p>
    <w:p w:rsidR="00FD1253" w:rsidRDefault="00FD1253" w:rsidP="00FD1253">
      <w:pPr>
        <w:pStyle w:val="3"/>
        <w:rPr>
          <w:b w:val="0"/>
          <w:sz w:val="24"/>
        </w:rPr>
      </w:pPr>
      <w:bookmarkStart w:id="34" w:name="_Toc517546527"/>
      <w:proofErr w:type="gramStart"/>
      <w:r w:rsidRPr="00FD1253">
        <w:rPr>
          <w:rFonts w:hint="eastAsia"/>
          <w:b w:val="0"/>
          <w:sz w:val="24"/>
        </w:rPr>
        <w:t>戴羽涵</w:t>
      </w:r>
      <w:bookmarkEnd w:id="34"/>
      <w:proofErr w:type="gramEnd"/>
    </w:p>
    <w:p w:rsidR="00EB29A7" w:rsidRPr="00EB29A7" w:rsidRDefault="00EB29A7" w:rsidP="00EB29A7">
      <w:pPr>
        <w:rPr>
          <w:rFonts w:asciiTheme="minorEastAsia" w:hAnsiTheme="minorEastAsia"/>
        </w:rPr>
      </w:pPr>
      <w:r w:rsidRPr="00EB29A7">
        <w:rPr>
          <w:rFonts w:asciiTheme="minorEastAsia" w:hAnsiTheme="minorEastAsia" w:cs="Arial Unicode MS" w:hint="eastAsia"/>
          <w:lang w:val="zh-CN"/>
        </w:rPr>
        <w:t>1</w:t>
      </w:r>
      <w:r w:rsidRPr="00EB29A7">
        <w:rPr>
          <w:rFonts w:asciiTheme="minorEastAsia" w:hAnsiTheme="minorEastAsia" w:cs="Arial Unicode MS"/>
          <w:lang w:val="zh-CN"/>
        </w:rPr>
        <w:t>.</w:t>
      </w:r>
      <w:r w:rsidRPr="00EB29A7">
        <w:rPr>
          <w:rFonts w:asciiTheme="minorEastAsia" w:hAnsiTheme="minorEastAsia" w:cs="Arial Unicode MS" w:hint="eastAsia"/>
          <w:lang w:val="zh-CN"/>
        </w:rPr>
        <w:t>团队分工、合作免不了摩擦</w:t>
      </w:r>
    </w:p>
    <w:p w:rsidR="00EB29A7" w:rsidRPr="00EB29A7" w:rsidRDefault="00EB29A7" w:rsidP="00EB29A7">
      <w:pPr>
        <w:rPr>
          <w:rFonts w:asciiTheme="minorEastAsia" w:hAnsiTheme="minorEastAsia"/>
        </w:rPr>
      </w:pPr>
      <w:r w:rsidRPr="00EB29A7">
        <w:rPr>
          <w:rFonts w:asciiTheme="minorEastAsia" w:hAnsiTheme="minorEastAsia"/>
        </w:rPr>
        <w:tab/>
      </w:r>
      <w:r w:rsidRPr="00EB29A7">
        <w:rPr>
          <w:rFonts w:asciiTheme="minorEastAsia" w:hAnsiTheme="minorEastAsia" w:cs="Arial Unicode MS" w:hint="eastAsia"/>
          <w:lang w:val="zh-CN"/>
        </w:rPr>
        <w:t>在这次</w:t>
      </w:r>
      <w:proofErr w:type="gramStart"/>
      <w:r w:rsidRPr="00EB29A7">
        <w:rPr>
          <w:rFonts w:asciiTheme="minorEastAsia" w:hAnsiTheme="minorEastAsia" w:cs="Arial Unicode MS" w:hint="eastAsia"/>
          <w:lang w:val="zh-CN"/>
        </w:rPr>
        <w:t>的思修社会实践</w:t>
      </w:r>
      <w:proofErr w:type="gramEnd"/>
      <w:r w:rsidRPr="00EB29A7">
        <w:rPr>
          <w:rFonts w:asciiTheme="minorEastAsia" w:hAnsiTheme="minorEastAsia" w:cs="Arial Unicode MS" w:hint="eastAsia"/>
          <w:lang w:val="zh-CN"/>
        </w:rPr>
        <w:t>中，我们小组的成员仔细地进行了讨论，在讨论过程中也为了选题而发生了一些争执、大家都有各自的想法，但好在最后我们以</w:t>
      </w:r>
      <w:r w:rsidRPr="00EB29A7">
        <w:rPr>
          <w:rFonts w:asciiTheme="minorEastAsia" w:hAnsiTheme="minorEastAsia"/>
          <w:lang w:val="zh-CN"/>
        </w:rPr>
        <w:t>“</w:t>
      </w:r>
      <w:r w:rsidRPr="00EB29A7">
        <w:rPr>
          <w:rFonts w:asciiTheme="minorEastAsia" w:hAnsiTheme="minorEastAsia" w:cs="Arial Unicode MS" w:hint="eastAsia"/>
          <w:lang w:val="zh-CN"/>
        </w:rPr>
        <w:t>和平</w:t>
      </w:r>
      <w:r w:rsidRPr="00EB29A7">
        <w:rPr>
          <w:rFonts w:asciiTheme="minorEastAsia" w:hAnsiTheme="minorEastAsia"/>
          <w:lang w:val="zh-CN"/>
        </w:rPr>
        <w:t>”</w:t>
      </w:r>
      <w:r w:rsidRPr="00EB29A7">
        <w:rPr>
          <w:rFonts w:asciiTheme="minorEastAsia" w:hAnsiTheme="minorEastAsia" w:cs="Arial Unicode MS" w:hint="eastAsia"/>
          <w:lang w:val="zh-CN"/>
        </w:rPr>
        <w:t>、</w:t>
      </w:r>
      <w:r w:rsidRPr="00EB29A7">
        <w:rPr>
          <w:rFonts w:asciiTheme="minorEastAsia" w:hAnsiTheme="minorEastAsia"/>
          <w:lang w:val="zh-CN"/>
        </w:rPr>
        <w:t>“</w:t>
      </w:r>
      <w:r w:rsidRPr="00EB29A7">
        <w:rPr>
          <w:rFonts w:asciiTheme="minorEastAsia" w:hAnsiTheme="minorEastAsia" w:cs="Arial Unicode MS" w:hint="eastAsia"/>
          <w:lang w:val="zh-CN"/>
        </w:rPr>
        <w:t>公正</w:t>
      </w:r>
      <w:r w:rsidRPr="00EB29A7">
        <w:rPr>
          <w:rFonts w:asciiTheme="minorEastAsia" w:hAnsiTheme="minorEastAsia"/>
          <w:lang w:val="zh-CN"/>
        </w:rPr>
        <w:t>”</w:t>
      </w:r>
      <w:r w:rsidRPr="00EB29A7">
        <w:rPr>
          <w:rFonts w:asciiTheme="minorEastAsia" w:hAnsiTheme="minorEastAsia" w:cs="Arial Unicode MS" w:hint="eastAsia"/>
          <w:lang w:val="zh-CN"/>
        </w:rPr>
        <w:t>的方式解决了这个问题，也确定了一个比较明确、内容较为集中的话题。这样一次经历让我明白了团队之间的矛盾、摩擦是不可避免的，但是通过一个公平、有效的方式总是能够解决的。</w:t>
      </w:r>
    </w:p>
    <w:p w:rsidR="00EB29A7" w:rsidRPr="00EB29A7" w:rsidRDefault="00EB29A7" w:rsidP="00EB29A7">
      <w:pPr>
        <w:rPr>
          <w:rFonts w:asciiTheme="minorEastAsia" w:hAnsiTheme="minorEastAsia"/>
        </w:rPr>
      </w:pPr>
      <w:r w:rsidRPr="00EB29A7">
        <w:rPr>
          <w:rFonts w:asciiTheme="minorEastAsia" w:hAnsiTheme="minorEastAsia"/>
        </w:rPr>
        <w:tab/>
      </w:r>
    </w:p>
    <w:p w:rsidR="00EB29A7" w:rsidRPr="00EB29A7" w:rsidRDefault="00EB29A7" w:rsidP="00EB29A7">
      <w:pPr>
        <w:rPr>
          <w:rFonts w:asciiTheme="minorEastAsia" w:hAnsiTheme="minorEastAsia"/>
        </w:rPr>
      </w:pPr>
      <w:r w:rsidRPr="00EB29A7">
        <w:rPr>
          <w:rFonts w:asciiTheme="minorEastAsia" w:hAnsiTheme="minorEastAsia" w:cs="Arial Unicode MS" w:hint="eastAsia"/>
          <w:lang w:val="zh-CN"/>
        </w:rPr>
        <w:t>2．走进社会</w:t>
      </w:r>
    </w:p>
    <w:p w:rsidR="00EB29A7" w:rsidRPr="00EB29A7" w:rsidRDefault="00EB29A7" w:rsidP="00EB29A7">
      <w:pPr>
        <w:rPr>
          <w:rFonts w:asciiTheme="minorEastAsia" w:hAnsiTheme="minorEastAsia"/>
        </w:rPr>
      </w:pPr>
      <w:r w:rsidRPr="00EB29A7">
        <w:rPr>
          <w:rFonts w:asciiTheme="minorEastAsia" w:hAnsiTheme="minorEastAsia"/>
        </w:rPr>
        <w:tab/>
      </w:r>
      <w:r w:rsidRPr="00EB29A7">
        <w:rPr>
          <w:rFonts w:asciiTheme="minorEastAsia" w:hAnsiTheme="minorEastAsia" w:cs="Arial Unicode MS" w:hint="eastAsia"/>
          <w:lang w:val="zh-CN"/>
        </w:rPr>
        <w:t>在这次社会实践中，我们深入了解了公益志愿活动的种类、现状、大学生对公益事业的了解程度以及他们在进行志愿活动是的一些</w:t>
      </w:r>
      <w:r w:rsidRPr="00EB29A7">
        <w:rPr>
          <w:rFonts w:asciiTheme="minorEastAsia" w:hAnsiTheme="minorEastAsia"/>
          <w:lang w:val="zh-CN"/>
        </w:rPr>
        <w:t>“</w:t>
      </w:r>
      <w:r w:rsidRPr="00EB29A7">
        <w:rPr>
          <w:rFonts w:asciiTheme="minorEastAsia" w:hAnsiTheme="minorEastAsia" w:cs="Arial Unicode MS" w:hint="eastAsia"/>
          <w:lang w:val="zh-CN"/>
        </w:rPr>
        <w:t>偏好</w:t>
      </w:r>
      <w:r w:rsidRPr="00EB29A7">
        <w:rPr>
          <w:rFonts w:asciiTheme="minorEastAsia" w:hAnsiTheme="minorEastAsia"/>
          <w:lang w:val="zh-CN"/>
        </w:rPr>
        <w:t>”</w:t>
      </w:r>
      <w:r w:rsidRPr="00EB29A7">
        <w:rPr>
          <w:rFonts w:asciiTheme="minorEastAsia" w:hAnsiTheme="minorEastAsia" w:cs="Arial Unicode MS" w:hint="eastAsia"/>
          <w:lang w:val="zh-CN"/>
        </w:rPr>
        <w:t>，也在其中发现了一些问题，引起了我们的关注、思考。</w:t>
      </w:r>
    </w:p>
    <w:p w:rsidR="00EB29A7" w:rsidRPr="00EB29A7" w:rsidRDefault="00EB29A7" w:rsidP="00EB29A7">
      <w:pPr>
        <w:rPr>
          <w:rFonts w:asciiTheme="minorEastAsia" w:hAnsiTheme="minorEastAsia"/>
        </w:rPr>
      </w:pPr>
      <w:r w:rsidRPr="00EB29A7">
        <w:rPr>
          <w:rFonts w:asciiTheme="minorEastAsia" w:hAnsiTheme="minorEastAsia"/>
        </w:rPr>
        <w:tab/>
      </w:r>
      <w:r w:rsidRPr="00EB29A7">
        <w:rPr>
          <w:rFonts w:asciiTheme="minorEastAsia" w:hAnsiTheme="minorEastAsia" w:cs="Arial Unicode MS" w:hint="eastAsia"/>
          <w:lang w:val="zh-CN"/>
        </w:rPr>
        <w:t>通过这次社会实践，我们觉得自己走出了校园、关注到了更多社会中发生的时事，也深刻认识到了我们绝不应该只在</w:t>
      </w:r>
      <w:r w:rsidRPr="00EB29A7">
        <w:rPr>
          <w:rFonts w:asciiTheme="minorEastAsia" w:hAnsiTheme="minorEastAsia"/>
          <w:lang w:val="zh-CN"/>
        </w:rPr>
        <w:t>“</w:t>
      </w:r>
      <w:r w:rsidRPr="00EB29A7">
        <w:rPr>
          <w:rFonts w:asciiTheme="minorEastAsia" w:hAnsiTheme="minorEastAsia" w:cs="Arial Unicode MS" w:hint="eastAsia"/>
          <w:lang w:val="zh-CN"/>
        </w:rPr>
        <w:t>象牙塔</w:t>
      </w:r>
      <w:r w:rsidRPr="00EB29A7">
        <w:rPr>
          <w:rFonts w:asciiTheme="minorEastAsia" w:hAnsiTheme="minorEastAsia"/>
          <w:lang w:val="zh-CN"/>
        </w:rPr>
        <w:t>”</w:t>
      </w:r>
      <w:r w:rsidRPr="00EB29A7">
        <w:rPr>
          <w:rFonts w:asciiTheme="minorEastAsia" w:hAnsiTheme="minorEastAsia" w:cs="Arial Unicode MS" w:hint="eastAsia"/>
          <w:lang w:val="zh-CN"/>
        </w:rPr>
        <w:t>中死读书，而是应该更多的接触社会、关注社会，让自己更多地融入这个社会、并为其美好的明天做力所能及的事情。</w:t>
      </w:r>
    </w:p>
    <w:p w:rsidR="00EB29A7" w:rsidRPr="00EB29A7" w:rsidRDefault="00EB29A7" w:rsidP="00EB29A7"/>
    <w:sectPr w:rsidR="00EB29A7" w:rsidRPr="00EB2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35C" w:rsidRDefault="0049135C" w:rsidP="00A41EB7">
      <w:r>
        <w:separator/>
      </w:r>
    </w:p>
  </w:endnote>
  <w:endnote w:type="continuationSeparator" w:id="0">
    <w:p w:rsidR="0049135C" w:rsidRDefault="0049135C" w:rsidP="00A41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35C" w:rsidRDefault="0049135C" w:rsidP="00A41EB7">
      <w:r>
        <w:separator/>
      </w:r>
    </w:p>
  </w:footnote>
  <w:footnote w:type="continuationSeparator" w:id="0">
    <w:p w:rsidR="0049135C" w:rsidRDefault="0049135C" w:rsidP="00A41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38E"/>
    <w:multiLevelType w:val="hybridMultilevel"/>
    <w:tmpl w:val="1AD23C2A"/>
    <w:lvl w:ilvl="0" w:tplc="59069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B048A8"/>
    <w:multiLevelType w:val="hybridMultilevel"/>
    <w:tmpl w:val="9F3658AE"/>
    <w:lvl w:ilvl="0" w:tplc="B420D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5E4E32"/>
    <w:multiLevelType w:val="hybridMultilevel"/>
    <w:tmpl w:val="129C4D52"/>
    <w:lvl w:ilvl="0" w:tplc="29BC8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A87CCD"/>
    <w:multiLevelType w:val="hybridMultilevel"/>
    <w:tmpl w:val="22F8100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992709F"/>
    <w:multiLevelType w:val="hybridMultilevel"/>
    <w:tmpl w:val="9564BF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D0107E6"/>
    <w:multiLevelType w:val="hybridMultilevel"/>
    <w:tmpl w:val="5FB4E6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0FD3"/>
    <w:multiLevelType w:val="hybridMultilevel"/>
    <w:tmpl w:val="6852A0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3B5978"/>
    <w:multiLevelType w:val="hybridMultilevel"/>
    <w:tmpl w:val="5FEAE700"/>
    <w:lvl w:ilvl="0" w:tplc="863A0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9C"/>
    <w:rsid w:val="000506E6"/>
    <w:rsid w:val="000C0DFC"/>
    <w:rsid w:val="00100418"/>
    <w:rsid w:val="0015347C"/>
    <w:rsid w:val="001A6D09"/>
    <w:rsid w:val="001F6493"/>
    <w:rsid w:val="00275CE9"/>
    <w:rsid w:val="002B249C"/>
    <w:rsid w:val="002E11AD"/>
    <w:rsid w:val="003135EB"/>
    <w:rsid w:val="00424596"/>
    <w:rsid w:val="00474D2F"/>
    <w:rsid w:val="0049135C"/>
    <w:rsid w:val="005370E3"/>
    <w:rsid w:val="00602F98"/>
    <w:rsid w:val="00607ECB"/>
    <w:rsid w:val="00746941"/>
    <w:rsid w:val="00854341"/>
    <w:rsid w:val="008752F6"/>
    <w:rsid w:val="00891616"/>
    <w:rsid w:val="008B60DF"/>
    <w:rsid w:val="008F2075"/>
    <w:rsid w:val="008F433F"/>
    <w:rsid w:val="009721CE"/>
    <w:rsid w:val="009878F4"/>
    <w:rsid w:val="009F6C7B"/>
    <w:rsid w:val="00A41EB7"/>
    <w:rsid w:val="00A43C95"/>
    <w:rsid w:val="00AD1B2B"/>
    <w:rsid w:val="00AF27A7"/>
    <w:rsid w:val="00B541EB"/>
    <w:rsid w:val="00B66D08"/>
    <w:rsid w:val="00B8263E"/>
    <w:rsid w:val="00BD7F02"/>
    <w:rsid w:val="00C17281"/>
    <w:rsid w:val="00CC6C07"/>
    <w:rsid w:val="00DF662C"/>
    <w:rsid w:val="00E75F9C"/>
    <w:rsid w:val="00EA3834"/>
    <w:rsid w:val="00EA7AD0"/>
    <w:rsid w:val="00EB29A7"/>
    <w:rsid w:val="00EB564E"/>
    <w:rsid w:val="00EC71AE"/>
    <w:rsid w:val="00FD1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0550B3-D279-414A-AC5C-F78D256C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24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70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E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5C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249C"/>
    <w:rPr>
      <w:b/>
      <w:bCs/>
      <w:kern w:val="44"/>
      <w:sz w:val="44"/>
      <w:szCs w:val="44"/>
    </w:rPr>
  </w:style>
  <w:style w:type="character" w:customStyle="1" w:styleId="20">
    <w:name w:val="标题 2 字符"/>
    <w:basedOn w:val="a0"/>
    <w:link w:val="2"/>
    <w:uiPriority w:val="9"/>
    <w:rsid w:val="005370E3"/>
    <w:rPr>
      <w:rFonts w:asciiTheme="majorHAnsi" w:eastAsiaTheme="majorEastAsia" w:hAnsiTheme="majorHAnsi" w:cstheme="majorBidi"/>
      <w:b/>
      <w:bCs/>
      <w:sz w:val="32"/>
      <w:szCs w:val="32"/>
    </w:rPr>
  </w:style>
  <w:style w:type="paragraph" w:styleId="a3">
    <w:name w:val="List Paragraph"/>
    <w:basedOn w:val="a"/>
    <w:uiPriority w:val="34"/>
    <w:qFormat/>
    <w:rsid w:val="00CC6C07"/>
    <w:pPr>
      <w:ind w:firstLineChars="200" w:firstLine="420"/>
    </w:pPr>
  </w:style>
  <w:style w:type="paragraph" w:styleId="TOC">
    <w:name w:val="TOC Heading"/>
    <w:basedOn w:val="1"/>
    <w:next w:val="a"/>
    <w:uiPriority w:val="39"/>
    <w:unhideWhenUsed/>
    <w:qFormat/>
    <w:rsid w:val="00CC6C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C6C0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C6C0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C6C07"/>
    <w:pPr>
      <w:widowControl/>
      <w:spacing w:after="100" w:line="259" w:lineRule="auto"/>
      <w:ind w:left="440"/>
      <w:jc w:val="left"/>
    </w:pPr>
    <w:rPr>
      <w:rFonts w:cs="Times New Roman"/>
      <w:kern w:val="0"/>
      <w:sz w:val="22"/>
    </w:rPr>
  </w:style>
  <w:style w:type="character" w:styleId="a4">
    <w:name w:val="Hyperlink"/>
    <w:basedOn w:val="a0"/>
    <w:uiPriority w:val="99"/>
    <w:unhideWhenUsed/>
    <w:rsid w:val="00CC6C07"/>
    <w:rPr>
      <w:color w:val="0563C1" w:themeColor="hyperlink"/>
      <w:u w:val="single"/>
    </w:rPr>
  </w:style>
  <w:style w:type="character" w:customStyle="1" w:styleId="30">
    <w:name w:val="标题 3 字符"/>
    <w:basedOn w:val="a0"/>
    <w:link w:val="3"/>
    <w:uiPriority w:val="9"/>
    <w:rsid w:val="00607ECB"/>
    <w:rPr>
      <w:b/>
      <w:bCs/>
      <w:sz w:val="32"/>
      <w:szCs w:val="32"/>
    </w:rPr>
  </w:style>
  <w:style w:type="character" w:customStyle="1" w:styleId="40">
    <w:name w:val="标题 4 字符"/>
    <w:basedOn w:val="a0"/>
    <w:link w:val="4"/>
    <w:uiPriority w:val="9"/>
    <w:rsid w:val="00275CE9"/>
    <w:rPr>
      <w:rFonts w:asciiTheme="majorHAnsi" w:eastAsiaTheme="majorEastAsia" w:hAnsiTheme="majorHAnsi" w:cstheme="majorBidi"/>
      <w:b/>
      <w:bCs/>
      <w:sz w:val="28"/>
      <w:szCs w:val="28"/>
    </w:rPr>
  </w:style>
  <w:style w:type="character" w:styleId="a5">
    <w:name w:val="Unresolved Mention"/>
    <w:basedOn w:val="a0"/>
    <w:uiPriority w:val="99"/>
    <w:semiHidden/>
    <w:unhideWhenUsed/>
    <w:rsid w:val="00C17281"/>
    <w:rPr>
      <w:color w:val="605E5C"/>
      <w:shd w:val="clear" w:color="auto" w:fill="E1DFDD"/>
    </w:rPr>
  </w:style>
  <w:style w:type="paragraph" w:styleId="a6">
    <w:name w:val="header"/>
    <w:basedOn w:val="a"/>
    <w:link w:val="a7"/>
    <w:uiPriority w:val="99"/>
    <w:unhideWhenUsed/>
    <w:rsid w:val="00A41E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1EB7"/>
    <w:rPr>
      <w:sz w:val="18"/>
      <w:szCs w:val="18"/>
    </w:rPr>
  </w:style>
  <w:style w:type="paragraph" w:styleId="a8">
    <w:name w:val="footer"/>
    <w:basedOn w:val="a"/>
    <w:link w:val="a9"/>
    <w:uiPriority w:val="99"/>
    <w:unhideWhenUsed/>
    <w:rsid w:val="00A41EB7"/>
    <w:pPr>
      <w:tabs>
        <w:tab w:val="center" w:pos="4153"/>
        <w:tab w:val="right" w:pos="8306"/>
      </w:tabs>
      <w:snapToGrid w:val="0"/>
      <w:jc w:val="left"/>
    </w:pPr>
    <w:rPr>
      <w:sz w:val="18"/>
      <w:szCs w:val="18"/>
    </w:rPr>
  </w:style>
  <w:style w:type="character" w:customStyle="1" w:styleId="a9">
    <w:name w:val="页脚 字符"/>
    <w:basedOn w:val="a0"/>
    <w:link w:val="a8"/>
    <w:uiPriority w:val="99"/>
    <w:rsid w:val="00A41EB7"/>
    <w:rPr>
      <w:sz w:val="18"/>
      <w:szCs w:val="18"/>
    </w:rPr>
  </w:style>
  <w:style w:type="character" w:styleId="aa">
    <w:name w:val="FollowedHyperlink"/>
    <w:basedOn w:val="a0"/>
    <w:uiPriority w:val="99"/>
    <w:semiHidden/>
    <w:unhideWhenUsed/>
    <w:rsid w:val="00474D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050">
      <w:bodyDiv w:val="1"/>
      <w:marLeft w:val="0"/>
      <w:marRight w:val="0"/>
      <w:marTop w:val="0"/>
      <w:marBottom w:val="0"/>
      <w:divBdr>
        <w:top w:val="none" w:sz="0" w:space="0" w:color="auto"/>
        <w:left w:val="none" w:sz="0" w:space="0" w:color="auto"/>
        <w:bottom w:val="none" w:sz="0" w:space="0" w:color="auto"/>
        <w:right w:val="none" w:sz="0" w:space="0" w:color="auto"/>
      </w:divBdr>
      <w:divsChild>
        <w:div w:id="1714306579">
          <w:marLeft w:val="0"/>
          <w:marRight w:val="0"/>
          <w:marTop w:val="0"/>
          <w:marBottom w:val="0"/>
          <w:divBdr>
            <w:top w:val="none" w:sz="0" w:space="0" w:color="auto"/>
            <w:left w:val="none" w:sz="0" w:space="0" w:color="auto"/>
            <w:bottom w:val="none" w:sz="0" w:space="0" w:color="auto"/>
            <w:right w:val="none" w:sz="0" w:space="0" w:color="auto"/>
          </w:divBdr>
          <w:divsChild>
            <w:div w:id="71511336">
              <w:marLeft w:val="0"/>
              <w:marRight w:val="0"/>
              <w:marTop w:val="0"/>
              <w:marBottom w:val="0"/>
              <w:divBdr>
                <w:top w:val="none" w:sz="0" w:space="0" w:color="auto"/>
                <w:left w:val="none" w:sz="0" w:space="0" w:color="auto"/>
                <w:bottom w:val="none" w:sz="0" w:space="0" w:color="auto"/>
                <w:right w:val="none" w:sz="0" w:space="0" w:color="auto"/>
              </w:divBdr>
              <w:divsChild>
                <w:div w:id="19640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1721">
      <w:bodyDiv w:val="1"/>
      <w:marLeft w:val="0"/>
      <w:marRight w:val="0"/>
      <w:marTop w:val="0"/>
      <w:marBottom w:val="0"/>
      <w:divBdr>
        <w:top w:val="none" w:sz="0" w:space="0" w:color="auto"/>
        <w:left w:val="none" w:sz="0" w:space="0" w:color="auto"/>
        <w:bottom w:val="none" w:sz="0" w:space="0" w:color="auto"/>
        <w:right w:val="none" w:sz="0" w:space="0" w:color="auto"/>
      </w:divBdr>
      <w:divsChild>
        <w:div w:id="310527017">
          <w:marLeft w:val="0"/>
          <w:marRight w:val="0"/>
          <w:marTop w:val="0"/>
          <w:marBottom w:val="0"/>
          <w:divBdr>
            <w:top w:val="none" w:sz="0" w:space="0" w:color="auto"/>
            <w:left w:val="none" w:sz="0" w:space="0" w:color="auto"/>
            <w:bottom w:val="none" w:sz="0" w:space="0" w:color="auto"/>
            <w:right w:val="none" w:sz="0" w:space="0" w:color="auto"/>
          </w:divBdr>
        </w:div>
      </w:divsChild>
    </w:div>
    <w:div w:id="367071549">
      <w:bodyDiv w:val="1"/>
      <w:marLeft w:val="0"/>
      <w:marRight w:val="0"/>
      <w:marTop w:val="0"/>
      <w:marBottom w:val="0"/>
      <w:divBdr>
        <w:top w:val="none" w:sz="0" w:space="0" w:color="auto"/>
        <w:left w:val="none" w:sz="0" w:space="0" w:color="auto"/>
        <w:bottom w:val="none" w:sz="0" w:space="0" w:color="auto"/>
        <w:right w:val="none" w:sz="0" w:space="0" w:color="auto"/>
      </w:divBdr>
      <w:divsChild>
        <w:div w:id="67655179">
          <w:marLeft w:val="0"/>
          <w:marRight w:val="0"/>
          <w:marTop w:val="0"/>
          <w:marBottom w:val="0"/>
          <w:divBdr>
            <w:top w:val="none" w:sz="0" w:space="0" w:color="auto"/>
            <w:left w:val="none" w:sz="0" w:space="0" w:color="auto"/>
            <w:bottom w:val="none" w:sz="0" w:space="0" w:color="auto"/>
            <w:right w:val="none" w:sz="0" w:space="0" w:color="auto"/>
          </w:divBdr>
          <w:divsChild>
            <w:div w:id="954482189">
              <w:marLeft w:val="0"/>
              <w:marRight w:val="0"/>
              <w:marTop w:val="0"/>
              <w:marBottom w:val="0"/>
              <w:divBdr>
                <w:top w:val="none" w:sz="0" w:space="0" w:color="auto"/>
                <w:left w:val="none" w:sz="0" w:space="0" w:color="auto"/>
                <w:bottom w:val="none" w:sz="0" w:space="0" w:color="auto"/>
                <w:right w:val="none" w:sz="0" w:space="0" w:color="auto"/>
              </w:divBdr>
              <w:divsChild>
                <w:div w:id="20159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7428">
      <w:bodyDiv w:val="1"/>
      <w:marLeft w:val="0"/>
      <w:marRight w:val="0"/>
      <w:marTop w:val="0"/>
      <w:marBottom w:val="0"/>
      <w:divBdr>
        <w:top w:val="none" w:sz="0" w:space="0" w:color="auto"/>
        <w:left w:val="none" w:sz="0" w:space="0" w:color="auto"/>
        <w:bottom w:val="none" w:sz="0" w:space="0" w:color="auto"/>
        <w:right w:val="none" w:sz="0" w:space="0" w:color="auto"/>
      </w:divBdr>
    </w:div>
    <w:div w:id="649090973">
      <w:bodyDiv w:val="1"/>
      <w:marLeft w:val="0"/>
      <w:marRight w:val="0"/>
      <w:marTop w:val="0"/>
      <w:marBottom w:val="0"/>
      <w:divBdr>
        <w:top w:val="none" w:sz="0" w:space="0" w:color="auto"/>
        <w:left w:val="none" w:sz="0" w:space="0" w:color="auto"/>
        <w:bottom w:val="none" w:sz="0" w:space="0" w:color="auto"/>
        <w:right w:val="none" w:sz="0" w:space="0" w:color="auto"/>
      </w:divBdr>
    </w:div>
    <w:div w:id="1107701225">
      <w:bodyDiv w:val="1"/>
      <w:marLeft w:val="0"/>
      <w:marRight w:val="0"/>
      <w:marTop w:val="0"/>
      <w:marBottom w:val="0"/>
      <w:divBdr>
        <w:top w:val="none" w:sz="0" w:space="0" w:color="auto"/>
        <w:left w:val="none" w:sz="0" w:space="0" w:color="auto"/>
        <w:bottom w:val="none" w:sz="0" w:space="0" w:color="auto"/>
        <w:right w:val="none" w:sz="0" w:space="0" w:color="auto"/>
      </w:divBdr>
    </w:div>
    <w:div w:id="1291781486">
      <w:bodyDiv w:val="1"/>
      <w:marLeft w:val="0"/>
      <w:marRight w:val="0"/>
      <w:marTop w:val="0"/>
      <w:marBottom w:val="0"/>
      <w:divBdr>
        <w:top w:val="none" w:sz="0" w:space="0" w:color="auto"/>
        <w:left w:val="none" w:sz="0" w:space="0" w:color="auto"/>
        <w:bottom w:val="none" w:sz="0" w:space="0" w:color="auto"/>
        <w:right w:val="none" w:sz="0" w:space="0" w:color="auto"/>
      </w:divBdr>
    </w:div>
    <w:div w:id="1797600411">
      <w:bodyDiv w:val="1"/>
      <w:marLeft w:val="0"/>
      <w:marRight w:val="0"/>
      <w:marTop w:val="0"/>
      <w:marBottom w:val="0"/>
      <w:divBdr>
        <w:top w:val="none" w:sz="0" w:space="0" w:color="auto"/>
        <w:left w:val="none" w:sz="0" w:space="0" w:color="auto"/>
        <w:bottom w:val="none" w:sz="0" w:space="0" w:color="auto"/>
        <w:right w:val="none" w:sz="0" w:space="0" w:color="auto"/>
      </w:divBdr>
    </w:div>
    <w:div w:id="1953053732">
      <w:bodyDiv w:val="1"/>
      <w:marLeft w:val="0"/>
      <w:marRight w:val="0"/>
      <w:marTop w:val="0"/>
      <w:marBottom w:val="0"/>
      <w:divBdr>
        <w:top w:val="none" w:sz="0" w:space="0" w:color="auto"/>
        <w:left w:val="none" w:sz="0" w:space="0" w:color="auto"/>
        <w:bottom w:val="none" w:sz="0" w:space="0" w:color="auto"/>
        <w:right w:val="none" w:sz="0" w:space="0" w:color="auto"/>
      </w:divBdr>
    </w:div>
    <w:div w:id="195574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24bec3bb0845" TargetMode="External"/><Relationship Id="rId13" Type="http://schemas.openxmlformats.org/officeDocument/2006/relationships/hyperlink" Target="http://t.cn/R37CZ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4%B8%AD%E5%9B%BD%E7%BA%A2%E5%8D%81%E5%AD%97%E4%BC%9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24bec3bb084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cn/R37CZnU" TargetMode="External"/><Relationship Id="rId4" Type="http://schemas.openxmlformats.org/officeDocument/2006/relationships/settings" Target="settings.xml"/><Relationship Id="rId9" Type="http://schemas.openxmlformats.org/officeDocument/2006/relationships/hyperlink" Target="https://zh.wikipedia.org/wiki/%E4%B8%AD%E5%9B%BD%E7%BA%A2%E5%8D%81%E5%AD%97%E4%BC%9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2C5B6-853A-4C2D-9A4B-4244C889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卓</dc:creator>
  <cp:keywords/>
  <dc:description/>
  <cp:lastModifiedBy>常 卓</cp:lastModifiedBy>
  <cp:revision>10</cp:revision>
  <dcterms:created xsi:type="dcterms:W3CDTF">2018-06-05T08:19:00Z</dcterms:created>
  <dcterms:modified xsi:type="dcterms:W3CDTF">2018-06-23T11:46:00Z</dcterms:modified>
</cp:coreProperties>
</file>