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6B6" w:rsidRDefault="004668CE">
      <w:r>
        <w:rPr>
          <w:rFonts w:hint="eastAsia"/>
        </w:rPr>
        <w:t>考古学:以田野考古为基础，根据科学调查发掘出土的发掘品。</w:t>
      </w:r>
    </w:p>
    <w:p w:rsidR="004668CE" w:rsidRDefault="004668CE">
      <w:r>
        <w:rPr>
          <w:rFonts w:hint="eastAsia"/>
        </w:rPr>
        <w:t>狭义历史学：根据历史文献记载研究人类社会历史。</w:t>
      </w:r>
    </w:p>
    <w:p w:rsidR="004668CE" w:rsidRDefault="004668CE"/>
    <w:p w:rsidR="004668CE" w:rsidRDefault="004668CE">
      <w:r>
        <w:rPr>
          <w:rFonts w:hint="eastAsia"/>
        </w:rPr>
        <w:t>现代圣经批评始于启蒙运动与唯理主义时期对《摩西五经》的质疑</w:t>
      </w:r>
    </w:p>
    <w:p w:rsidR="004668CE" w:rsidRDefault="004668CE">
      <w:r>
        <w:rPr>
          <w:rFonts w:hint="eastAsia"/>
        </w:rPr>
        <w:t>现代圣经批评学确立：威尔豪森的《以色列史导论》</w:t>
      </w:r>
    </w:p>
    <w:p w:rsidR="004668CE" w:rsidRDefault="004668CE"/>
    <w:p w:rsidR="004668CE" w:rsidRDefault="004668CE">
      <w:r>
        <w:rPr>
          <w:rFonts w:hint="eastAsia"/>
        </w:rPr>
        <w:t>威尔豪森：</w:t>
      </w:r>
    </w:p>
    <w:p w:rsidR="004668CE" w:rsidRDefault="004668CE">
      <w:r>
        <w:rPr>
          <w:rFonts w:hint="eastAsia"/>
        </w:rPr>
        <w:t>影响和意义：不仅在于改变了人们对传统以色列历史的认识，更重要的是他突破了传统教会权威对圣经研究的束缚，将整个圣经研究和与之相关的学术研究推向了一个科学、自由研究的新时代。</w:t>
      </w:r>
    </w:p>
    <w:p w:rsidR="004668CE" w:rsidRDefault="004668CE"/>
    <w:p w:rsidR="004668CE" w:rsidRDefault="004668CE">
      <w:r>
        <w:rPr>
          <w:rFonts w:hint="eastAsia"/>
        </w:rPr>
        <w:t>观点：摩西的历史不是古代以色列史的起点，而是犹太教的起点。</w:t>
      </w:r>
    </w:p>
    <w:p w:rsidR="004668CE" w:rsidRDefault="004668CE"/>
    <w:p w:rsidR="004668CE" w:rsidRDefault="004668CE">
      <w:r>
        <w:rPr>
          <w:rFonts w:hint="eastAsia"/>
        </w:rPr>
        <w:t>《以色列史导论》分为《崇拜的历史》、《传统的历史》、《以色列和犹太教》</w:t>
      </w:r>
    </w:p>
    <w:p w:rsidR="0065699C" w:rsidRDefault="004668CE">
      <w:pPr>
        <w:rPr>
          <w:rFonts w:hint="eastAsia"/>
        </w:rPr>
      </w:pPr>
      <w:r>
        <w:rPr>
          <w:rFonts w:hint="eastAsia"/>
        </w:rPr>
        <w:t>《崇拜的历史》：</w:t>
      </w:r>
      <w:r w:rsidR="0065699C" w:rsidRPr="0065699C">
        <w:rPr>
          <w:rFonts w:hint="eastAsia"/>
        </w:rPr>
        <w:t>通过对崇拜地点、祭仪、节日、祭司和利未人圣职等前后变化的考察，论证了这些崇拜相关的规定并不是摩西制作颁布给以色列人的，而是经过数百年的历</w:t>
      </w:r>
      <w:r w:rsidR="0065699C">
        <w:rPr>
          <w:rFonts w:hint="eastAsia"/>
        </w:rPr>
        <w:t>史不断演化形成的，一直到流放结束以后它们才被书写下来。</w:t>
      </w:r>
    </w:p>
    <w:p w:rsidR="004668CE" w:rsidRDefault="0065699C">
      <w:r w:rsidRPr="0065699C">
        <w:rPr>
          <w:rFonts w:hint="eastAsia"/>
        </w:rPr>
        <w:t>方法</w:t>
      </w:r>
      <w:r>
        <w:rPr>
          <w:rFonts w:hint="eastAsia"/>
        </w:rPr>
        <w:t>：</w:t>
      </w:r>
      <w:r w:rsidRPr="0065699C">
        <w:rPr>
          <w:rFonts w:hint="eastAsia"/>
        </w:rPr>
        <w:t>主要是将历史书和先知书与五经中的崇拜相比较，从其差异特征中判断其分属不同时期。</w:t>
      </w:r>
    </w:p>
    <w:p w:rsidR="0065699C" w:rsidRDefault="0065699C"/>
    <w:p w:rsidR="0065699C" w:rsidRDefault="0065699C">
      <w:r>
        <w:rPr>
          <w:rFonts w:hint="eastAsia"/>
        </w:rPr>
        <w:t>《以色列和犹太教》：着重论述了律法文本和神权思想渐渐发展的过程</w:t>
      </w:r>
    </w:p>
    <w:p w:rsidR="0065699C" w:rsidRDefault="0065699C"/>
    <w:p w:rsidR="0065699C" w:rsidRDefault="0065699C">
      <w:r>
        <w:rPr>
          <w:rFonts w:hint="eastAsia"/>
        </w:rPr>
        <w:t>对威尔豪森的批评与质疑：</w:t>
      </w:r>
    </w:p>
    <w:p w:rsidR="0065699C" w:rsidRDefault="0065699C">
      <w:r>
        <w:rPr>
          <w:rFonts w:hint="eastAsia"/>
        </w:rPr>
        <w:t>1、对四底本说的质疑</w:t>
      </w:r>
    </w:p>
    <w:p w:rsidR="0065699C" w:rsidRDefault="0065699C">
      <w:pPr>
        <w:rPr>
          <w:rFonts w:hint="eastAsia"/>
        </w:rPr>
      </w:pPr>
      <w:r>
        <w:rPr>
          <w:rFonts w:hint="eastAsia"/>
        </w:rPr>
        <w:t>2、对底本存在先后的争论</w:t>
      </w:r>
      <w:bookmarkStart w:id="0" w:name="_GoBack"/>
      <w:bookmarkEnd w:id="0"/>
    </w:p>
    <w:sectPr w:rsidR="00656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98"/>
    <w:rsid w:val="004668CE"/>
    <w:rsid w:val="0065699C"/>
    <w:rsid w:val="007866B6"/>
    <w:rsid w:val="00BB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EE3C"/>
  <w15:chartTrackingRefBased/>
  <w15:docId w15:val="{5EC9ABC1-9A50-4799-BB80-4E2F6993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72</Words>
  <Characters>415</Characters>
  <Application>Microsoft Office Word</Application>
  <DocSecurity>0</DocSecurity>
  <Lines>3</Lines>
  <Paragraphs>1</Paragraphs>
  <ScaleCrop>false</ScaleCrop>
  <Company>南京大学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东</dc:creator>
  <cp:keywords/>
  <dc:description/>
  <cp:lastModifiedBy>程 东</cp:lastModifiedBy>
  <cp:revision>2</cp:revision>
  <dcterms:created xsi:type="dcterms:W3CDTF">2018-06-18T05:45:00Z</dcterms:created>
  <dcterms:modified xsi:type="dcterms:W3CDTF">2018-06-18T06:05:00Z</dcterms:modified>
</cp:coreProperties>
</file>