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继诸子之后轴心文明的二次性或继发性突破(secondary breakthrough )</w:t>
      </w:r>
    </w:p>
    <w:p>
      <w:pPr>
        <w:rPr>
          <w:rFonts w:hint="eastAsia"/>
          <w:lang w:val="en-US" w:eastAsia="zh-CN"/>
        </w:rPr>
      </w:pPr>
      <w:r>
        <w:rPr>
          <w:rFonts w:hint="eastAsia"/>
          <w:lang w:val="en-US" w:eastAsia="zh-CN"/>
        </w:rPr>
        <w:t>汉初一定程度上与平民的权力共享使</w:t>
      </w:r>
      <w:r>
        <w:rPr>
          <w:rFonts w:hint="eastAsia"/>
        </w:rPr>
        <w:t>一个由编户齐民而来的上升的平民贵族阶层形成，要求更高的社会身份和权力分享</w:t>
      </w:r>
      <w:r>
        <w:rPr>
          <w:rFonts w:hint="eastAsia"/>
          <w:lang w:eastAsia="zh-CN"/>
        </w:rPr>
        <w:t>，</w:t>
      </w:r>
      <w:r>
        <w:rPr>
          <w:rFonts w:hint="eastAsia"/>
          <w:lang w:val="en-US" w:eastAsia="zh-CN"/>
        </w:rPr>
        <w:t>一方面使汉帝国初期家父长制皇权与平民力量矛盾缓解，另一方面为思想文化在民间社会的活跃和大胆突破创造了坚实的基础，为学术文化再度繁荣创造了条件，形成了中国历史上继诸子之后思想文化一个新的活跃、繁荣与规模性突破时期。</w:t>
      </w:r>
    </w:p>
    <w:p>
      <w:pPr>
        <w:rPr>
          <w:rFonts w:hint="eastAsia"/>
          <w:lang w:val="en-US" w:eastAsia="zh-CN"/>
        </w:rPr>
      </w:pPr>
    </w:p>
    <w:p>
      <w:pPr>
        <w:numPr>
          <w:ilvl w:val="0"/>
          <w:numId w:val="1"/>
        </w:numPr>
        <w:rPr>
          <w:rFonts w:hint="eastAsia"/>
          <w:lang w:val="en-US" w:eastAsia="zh-CN"/>
        </w:rPr>
      </w:pPr>
      <w:r>
        <w:rPr>
          <w:rFonts w:hint="eastAsia"/>
          <w:lang w:val="en-US" w:eastAsia="zh-CN"/>
        </w:rPr>
        <w:t>集体记忆</w:t>
      </w:r>
    </w:p>
    <w:p>
      <w:pPr>
        <w:numPr>
          <w:ilvl w:val="0"/>
          <w:numId w:val="0"/>
        </w:numPr>
        <w:rPr>
          <w:rFonts w:hint="eastAsia" w:ascii="Arial" w:hAnsi="Arial" w:eastAsia="宋体" w:cs="Arial"/>
          <w:i w:val="0"/>
          <w:caps w:val="0"/>
          <w:color w:val="333333"/>
          <w:spacing w:val="0"/>
          <w:sz w:val="21"/>
          <w:szCs w:val="21"/>
          <w:u w:val="none"/>
        </w:rPr>
      </w:pPr>
      <w:r>
        <w:rPr>
          <w:rFonts w:hint="eastAsia" w:ascii="Arial" w:hAnsi="Arial" w:eastAsia="宋体" w:cs="Arial"/>
          <w:i w:val="0"/>
          <w:caps w:val="0"/>
          <w:color w:val="333333"/>
          <w:spacing w:val="0"/>
          <w:sz w:val="21"/>
          <w:szCs w:val="21"/>
          <w:u w:val="none"/>
          <w:lang w:val="en-US" w:eastAsia="zh-CN"/>
        </w:rPr>
        <w:t>1925年法国社会学家哈布瓦赫最初提出</w:t>
      </w:r>
      <w:r>
        <w:rPr>
          <w:rFonts w:hint="eastAsia" w:ascii="Arial" w:hAnsi="Arial" w:eastAsia="宋体" w:cs="Arial"/>
          <w:i w:val="0"/>
          <w:caps w:val="0"/>
          <w:color w:val="333333"/>
          <w:spacing w:val="0"/>
          <w:sz w:val="21"/>
          <w:szCs w:val="21"/>
          <w:u w:val="none"/>
        </w:rPr>
        <w:t>集体回忆是在一个群体里或现代社会中人们所共享、传承以及一起建构的事或物。一个‘记忆的场所’是任何重要的东西，不论它是物质或非物质的，由于人们的意愿或者时代的洗礼而变成一个群体的记忆遗产中标志性的元素。</w:t>
      </w:r>
    </w:p>
    <w:p>
      <w:pPr>
        <w:numPr>
          <w:ilvl w:val="0"/>
          <w:numId w:val="0"/>
        </w:numPr>
        <w:rPr>
          <w:rFonts w:hint="eastAsia" w:ascii="Arial" w:hAnsi="Arial" w:eastAsia="宋体" w:cs="Arial"/>
          <w:i w:val="0"/>
          <w:caps w:val="0"/>
          <w:color w:val="333333"/>
          <w:spacing w:val="0"/>
          <w:sz w:val="21"/>
          <w:szCs w:val="21"/>
          <w:u w:val="none"/>
        </w:rPr>
      </w:pPr>
    </w:p>
    <w:p>
      <w:pPr>
        <w:numPr>
          <w:ilvl w:val="0"/>
          <w:numId w:val="1"/>
        </w:numPr>
        <w:ind w:left="0" w:leftChars="0" w:firstLine="0" w:firstLineChars="0"/>
        <w:rPr>
          <w:rFonts w:hint="eastAsia" w:ascii="Arial" w:hAnsi="Arial" w:eastAsia="宋体" w:cs="Arial"/>
          <w:i w:val="0"/>
          <w:caps w:val="0"/>
          <w:color w:val="333333"/>
          <w:spacing w:val="0"/>
          <w:sz w:val="21"/>
          <w:szCs w:val="21"/>
          <w:u w:val="none"/>
          <w:lang w:val="en-US" w:eastAsia="zh-CN"/>
        </w:rPr>
      </w:pPr>
      <w:r>
        <w:rPr>
          <w:rFonts w:hint="eastAsia" w:ascii="Arial" w:hAnsi="Arial" w:eastAsia="宋体" w:cs="Arial"/>
          <w:i w:val="0"/>
          <w:caps w:val="0"/>
          <w:color w:val="333333"/>
          <w:spacing w:val="0"/>
          <w:sz w:val="21"/>
          <w:szCs w:val="21"/>
          <w:u w:val="none"/>
          <w:lang w:val="en-US" w:eastAsia="zh-CN"/>
        </w:rPr>
        <w:t>四书五经</w:t>
      </w:r>
    </w:p>
    <w:p>
      <w:pPr>
        <w:rPr>
          <w:rFonts w:hint="default"/>
        </w:rPr>
      </w:pPr>
      <w:r>
        <w:rPr>
          <w:rFonts w:hint="eastAsia"/>
        </w:rPr>
        <w:t>四书指的是《</w:t>
      </w:r>
      <w:r>
        <w:rPr>
          <w:rFonts w:hint="default"/>
        </w:rPr>
        <w:fldChar w:fldCharType="begin"/>
      </w:r>
      <w:r>
        <w:rPr>
          <w:rFonts w:hint="default"/>
        </w:rPr>
        <w:instrText xml:space="preserve"> HYPERLINK "https://baike.baidu.com/item/%E5%A4%A7%E5%AD%A6/5655065" \t "https://baike.baidu.com/item/%E5%9B%9B%E4%B9%A6%E4%BA%94%E7%BB%8F/_blank" </w:instrText>
      </w:r>
      <w:r>
        <w:rPr>
          <w:rFonts w:hint="default"/>
        </w:rPr>
        <w:fldChar w:fldCharType="separate"/>
      </w:r>
      <w:r>
        <w:rPr>
          <w:rFonts w:hint="default"/>
        </w:rPr>
        <w:t>大学</w:t>
      </w:r>
      <w:r>
        <w:rPr>
          <w:rFonts w:hint="default"/>
        </w:rPr>
        <w:fldChar w:fldCharType="end"/>
      </w:r>
      <w:r>
        <w:rPr>
          <w:rFonts w:hint="default"/>
        </w:rPr>
        <w:t>》《</w:t>
      </w:r>
      <w:r>
        <w:rPr>
          <w:rFonts w:hint="default"/>
        </w:rPr>
        <w:fldChar w:fldCharType="begin"/>
      </w:r>
      <w:r>
        <w:rPr>
          <w:rFonts w:hint="default"/>
        </w:rPr>
        <w:instrText xml:space="preserve"> HYPERLINK "https://baike.baidu.com/item/%E4%B8%AD%E5%BA%B8/5700593" \t "https://baike.baidu.com/item/%E5%9B%9B%E4%B9%A6%E4%BA%94%E7%BB%8F/_blank" </w:instrText>
      </w:r>
      <w:r>
        <w:rPr>
          <w:rFonts w:hint="default"/>
        </w:rPr>
        <w:fldChar w:fldCharType="separate"/>
      </w:r>
      <w:r>
        <w:rPr>
          <w:rFonts w:hint="default"/>
        </w:rPr>
        <w:t>中庸</w:t>
      </w:r>
      <w:r>
        <w:rPr>
          <w:rFonts w:hint="default"/>
        </w:rPr>
        <w:fldChar w:fldCharType="end"/>
      </w:r>
      <w:r>
        <w:rPr>
          <w:rFonts w:hint="default"/>
        </w:rPr>
        <w:t>》《</w:t>
      </w:r>
      <w:r>
        <w:rPr>
          <w:rFonts w:hint="default"/>
        </w:rPr>
        <w:fldChar w:fldCharType="begin"/>
      </w:r>
      <w:r>
        <w:rPr>
          <w:rFonts w:hint="default"/>
        </w:rPr>
        <w:instrText xml:space="preserve"> HYPERLINK "https://baike.baidu.com/item/%E8%AE%BA%E8%AF%AD/372830" \t "https://baike.baidu.com/item/%E5%9B%9B%E4%B9%A6%E4%BA%94%E7%BB%8F/_blank" </w:instrText>
      </w:r>
      <w:r>
        <w:rPr>
          <w:rFonts w:hint="default"/>
        </w:rPr>
        <w:fldChar w:fldCharType="separate"/>
      </w:r>
      <w:r>
        <w:rPr>
          <w:rFonts w:hint="default"/>
        </w:rPr>
        <w:t>论语</w:t>
      </w:r>
      <w:r>
        <w:rPr>
          <w:rFonts w:hint="default"/>
        </w:rPr>
        <w:fldChar w:fldCharType="end"/>
      </w:r>
      <w:r>
        <w:rPr>
          <w:rFonts w:hint="default"/>
        </w:rPr>
        <w:t>》《</w:t>
      </w:r>
      <w:r>
        <w:rPr>
          <w:rFonts w:hint="default"/>
        </w:rPr>
        <w:fldChar w:fldCharType="begin"/>
      </w:r>
      <w:r>
        <w:rPr>
          <w:rFonts w:hint="default"/>
        </w:rPr>
        <w:instrText xml:space="preserve"> HYPERLINK "https://baike.baidu.com/item/%E5%AD%9F%E5%AD%90/10855864" \t "https://baike.baidu.com/item/%E5%9B%9B%E4%B9%A6%E4%BA%94%E7%BB%8F/_blank" </w:instrText>
      </w:r>
      <w:r>
        <w:rPr>
          <w:rFonts w:hint="default"/>
        </w:rPr>
        <w:fldChar w:fldCharType="separate"/>
      </w:r>
      <w:r>
        <w:rPr>
          <w:rFonts w:hint="default"/>
        </w:rPr>
        <w:t>孟子</w:t>
      </w:r>
      <w:r>
        <w:rPr>
          <w:rFonts w:hint="default"/>
        </w:rPr>
        <w:fldChar w:fldCharType="end"/>
      </w:r>
      <w:r>
        <w:rPr>
          <w:rFonts w:hint="default"/>
        </w:rPr>
        <w:t>》。“五经”指《诗经》《尚书》《礼记》《周易》《春秋》五部。《礼记》通常包括三礼，即《</w:t>
      </w:r>
      <w:r>
        <w:rPr>
          <w:rFonts w:hint="default"/>
        </w:rPr>
        <w:fldChar w:fldCharType="begin"/>
      </w:r>
      <w:r>
        <w:rPr>
          <w:rFonts w:hint="default"/>
        </w:rPr>
        <w:instrText xml:space="preserve"> HYPERLINK "https://baike.baidu.com/item/%E4%BB%AA%E7%A4%BC/5394977" \t "https://baike.baidu.com/item/%E5%9B%9B%E4%B9%A6%E4%BA%94%E7%BB%8F/_blank" </w:instrText>
      </w:r>
      <w:r>
        <w:rPr>
          <w:rFonts w:hint="default"/>
        </w:rPr>
        <w:fldChar w:fldCharType="separate"/>
      </w:r>
      <w:r>
        <w:rPr>
          <w:rFonts w:hint="default"/>
        </w:rPr>
        <w:t>仪礼</w:t>
      </w:r>
      <w:r>
        <w:rPr>
          <w:rFonts w:hint="default"/>
        </w:rPr>
        <w:fldChar w:fldCharType="end"/>
      </w:r>
      <w:r>
        <w:rPr>
          <w:rFonts w:hint="default"/>
        </w:rPr>
        <w:t>》《</w:t>
      </w:r>
      <w:r>
        <w:rPr>
          <w:rFonts w:hint="default"/>
        </w:rPr>
        <w:fldChar w:fldCharType="begin"/>
      </w:r>
      <w:r>
        <w:rPr>
          <w:rFonts w:hint="default"/>
        </w:rPr>
        <w:instrText xml:space="preserve"> HYPERLINK "https://baike.baidu.com/item/%E5%91%A8%E7%A4%BC" \t "https://baike.baidu.com/item/%E5%9B%9B%E4%B9%A6%E4%BA%94%E7%BB%8F/_blank" </w:instrText>
      </w:r>
      <w:r>
        <w:rPr>
          <w:rFonts w:hint="default"/>
        </w:rPr>
        <w:fldChar w:fldCharType="separate"/>
      </w:r>
      <w:r>
        <w:rPr>
          <w:rFonts w:hint="default"/>
        </w:rPr>
        <w:t>周礼</w:t>
      </w:r>
      <w:r>
        <w:rPr>
          <w:rFonts w:hint="default"/>
        </w:rPr>
        <w:fldChar w:fldCharType="end"/>
      </w:r>
      <w:r>
        <w:rPr>
          <w:rFonts w:hint="default"/>
        </w:rPr>
        <w:t>》《</w:t>
      </w:r>
      <w:r>
        <w:rPr>
          <w:rFonts w:hint="default"/>
        </w:rPr>
        <w:fldChar w:fldCharType="begin"/>
      </w:r>
      <w:r>
        <w:rPr>
          <w:rFonts w:hint="default"/>
        </w:rPr>
        <w:instrText xml:space="preserve"> HYPERLINK "https://baike.baidu.com/item/%E7%A4%BC%E8%AE%B0" \t "https://baike.baidu.com/item/%E5%9B%9B%E4%B9%A6%E4%BA%94%E7%BB%8F/_blank" </w:instrText>
      </w:r>
      <w:r>
        <w:rPr>
          <w:rFonts w:hint="default"/>
        </w:rPr>
        <w:fldChar w:fldCharType="separate"/>
      </w:r>
      <w:r>
        <w:rPr>
          <w:rFonts w:hint="default"/>
        </w:rPr>
        <w:t>礼记</w:t>
      </w:r>
      <w:r>
        <w:rPr>
          <w:rFonts w:hint="default"/>
        </w:rPr>
        <w:fldChar w:fldCharType="end"/>
      </w:r>
      <w:r>
        <w:rPr>
          <w:rFonts w:hint="default"/>
        </w:rPr>
        <w:t>》；《</w:t>
      </w:r>
      <w:r>
        <w:rPr>
          <w:rFonts w:hint="default"/>
        </w:rPr>
        <w:fldChar w:fldCharType="begin"/>
      </w:r>
      <w:r>
        <w:rPr>
          <w:rFonts w:hint="default"/>
        </w:rPr>
        <w:instrText xml:space="preserve"> HYPERLINK "https://baike.baidu.com/item/%E6%98%A5%E7%A7%8B/982820" \t "https://baike.baidu.com/item/%E5%9B%9B%E4%B9%A6%E4%BA%94%E7%BB%8F/_blank" </w:instrText>
      </w:r>
      <w:r>
        <w:rPr>
          <w:rFonts w:hint="default"/>
        </w:rPr>
        <w:fldChar w:fldCharType="separate"/>
      </w:r>
      <w:r>
        <w:rPr>
          <w:rFonts w:hint="default"/>
        </w:rPr>
        <w:t>春秋</w:t>
      </w:r>
      <w:r>
        <w:rPr>
          <w:rFonts w:hint="default"/>
        </w:rPr>
        <w:fldChar w:fldCharType="end"/>
      </w:r>
      <w:r>
        <w:rPr>
          <w:rFonts w:hint="default"/>
        </w:rPr>
        <w:t>》由于文字过于</w:t>
      </w:r>
      <w:r>
        <w:rPr>
          <w:rFonts w:hint="default"/>
        </w:rPr>
        <w:fldChar w:fldCharType="begin"/>
      </w:r>
      <w:r>
        <w:rPr>
          <w:rFonts w:hint="default"/>
        </w:rPr>
        <w:instrText xml:space="preserve"> HYPERLINK "https://baike.baidu.com/item/%E7%AE%80%E7%95%A5/3967058" \t "https://baike.baidu.com/item/%E5%9B%9B%E4%B9%A6%E4%BA%94%E7%BB%8F/_blank" </w:instrText>
      </w:r>
      <w:r>
        <w:rPr>
          <w:rFonts w:hint="default"/>
        </w:rPr>
        <w:fldChar w:fldCharType="separate"/>
      </w:r>
      <w:r>
        <w:rPr>
          <w:rFonts w:hint="default"/>
        </w:rPr>
        <w:t>简略</w:t>
      </w:r>
      <w:r>
        <w:rPr>
          <w:rFonts w:hint="default"/>
        </w:rPr>
        <w:fldChar w:fldCharType="end"/>
      </w:r>
      <w:r>
        <w:rPr>
          <w:rFonts w:hint="default"/>
        </w:rPr>
        <w:t>，</w:t>
      </w:r>
      <w:r>
        <w:rPr>
          <w:rFonts w:hint="default"/>
        </w:rPr>
        <w:fldChar w:fldCharType="begin"/>
      </w:r>
      <w:r>
        <w:rPr>
          <w:rFonts w:hint="default"/>
        </w:rPr>
        <w:instrText xml:space="preserve"> HYPERLINK "https://baike.baidu.com/item/%E9%80%9A%E5%B8%B8/10893501" \t "https://baike.baidu.com/item/%E5%9B%9B%E4%B9%A6%E4%BA%94%E7%BB%8F/_blank" </w:instrText>
      </w:r>
      <w:r>
        <w:rPr>
          <w:rFonts w:hint="default"/>
        </w:rPr>
        <w:fldChar w:fldCharType="separate"/>
      </w:r>
      <w:r>
        <w:rPr>
          <w:rFonts w:hint="default"/>
        </w:rPr>
        <w:t>通常</w:t>
      </w:r>
      <w:r>
        <w:rPr>
          <w:rFonts w:hint="default"/>
        </w:rPr>
        <w:fldChar w:fldCharType="end"/>
      </w:r>
      <w:r>
        <w:rPr>
          <w:rFonts w:hint="default"/>
        </w:rPr>
        <w:t>与解释《</w:t>
      </w:r>
      <w:r>
        <w:rPr>
          <w:rFonts w:hint="default"/>
        </w:rPr>
        <w:fldChar w:fldCharType="begin"/>
      </w:r>
      <w:r>
        <w:rPr>
          <w:rFonts w:hint="default"/>
        </w:rPr>
        <w:instrText xml:space="preserve"> HYPERLINK "https://baike.baidu.com/item/%E6%98%A5%E7%A7%8B/982820" \t "https://baike.baidu.com/item/%E5%9B%9B%E4%B9%A6%E4%BA%94%E7%BB%8F/_blank" </w:instrText>
      </w:r>
      <w:r>
        <w:rPr>
          <w:rFonts w:hint="default"/>
        </w:rPr>
        <w:fldChar w:fldCharType="separate"/>
      </w:r>
      <w:r>
        <w:rPr>
          <w:rFonts w:hint="default"/>
        </w:rPr>
        <w:t>春秋</w:t>
      </w:r>
      <w:r>
        <w:rPr>
          <w:rFonts w:hint="default"/>
        </w:rPr>
        <w:fldChar w:fldCharType="end"/>
      </w:r>
      <w:r>
        <w:rPr>
          <w:rFonts w:hint="default"/>
        </w:rPr>
        <w:t>》的《</w:t>
      </w:r>
      <w:r>
        <w:rPr>
          <w:rFonts w:hint="default"/>
        </w:rPr>
        <w:fldChar w:fldCharType="begin"/>
      </w:r>
      <w:r>
        <w:rPr>
          <w:rFonts w:hint="default"/>
        </w:rPr>
        <w:instrText xml:space="preserve"> HYPERLINK "https://baike.baidu.com/item/%E5%B7%A6%E4%BC%A0/371757" \t "https://baike.baidu.com/item/%E5%9B%9B%E4%B9%A6%E4%BA%94%E7%BB%8F/_blank" </w:instrText>
      </w:r>
      <w:r>
        <w:rPr>
          <w:rFonts w:hint="default"/>
        </w:rPr>
        <w:fldChar w:fldCharType="separate"/>
      </w:r>
      <w:r>
        <w:rPr>
          <w:rFonts w:hint="default"/>
        </w:rPr>
        <w:t>左传</w:t>
      </w:r>
      <w:r>
        <w:rPr>
          <w:rFonts w:hint="default"/>
        </w:rPr>
        <w:fldChar w:fldCharType="end"/>
      </w:r>
      <w:r>
        <w:rPr>
          <w:rFonts w:hint="default"/>
        </w:rPr>
        <w:t>》《</w:t>
      </w:r>
      <w:r>
        <w:rPr>
          <w:rFonts w:hint="default"/>
        </w:rPr>
        <w:fldChar w:fldCharType="begin"/>
      </w:r>
      <w:r>
        <w:rPr>
          <w:rFonts w:hint="default"/>
        </w:rPr>
        <w:instrText xml:space="preserve"> HYPERLINK "https://baike.baidu.com/item/%E5%85%AC%E7%BE%8A%E4%BC%A0/685689" \t "https://baike.baidu.com/item/%E5%9B%9B%E4%B9%A6%E4%BA%94%E7%BB%8F/_blank" </w:instrText>
      </w:r>
      <w:r>
        <w:rPr>
          <w:rFonts w:hint="default"/>
        </w:rPr>
        <w:fldChar w:fldCharType="separate"/>
      </w:r>
      <w:r>
        <w:rPr>
          <w:rFonts w:hint="default"/>
        </w:rPr>
        <w:t>公羊传</w:t>
      </w:r>
      <w:r>
        <w:rPr>
          <w:rFonts w:hint="default"/>
        </w:rPr>
        <w:fldChar w:fldCharType="end"/>
      </w:r>
      <w:r>
        <w:rPr>
          <w:rFonts w:hint="default"/>
        </w:rPr>
        <w:t>》《</w:t>
      </w:r>
      <w:r>
        <w:rPr>
          <w:rFonts w:hint="default"/>
        </w:rPr>
        <w:fldChar w:fldCharType="begin"/>
      </w:r>
      <w:r>
        <w:rPr>
          <w:rFonts w:hint="default"/>
        </w:rPr>
        <w:instrText xml:space="preserve"> HYPERLINK "https://baike.baidu.com/item/%E8%B0%B7%E6%A2%81%E4%BC%A0/740475" \t "https://baike.baidu.com/item/%E5%9B%9B%E4%B9%A6%E4%BA%94%E7%BB%8F/_blank" </w:instrText>
      </w:r>
      <w:r>
        <w:rPr>
          <w:rFonts w:hint="default"/>
        </w:rPr>
        <w:fldChar w:fldCharType="separate"/>
      </w:r>
      <w:r>
        <w:rPr>
          <w:rFonts w:hint="default"/>
        </w:rPr>
        <w:t>谷梁传</w:t>
      </w:r>
      <w:r>
        <w:rPr>
          <w:rFonts w:hint="default"/>
        </w:rPr>
        <w:fldChar w:fldCharType="end"/>
      </w:r>
      <w:r>
        <w:rPr>
          <w:rFonts w:hint="default"/>
        </w:rPr>
        <w:t>》分别合刊。四书之名始于</w:t>
      </w:r>
      <w:r>
        <w:rPr>
          <w:rFonts w:hint="default"/>
        </w:rPr>
        <w:fldChar w:fldCharType="begin"/>
      </w:r>
      <w:r>
        <w:rPr>
          <w:rFonts w:hint="default"/>
        </w:rPr>
        <w:instrText xml:space="preserve"> HYPERLINK "https://baike.baidu.com/item/%E5%AE%8B%E6%9C%9D/2919" \t "https://baike.baidu.com/item/%E5%9B%9B%E4%B9%A6%E4%BA%94%E7%BB%8F/_blank" </w:instrText>
      </w:r>
      <w:r>
        <w:rPr>
          <w:rFonts w:hint="default"/>
        </w:rPr>
        <w:fldChar w:fldCharType="separate"/>
      </w:r>
      <w:r>
        <w:rPr>
          <w:rFonts w:hint="default"/>
        </w:rPr>
        <w:t>宋朝</w:t>
      </w:r>
      <w:r>
        <w:rPr>
          <w:rFonts w:hint="default"/>
        </w:rPr>
        <w:fldChar w:fldCharType="end"/>
      </w:r>
      <w:r>
        <w:rPr>
          <w:rFonts w:hint="default"/>
        </w:rPr>
        <w:t>，五经之名始于</w:t>
      </w:r>
      <w:r>
        <w:rPr>
          <w:rFonts w:hint="default"/>
        </w:rPr>
        <w:fldChar w:fldCharType="begin"/>
      </w:r>
      <w:r>
        <w:rPr>
          <w:rFonts w:hint="default"/>
        </w:rPr>
        <w:instrText xml:space="preserve"> HYPERLINK "https://baike.baidu.com/item/%E6%B1%89%E6%AD%A6%E5%B8%9D/338322" \t "https://baike.baidu.com/item/%E5%9B%9B%E4%B9%A6%E4%BA%94%E7%BB%8F/_blank" </w:instrText>
      </w:r>
      <w:r>
        <w:rPr>
          <w:rFonts w:hint="default"/>
        </w:rPr>
        <w:fldChar w:fldCharType="separate"/>
      </w:r>
      <w:r>
        <w:rPr>
          <w:rFonts w:hint="default"/>
        </w:rPr>
        <w:t>汉武帝</w:t>
      </w:r>
      <w:r>
        <w:rPr>
          <w:rFonts w:hint="default"/>
        </w:rPr>
        <w:fldChar w:fldCharType="end"/>
      </w:r>
      <w:r>
        <w:rPr>
          <w:rFonts w:hint="default"/>
        </w:rPr>
        <w:t>。</w:t>
      </w:r>
    </w:p>
    <w:p>
      <w:pPr>
        <w:rPr>
          <w:rFonts w:hint="default"/>
        </w:rPr>
      </w:pPr>
    </w:p>
    <w:p>
      <w:pPr>
        <w:rPr>
          <w:rFonts w:hint="eastAsia"/>
          <w:lang w:val="en-US" w:eastAsia="zh-CN"/>
        </w:rPr>
      </w:pPr>
      <w:r>
        <w:rPr>
          <w:rFonts w:hint="eastAsia"/>
          <w:lang w:val="en-US" w:eastAsia="zh-CN"/>
        </w:rPr>
        <w:t>4.十三经</w:t>
      </w:r>
    </w:p>
    <w:p>
      <w:pPr>
        <w:rPr>
          <w:rFonts w:hint="eastAsia"/>
          <w:lang w:val="en-US" w:eastAsia="zh-CN"/>
        </w:rPr>
      </w:pPr>
      <w:r>
        <w:rPr>
          <w:rFonts w:hint="eastAsia"/>
          <w:lang w:val="en-US" w:eastAsia="zh-CN"/>
        </w:rPr>
        <w:t>儒家的十三部经书，即《易》、《书》、《诗》、《周礼》、《仪礼》、《礼记》、 《春秋左传》、《春秋公羊传》、《春秋谷梁传》、《论语》、《孝经》、《尔雅》、《孟子》。</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二十四史</w:t>
      </w:r>
    </w:p>
    <w:p>
      <w:pPr>
        <w:numPr>
          <w:numId w:val="0"/>
        </w:numPr>
        <w:ind w:leftChars="0"/>
        <w:rPr>
          <w:rFonts w:hint="eastAsia"/>
          <w:lang w:val="en-US" w:eastAsia="zh-CN"/>
        </w:rPr>
      </w:pPr>
      <w:r>
        <w:rPr>
          <w:rFonts w:hint="eastAsia"/>
          <w:lang w:val="en-US" w:eastAsia="zh-CN"/>
        </w:rPr>
        <w:t>《史记》（汉·司马迁）、《汉书》（汉·班固）、《后汉书》（南朝宋·范晔）、《三国志》（晋·陈寿）、《晋书》（唐·房玄龄等）、《宋书》（南朝梁·沈约）、《南齐书》（南朝梁·萧子显）、《梁书》（唐·姚思廉）、《陈书》（唐·姚思廉）、《魏书》（北齐·魏收）、《北齐书》（唐·李百药）、《周书》（唐·令狐德棻等）、《隋书》（唐·魏征等）、《南史》（唐·李延寿）、　《北史》（唐·李延寿）、《旧唐书》（后晋·刘昫等）、《新唐书》（宋·欧阳修、宋祁）、《旧五代史》（宋·薛居正等）、《新五代史》（宋·欧阳修）、　《宋史》（元·脱脱等）、　《辽史》（元·脱脱等）、　《金史》（元·脱脱等）、　《元史》（明·宋濂等）、　　《明史》（清·张廷玉等）</w:t>
      </w:r>
    </w:p>
    <w:p>
      <w:pPr>
        <w:numPr>
          <w:numId w:val="0"/>
        </w:numPr>
        <w:ind w:leftChars="0"/>
        <w:rPr>
          <w:rFonts w:hint="eastAsia"/>
          <w:lang w:val="en-US" w:eastAsia="zh-CN"/>
        </w:rPr>
      </w:pPr>
    </w:p>
    <w:p>
      <w:pPr>
        <w:numPr>
          <w:numId w:val="0"/>
        </w:numPr>
        <w:ind w:leftChars="0"/>
        <w:rPr>
          <w:rFonts w:hint="eastAsia" w:ascii="Arial" w:hAnsi="Arial" w:eastAsia="宋体" w:cs="Arial"/>
          <w:i w:val="0"/>
          <w:caps w:val="0"/>
          <w:color w:val="333333"/>
          <w:spacing w:val="0"/>
          <w:sz w:val="21"/>
          <w:szCs w:val="21"/>
          <w:u w:val="none"/>
        </w:rPr>
      </w:pPr>
      <w:r>
        <w:rPr>
          <w:rFonts w:hint="eastAsia" w:ascii="Arial" w:hAnsi="Arial" w:eastAsia="宋体" w:cs="Arial"/>
          <w:i w:val="0"/>
          <w:caps w:val="0"/>
          <w:color w:val="333333"/>
          <w:spacing w:val="0"/>
          <w:sz w:val="21"/>
          <w:szCs w:val="21"/>
          <w:u w:val="none"/>
          <w:lang w:val="en-US" w:eastAsia="zh-CN"/>
        </w:rPr>
        <w:t>5.</w:t>
      </w:r>
      <w:r>
        <w:rPr>
          <w:rFonts w:hint="eastAsia" w:ascii="Arial" w:hAnsi="Arial" w:eastAsia="宋体" w:cs="Arial"/>
          <w:i w:val="0"/>
          <w:caps w:val="0"/>
          <w:color w:val="333333"/>
          <w:spacing w:val="0"/>
          <w:sz w:val="21"/>
          <w:szCs w:val="21"/>
          <w:u w:val="none"/>
        </w:rPr>
        <w:t>六艺</w:t>
      </w:r>
    </w:p>
    <w:p>
      <w:pPr>
        <w:numPr>
          <w:numId w:val="0"/>
        </w:numPr>
        <w:ind w:leftChars="0"/>
        <w:rPr>
          <w:rFonts w:hint="eastAsia" w:ascii="Arial" w:hAnsi="Arial" w:eastAsia="宋体" w:cs="Arial"/>
          <w:i w:val="0"/>
          <w:caps w:val="0"/>
          <w:color w:val="333333"/>
          <w:spacing w:val="0"/>
          <w:sz w:val="21"/>
          <w:szCs w:val="21"/>
          <w:u w:val="none"/>
        </w:rPr>
      </w:pPr>
      <w:r>
        <w:rPr>
          <w:rFonts w:hint="eastAsia" w:ascii="Arial" w:hAnsi="Arial" w:eastAsia="宋体" w:cs="Arial"/>
          <w:i w:val="0"/>
          <w:caps w:val="0"/>
          <w:color w:val="333333"/>
          <w:spacing w:val="0"/>
          <w:sz w:val="21"/>
          <w:szCs w:val="21"/>
          <w:u w:val="none"/>
        </w:rPr>
        <w:t>指六种技能：礼、乐、射、御、书、数</w:t>
      </w:r>
      <w:bookmarkStart w:id="0" w:name="_GoBack"/>
      <w:bookmarkEnd w:id="0"/>
    </w:p>
    <w:p>
      <w:pPr>
        <w:numPr>
          <w:numId w:val="0"/>
        </w:numPr>
        <w:ind w:leftChars="0"/>
        <w:rPr>
          <w:rFonts w:hint="eastAsia" w:ascii="Arial" w:hAnsi="Arial" w:eastAsia="宋体" w:cs="Arial"/>
          <w:i w:val="0"/>
          <w:caps w:val="0"/>
          <w:color w:val="333333"/>
          <w:spacing w:val="0"/>
          <w:sz w:val="21"/>
          <w:szCs w:val="21"/>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DC975"/>
    <w:multiLevelType w:val="singleLevel"/>
    <w:tmpl w:val="7ACDC97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B1B8E"/>
    <w:rsid w:val="43FB1B8E"/>
    <w:rsid w:val="6D535020"/>
    <w:rsid w:val="778E4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852;&#24819;\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2018-06-17T16:51:00Z</dcterms:created>
  <dc:creator>愚者</dc:creator>
  <cp:lastModifiedBy>愚者</cp:lastModifiedBy>
  <dcterms:modified xsi:type="dcterms:W3CDTF">2018-06-17T19:06:32Z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