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2020-8-3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按代码规范整理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上传至git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2020-7-31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按代码规范整理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2020-7-21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与QLS111整合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增加freemaster over can功能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2020-6-11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增加声速计算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2020-5-15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加入AD PTA1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2020-4-24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SPI64位数据位序列反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2020-4-16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增加NTC温度解释，由SPI报文得到温度值。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Can总线数据慢，是由于SPI收发延时增大？这个板子E703 与S32K SPI通信不能收发，因此需要在main循环中增加了blocking时间？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2020-4-15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已经可以接收E703发送SPI报文，解释正确，得到浓度TOF、液位的TOF和尿素温度、环境温度NTC 的4个AD采样原始值。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typedef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struct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5032"/>
          <w:sz w:val="20"/>
        </w:rPr>
        <w:t>QLS_RESULTS_MEMBERS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5032"/>
          <w:sz w:val="20"/>
        </w:rPr>
        <w:t>uint16_t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status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//t_results.members.status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5032"/>
          <w:sz w:val="20"/>
        </w:rPr>
        <w:t>uint16_t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temp_ultrasonic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//t_results.members.temperature_pt0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5032"/>
          <w:sz w:val="20"/>
        </w:rPr>
        <w:t>uint16_t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temp_environment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//t_results.members.temperature_pt1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5032"/>
          <w:sz w:val="20"/>
        </w:rPr>
        <w:t>uint64_t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tof_concentration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//t_results.members.usm_dir0A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5032"/>
          <w:sz w:val="20"/>
        </w:rPr>
        <w:t>uint64_t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tof_level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3F7F5F"/>
          <w:sz w:val="20"/>
        </w:rPr>
        <w:t>//t_results.members.usm_dir1A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} </w:t>
      </w:r>
      <w:r>
        <w:rPr>
          <w:rFonts w:hint="eastAsia" w:ascii="Consolas" w:hAnsi="Consolas" w:eastAsia="Consolas"/>
          <w:color w:val="005032"/>
          <w:sz w:val="20"/>
        </w:rPr>
        <w:t>qls_results_members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rPr>
          <w:rFonts w:hint="default" w:ascii="Consolas" w:hAnsi="Consolas" w:eastAsia="Consolas"/>
          <w:color w:val="000000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FD3DC1"/>
    <w:multiLevelType w:val="singleLevel"/>
    <w:tmpl w:val="E7FD3DC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774F5FF"/>
    <w:multiLevelType w:val="singleLevel"/>
    <w:tmpl w:val="F774F5F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419B99C"/>
    <w:multiLevelType w:val="singleLevel"/>
    <w:tmpl w:val="3419B99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BB319E"/>
    <w:multiLevelType w:val="singleLevel"/>
    <w:tmpl w:val="59BB319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0EF7D99"/>
    <w:multiLevelType w:val="singleLevel"/>
    <w:tmpl w:val="70EF7D9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2D6E30"/>
    <w:rsid w:val="0ED03898"/>
    <w:rsid w:val="15710291"/>
    <w:rsid w:val="21335BD9"/>
    <w:rsid w:val="2B83465E"/>
    <w:rsid w:val="2CCE6CA1"/>
    <w:rsid w:val="331D2F83"/>
    <w:rsid w:val="3F085917"/>
    <w:rsid w:val="4AC26056"/>
    <w:rsid w:val="621B1EA2"/>
    <w:rsid w:val="6286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2020-04-16T03:44:00Z</dcterms:created>
  <dc:creator>ganying</dc:creator>
  <cp:lastModifiedBy>岑登青</cp:lastModifiedBy>
  <dcterms:modified xsi:type="dcterms:W3CDTF">2020-08-03T06:18:03Z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