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2020-8-14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修改完善浓度计算算法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根据freemaster 修改变量赋值初始化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填入keboda标定数据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2020-7-31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按代码规范整理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2020-7-21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与QLS111整合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增加freemaster over can功能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增加声速计算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加入AD PTA1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2020-4-24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SPI64位数据位序列反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增加NTC温度解释，由SPI报文得到温度值。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Can总线数据慢，是由于SPI收发延时增大？这个板子E703 与S32K SPI通信不能收发，因此需要在main循环中增加了blocking时间？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已经可以接收E703发送SPI报文，解释正确，得到浓度TOF、液位的TOF和尿素温度、环境温度NTC 的4个AD采样原始值。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typedef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struct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temp_ultrasonic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temp_environment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tof_concentration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//t_results.members.usm_dir0A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tof_level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//t_results.members.usm_dir1A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95F97"/>
    <w:multiLevelType w:val="singleLevel"/>
    <w:tmpl w:val="8BB95F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FD3DC1"/>
    <w:multiLevelType w:val="singleLevel"/>
    <w:tmpl w:val="E7FD3D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19B99C"/>
    <w:multiLevelType w:val="singleLevel"/>
    <w:tmpl w:val="3419B9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B319E"/>
    <w:multiLevelType w:val="singleLevel"/>
    <w:tmpl w:val="59BB31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0EF7D99"/>
    <w:multiLevelType w:val="singleLevel"/>
    <w:tmpl w:val="70EF7D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D6E30"/>
    <w:rsid w:val="0ED03898"/>
    <w:rsid w:val="15710291"/>
    <w:rsid w:val="21335BD9"/>
    <w:rsid w:val="2B83465E"/>
    <w:rsid w:val="2CCE6CA1"/>
    <w:rsid w:val="3DA5446A"/>
    <w:rsid w:val="3F085917"/>
    <w:rsid w:val="465126CC"/>
    <w:rsid w:val="4AC26056"/>
    <w:rsid w:val="621B1EA2"/>
    <w:rsid w:val="628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2020-04-16T03:44:00Z</dcterms:created>
  <dc:creator>ganying</dc:creator>
  <cp:lastModifiedBy>岑登青</cp:lastModifiedBy>
  <dcterms:modified xsi:type="dcterms:W3CDTF">2020-08-14T08:58:13Z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