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14213" w14:textId="563F6424" w:rsidR="00E76651" w:rsidRPr="000A0578" w:rsidRDefault="00D54B79">
      <w:pPr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建材净质量</w:t>
      </w:r>
      <w:r w:rsidRPr="000A0578">
        <w:rPr>
          <w:rFonts w:ascii="Times New Roman" w:eastAsia="宋体" w:hAnsi="Times New Roman" w:cs="Times New Roman"/>
          <w:szCs w:val="21"/>
        </w:rPr>
        <w:t>：</w:t>
      </w:r>
      <w:r w:rsidRPr="000A0578">
        <w:rPr>
          <w:rFonts w:ascii="Times New Roman" w:eastAsia="宋体" w:hAnsi="Times New Roman" w:cs="Times New Roman"/>
          <w:szCs w:val="21"/>
        </w:rPr>
        <w:t>M</w:t>
      </w:r>
    </w:p>
    <w:p w14:paraId="23B15682" w14:textId="3162E885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经第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szCs w:val="21"/>
          </w:rPr>
          <m:t>i</m:t>
        </m:r>
      </m:oMath>
      <w:r w:rsidRPr="000A0578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0A0578">
        <w:rPr>
          <w:rFonts w:ascii="Times New Roman" w:eastAsia="宋体" w:hAnsi="Times New Roman" w:cs="Times New Roman"/>
          <w:szCs w:val="21"/>
        </w:rPr>
        <w:t>个</w:t>
      </w:r>
      <w:proofErr w:type="gramEnd"/>
      <w:r w:rsidRPr="000A0578">
        <w:rPr>
          <w:rFonts w:ascii="Times New Roman" w:eastAsia="宋体" w:hAnsi="Times New Roman" w:cs="Times New Roman"/>
          <w:szCs w:val="21"/>
        </w:rPr>
        <w:t>银河港口送到月球的建材净质量</w:t>
      </w:r>
      <w:r w:rsidRPr="000A0578">
        <w:rPr>
          <w:rFonts w:ascii="Times New Roman" w:eastAsia="宋体" w:hAnsi="Times New Roman" w:cs="Times New Roman"/>
          <w:szCs w:val="21"/>
        </w:rPr>
        <w:t>：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m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i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（决策变量）</w:t>
      </w:r>
    </w:p>
    <w:p w14:paraId="3A7EF8EE" w14:textId="4903DCB6" w:rsidR="00D54B79" w:rsidRPr="000A0578" w:rsidRDefault="00D54B79">
      <w:pPr>
        <w:rPr>
          <w:rFonts w:ascii="Times New Roman" w:eastAsia="宋体" w:hAnsi="Times New Roman" w:cs="Times New Roman"/>
          <w:i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经第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szCs w:val="21"/>
          </w:rPr>
          <m:t>j</m:t>
        </m:r>
      </m:oMath>
      <w:r w:rsidRPr="000A0578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0A0578">
        <w:rPr>
          <w:rFonts w:ascii="Times New Roman" w:eastAsia="宋体" w:hAnsi="Times New Roman" w:cs="Times New Roman"/>
          <w:szCs w:val="21"/>
        </w:rPr>
        <w:t>个</w:t>
      </w:r>
      <w:proofErr w:type="gramEnd"/>
      <w:r w:rsidRPr="000A0578">
        <w:rPr>
          <w:rFonts w:ascii="Times New Roman" w:eastAsia="宋体" w:hAnsi="Times New Roman" w:cs="Times New Roman"/>
          <w:szCs w:val="21"/>
        </w:rPr>
        <w:t>发射基地送到月球的建材净质量</w:t>
      </w:r>
      <w:r w:rsidRPr="000A0578">
        <w:rPr>
          <w:rFonts w:ascii="Times New Roman" w:eastAsia="宋体" w:hAnsi="Times New Roman" w:cs="Times New Roman"/>
          <w:szCs w:val="21"/>
        </w:rPr>
        <w:t>：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j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(</w:t>
      </w:r>
      <w:r w:rsidRPr="000A0578">
        <w:rPr>
          <w:rFonts w:ascii="Times New Roman" w:eastAsia="宋体" w:hAnsi="Times New Roman" w:cs="Times New Roman"/>
          <w:szCs w:val="21"/>
        </w:rPr>
        <w:t>决策变量</w:t>
      </w:r>
      <w:r w:rsidRPr="000A0578">
        <w:rPr>
          <w:rFonts w:ascii="Times New Roman" w:eastAsia="宋体" w:hAnsi="Times New Roman" w:cs="Times New Roman"/>
          <w:szCs w:val="21"/>
        </w:rPr>
        <w:t>)</w:t>
      </w:r>
    </w:p>
    <w:p w14:paraId="04224D7C" w14:textId="61AD7626" w:rsidR="00D54B79" w:rsidRPr="000A0578" w:rsidRDefault="00D54B79" w:rsidP="00D54B79">
      <w:pPr>
        <w:widowControl/>
        <w:spacing w:line="276" w:lineRule="auto"/>
        <w:jc w:val="left"/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该段所需速度增量：</w:t>
      </w: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Δ</m:t>
        </m:r>
        <m:r>
          <w:rPr>
            <w:rFonts w:ascii="Cambria Math" w:eastAsia="宋体" w:hAnsi="Cambria Math" w:cs="Times New Roman"/>
            <w:szCs w:val="21"/>
          </w:rPr>
          <m:t>v</m:t>
        </m:r>
      </m:oMath>
      <w:r w:rsidRPr="000A0578">
        <w:rPr>
          <w:rFonts w:ascii="Times New Roman" w:eastAsia="宋体" w:hAnsi="Times New Roman" w:cs="Times New Roman"/>
          <w:szCs w:val="21"/>
        </w:rPr>
        <w:t>（</w:t>
      </w:r>
      <w:r w:rsidR="003C49F3">
        <w:rPr>
          <w:rFonts w:ascii="Times New Roman" w:eastAsia="宋体" w:hAnsi="Times New Roman" w:cs="Times New Roman" w:hint="eastAsia"/>
          <w:szCs w:val="21"/>
        </w:rPr>
        <w:t>容易</w:t>
      </w:r>
      <w:r w:rsidRPr="000A0578">
        <w:rPr>
          <w:rFonts w:ascii="Times New Roman" w:eastAsia="宋体" w:hAnsi="Times New Roman" w:cs="Times New Roman"/>
          <w:szCs w:val="21"/>
        </w:rPr>
        <w:t>找）</w:t>
      </w:r>
    </w:p>
    <w:p w14:paraId="33032E1E" w14:textId="22179672" w:rsidR="00D54B79" w:rsidRPr="000A0578" w:rsidRDefault="00D54B79" w:rsidP="00D54B79">
      <w:pPr>
        <w:widowControl/>
        <w:spacing w:line="276" w:lineRule="auto"/>
        <w:jc w:val="left"/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比冲：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I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sp</m:t>
            </m:r>
          </m:sub>
        </m:sSub>
      </m:oMath>
      <w:r w:rsidR="000A0578" w:rsidRPr="000A0578">
        <w:rPr>
          <w:rFonts w:ascii="Times New Roman" w:eastAsia="宋体" w:hAnsi="Times New Roman" w:cs="Times New Roman"/>
          <w:szCs w:val="21"/>
        </w:rPr>
        <w:t>（找）</w:t>
      </w:r>
    </w:p>
    <w:p w14:paraId="4A0E8F27" w14:textId="0E3A7E7B" w:rsidR="00D54B79" w:rsidRDefault="00D54B79" w:rsidP="00D54B79">
      <w:pPr>
        <w:widowControl/>
        <w:spacing w:line="276" w:lineRule="auto"/>
        <w:jc w:val="left"/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干质量：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Cs w:val="21"/>
              </w:rPr>
              <m:t>dry</m:t>
            </m:r>
          </m:sub>
        </m:sSub>
      </m:oMath>
      <w:r w:rsidR="00EC6859">
        <w:rPr>
          <w:rFonts w:ascii="Times New Roman" w:eastAsia="宋体" w:hAnsi="Times New Roman" w:cs="Times New Roman" w:hint="eastAsia"/>
          <w:szCs w:val="21"/>
        </w:rPr>
        <w:t xml:space="preserve"> </w:t>
      </w:r>
      <w:r w:rsidR="00EC6859">
        <w:rPr>
          <w:rFonts w:ascii="Times New Roman" w:eastAsia="宋体" w:hAnsi="Times New Roman" w:cs="Times New Roman"/>
          <w:szCs w:val="21"/>
        </w:rPr>
        <w:t xml:space="preserve"> </w:t>
      </w:r>
      <w:r w:rsidR="003C49F3">
        <w:rPr>
          <w:rFonts w:ascii="Times New Roman" w:eastAsia="宋体" w:hAnsi="Times New Roman" w:cs="Times New Roman" w:hint="eastAsia"/>
          <w:szCs w:val="21"/>
        </w:rPr>
        <w:t>（找或设）</w:t>
      </w:r>
    </w:p>
    <w:p w14:paraId="2F0DEB52" w14:textId="10DF67A7" w:rsidR="003C49F3" w:rsidRPr="003C49F3" w:rsidRDefault="003C49F3" w:rsidP="003C49F3">
      <w:pPr>
        <w:widowControl/>
        <w:snapToGrid w:val="0"/>
        <w:jc w:val="left"/>
        <w:rPr>
          <w:rFonts w:ascii="Times New Roman" w:eastAsia="宋体" w:hAnsi="Times New Roman" w:cs="Times New Roman"/>
        </w:rPr>
      </w:pPr>
      <m:oMath>
        <m:r>
          <m:rPr>
            <m:sty m:val="p"/>
          </m:rPr>
          <w:rPr>
            <w:rFonts w:ascii="Cambria Math" w:eastAsia="宋体" w:hAnsi="Cambria Math" w:cs="Times New Roman"/>
          </w:rPr>
          <m:t>Δ</m:t>
        </m:r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v</m:t>
            </m:r>
          </m:e>
          <m:sub>
            <m:r>
              <w:rPr>
                <w:rFonts w:ascii="Cambria Math" w:eastAsia="宋体" w:hAnsi="Cambria Math" w:cs="Times New Roman"/>
              </w:rPr>
              <m:t>G</m:t>
            </m:r>
          </m:sub>
        </m:sSub>
      </m:oMath>
      <w:r w:rsidRPr="003C49F3">
        <w:rPr>
          <w:rFonts w:ascii="Times New Roman" w:eastAsia="宋体" w:hAnsi="Times New Roman" w:cs="Times New Roman"/>
        </w:rPr>
        <w:t>：</w:t>
      </w:r>
      <w:r w:rsidRPr="003C49F3">
        <w:rPr>
          <w:rFonts w:ascii="Times New Roman" w:eastAsia="宋体" w:hAnsi="Times New Roman" w:cs="Times New Roman"/>
        </w:rPr>
        <w:t>GEO→</w:t>
      </w:r>
      <w:r w:rsidRPr="003C49F3">
        <w:rPr>
          <w:rFonts w:ascii="Times New Roman" w:eastAsia="宋体" w:hAnsi="Times New Roman" w:cs="Times New Roman"/>
        </w:rPr>
        <w:t>月球所需速度增量</w:t>
      </w:r>
      <w:r w:rsidRPr="003C49F3">
        <w:rPr>
          <w:rFonts w:ascii="Times New Roman" w:eastAsia="宋体" w:hAnsi="Times New Roman" w:cs="Times New Roman"/>
        </w:rPr>
        <w:t>（容易找）</w:t>
      </w:r>
    </w:p>
    <w:p w14:paraId="48119489" w14:textId="5AEDB107" w:rsidR="003C49F3" w:rsidRPr="003C49F3" w:rsidRDefault="003C49F3" w:rsidP="003C49F3">
      <w:pPr>
        <w:widowControl/>
        <w:snapToGrid w:val="0"/>
        <w:jc w:val="left"/>
        <w:rPr>
          <w:rFonts w:ascii="Times New Roman" w:eastAsia="宋体" w:hAnsi="Times New Roman" w:cs="Times New Roman"/>
        </w:rPr>
      </w:pP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I</m:t>
            </m:r>
          </m:e>
          <m:sub>
            <m:r>
              <w:rPr>
                <w:rFonts w:ascii="Cambria Math" w:eastAsia="宋体" w:hAnsi="Cambria Math" w:cs="Times New Roman"/>
              </w:rPr>
              <m:t>sp</m:t>
            </m:r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,</m:t>
            </m:r>
            <m:r>
              <w:rPr>
                <w:rFonts w:ascii="Cambria Math" w:eastAsia="宋体" w:hAnsi="Cambria Math" w:cs="Times New Roman"/>
              </w:rPr>
              <m:t>G</m:t>
            </m:r>
          </m:sub>
        </m:sSub>
      </m:oMath>
      <w:r w:rsidRPr="003C49F3">
        <w:rPr>
          <w:rFonts w:ascii="Times New Roman" w:eastAsia="宋体" w:hAnsi="Times New Roman" w:cs="Times New Roman"/>
        </w:rPr>
        <w:t>：该段比冲</w:t>
      </w:r>
      <w:r>
        <w:rPr>
          <w:rFonts w:ascii="Times New Roman" w:eastAsia="宋体" w:hAnsi="Times New Roman" w:cs="Times New Roman" w:hint="eastAsia"/>
        </w:rPr>
        <w:t>（难找）</w:t>
      </w:r>
    </w:p>
    <w:p w14:paraId="08C6C4E4" w14:textId="16D39D4E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有效载荷（即建材净质量）：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Cs w:val="21"/>
              </w:rPr>
              <m:t>payload</m:t>
            </m:r>
          </m:sub>
        </m:sSub>
      </m:oMath>
      <w:r w:rsidR="00EC6859">
        <w:rPr>
          <w:rFonts w:ascii="Times New Roman" w:eastAsia="宋体" w:hAnsi="Times New Roman" w:cs="Times New Roman" w:hint="eastAsia"/>
          <w:szCs w:val="21"/>
        </w:rPr>
        <w:t xml:space="preserve"> 150</w:t>
      </w:r>
    </w:p>
    <w:p w14:paraId="4AC9DC2D" w14:textId="3F7DF06D" w:rsidR="000A0578" w:rsidRPr="00EC6859" w:rsidRDefault="00D54B79" w:rsidP="00EC685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m:oMath>
        <m:r>
          <w:rPr>
            <w:rFonts w:ascii="Cambria Math" w:eastAsia="宋体" w:hAnsi="Cambria Math" w:cs="Times New Roman"/>
            <w:szCs w:val="21"/>
          </w:rPr>
          <m:t>μ</m:t>
        </m:r>
      </m:oMath>
      <w:r w:rsidRPr="000A0578">
        <w:rPr>
          <w:rFonts w:ascii="Times New Roman" w:eastAsia="宋体" w:hAnsi="Times New Roman" w:cs="Times New Roman"/>
          <w:szCs w:val="21"/>
        </w:rPr>
        <w:t xml:space="preserve"> </w:t>
      </w:r>
      <w:r w:rsidRPr="000A0578">
        <w:rPr>
          <w:rFonts w:ascii="Times New Roman" w:eastAsia="宋体" w:hAnsi="Times New Roman" w:cs="Times New Roman"/>
          <w:szCs w:val="21"/>
        </w:rPr>
        <w:t>为地球引力参数，</w:t>
      </w:r>
      <m:oMath>
        <m:r>
          <w:rPr>
            <w:rFonts w:ascii="Cambria Math" w:eastAsia="宋体" w:hAnsi="Cambria Math" w:cs="Times New Roman"/>
            <w:szCs w:val="21"/>
          </w:rPr>
          <m:t>μ=GM≈398,600.44</m:t>
        </m:r>
        <m:sSup>
          <m:sSupPr>
            <m:ctrlPr>
              <w:rPr>
                <w:rFonts w:ascii="Cambria Math" w:eastAsia="宋体" w:hAnsi="Cambria Math" w:cs="Times New Roman"/>
                <w:szCs w:val="21"/>
              </w:rPr>
            </m:ctrlPr>
          </m:sSupPr>
          <m:e>
            <m:r>
              <m:rPr>
                <m:nor/>
              </m:rPr>
              <w:rPr>
                <w:rFonts w:ascii="Times New Roman" w:eastAsia="宋体" w:hAnsi="Times New Roman" w:cs="Times New Roman"/>
                <w:szCs w:val="21"/>
              </w:rPr>
              <m:t xml:space="preserve"> km</m:t>
            </m:r>
          </m:e>
          <m:sup>
            <m:r>
              <w:rPr>
                <w:rFonts w:ascii="Cambria Math" w:eastAsia="宋体" w:hAnsi="Cambria Math" w:cs="Times New Roman"/>
                <w:szCs w:val="21"/>
              </w:rPr>
              <m:t>3</m:t>
            </m:r>
          </m:sup>
        </m:sSup>
        <m:r>
          <w:rPr>
            <w:rFonts w:ascii="Cambria Math" w:eastAsia="宋体" w:hAnsi="Cambria Math" w:cs="Times New Roman"/>
            <w:szCs w:val="21"/>
          </w:rPr>
          <m:t>/</m:t>
        </m:r>
        <m:sSup>
          <m:sSupPr>
            <m:ctrlPr>
              <w:rPr>
                <w:rFonts w:ascii="Cambria Math" w:eastAsia="宋体" w:hAnsi="Cambria Math" w:cs="Times New Roman"/>
                <w:szCs w:val="21"/>
              </w:rPr>
            </m:ctrlPr>
          </m:sSupPr>
          <m:e>
            <m:r>
              <m:rPr>
                <m:nor/>
              </m:rPr>
              <w:rPr>
                <w:rFonts w:ascii="Times New Roman" w:eastAsia="宋体" w:hAnsi="Times New Roman" w:cs="Times New Roman"/>
                <w:szCs w:val="21"/>
              </w:rPr>
              <m:t>s</m:t>
            </m:r>
          </m:e>
          <m:sup>
            <m:r>
              <w:rPr>
                <w:rFonts w:ascii="Cambria Math" w:eastAsia="宋体" w:hAnsi="Cambria Math" w:cs="Times New Roman"/>
                <w:szCs w:val="21"/>
              </w:rPr>
              <m:t>2</m:t>
            </m:r>
          </m:sup>
        </m:sSup>
      </m:oMath>
    </w:p>
    <w:p w14:paraId="3F35C564" w14:textId="76230ACA" w:rsidR="000A0578" w:rsidRPr="000A0578" w:rsidRDefault="00D54B79" w:rsidP="00D54B79">
      <w:pPr>
        <w:rPr>
          <w:rFonts w:ascii="Times New Roman" w:eastAsia="宋体" w:hAnsi="Times New Roman" w:cs="Times New Roman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 xml:space="preserve"> </w:t>
      </w:r>
      <w:r w:rsidRPr="000A0578">
        <w:rPr>
          <w:rFonts w:ascii="Times New Roman" w:eastAsia="宋体" w:hAnsi="Times New Roman" w:cs="Times New Roman"/>
          <w:szCs w:val="21"/>
        </w:rPr>
        <w:t>地球半径，</w:t>
      </w:r>
      <w:r w:rsidR="00EC6859" w:rsidRPr="00EC6859">
        <w:rPr>
          <w:rFonts w:ascii="Times New Roman" w:eastAsia="宋体" w:hAnsi="Times New Roman" w:cs="Times New Roman"/>
          <w:szCs w:val="21"/>
        </w:rPr>
        <w:t xml:space="preserve">6,378 </w:t>
      </w:r>
      <w:r w:rsidR="00EC6859" w:rsidRPr="00EC6859">
        <w:rPr>
          <w:rFonts w:ascii="Times New Roman" w:eastAsia="宋体" w:hAnsi="Times New Roman" w:cs="Times New Roman"/>
          <w:szCs w:val="21"/>
        </w:rPr>
        <w:t>公里</w:t>
      </w:r>
    </w:p>
    <w:p w14:paraId="7D5E0354" w14:textId="782D556B" w:rsidR="00D54B79" w:rsidRPr="000A0578" w:rsidRDefault="00D54B79" w:rsidP="00D54B79">
      <w:pPr>
        <w:rPr>
          <w:rFonts w:ascii="Times New Roman" w:eastAsia="宋体" w:hAnsi="Times New Roman" w:cs="Times New Roman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GEO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 xml:space="preserve"> GEO </w:t>
      </w:r>
      <w:r w:rsidRPr="000A0578">
        <w:rPr>
          <w:rFonts w:ascii="Times New Roman" w:eastAsia="宋体" w:hAnsi="Times New Roman" w:cs="Times New Roman"/>
          <w:szCs w:val="21"/>
        </w:rPr>
        <w:t>半径</w:t>
      </w:r>
      <w:r w:rsidR="00EC6859">
        <w:rPr>
          <w:rFonts w:ascii="Times New Roman" w:eastAsia="宋体" w:hAnsi="Times New Roman" w:cs="Times New Roman" w:hint="eastAsia"/>
          <w:szCs w:val="21"/>
        </w:rPr>
        <w:t>：</w:t>
      </w:r>
      <w:r w:rsidR="00EC6859" w:rsidRPr="00EC6859">
        <w:rPr>
          <w:rFonts w:ascii="Times New Roman" w:eastAsia="宋体" w:hAnsi="Times New Roman" w:cs="Times New Roman"/>
          <w:szCs w:val="21"/>
        </w:rPr>
        <w:t xml:space="preserve">42,164 </w:t>
      </w:r>
      <w:r w:rsidR="00EC6859" w:rsidRPr="00EC6859">
        <w:rPr>
          <w:rFonts w:ascii="Times New Roman" w:eastAsia="宋体" w:hAnsi="Times New Roman" w:cs="Times New Roman"/>
          <w:szCs w:val="21"/>
        </w:rPr>
        <w:t>公里</w:t>
      </w:r>
    </w:p>
    <w:p w14:paraId="662C3C51" w14:textId="2B59E7B6" w:rsidR="000A0578" w:rsidRPr="000A0578" w:rsidRDefault="00D54B79">
      <w:pPr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电梯系统总体效率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η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，</w:t>
      </w:r>
      <w:r w:rsidR="00EC6859">
        <w:rPr>
          <w:rFonts w:ascii="Times New Roman" w:eastAsia="宋体" w:hAnsi="Times New Roman" w:cs="Times New Roman" w:hint="eastAsia"/>
          <w:szCs w:val="21"/>
        </w:rPr>
        <w:t>（假设）</w:t>
      </w:r>
    </w:p>
    <w:p w14:paraId="40FD4EB7" w14:textId="63299E30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电价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π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（元</w:t>
      </w:r>
      <w:r w:rsidRPr="000A0578">
        <w:rPr>
          <w:rFonts w:ascii="Times New Roman" w:eastAsia="宋体" w:hAnsi="Times New Roman" w:cs="Times New Roman"/>
          <w:szCs w:val="21"/>
        </w:rPr>
        <w:t>/kWh</w:t>
      </w:r>
      <w:r w:rsidRPr="000A0578">
        <w:rPr>
          <w:rFonts w:ascii="Times New Roman" w:eastAsia="宋体" w:hAnsi="Times New Roman" w:cs="Times New Roman"/>
          <w:szCs w:val="21"/>
        </w:rPr>
        <w:t>）</w:t>
      </w:r>
      <w:r w:rsidR="00EC6859">
        <w:rPr>
          <w:rFonts w:ascii="Times New Roman" w:eastAsia="宋体" w:hAnsi="Times New Roman" w:cs="Times New Roman" w:hint="eastAsia"/>
          <w:szCs w:val="21"/>
        </w:rPr>
        <w:t>（假设）</w:t>
      </w:r>
    </w:p>
    <w:p w14:paraId="68FABD42" w14:textId="2739CC01" w:rsidR="00D54B79" w:rsidRPr="000A0578" w:rsidRDefault="00D54B79" w:rsidP="00D54B79">
      <w:pPr>
        <w:widowControl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二段火箭</w:t>
      </w:r>
      <w:proofErr w:type="gramStart"/>
      <w:r w:rsidRPr="000A0578">
        <w:rPr>
          <w:rFonts w:ascii="Times New Roman" w:eastAsia="宋体" w:hAnsi="Times New Roman" w:cs="Times New Roman"/>
          <w:szCs w:val="21"/>
        </w:rPr>
        <w:t>干质量</w:t>
      </w:r>
      <w:proofErr w:type="gramEnd"/>
      <w:r w:rsidRPr="000A0578">
        <w:rPr>
          <w:rFonts w:ascii="Times New Roman" w:eastAsia="宋体" w:hAnsi="Times New Roman" w:cs="Times New Roman"/>
          <w:szCs w:val="21"/>
        </w:rPr>
        <w:t>单位成本：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Cs w:val="21"/>
              </w:rPr>
              <m:t>dry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,</m:t>
            </m:r>
            <m:r>
              <w:rPr>
                <w:rFonts w:ascii="Cambria Math" w:eastAsia="宋体" w:hAnsi="Cambria Math" w:cs="Times New Roman"/>
                <w:szCs w:val="21"/>
              </w:rPr>
              <m:t>G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（元</w:t>
      </w:r>
      <w:r w:rsidRPr="000A0578">
        <w:rPr>
          <w:rFonts w:ascii="Times New Roman" w:eastAsia="宋体" w:hAnsi="Times New Roman" w:cs="Times New Roman"/>
          <w:szCs w:val="21"/>
        </w:rPr>
        <w:t>/</w:t>
      </w:r>
      <w:r w:rsidRPr="000A0578">
        <w:rPr>
          <w:rFonts w:ascii="Times New Roman" w:eastAsia="宋体" w:hAnsi="Times New Roman" w:cs="Times New Roman"/>
          <w:szCs w:val="21"/>
        </w:rPr>
        <w:t>吨）</w:t>
      </w:r>
      <w:r w:rsidR="003C49F3">
        <w:rPr>
          <w:rFonts w:ascii="Times New Roman" w:eastAsia="宋体" w:hAnsi="Times New Roman" w:cs="Times New Roman" w:hint="eastAsia"/>
          <w:szCs w:val="21"/>
        </w:rPr>
        <w:t>（找或设）</w:t>
      </w:r>
    </w:p>
    <w:p w14:paraId="763B6FF4" w14:textId="06A8A123" w:rsidR="00D54B79" w:rsidRPr="000A0578" w:rsidRDefault="00D54B79" w:rsidP="00D54B79">
      <w:pPr>
        <w:widowControl/>
        <w:snapToGrid w:val="0"/>
        <w:jc w:val="left"/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燃料单位成本：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c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Cs w:val="21"/>
              </w:rPr>
              <m:t>prop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szCs w:val="21"/>
              </w:rPr>
              <m:t>,</m:t>
            </m:r>
            <m:r>
              <w:rPr>
                <w:rFonts w:ascii="Cambria Math" w:eastAsia="宋体" w:hAnsi="Cambria Math" w:cs="Times New Roman"/>
                <w:szCs w:val="21"/>
              </w:rPr>
              <m:t>G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（元</w:t>
      </w:r>
      <w:r w:rsidRPr="000A0578">
        <w:rPr>
          <w:rFonts w:ascii="Times New Roman" w:eastAsia="宋体" w:hAnsi="Times New Roman" w:cs="Times New Roman"/>
          <w:szCs w:val="21"/>
        </w:rPr>
        <w:t>/</w:t>
      </w:r>
      <w:r w:rsidRPr="000A0578">
        <w:rPr>
          <w:rFonts w:ascii="Times New Roman" w:eastAsia="宋体" w:hAnsi="Times New Roman" w:cs="Times New Roman"/>
          <w:szCs w:val="21"/>
        </w:rPr>
        <w:t>吨）</w:t>
      </w:r>
      <w:r w:rsidR="003C49F3">
        <w:rPr>
          <w:rFonts w:ascii="Times New Roman" w:eastAsia="宋体" w:hAnsi="Times New Roman" w:cs="Times New Roman" w:hint="eastAsia"/>
          <w:szCs w:val="21"/>
        </w:rPr>
        <w:t>（找或设）</w:t>
      </w:r>
    </w:p>
    <w:p w14:paraId="5F4C19AE" w14:textId="163FED2E" w:rsidR="003C49F3" w:rsidRPr="000A0578" w:rsidRDefault="00D54B79">
      <w:pPr>
        <w:rPr>
          <w:rFonts w:ascii="Times New Roman" w:eastAsia="宋体" w:hAnsi="Times New Roman" w:cs="Times New Roman" w:hint="eastAsia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发射基地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szCs w:val="21"/>
          </w:rPr>
          <m:t>j</m:t>
        </m:r>
      </m:oMath>
      <w:r w:rsidRPr="000A0578">
        <w:rPr>
          <w:rFonts w:ascii="Times New Roman" w:eastAsia="宋体" w:hAnsi="Times New Roman" w:cs="Times New Roman"/>
          <w:szCs w:val="21"/>
        </w:rPr>
        <w:t xml:space="preserve"> </w:t>
      </w:r>
      <w:r w:rsidRPr="000A0578">
        <w:rPr>
          <w:rFonts w:ascii="Times New Roman" w:eastAsia="宋体" w:hAnsi="Times New Roman" w:cs="Times New Roman"/>
          <w:szCs w:val="21"/>
        </w:rPr>
        <w:t>纬度为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φ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j</m:t>
            </m:r>
          </m:sub>
        </m:sSub>
      </m:oMath>
      <w:r w:rsidR="003C49F3">
        <w:rPr>
          <w:rFonts w:ascii="Times New Roman" w:eastAsia="宋体" w:hAnsi="Times New Roman" w:cs="Times New Roman" w:hint="eastAsia"/>
          <w:szCs w:val="21"/>
        </w:rPr>
        <w:t>（容易找）</w:t>
      </w:r>
    </w:p>
    <w:p w14:paraId="300F5685" w14:textId="4F90D99B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地球自转在赤道的线速度为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szCs w:val="21"/>
          </w:rPr>
          <m:t>ω</m:t>
        </m:r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R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="003C49F3">
        <w:rPr>
          <w:rFonts w:ascii="Times New Roman" w:eastAsia="宋体" w:hAnsi="Times New Roman" w:cs="Times New Roman" w:hint="eastAsia"/>
          <w:szCs w:val="21"/>
        </w:rPr>
        <w:t>：</w:t>
      </w:r>
      <m:oMath>
        <m:r>
          <w:rPr>
            <w:rFonts w:ascii="Cambria Math" w:eastAsia="宋体" w:hAnsi="Cambria Math" w:cs="Times New Roman"/>
            <w:szCs w:val="21"/>
          </w:rPr>
          <m:t>465.1</m:t>
        </m:r>
        <m:r>
          <m:rPr>
            <m:nor/>
          </m:rPr>
          <w:rPr>
            <w:rFonts w:ascii="Times New Roman" w:eastAsia="宋体" w:hAnsi="Times New Roman" w:cs="Times New Roman"/>
            <w:szCs w:val="21"/>
          </w:rPr>
          <m:t xml:space="preserve"> m/s</m:t>
        </m:r>
      </m:oMath>
    </w:p>
    <w:p w14:paraId="0BB863C5" w14:textId="39BEEE47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  <m:oMath>
        <m:r>
          <m:rPr>
            <m:sty m:val="p"/>
          </m:rPr>
          <w:rPr>
            <w:rFonts w:ascii="Cambria Math" w:eastAsia="宋体" w:hAnsi="Cambria Math" w:cs="Times New Roman"/>
            <w:szCs w:val="21"/>
          </w:rPr>
          <m:t>Δ</m:t>
        </m:r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ascii="Times New Roman" w:eastAsia="宋体" w:hAnsi="Times New Roman" w:cs="Times New Roman"/>
                <w:szCs w:val="21"/>
              </w:rPr>
              <m:t>base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：从地面到</w:t>
      </w:r>
      <w:r w:rsidRPr="000A0578">
        <w:rPr>
          <w:rFonts w:ascii="Times New Roman" w:eastAsia="宋体" w:hAnsi="Times New Roman" w:cs="Times New Roman"/>
          <w:szCs w:val="21"/>
        </w:rPr>
        <w:t>“</w:t>
      </w:r>
      <w:r w:rsidRPr="000A0578">
        <w:rPr>
          <w:rFonts w:ascii="Times New Roman" w:eastAsia="宋体" w:hAnsi="Times New Roman" w:cs="Times New Roman"/>
          <w:szCs w:val="21"/>
        </w:rPr>
        <w:t>地月转移并捕获</w:t>
      </w:r>
      <w:r w:rsidRPr="000A0578">
        <w:rPr>
          <w:rFonts w:ascii="Times New Roman" w:eastAsia="宋体" w:hAnsi="Times New Roman" w:cs="Times New Roman"/>
          <w:szCs w:val="21"/>
        </w:rPr>
        <w:t>”</w:t>
      </w:r>
      <w:r w:rsidRPr="000A0578">
        <w:rPr>
          <w:rFonts w:ascii="Times New Roman" w:eastAsia="宋体" w:hAnsi="Times New Roman" w:cs="Times New Roman"/>
          <w:szCs w:val="21"/>
        </w:rPr>
        <w:t>的参考速度需求（可统一设定）</w:t>
      </w:r>
      <w:r w:rsidR="003C49F3">
        <w:rPr>
          <w:rFonts w:ascii="Times New Roman" w:eastAsia="宋体" w:hAnsi="Times New Roman" w:cs="Times New Roman" w:hint="eastAsia"/>
          <w:szCs w:val="21"/>
        </w:rPr>
        <w:t>（容易找）</w:t>
      </w:r>
    </w:p>
    <w:p w14:paraId="6D7621A9" w14:textId="5BEE35AA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δ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j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：基地特有修正（轨道倾角限制、气象窗口、发射廊道、任务剖面差异等）</w:t>
      </w:r>
      <w:r w:rsidR="003C49F3">
        <w:rPr>
          <w:rFonts w:ascii="Times New Roman" w:eastAsia="宋体" w:hAnsi="Times New Roman" w:cs="Times New Roman" w:hint="eastAsia"/>
          <w:szCs w:val="21"/>
        </w:rPr>
        <w:t>（应该不要）</w:t>
      </w:r>
    </w:p>
    <w:p w14:paraId="3CB16EC0" w14:textId="10493197" w:rsidR="00D54B79" w:rsidRPr="000A0578" w:rsidRDefault="00D54B79" w:rsidP="00D54B79">
      <w:pPr>
        <w:rPr>
          <w:rFonts w:ascii="Times New Roman" w:eastAsia="宋体" w:hAnsi="Times New Roman" w:cs="Times New Roman"/>
          <w:szCs w:val="21"/>
        </w:rPr>
      </w:pPr>
      <w:proofErr w:type="gramStart"/>
      <w:r w:rsidRPr="000A0578">
        <w:rPr>
          <w:rFonts w:ascii="Times New Roman" w:eastAsia="宋体" w:hAnsi="Times New Roman" w:cs="Times New Roman"/>
          <w:szCs w:val="21"/>
        </w:rPr>
        <w:t>设基地</w:t>
      </w:r>
      <w:proofErr w:type="gramEnd"/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r>
          <w:rPr>
            <w:rFonts w:ascii="Cambria Math" w:eastAsia="宋体" w:hAnsi="Cambria Math" w:cs="Times New Roman"/>
            <w:szCs w:val="21"/>
          </w:rPr>
          <m:t>j</m:t>
        </m:r>
      </m:oMath>
      <w:r w:rsidRPr="000A0578">
        <w:rPr>
          <w:rFonts w:ascii="Times New Roman" w:eastAsia="宋体" w:hAnsi="Times New Roman" w:cs="Times New Roman"/>
          <w:szCs w:val="21"/>
        </w:rPr>
        <w:t xml:space="preserve"> </w:t>
      </w:r>
      <w:r w:rsidRPr="000A0578">
        <w:rPr>
          <w:rFonts w:ascii="Times New Roman" w:eastAsia="宋体" w:hAnsi="Times New Roman" w:cs="Times New Roman"/>
          <w:szCs w:val="21"/>
        </w:rPr>
        <w:t>年发射次数上限为</w:t>
      </w:r>
      <w:r w:rsidRPr="000A0578">
        <w:rPr>
          <w:rFonts w:ascii="Times New Roman" w:eastAsia="宋体" w:hAnsi="Times New Roman" w:cs="Times New Roman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λ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j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（次</w:t>
      </w:r>
      <w:r w:rsidRPr="000A0578">
        <w:rPr>
          <w:rFonts w:ascii="Times New Roman" w:eastAsia="宋体" w:hAnsi="Times New Roman" w:cs="Times New Roman"/>
          <w:szCs w:val="21"/>
        </w:rPr>
        <w:t>/</w:t>
      </w:r>
      <w:r w:rsidRPr="000A0578">
        <w:rPr>
          <w:rFonts w:ascii="Times New Roman" w:eastAsia="宋体" w:hAnsi="Times New Roman" w:cs="Times New Roman"/>
          <w:szCs w:val="21"/>
        </w:rPr>
        <w:t>年）。</w:t>
      </w:r>
      <w:r w:rsidR="003C49F3">
        <w:rPr>
          <w:rFonts w:ascii="Times New Roman" w:eastAsia="宋体" w:hAnsi="Times New Roman" w:cs="Times New Roman" w:hint="eastAsia"/>
          <w:szCs w:val="21"/>
        </w:rPr>
        <w:t>（自己设）</w:t>
      </w:r>
    </w:p>
    <w:p w14:paraId="6D14CB0E" w14:textId="5AF6B2C9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  <w:r w:rsidRPr="000A0578">
        <w:rPr>
          <w:rFonts w:ascii="Times New Roman" w:eastAsia="宋体" w:hAnsi="Times New Roman" w:cs="Times New Roman"/>
          <w:szCs w:val="21"/>
        </w:rPr>
        <w:t>我们引入</w:t>
      </w:r>
      <w:r w:rsidRPr="000A0578">
        <w:rPr>
          <w:rFonts w:ascii="Times New Roman" w:eastAsia="宋体" w:hAnsi="Times New Roman" w:cs="Times New Roman"/>
          <w:szCs w:val="21"/>
        </w:rPr>
        <w:t>“</w:t>
      </w:r>
      <w:r w:rsidRPr="000A0578">
        <w:rPr>
          <w:rFonts w:ascii="Times New Roman" w:eastAsia="宋体" w:hAnsi="Times New Roman" w:cs="Times New Roman"/>
          <w:szCs w:val="21"/>
        </w:rPr>
        <w:t>同型火箭最大点火前质量上限</w:t>
      </w:r>
      <w:r w:rsidRPr="000A0578">
        <w:rPr>
          <w:rFonts w:ascii="Times New Roman" w:eastAsia="宋体" w:hAnsi="Times New Roman" w:cs="Times New Roman"/>
          <w:szCs w:val="21"/>
        </w:rPr>
        <w:t xml:space="preserve">” </w:t>
      </w:r>
      <m:oMath>
        <m:sSub>
          <m:sSubPr>
            <m:ctrlPr>
              <w:rPr>
                <w:rFonts w:ascii="Cambria Math" w:eastAsia="宋体" w:hAnsi="Cambria Math" w:cs="Times New Roman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Cs w:val="21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szCs w:val="21"/>
              </w:rPr>
              <m:t>E</m:t>
            </m:r>
          </m:sub>
        </m:sSub>
      </m:oMath>
      <w:r w:rsidRPr="000A0578">
        <w:rPr>
          <w:rFonts w:ascii="Times New Roman" w:eastAsia="宋体" w:hAnsi="Times New Roman" w:cs="Times New Roman"/>
          <w:szCs w:val="21"/>
        </w:rPr>
        <w:t>（吨</w:t>
      </w:r>
      <w:r w:rsidRPr="000A0578">
        <w:rPr>
          <w:rFonts w:ascii="Times New Roman" w:eastAsia="宋体" w:hAnsi="Times New Roman" w:cs="Times New Roman"/>
          <w:szCs w:val="21"/>
        </w:rPr>
        <w:t>/</w:t>
      </w:r>
      <w:r w:rsidRPr="000A0578">
        <w:rPr>
          <w:rFonts w:ascii="Times New Roman" w:eastAsia="宋体" w:hAnsi="Times New Roman" w:cs="Times New Roman"/>
          <w:szCs w:val="21"/>
        </w:rPr>
        <w:t>次）</w:t>
      </w:r>
      <w:r w:rsidR="003C49F3">
        <w:rPr>
          <w:rFonts w:ascii="Times New Roman" w:eastAsia="宋体" w:hAnsi="Times New Roman" w:cs="Times New Roman" w:hint="eastAsia"/>
          <w:szCs w:val="21"/>
        </w:rPr>
        <w:t>（找）</w:t>
      </w:r>
    </w:p>
    <w:p w14:paraId="254798AC" w14:textId="77777777" w:rsidR="00D54B79" w:rsidRPr="000A0578" w:rsidRDefault="00D54B79">
      <w:pPr>
        <w:rPr>
          <w:rFonts w:ascii="Times New Roman" w:eastAsia="宋体" w:hAnsi="Times New Roman" w:cs="Times New Roman"/>
          <w:szCs w:val="21"/>
        </w:rPr>
      </w:pPr>
    </w:p>
    <w:sectPr w:rsidR="00D54B79" w:rsidRPr="000A0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1D905E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79"/>
    <w:rsid w:val="000A0578"/>
    <w:rsid w:val="003C49F3"/>
    <w:rsid w:val="00D54B79"/>
    <w:rsid w:val="00E76651"/>
    <w:rsid w:val="00EC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120E1"/>
  <w15:chartTrackingRefBased/>
  <w15:docId w15:val="{89823EBB-62E8-47F5-902E-4161A9A0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D54B79"/>
    <w:pPr>
      <w:widowControl/>
      <w:spacing w:after="120" w:line="276" w:lineRule="auto"/>
      <w:jc w:val="left"/>
    </w:pPr>
    <w:rPr>
      <w:rFonts w:ascii="Times New Roman" w:eastAsia="宋体" w:hAnsi="Times New Roman" w:cs="Times New Roman"/>
      <w:kern w:val="0"/>
      <w:lang w:eastAsia="en-US"/>
    </w:rPr>
  </w:style>
  <w:style w:type="character" w:customStyle="1" w:styleId="a4">
    <w:name w:val="正文文本 字符"/>
    <w:basedOn w:val="a0"/>
    <w:link w:val="a3"/>
    <w:uiPriority w:val="99"/>
    <w:rsid w:val="00D54B79"/>
    <w:rPr>
      <w:rFonts w:ascii="Times New Roman" w:eastAsia="宋体" w:hAnsi="Times New Roman" w:cs="Times New Roman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2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jianyi chen</dc:creator>
  <cp:keywords/>
  <dc:description/>
  <cp:lastModifiedBy>jianyi chen</cp:lastModifiedBy>
  <cp:revision>2</cp:revision>
  <dcterms:created xsi:type="dcterms:W3CDTF">2026-01-30T08:20:00Z</dcterms:created>
  <dcterms:modified xsi:type="dcterms:W3CDTF">2026-01-30T09:07:00Z</dcterms:modified>
</cp:coreProperties>
</file>