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925BD"/>
    <w:p w14:paraId="74FE99EB"/>
    <w:p w14:paraId="06B7E815"/>
    <w:p w14:paraId="3A77667C">
      <w:pPr>
        <w:jc w:val="center"/>
      </w:pPr>
      <w:r>
        <w:rPr>
          <w:rFonts w:ascii="黑体" w:hAnsi="黑体" w:eastAsia="黑体"/>
          <w:b/>
          <w:color w:val="1F497D"/>
          <w:sz w:val="56"/>
        </w:rPr>
        <w:t>Docker 授权代理系统</w:t>
      </w:r>
    </w:p>
    <w:p w14:paraId="1BF38D48">
      <w:pPr>
        <w:jc w:val="center"/>
      </w:pPr>
      <w:r>
        <w:rPr>
          <w:rFonts w:ascii="黑体" w:hAnsi="黑体" w:eastAsia="黑体"/>
          <w:b/>
          <w:color w:val="1F497D"/>
          <w:sz w:val="44"/>
        </w:rPr>
        <w:t>详细设计文档</w:t>
      </w:r>
    </w:p>
    <w:p w14:paraId="1495374D"/>
    <w:p w14:paraId="573523C4">
      <w:pPr>
        <w:jc w:val="center"/>
      </w:pPr>
      <w:r>
        <w:rPr>
          <w:rFonts w:ascii="Calibri" w:hAnsi="Calibri"/>
          <w:color w:val="4472C4"/>
          <w:sz w:val="28"/>
        </w:rPr>
        <w:t>docker-authz-proxy  v1.0</w:t>
      </w:r>
    </w:p>
    <w:p w14:paraId="407BFF90"/>
    <w:p w14:paraId="13B62FAC"/>
    <w:p w14:paraId="5BAAC551">
      <w:pPr>
        <w:jc w:val="center"/>
      </w:pPr>
      <w:r>
        <w:rPr>
          <w:rFonts w:ascii="宋体" w:hAnsi="宋体" w:eastAsia="宋体"/>
          <w:sz w:val="24"/>
        </w:rPr>
        <w:t>2026年04月22日</w:t>
      </w:r>
    </w:p>
    <w:p w14:paraId="5F0AE696">
      <w:r>
        <w:br w:type="page"/>
      </w:r>
    </w:p>
    <w:p w14:paraId="691467AB">
      <w:pPr>
        <w:pStyle w:val="3"/>
      </w:pPr>
      <w:r>
        <w:rPr>
          <w:rFonts w:ascii="黑体" w:hAnsi="黑体" w:eastAsia="黑体"/>
        </w:rPr>
        <w:t>1. 项目概述</w:t>
      </w:r>
    </w:p>
    <w:p w14:paraId="1BB73482">
      <w:pPr>
        <w:ind w:firstLine="0"/>
      </w:pPr>
      <w:r>
        <w:rPr>
          <w:rFonts w:ascii="宋体" w:hAnsi="宋体" w:eastAsia="宋体"/>
          <w:b w:val="0"/>
          <w:sz w:val="22"/>
        </w:rPr>
        <w:t>docker-authz-proxy 是一个基于 Unix socket 的 Docker API 授权代理系统，实现了对多用户 Docker 操作的细粒度访问控制、资源隔离和操作审计。系统以透明代理方式运行，无需修改 Docker 守护进程配置，通过为每个用户创建独立的 Unix socket 实现身份隔离。</w:t>
      </w:r>
    </w:p>
    <w:p w14:paraId="5B743683">
      <w:pPr>
        <w:pStyle w:val="4"/>
      </w:pPr>
      <w:r>
        <w:rPr>
          <w:rFonts w:ascii="黑体" w:hAnsi="黑体" w:eastAsia="黑体"/>
        </w:rPr>
        <w:t>1.1 设计目标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6539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D9E1F2"/>
          </w:tcPr>
          <w:p w14:paraId="7DD01CD8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目标</w:t>
            </w:r>
          </w:p>
        </w:tc>
        <w:tc>
          <w:tcPr>
            <w:tcW w:w="6803" w:type="dxa"/>
            <w:shd w:val="clear" w:color="auto" w:fill="D9E1F2"/>
          </w:tcPr>
          <w:p w14:paraId="24D475A6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说明</w:t>
            </w:r>
          </w:p>
        </w:tc>
      </w:tr>
      <w:tr w14:paraId="57BBD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A48C6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多用户隔离</w:t>
            </w:r>
          </w:p>
        </w:tc>
        <w:tc>
          <w:tcPr>
            <w:tcW w:w="6803" w:type="dxa"/>
          </w:tcPr>
          <w:p w14:paraId="18E418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每个用户只能管理自己创建的容器、镜像、网络和存储卷，不能查看或操作其他用户的资源</w:t>
            </w:r>
          </w:p>
        </w:tc>
      </w:tr>
      <w:tr w14:paraId="6ED46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42D1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不可伪造身份</w:t>
            </w:r>
          </w:p>
        </w:tc>
        <w:tc>
          <w:tcPr>
            <w:tcW w:w="6803" w:type="dxa"/>
          </w:tcPr>
          <w:p w14:paraId="2342C1F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 SO_PEERCRED + /proc/&lt;pid&gt;/loginuid 获取真实调用者身份，防止权限提升</w:t>
            </w:r>
          </w:p>
        </w:tc>
      </w:tr>
      <w:tr w14:paraId="72278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210C7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资源配额</w:t>
            </w:r>
          </w:p>
        </w:tc>
        <w:tc>
          <w:tcPr>
            <w:tcW w:w="6803" w:type="dxa"/>
          </w:tcPr>
          <w:p w14:paraId="530F26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限制每个用户可创建的容器数、使用的存储容量，防止资源滥用</w:t>
            </w:r>
          </w:p>
        </w:tc>
      </w:tr>
      <w:tr w14:paraId="3538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D783BC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镜像共享</w:t>
            </w:r>
          </w:p>
        </w:tc>
        <w:tc>
          <w:tcPr>
            <w:tcW w:w="6803" w:type="dxa"/>
          </w:tcPr>
          <w:p w14:paraId="66B57B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公共镜像可被所有用户访问，镜像引用计数确保安全删除</w:t>
            </w:r>
          </w:p>
        </w:tc>
      </w:tr>
      <w:tr w14:paraId="0553A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238649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网络互通</w:t>
            </w:r>
          </w:p>
        </w:tc>
        <w:tc>
          <w:tcPr>
            <w:tcW w:w="6803" w:type="dxa"/>
          </w:tcPr>
          <w:p w14:paraId="17007F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AllowNetworkPeer 机制允许跨用户容器建立专用桥接网络</w:t>
            </w:r>
          </w:p>
        </w:tc>
      </w:tr>
      <w:tr w14:paraId="24536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553EB4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操作审计</w:t>
            </w:r>
          </w:p>
        </w:tc>
        <w:tc>
          <w:tcPr>
            <w:tcW w:w="6803" w:type="dxa"/>
          </w:tcPr>
          <w:p w14:paraId="7AEE84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所有 Docker API 操作均记录审计日志，支持 JSON/文本格式</w:t>
            </w:r>
          </w:p>
        </w:tc>
      </w:tr>
      <w:tr w14:paraId="675EB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53F9C0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运维友好</w:t>
            </w:r>
          </w:p>
        </w:tc>
        <w:tc>
          <w:tcPr>
            <w:tcW w:w="6803" w:type="dxa"/>
          </w:tcPr>
          <w:p w14:paraId="44E676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提供 ctl 管理工具，支持查询归属、配额重置、互通管理等运维操作</w:t>
            </w:r>
          </w:p>
        </w:tc>
      </w:tr>
    </w:tbl>
    <w:p w14:paraId="0DB4220B"/>
    <w:p w14:paraId="686779AA">
      <w:pPr>
        <w:pStyle w:val="4"/>
      </w:pPr>
      <w:r>
        <w:rPr>
          <w:rFonts w:ascii="黑体" w:hAnsi="黑体" w:eastAsia="黑体"/>
        </w:rPr>
        <w:t>1.2 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45F5A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D9E1F2"/>
          </w:tcPr>
          <w:p w14:paraId="26671848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组件</w:t>
            </w:r>
          </w:p>
        </w:tc>
        <w:tc>
          <w:tcPr>
            <w:tcW w:w="6803" w:type="dxa"/>
            <w:shd w:val="clear" w:color="auto" w:fill="D9E1F2"/>
          </w:tcPr>
          <w:p w14:paraId="0041B34E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选型</w:t>
            </w:r>
          </w:p>
        </w:tc>
      </w:tr>
      <w:tr w14:paraId="14D62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69C2B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编程语言</w:t>
            </w:r>
          </w:p>
        </w:tc>
        <w:tc>
          <w:tcPr>
            <w:tcW w:w="6803" w:type="dxa"/>
          </w:tcPr>
          <w:p w14:paraId="5D4681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Go 1.21+</w:t>
            </w:r>
          </w:p>
        </w:tc>
      </w:tr>
      <w:tr w14:paraId="662C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CF67F8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HTTP 框架</w:t>
            </w:r>
          </w:p>
        </w:tc>
        <w:tc>
          <w:tcPr>
            <w:tcW w:w="6803" w:type="dxa"/>
          </w:tcPr>
          <w:p w14:paraId="0117CA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标准库 net/http + net.UnixListener</w:t>
            </w:r>
          </w:p>
        </w:tc>
      </w:tr>
      <w:tr w14:paraId="28432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532CE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w="6803" w:type="dxa"/>
          </w:tcPr>
          <w:p w14:paraId="0D0BB5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SQLite（modernc.org/sqlite 纯 Go 实现）</w:t>
            </w:r>
          </w:p>
        </w:tc>
      </w:tr>
      <w:tr w14:paraId="49227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63F79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日志</w:t>
            </w:r>
          </w:p>
        </w:tc>
        <w:tc>
          <w:tcPr>
            <w:tcW w:w="6803" w:type="dxa"/>
          </w:tcPr>
          <w:p w14:paraId="53EF322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go.uber.org/zap（结构化日志）</w:t>
            </w:r>
          </w:p>
        </w:tc>
      </w:tr>
      <w:tr w14:paraId="5DC73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64F69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进程管理</w:t>
            </w:r>
          </w:p>
        </w:tc>
        <w:tc>
          <w:tcPr>
            <w:tcW w:w="6803" w:type="dxa"/>
          </w:tcPr>
          <w:p w14:paraId="6496CBB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systemd（docker-authz.service）</w:t>
            </w:r>
          </w:p>
        </w:tc>
      </w:tr>
      <w:tr w14:paraId="473F0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C029E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部署方式</w:t>
            </w:r>
          </w:p>
        </w:tc>
        <w:tc>
          <w:tcPr>
            <w:tcW w:w="6803" w:type="dxa"/>
          </w:tcPr>
          <w:p w14:paraId="221AD3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Linux 二进制 + systemd 服务</w:t>
            </w:r>
          </w:p>
        </w:tc>
      </w:tr>
      <w:tr w14:paraId="43AA4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D144A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文档生成</w:t>
            </w:r>
          </w:p>
        </w:tc>
        <w:tc>
          <w:tcPr>
            <w:tcW w:w="6803" w:type="dxa"/>
          </w:tcPr>
          <w:p w14:paraId="5DB398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Python python-docx</w:t>
            </w:r>
          </w:p>
        </w:tc>
      </w:tr>
    </w:tbl>
    <w:p w14:paraId="2B87E2A9"/>
    <w:p w14:paraId="48166DF3">
      <w:pPr>
        <w:pStyle w:val="3"/>
      </w:pPr>
      <w:r>
        <w:rPr>
          <w:rFonts w:ascii="黑体" w:hAnsi="黑体" w:eastAsia="黑体"/>
        </w:rPr>
        <w:t>2. 系统架构</w:t>
      </w:r>
    </w:p>
    <w:p w14:paraId="1D6C4C3E">
      <w:pPr>
        <w:pStyle w:val="4"/>
      </w:pPr>
      <w:r>
        <w:rPr>
          <w:rFonts w:ascii="黑体" w:hAnsi="黑体" w:eastAsia="黑体"/>
        </w:rPr>
        <w:t>2.1 总体架构</w:t>
      </w:r>
    </w:p>
    <w:p w14:paraId="05497104">
      <w:pPr>
        <w:ind w:firstLine="0"/>
      </w:pPr>
      <w:r>
        <w:rPr>
          <w:rFonts w:ascii="宋体" w:hAnsi="宋体" w:eastAsia="宋体"/>
          <w:b w:val="0"/>
          <w:sz w:val="22"/>
        </w:rPr>
        <w:t>系统由以下层次构成：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0F2D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1F2"/>
          </w:tcPr>
          <w:p w14:paraId="78137251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层次</w:t>
            </w:r>
          </w:p>
        </w:tc>
        <w:tc>
          <w:tcPr>
            <w:tcW w:w="2835" w:type="dxa"/>
            <w:shd w:val="clear" w:color="auto" w:fill="D9E1F2"/>
          </w:tcPr>
          <w:p w14:paraId="08E38D04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组件</w:t>
            </w:r>
          </w:p>
        </w:tc>
        <w:tc>
          <w:tcPr>
            <w:tcW w:w="4535" w:type="dxa"/>
            <w:shd w:val="clear" w:color="auto" w:fill="D9E1F2"/>
          </w:tcPr>
          <w:p w14:paraId="2B127896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职责</w:t>
            </w:r>
          </w:p>
        </w:tc>
      </w:tr>
      <w:tr w14:paraId="6447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AF2E39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客户端层</w:t>
            </w:r>
          </w:p>
        </w:tc>
        <w:tc>
          <w:tcPr>
            <w:tcW w:w="2835" w:type="dxa"/>
          </w:tcPr>
          <w:p w14:paraId="7FD57FC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docker CLI / SDK</w:t>
            </w:r>
          </w:p>
        </w:tc>
        <w:tc>
          <w:tcPr>
            <w:tcW w:w="4535" w:type="dxa"/>
          </w:tcPr>
          <w:p w14:paraId="254ADC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通过用户专属 socket 发起请求</w:t>
            </w:r>
          </w:p>
        </w:tc>
      </w:tr>
      <w:tr w14:paraId="4CB0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33377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代理层</w:t>
            </w:r>
          </w:p>
        </w:tc>
        <w:tc>
          <w:tcPr>
            <w:tcW w:w="2835" w:type="dxa"/>
          </w:tcPr>
          <w:p w14:paraId="2AC1AB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ProxyServer (forward/proxy.go)</w:t>
            </w:r>
          </w:p>
        </w:tc>
        <w:tc>
          <w:tcPr>
            <w:tcW w:w="4535" w:type="dxa"/>
          </w:tcPr>
          <w:p w14:paraId="685E06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身份识别、授权检查、请求转发</w:t>
            </w:r>
          </w:p>
        </w:tc>
      </w:tr>
      <w:tr w14:paraId="4D2CD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E55E8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授权层</w:t>
            </w:r>
          </w:p>
        </w:tc>
        <w:tc>
          <w:tcPr>
            <w:tcW w:w="2835" w:type="dxa"/>
          </w:tcPr>
          <w:p w14:paraId="339CA7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Policy + OwnershipDB (authz/)</w:t>
            </w:r>
          </w:p>
        </w:tc>
        <w:tc>
          <w:tcPr>
            <w:tcW w:w="4535" w:type="dxa"/>
          </w:tcPr>
          <w:p w14:paraId="746E13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策略评估、资源归属查询</w:t>
            </w:r>
          </w:p>
        </w:tc>
      </w:tr>
      <w:tr w14:paraId="38CB7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72B50F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隔离层</w:t>
            </w:r>
          </w:p>
        </w:tc>
        <w:tc>
          <w:tcPr>
            <w:tcW w:w="2835" w:type="dxa"/>
          </w:tcPr>
          <w:p w14:paraId="59B885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isolation/</w:t>
            </w:r>
          </w:p>
        </w:tc>
        <w:tc>
          <w:tcPr>
            <w:tcW w:w="4535" w:type="dxa"/>
          </w:tcPr>
          <w:p w14:paraId="33D952B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网络、配额、过滤、存储、标签管理</w:t>
            </w:r>
          </w:p>
        </w:tc>
      </w:tr>
      <w:tr w14:paraId="158BF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7225D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审计层</w:t>
            </w:r>
          </w:p>
        </w:tc>
        <w:tc>
          <w:tcPr>
            <w:tcW w:w="2835" w:type="dxa"/>
          </w:tcPr>
          <w:p w14:paraId="3616A05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audit/audit.go</w:t>
            </w:r>
          </w:p>
        </w:tc>
        <w:tc>
          <w:tcPr>
            <w:tcW w:w="4535" w:type="dxa"/>
          </w:tcPr>
          <w:p w14:paraId="1CF52C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结构化日志记录所有操作</w:t>
            </w:r>
          </w:p>
        </w:tc>
      </w:tr>
      <w:tr w14:paraId="628B7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D39D2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存储层</w:t>
            </w:r>
          </w:p>
        </w:tc>
        <w:tc>
          <w:tcPr>
            <w:tcW w:w="2835" w:type="dxa"/>
          </w:tcPr>
          <w:p w14:paraId="6FFAFB8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SQLite DB</w:t>
            </w:r>
          </w:p>
        </w:tc>
        <w:tc>
          <w:tcPr>
            <w:tcW w:w="4535" w:type="dxa"/>
          </w:tcPr>
          <w:p w14:paraId="1B9B23C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持久化归属关系、端口映射、网络互通</w:t>
            </w:r>
          </w:p>
        </w:tc>
      </w:tr>
      <w:tr w14:paraId="5B2D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D4799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上游层</w:t>
            </w:r>
          </w:p>
        </w:tc>
        <w:tc>
          <w:tcPr>
            <w:tcW w:w="2835" w:type="dxa"/>
          </w:tcPr>
          <w:p w14:paraId="567953D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Docker daemon</w:t>
            </w:r>
          </w:p>
        </w:tc>
        <w:tc>
          <w:tcPr>
            <w:tcW w:w="4535" w:type="dxa"/>
          </w:tcPr>
          <w:p w14:paraId="573E62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真正执行容器操作</w:t>
            </w:r>
          </w:p>
        </w:tc>
      </w:tr>
    </w:tbl>
    <w:p w14:paraId="7A456D61"/>
    <w:p w14:paraId="273E493C">
      <w:pPr>
        <w:pStyle w:val="4"/>
      </w:pPr>
      <w:r>
        <w:rPr>
          <w:rFonts w:ascii="黑体" w:hAnsi="黑体" w:eastAsia="黑体"/>
        </w:rPr>
        <w:t>2.2 请求处理链</w:t>
      </w:r>
    </w:p>
    <w:p w14:paraId="5F7A2A13">
      <w:pPr>
        <w:ind w:firstLine="0"/>
      </w:pPr>
      <w:r>
        <w:rPr>
          <w:rFonts w:ascii="宋体" w:hAnsi="宋体" w:eastAsia="宋体"/>
          <w:b w:val="0"/>
          <w:sz w:val="22"/>
        </w:rPr>
        <w:t>一个典型的 Docker 请求经过以下处理链：</w:t>
      </w:r>
    </w:p>
    <w:p w14:paraId="0973AB63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docker CLI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-&gt; /run/docker-authz/&lt;user&gt;/docker.sock  (per-user socket)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-&gt; ProxyServer.ServeHTTP()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+- identifyCallerFromSocket()        身份识别 (SO_PEERCRED + loginuid)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+- acquireSemaphore()                并发控制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+- checkAuthorization()              授权检查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|     +- policy.Evaluate()           策略评估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|     +- checkImagePullPermission()  镜像拉取权限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|     +- checkImageRemovePermission()镜像删除权限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|     +- isolation.FilterManager     容器过滤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+- forwardToUpstream()               转发到 Docker daemon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+- processPostResponse()             响应后处理（记录归属）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+- auditLog.Log()                    审计记录</w:t>
      </w:r>
    </w:p>
    <w:p w14:paraId="38E7818C">
      <w:pPr>
        <w:pStyle w:val="4"/>
      </w:pPr>
      <w:r>
        <w:rPr>
          <w:rFonts w:ascii="黑体" w:hAnsi="黑体" w:eastAsia="黑体"/>
        </w:rPr>
        <w:t>2.3 身份识别机制</w:t>
      </w:r>
    </w:p>
    <w:p w14:paraId="6BD32AF9">
      <w:pPr>
        <w:ind w:firstLine="0"/>
      </w:pPr>
      <w:r>
        <w:rPr>
          <w:rFonts w:ascii="宋体" w:hAnsi="宋体" w:eastAsia="宋体"/>
          <w:b w:val="0"/>
          <w:sz w:val="22"/>
        </w:rPr>
        <w:t>系统使用两级身份识别，确保身份不可伪造：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669"/>
      </w:tblGrid>
      <w:tr w14:paraId="442F8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shd w:val="clear" w:color="auto" w:fill="D9E1F2"/>
          </w:tcPr>
          <w:p w14:paraId="6CC7960E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级别</w:t>
            </w:r>
          </w:p>
        </w:tc>
        <w:tc>
          <w:tcPr>
            <w:tcW w:w="2268" w:type="dxa"/>
            <w:shd w:val="clear" w:color="auto" w:fill="D9E1F2"/>
          </w:tcPr>
          <w:p w14:paraId="61201189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机制</w:t>
            </w:r>
          </w:p>
        </w:tc>
        <w:tc>
          <w:tcPr>
            <w:tcW w:w="5669" w:type="dxa"/>
            <w:shd w:val="clear" w:color="auto" w:fill="D9E1F2"/>
          </w:tcPr>
          <w:p w14:paraId="692C1E18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作用</w:t>
            </w:r>
          </w:p>
        </w:tc>
      </w:tr>
      <w:tr w14:paraId="2FEF0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E78FC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第一级</w:t>
            </w:r>
          </w:p>
        </w:tc>
        <w:tc>
          <w:tcPr>
            <w:tcW w:w="2268" w:type="dxa"/>
          </w:tcPr>
          <w:p w14:paraId="39708F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SO_PEERCRED</w:t>
            </w:r>
          </w:p>
        </w:tc>
        <w:tc>
          <w:tcPr>
            <w:tcW w:w="5669" w:type="dxa"/>
          </w:tcPr>
          <w:p w14:paraId="2D5CEB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获取连接进程的 PID、UID、GID（内核保证）</w:t>
            </w:r>
          </w:p>
        </w:tc>
      </w:tr>
      <w:tr w14:paraId="175D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3D91F3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第二级</w:t>
            </w:r>
          </w:p>
        </w:tc>
        <w:tc>
          <w:tcPr>
            <w:tcW w:w="2268" w:type="dxa"/>
          </w:tcPr>
          <w:p w14:paraId="271495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/proc/&lt;pid&gt;/loginuid</w:t>
            </w:r>
          </w:p>
        </w:tc>
        <w:tc>
          <w:tcPr>
            <w:tcW w:w="5669" w:type="dxa"/>
          </w:tcPr>
          <w:p w14:paraId="3690E8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获取登录用户 UID，区分 sudo 提权场景</w:t>
            </w:r>
          </w:p>
        </w:tc>
      </w:tr>
      <w:tr w14:paraId="7B28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ADFC1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结果</w:t>
            </w:r>
          </w:p>
        </w:tc>
        <w:tc>
          <w:tcPr>
            <w:tcW w:w="2268" w:type="dxa"/>
          </w:tcPr>
          <w:p w14:paraId="77E65BC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CallerIdentity</w:t>
            </w:r>
          </w:p>
        </w:tc>
        <w:tc>
          <w:tcPr>
            <w:tcW w:w="5669" w:type="dxa"/>
          </w:tcPr>
          <w:p w14:paraId="6E6BC7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RealUID/EffectiveUID/LoginUID/UserType 四元组</w:t>
            </w:r>
          </w:p>
        </w:tc>
      </w:tr>
    </w:tbl>
    <w:p w14:paraId="1FFF4043"/>
    <w:p w14:paraId="088632D1">
      <w:pPr>
        <w:ind w:firstLine="0"/>
      </w:pPr>
      <w:r>
        <w:rPr>
          <w:rFonts w:ascii="宋体" w:hAnsi="宋体" w:eastAsia="宋体"/>
          <w:b w:val="0"/>
          <w:sz w:val="22"/>
        </w:rPr>
        <w:t>UserType 枚举值：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0E23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D9E1F2"/>
          </w:tcPr>
          <w:p w14:paraId="083D7467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UserType</w:t>
            </w:r>
          </w:p>
        </w:tc>
        <w:tc>
          <w:tcPr>
            <w:tcW w:w="7370" w:type="dxa"/>
            <w:shd w:val="clear" w:color="auto" w:fill="D9E1F2"/>
          </w:tcPr>
          <w:p w14:paraId="3C419926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含义</w:t>
            </w:r>
          </w:p>
        </w:tc>
      </w:tr>
      <w:tr w14:paraId="179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CC09D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regular</w:t>
            </w:r>
          </w:p>
        </w:tc>
        <w:tc>
          <w:tcPr>
            <w:tcW w:w="7370" w:type="dxa"/>
          </w:tcPr>
          <w:p w14:paraId="5F234F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普通用户（LoginUID == RealUID，无 sudo）</w:t>
            </w:r>
          </w:p>
        </w:tc>
      </w:tr>
      <w:tr w14:paraId="3BAEC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50BCC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sudo</w:t>
            </w:r>
          </w:p>
        </w:tc>
        <w:tc>
          <w:tcPr>
            <w:tcW w:w="7370" w:type="dxa"/>
          </w:tcPr>
          <w:p w14:paraId="4C7750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 sudo 提权（EffectiveUID=0，LoginUID!=0）</w:t>
            </w:r>
          </w:p>
        </w:tc>
      </w:tr>
      <w:tr w14:paraId="3FC70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4439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root</w:t>
            </w:r>
          </w:p>
        </w:tc>
        <w:tc>
          <w:tcPr>
            <w:tcW w:w="7370" w:type="dxa"/>
          </w:tcPr>
          <w:p w14:paraId="09FBF0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真正 root 登录（LoginUID=0 或未设置）</w:t>
            </w:r>
          </w:p>
        </w:tc>
      </w:tr>
    </w:tbl>
    <w:p w14:paraId="38E6816B"/>
    <w:p w14:paraId="5487D95C">
      <w:pPr>
        <w:pStyle w:val="3"/>
      </w:pPr>
      <w:r>
        <w:rPr>
          <w:rFonts w:ascii="黑体" w:hAnsi="黑体" w:eastAsia="黑体"/>
        </w:rPr>
        <w:t>3. 目录结构</w:t>
      </w:r>
    </w:p>
    <w:p w14:paraId="29BA3481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docker-authz-proxy/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+-- cmd/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+-- proxy/          # 主程序入口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|   +-- main.go     # 初始化、配置加载、服务启动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+-- ctl/            # 管理工具入口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    +-- main.go     # docker-authz-proxy-ctl CLI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+-- internal/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+-- auth/           # 身份认证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|   +-- identity.go # CallerIdentity 结构体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|   +-- peer_cred.go# SO_PEERCRED + loginuid 实现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+-- authz/          # 授权核心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|   +-- policy.go   # 策略定义与评估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|   +-- ownership.go# OwnershipDB SQLite 操作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+-- forward/        # 代理服务器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|   +-- proxy.go    # ProxyServer 完整实现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+-- isolation/      # 资源隔离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|   +-- network.go  # BridgeManager 网络互通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|   +-- quota.go    # QuotaManager 容器配额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|   +-- filter.go   # FilterManager 资源过滤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|   +-- storage.go  # StorageManager 存储配额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|   +-- labels.go   # 标签注入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+-- config/         # 配置管理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|   +-- config.go   # YAML 配置加载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+-- audit/          # 审计日志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    +-- audit.go    # AuditLogger 实现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+-- deploy/             # 部署配置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+-- docker-authz.service  # systemd 服务文件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|   +-- config.yaml     # 默认配置文件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+-- deploy-from-windows.sh  # Windows 一键部署脚本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+-- deploy-to-linux.sh      # Linux 端部署脚本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+-- go.mod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+-- go.sum</w:t>
      </w:r>
    </w:p>
    <w:p w14:paraId="6DFAA69E"/>
    <w:p w14:paraId="7724EA1E">
      <w:pPr>
        <w:pStyle w:val="3"/>
      </w:pPr>
      <w:r>
        <w:rPr>
          <w:rFonts w:ascii="黑体" w:hAnsi="黑体" w:eastAsia="黑体"/>
        </w:rPr>
        <w:t>4. 核心模块设计</w:t>
      </w:r>
    </w:p>
    <w:p w14:paraId="3CAF03D1">
      <w:pPr>
        <w:pStyle w:val="4"/>
      </w:pPr>
      <w:r>
        <w:rPr>
          <w:rFonts w:ascii="黑体" w:hAnsi="黑体" w:eastAsia="黑体"/>
        </w:rPr>
        <w:t>4.1 配置模块 (internal/config)</w:t>
      </w:r>
    </w:p>
    <w:p w14:paraId="276235AD">
      <w:pPr>
        <w:ind w:firstLine="0"/>
      </w:pPr>
      <w:r>
        <w:rPr>
          <w:rFonts w:ascii="宋体" w:hAnsi="宋体" w:eastAsia="宋体"/>
          <w:b w:val="0"/>
          <w:sz w:val="22"/>
        </w:rPr>
        <w:t>配置文件使用 YAML 格式，默认路径 /etc/docker-authz/config.yaml。主要配置项如下：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835"/>
        <w:gridCol w:w="3685"/>
      </w:tblGrid>
      <w:tr w14:paraId="00CD4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51" w:type="dxa"/>
            <w:shd w:val="clear" w:color="auto" w:fill="D9E1F2"/>
          </w:tcPr>
          <w:p w14:paraId="4F58419E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配置项</w:t>
            </w:r>
          </w:p>
        </w:tc>
        <w:tc>
          <w:tcPr>
            <w:tcW w:w="2835" w:type="dxa"/>
            <w:shd w:val="clear" w:color="auto" w:fill="D9E1F2"/>
          </w:tcPr>
          <w:p w14:paraId="5CD7368A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默认值</w:t>
            </w:r>
          </w:p>
        </w:tc>
        <w:tc>
          <w:tcPr>
            <w:tcW w:w="3685" w:type="dxa"/>
            <w:shd w:val="clear" w:color="auto" w:fill="D9E1F2"/>
          </w:tcPr>
          <w:p w14:paraId="1A2DEEA2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说明</w:t>
            </w:r>
          </w:p>
        </w:tc>
      </w:tr>
      <w:tr w14:paraId="14898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8F68E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socket_dir</w:t>
            </w:r>
          </w:p>
        </w:tc>
        <w:tc>
          <w:tcPr>
            <w:tcW w:w="2835" w:type="dxa"/>
          </w:tcPr>
          <w:p w14:paraId="44CA47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/run/docker-authz</w:t>
            </w:r>
          </w:p>
        </w:tc>
        <w:tc>
          <w:tcPr>
            <w:tcW w:w="3685" w:type="dxa"/>
          </w:tcPr>
          <w:p w14:paraId="4D92F1C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 socket 根目录</w:t>
            </w:r>
          </w:p>
        </w:tc>
      </w:tr>
      <w:tr w14:paraId="59764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AE874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upstream_socket</w:t>
            </w:r>
          </w:p>
        </w:tc>
        <w:tc>
          <w:tcPr>
            <w:tcW w:w="2835" w:type="dxa"/>
          </w:tcPr>
          <w:p w14:paraId="7D1F26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/var/run/docker.sock</w:t>
            </w:r>
          </w:p>
        </w:tc>
        <w:tc>
          <w:tcPr>
            <w:tcW w:w="3685" w:type="dxa"/>
          </w:tcPr>
          <w:p w14:paraId="609E09F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Docker daemon socket</w:t>
            </w:r>
          </w:p>
        </w:tc>
      </w:tr>
      <w:tr w14:paraId="040F8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EE42A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db_path</w:t>
            </w:r>
          </w:p>
        </w:tc>
        <w:tc>
          <w:tcPr>
            <w:tcW w:w="2835" w:type="dxa"/>
          </w:tcPr>
          <w:p w14:paraId="48546E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/var/lib/docker-authz/owners.db</w:t>
            </w:r>
          </w:p>
        </w:tc>
        <w:tc>
          <w:tcPr>
            <w:tcW w:w="3685" w:type="dxa"/>
          </w:tcPr>
          <w:p w14:paraId="04CA6A8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SQLite 数据库路径</w:t>
            </w:r>
          </w:p>
        </w:tc>
      </w:tr>
      <w:tr w14:paraId="02AF3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E1C33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log_path</w:t>
            </w:r>
          </w:p>
        </w:tc>
        <w:tc>
          <w:tcPr>
            <w:tcW w:w="2835" w:type="dxa"/>
          </w:tcPr>
          <w:p w14:paraId="7158AA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/var/log/docker-authz/audit.log</w:t>
            </w:r>
          </w:p>
        </w:tc>
        <w:tc>
          <w:tcPr>
            <w:tcW w:w="3685" w:type="dxa"/>
          </w:tcPr>
          <w:p w14:paraId="612B51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审计日志路径</w:t>
            </w:r>
          </w:p>
        </w:tc>
      </w:tr>
      <w:tr w14:paraId="5BD4C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E9F81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log_format</w:t>
            </w:r>
          </w:p>
        </w:tc>
        <w:tc>
          <w:tcPr>
            <w:tcW w:w="2835" w:type="dxa"/>
          </w:tcPr>
          <w:p w14:paraId="49E2288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json</w:t>
            </w:r>
          </w:p>
        </w:tc>
        <w:tc>
          <w:tcPr>
            <w:tcW w:w="3685" w:type="dxa"/>
          </w:tcPr>
          <w:p w14:paraId="50990AE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日志格式：json / text</w:t>
            </w:r>
          </w:p>
        </w:tc>
      </w:tr>
      <w:tr w14:paraId="73E77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4E236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request_timeout</w:t>
            </w:r>
          </w:p>
        </w:tc>
        <w:tc>
          <w:tcPr>
            <w:tcW w:w="2835" w:type="dxa"/>
          </w:tcPr>
          <w:p w14:paraId="28FBBA3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30s</w:t>
            </w:r>
          </w:p>
        </w:tc>
        <w:tc>
          <w:tcPr>
            <w:tcW w:w="3685" w:type="dxa"/>
          </w:tcPr>
          <w:p w14:paraId="76D518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单请求超时</w:t>
            </w:r>
          </w:p>
        </w:tc>
      </w:tr>
      <w:tr w14:paraId="07F51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1FF542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max_concurrent</w:t>
            </w:r>
          </w:p>
        </w:tc>
        <w:tc>
          <w:tcPr>
            <w:tcW w:w="2835" w:type="dxa"/>
          </w:tcPr>
          <w:p w14:paraId="22561A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w="3685" w:type="dxa"/>
          </w:tcPr>
          <w:p w14:paraId="6BECB0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最大并发请求数</w:t>
            </w:r>
          </w:p>
        </w:tc>
      </w:tr>
      <w:tr w14:paraId="73A20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EE455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storage_base</w:t>
            </w:r>
          </w:p>
        </w:tc>
        <w:tc>
          <w:tcPr>
            <w:tcW w:w="2835" w:type="dxa"/>
          </w:tcPr>
          <w:p w14:paraId="283D59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/var/docker/user-storage</w:t>
            </w:r>
          </w:p>
        </w:tc>
        <w:tc>
          <w:tcPr>
            <w:tcW w:w="3685" w:type="dxa"/>
          </w:tcPr>
          <w:p w14:paraId="5FCE332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用户存储根目录</w:t>
            </w:r>
          </w:p>
        </w:tc>
      </w:tr>
      <w:tr w14:paraId="62653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0EBD1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policy.default_action</w:t>
            </w:r>
          </w:p>
        </w:tc>
        <w:tc>
          <w:tcPr>
            <w:tcW w:w="2835" w:type="dxa"/>
          </w:tcPr>
          <w:p w14:paraId="6664F06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allow</w:t>
            </w:r>
            <w:bookmarkStart w:id="0" w:name="_GoBack"/>
            <w:bookmarkEnd w:id="0"/>
          </w:p>
        </w:tc>
        <w:tc>
          <w:tcPr>
            <w:tcW w:w="3685" w:type="dxa"/>
          </w:tcPr>
          <w:p w14:paraId="34D33D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默认策略：deny / allow</w:t>
            </w:r>
          </w:p>
        </w:tc>
      </w:tr>
      <w:tr w14:paraId="49F3B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A7D2D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quota.max_containers</w:t>
            </w:r>
          </w:p>
        </w:tc>
        <w:tc>
          <w:tcPr>
            <w:tcW w:w="2835" w:type="dxa"/>
          </w:tcPr>
          <w:p w14:paraId="3C2EBD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3685" w:type="dxa"/>
          </w:tcPr>
          <w:p w14:paraId="50DA71D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每用户最大容器数</w:t>
            </w:r>
          </w:p>
        </w:tc>
      </w:tr>
      <w:tr w14:paraId="7638A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90DFF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quota.max_storage_gb</w:t>
            </w:r>
          </w:p>
        </w:tc>
        <w:tc>
          <w:tcPr>
            <w:tcW w:w="2835" w:type="dxa"/>
          </w:tcPr>
          <w:p w14:paraId="2375D6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3685" w:type="dxa"/>
          </w:tcPr>
          <w:p w14:paraId="19245F6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每用户最大存储（GB）</w:t>
            </w:r>
          </w:p>
        </w:tc>
      </w:tr>
    </w:tbl>
    <w:p w14:paraId="573E4146"/>
    <w:p w14:paraId="5213BFF0">
      <w:pPr>
        <w:pStyle w:val="4"/>
      </w:pPr>
      <w:r>
        <w:rPr>
          <w:rFonts w:ascii="黑体" w:hAnsi="黑体" w:eastAsia="黑体"/>
        </w:rPr>
        <w:t>4.2 身份认证模块 (internal/auth)</w:t>
      </w:r>
    </w:p>
    <w:p w14:paraId="5B650408">
      <w:pPr>
        <w:ind w:firstLine="0"/>
      </w:pPr>
      <w:r>
        <w:rPr>
          <w:rFonts w:ascii="宋体" w:hAnsi="宋体" w:eastAsia="宋体"/>
          <w:b w:val="0"/>
          <w:sz w:val="22"/>
        </w:rPr>
        <w:t>CallerIdentity 是系统的核心身份结构体，贯穿整个请求处理链：</w:t>
      </w:r>
    </w:p>
    <w:p w14:paraId="605523FE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type CallerIdentity struct {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RealUID       int    // 进程真实 UID（来自 SO_PEERCRED）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EffectiveUID  int    // 进程有效 UID（来自 SO_PEERCRED）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LoginUID      int    // 登录 UID（来自 /proc/&lt;pid&gt;/loginuid）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GID           int    // 进程 GID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Username      string // 用户名（来自 /etc/passwd 查找）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LoginUsername string // 登录用户名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UserType      string // regular / sudo / root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}</w:t>
      </w:r>
    </w:p>
    <w:p w14:paraId="3DA476CF">
      <w:pPr>
        <w:ind w:firstLine="0"/>
      </w:pPr>
      <w:r>
        <w:rPr>
          <w:rFonts w:ascii="宋体" w:hAnsi="宋体" w:eastAsia="宋体"/>
          <w:b w:val="0"/>
          <w:sz w:val="22"/>
        </w:rPr>
        <w:t>identifyCallerFromSocket() 函数流程：</w:t>
      </w:r>
    </w:p>
    <w:p w14:paraId="5280B718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1. syscall.GetsockoptUcred(fd, SOL_SOCKET, SO_PEERCRED)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-&gt; 获取 PID / UID / GID（内核填充，不可伪造）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2. os.ReadFile("/proc/&lt;pid&gt;/loginuid")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-&gt; 读取登录 UID（4294967295 表示未设置）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3. 查询 /etc/passwd 解析用户名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4. 判断 UserType：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- EffectiveUID==0 &amp;&amp; LoginUID!=0 &amp;&amp; LoginUID!=4294967295 -&gt; sudo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- EffectiveUID==0                                        -&gt; root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- 其他                                                   -&gt; regular</w:t>
      </w:r>
    </w:p>
    <w:p w14:paraId="54668710"/>
    <w:p w14:paraId="2085DA03">
      <w:pPr>
        <w:pStyle w:val="4"/>
      </w:pPr>
      <w:r>
        <w:rPr>
          <w:rFonts w:ascii="黑体" w:hAnsi="黑体" w:eastAsia="黑体"/>
        </w:rPr>
        <w:t>4.3 授权策略模块 (internal/authz/policy.go)</w:t>
      </w:r>
    </w:p>
    <w:p w14:paraId="03305AD2">
      <w:pPr>
        <w:ind w:firstLine="0"/>
      </w:pPr>
      <w:r>
        <w:rPr>
          <w:rFonts w:ascii="宋体" w:hAnsi="宋体" w:eastAsia="宋体"/>
          <w:b w:val="0"/>
          <w:sz w:val="22"/>
        </w:rPr>
        <w:t>Policy 模块负责评估 HTTP 请求是否被允许。策略由 YAML 配置文件定义，支持基于用户组、UserType 和 API 路径的规则匹配。</w:t>
      </w:r>
    </w:p>
    <w:p w14:paraId="4E7CF89B">
      <w:pPr>
        <w:ind w:firstLine="0"/>
      </w:pPr>
      <w:r>
        <w:rPr>
          <w:rFonts w:ascii="宋体" w:hAnsi="宋体" w:eastAsia="宋体"/>
          <w:b w:val="0"/>
          <w:sz w:val="22"/>
        </w:rPr>
        <w:t>策略评估逻辑（policy.Evaluate）：</w:t>
      </w:r>
    </w:p>
    <w:p w14:paraId="0832F181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1. root/sudo 用户 -&gt; 直接 allow（可配置）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2. 遍历规则列表，匹配：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- 用户名或组（users/groups 字段）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- HTTP 方法（methods: GET/POST/DELETE...）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- API 路径（path_regex 正则匹配）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3. 第一条匹配规则决定结果（allow/deny）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4. 无规则匹配 -&gt; default_action</w:t>
      </w:r>
    </w:p>
    <w:p w14:paraId="3FDD65AC">
      <w:pPr>
        <w:ind w:firstLine="0"/>
      </w:pPr>
      <w:r>
        <w:rPr>
          <w:rFonts w:ascii="宋体" w:hAnsi="宋体" w:eastAsia="宋体"/>
          <w:b w:val="0"/>
          <w:sz w:val="22"/>
        </w:rPr>
        <w:t>内置策略规则（典型配置）：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551"/>
        <w:gridCol w:w="1134"/>
        <w:gridCol w:w="3402"/>
      </w:tblGrid>
      <w:tr w14:paraId="7AA42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84" w:type="dxa"/>
            <w:shd w:val="clear" w:color="auto" w:fill="D9E1F2"/>
          </w:tcPr>
          <w:p w14:paraId="59D9AFD8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用户范围</w:t>
            </w:r>
          </w:p>
        </w:tc>
        <w:tc>
          <w:tcPr>
            <w:tcW w:w="2551" w:type="dxa"/>
            <w:shd w:val="clear" w:color="auto" w:fill="D9E1F2"/>
          </w:tcPr>
          <w:p w14:paraId="7B619D6C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API 路径</w:t>
            </w:r>
          </w:p>
        </w:tc>
        <w:tc>
          <w:tcPr>
            <w:tcW w:w="1134" w:type="dxa"/>
            <w:shd w:val="clear" w:color="auto" w:fill="D9E1F2"/>
          </w:tcPr>
          <w:p w14:paraId="11E6679D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策略</w:t>
            </w:r>
          </w:p>
        </w:tc>
        <w:tc>
          <w:tcPr>
            <w:tcW w:w="3402" w:type="dxa"/>
            <w:shd w:val="clear" w:color="auto" w:fill="D9E1F2"/>
          </w:tcPr>
          <w:p w14:paraId="51DEFDF1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说明</w:t>
            </w:r>
          </w:p>
        </w:tc>
      </w:tr>
      <w:tr w14:paraId="66776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D8B39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docker-group 用户</w:t>
            </w:r>
          </w:p>
        </w:tc>
        <w:tc>
          <w:tcPr>
            <w:tcW w:w="2551" w:type="dxa"/>
          </w:tcPr>
          <w:p w14:paraId="121A14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GET /containers/*</w:t>
            </w:r>
          </w:p>
        </w:tc>
        <w:tc>
          <w:tcPr>
            <w:tcW w:w="1134" w:type="dxa"/>
          </w:tcPr>
          <w:p w14:paraId="66CAD03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allow</w:t>
            </w:r>
          </w:p>
        </w:tc>
        <w:tc>
          <w:tcPr>
            <w:tcW w:w="3402" w:type="dxa"/>
          </w:tcPr>
          <w:p w14:paraId="20DA95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允许查看所有容器</w:t>
            </w:r>
          </w:p>
        </w:tc>
      </w:tr>
      <w:tr w14:paraId="1C92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5583A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普通用户</w:t>
            </w:r>
          </w:p>
        </w:tc>
        <w:tc>
          <w:tcPr>
            <w:tcW w:w="2551" w:type="dxa"/>
          </w:tcPr>
          <w:p w14:paraId="0DB6EC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POST /containers/create</w:t>
            </w:r>
          </w:p>
        </w:tc>
        <w:tc>
          <w:tcPr>
            <w:tcW w:w="1134" w:type="dxa"/>
          </w:tcPr>
          <w:p w14:paraId="6AFE53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allow</w:t>
            </w:r>
          </w:p>
        </w:tc>
        <w:tc>
          <w:tcPr>
            <w:tcW w:w="3402" w:type="dxa"/>
          </w:tcPr>
          <w:p w14:paraId="748593A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允许创建容器</w:t>
            </w:r>
          </w:p>
        </w:tc>
      </w:tr>
      <w:tr w14:paraId="4C634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875DC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普通用户</w:t>
            </w:r>
          </w:p>
        </w:tc>
        <w:tc>
          <w:tcPr>
            <w:tcW w:w="2551" w:type="dxa"/>
          </w:tcPr>
          <w:p w14:paraId="3EF861C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DELETE /containers/*</w:t>
            </w:r>
          </w:p>
        </w:tc>
        <w:tc>
          <w:tcPr>
            <w:tcW w:w="1134" w:type="dxa"/>
          </w:tcPr>
          <w:p w14:paraId="2CDFDB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allow</w:t>
            </w:r>
          </w:p>
        </w:tc>
        <w:tc>
          <w:tcPr>
            <w:tcW w:w="3402" w:type="dxa"/>
          </w:tcPr>
          <w:p w14:paraId="554585C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允许删除（需归属检查）</w:t>
            </w:r>
          </w:p>
        </w:tc>
      </w:tr>
      <w:tr w14:paraId="448E5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2C867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普通用户</w:t>
            </w:r>
          </w:p>
        </w:tc>
        <w:tc>
          <w:tcPr>
            <w:tcW w:w="2551" w:type="dxa"/>
          </w:tcPr>
          <w:p w14:paraId="22EF63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POST /images/create</w:t>
            </w:r>
          </w:p>
        </w:tc>
        <w:tc>
          <w:tcPr>
            <w:tcW w:w="1134" w:type="dxa"/>
          </w:tcPr>
          <w:p w14:paraId="370BDA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allow</w:t>
            </w:r>
          </w:p>
        </w:tc>
        <w:tc>
          <w:tcPr>
            <w:tcW w:w="3402" w:type="dxa"/>
          </w:tcPr>
          <w:p w14:paraId="14E479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允许拉取镜像</w:t>
            </w:r>
          </w:p>
        </w:tc>
      </w:tr>
      <w:tr w14:paraId="7B48E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D9F47D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任意用户</w:t>
            </w:r>
          </w:p>
        </w:tc>
        <w:tc>
          <w:tcPr>
            <w:tcW w:w="2551" w:type="dxa"/>
          </w:tcPr>
          <w:p w14:paraId="132EEB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DELETE /images/*</w:t>
            </w:r>
          </w:p>
        </w:tc>
        <w:tc>
          <w:tcPr>
            <w:tcW w:w="1134" w:type="dxa"/>
          </w:tcPr>
          <w:p w14:paraId="0727ECF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allow</w:t>
            </w:r>
          </w:p>
        </w:tc>
        <w:tc>
          <w:tcPr>
            <w:tcW w:w="3402" w:type="dxa"/>
          </w:tcPr>
          <w:p w14:paraId="2506A3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允许删除（需归属检查）</w:t>
            </w:r>
          </w:p>
        </w:tc>
      </w:tr>
    </w:tbl>
    <w:p w14:paraId="6B87DCC9"/>
    <w:p w14:paraId="66F25B70">
      <w:pPr>
        <w:pStyle w:val="4"/>
      </w:pPr>
      <w:r>
        <w:rPr>
          <w:rFonts w:ascii="黑体" w:hAnsi="黑体" w:eastAsia="黑体"/>
        </w:rPr>
        <w:t>4.4 归属数据库 (internal/authz/ownership.go)</w:t>
      </w:r>
    </w:p>
    <w:p w14:paraId="418CCCA0">
      <w:pPr>
        <w:ind w:firstLine="0"/>
      </w:pPr>
      <w:r>
        <w:rPr>
          <w:rFonts w:ascii="宋体" w:hAnsi="宋体" w:eastAsia="宋体"/>
          <w:b w:val="0"/>
          <w:sz w:val="22"/>
        </w:rPr>
        <w:t>OwnershipDB 使用 SQLite 持久化存储所有资源的归属关系，采用 WAL 模式提升并发性能。</w:t>
      </w:r>
    </w:p>
    <w:p w14:paraId="44E81D8C">
      <w:pPr>
        <w:pStyle w:val="5"/>
      </w:pPr>
      <w:r>
        <w:rPr>
          <w:rFonts w:ascii="黑体" w:hAnsi="黑体" w:eastAsia="黑体"/>
        </w:rPr>
        <w:t>4.4.1 数据库表结构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535"/>
        <w:gridCol w:w="2551"/>
      </w:tblGrid>
      <w:tr w14:paraId="37D6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1F2"/>
          </w:tcPr>
          <w:p w14:paraId="417D3576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表名</w:t>
            </w:r>
          </w:p>
        </w:tc>
        <w:tc>
          <w:tcPr>
            <w:tcW w:w="4535" w:type="dxa"/>
            <w:shd w:val="clear" w:color="auto" w:fill="D9E1F2"/>
          </w:tcPr>
          <w:p w14:paraId="38A8A25D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主要字段</w:t>
            </w:r>
          </w:p>
        </w:tc>
        <w:tc>
          <w:tcPr>
            <w:tcW w:w="2551" w:type="dxa"/>
            <w:shd w:val="clear" w:color="auto" w:fill="D9E1F2"/>
          </w:tcPr>
          <w:p w14:paraId="427703EF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用途</w:t>
            </w:r>
          </w:p>
        </w:tc>
      </w:tr>
      <w:tr w14:paraId="02F97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61CE0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containers</w:t>
            </w:r>
          </w:p>
        </w:tc>
        <w:tc>
          <w:tcPr>
            <w:tcW w:w="4535" w:type="dxa"/>
          </w:tcPr>
          <w:p w14:paraId="3C2FBF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id, owner_username, owner_uid, owner_gid, image_id, created_at</w:t>
            </w:r>
          </w:p>
        </w:tc>
        <w:tc>
          <w:tcPr>
            <w:tcW w:w="2551" w:type="dxa"/>
          </w:tcPr>
          <w:p w14:paraId="6B51E0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容器归属</w:t>
            </w:r>
          </w:p>
        </w:tc>
      </w:tr>
      <w:tr w14:paraId="58149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04322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images</w:t>
            </w:r>
          </w:p>
        </w:tc>
        <w:tc>
          <w:tcPr>
            <w:tcW w:w="4535" w:type="dxa"/>
          </w:tcPr>
          <w:p w14:paraId="5F7BE4E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image_id, owner_username, owner_uid, owner_gid, is_public, source, created_at</w:t>
            </w:r>
          </w:p>
        </w:tc>
        <w:tc>
          <w:tcPr>
            <w:tcW w:w="2551" w:type="dxa"/>
          </w:tcPr>
          <w:p w14:paraId="7F63BD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镜像归属</w:t>
            </w:r>
          </w:p>
        </w:tc>
      </w:tr>
      <w:tr w14:paraId="1C555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70264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image_access</w:t>
            </w:r>
          </w:p>
        </w:tc>
        <w:tc>
          <w:tcPr>
            <w:tcW w:w="4535" w:type="dxa"/>
          </w:tcPr>
          <w:p w14:paraId="3B8E20E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image_id, user_uid (联合主键)</w:t>
            </w:r>
          </w:p>
        </w:tc>
        <w:tc>
          <w:tcPr>
            <w:tcW w:w="2551" w:type="dxa"/>
          </w:tcPr>
          <w:p w14:paraId="6532E9C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镜像访问权限（引用计数）</w:t>
            </w:r>
          </w:p>
        </w:tc>
      </w:tr>
      <w:tr w14:paraId="57491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093B7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networks</w:t>
            </w:r>
          </w:p>
        </w:tc>
        <w:tc>
          <w:tcPr>
            <w:tcW w:w="4535" w:type="dxa"/>
          </w:tcPr>
          <w:p w14:paraId="7D25AA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network_id, name, owner_uid, owner_username, is_shared, created_at</w:t>
            </w:r>
          </w:p>
        </w:tc>
        <w:tc>
          <w:tcPr>
            <w:tcW w:w="2551" w:type="dxa"/>
          </w:tcPr>
          <w:p w14:paraId="237AD8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网络归属</w:t>
            </w:r>
          </w:p>
        </w:tc>
      </w:tr>
      <w:tr w14:paraId="1EAC2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41057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network_access</w:t>
            </w:r>
          </w:p>
        </w:tc>
        <w:tc>
          <w:tcPr>
            <w:tcW w:w="4535" w:type="dxa"/>
          </w:tcPr>
          <w:p w14:paraId="1410D4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network_id, user_uid (联合主键)</w:t>
            </w:r>
          </w:p>
        </w:tc>
        <w:tc>
          <w:tcPr>
            <w:tcW w:w="2551" w:type="dxa"/>
          </w:tcPr>
          <w:p w14:paraId="280034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网络访问权限</w:t>
            </w:r>
          </w:p>
        </w:tc>
      </w:tr>
      <w:tr w14:paraId="05D12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905A1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volumes</w:t>
            </w:r>
          </w:p>
        </w:tc>
        <w:tc>
          <w:tcPr>
            <w:tcW w:w="4535" w:type="dxa"/>
          </w:tcPr>
          <w:p w14:paraId="6BEBC1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name, owner_uid, owner_username, created_at</w:t>
            </w:r>
          </w:p>
        </w:tc>
        <w:tc>
          <w:tcPr>
            <w:tcW w:w="2551" w:type="dxa"/>
          </w:tcPr>
          <w:p w14:paraId="2E71FCC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存储卷归属</w:t>
            </w:r>
          </w:p>
        </w:tc>
      </w:tr>
      <w:tr w14:paraId="6CFC9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3C442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port_mappings</w:t>
            </w:r>
          </w:p>
        </w:tc>
        <w:tc>
          <w:tcPr>
            <w:tcW w:w="4535" w:type="dxa"/>
          </w:tcPr>
          <w:p w14:paraId="5275A1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id, host_port, protocol, container_port, container_id, owner_uid</w:t>
            </w:r>
          </w:p>
        </w:tc>
        <w:tc>
          <w:tcPr>
            <w:tcW w:w="2551" w:type="dxa"/>
          </w:tcPr>
          <w:p w14:paraId="3A833C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端口映射（全局唯一）</w:t>
            </w:r>
          </w:p>
        </w:tc>
      </w:tr>
      <w:tr w14:paraId="7C105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F6416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network_peers</w:t>
            </w:r>
          </w:p>
        </w:tc>
        <w:tc>
          <w:tcPr>
            <w:tcW w:w="4535" w:type="dxa"/>
          </w:tcPr>
          <w:p w14:paraId="684642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id, user_a_uid, user_b_uid, bridge_name, created_at</w:t>
            </w:r>
          </w:p>
        </w:tc>
        <w:tc>
          <w:tcPr>
            <w:tcW w:w="2551" w:type="dxa"/>
          </w:tcPr>
          <w:p w14:paraId="405782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用户间网络互通</w:t>
            </w:r>
          </w:p>
        </w:tc>
      </w:tr>
    </w:tbl>
    <w:p w14:paraId="4C221FD5"/>
    <w:p w14:paraId="53F3AE4A">
      <w:pPr>
        <w:pStyle w:val="5"/>
      </w:pPr>
      <w:r>
        <w:rPr>
          <w:rFonts w:ascii="黑体" w:hAnsi="黑体" w:eastAsia="黑体"/>
        </w:rPr>
        <w:t>4.4.2 镜像生命周期管理</w:t>
      </w:r>
    </w:p>
    <w:p w14:paraId="750B437D">
      <w:pPr>
        <w:ind w:firstLine="0"/>
      </w:pPr>
      <w:r>
        <w:rPr>
          <w:rFonts w:ascii="宋体" w:hAnsi="宋体" w:eastAsia="宋体"/>
          <w:b w:val="0"/>
          <w:sz w:val="22"/>
        </w:rPr>
        <w:t>镜像管理采用引用计数机制：</w:t>
      </w:r>
    </w:p>
    <w:p w14:paraId="78265007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镜像拉取 (docker pull):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1. 转发到 Docker daemon 执行真正拉取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2. 记录 images 表（第一次拉取者为 owner）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3. 在 image_access 插入 (image_id, caller_uid)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镜像删除 (docker rmi):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1. 查询 image_access 中调用者记录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2. 删除 image_access 中该用户记录（减少引用）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3. 若 image_access 中已无任何用户 -&gt; 转发删除到 daemon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4. 若仍有其他用户引用 -&gt; 虚拟删除（只删记录，不删镜像）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公共镜像 (set-public):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is_public=1，所有用户均可访问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owner 删除时检查其他用户引用，避免误删</w:t>
      </w:r>
    </w:p>
    <w:p w14:paraId="6334D13D"/>
    <w:p w14:paraId="78433397">
      <w:pPr>
        <w:pStyle w:val="4"/>
      </w:pPr>
      <w:r>
        <w:rPr>
          <w:rFonts w:ascii="黑体" w:hAnsi="黑体" w:eastAsia="黑体"/>
        </w:rPr>
        <w:t>4.5 代理服务器 (internal/forward/proxy.go)</w:t>
      </w:r>
    </w:p>
    <w:p w14:paraId="354617D2">
      <w:pPr>
        <w:ind w:firstLine="0"/>
      </w:pPr>
      <w:r>
        <w:rPr>
          <w:rFonts w:ascii="宋体" w:hAnsi="宋体" w:eastAsia="宋体"/>
          <w:b w:val="0"/>
          <w:sz w:val="22"/>
        </w:rPr>
        <w:t>ProxyServer 是系统核心，负责监听用户 socket、处理 HTTP 请求并转发到 Docker daemon。</w:t>
      </w:r>
    </w:p>
    <w:p w14:paraId="2C27FEE2">
      <w:pPr>
        <w:pStyle w:val="5"/>
      </w:pPr>
      <w:r>
        <w:rPr>
          <w:rFonts w:ascii="黑体" w:hAnsi="黑体" w:eastAsia="黑体"/>
        </w:rPr>
        <w:t>4.5.1 ProxyServer 结构体</w:t>
      </w:r>
    </w:p>
    <w:p w14:paraId="4166BA5E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type ProxyServer struct {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socketDir    string              // /run/docker-authz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upstreamSock string              // /var/run/docker.sock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policy       *authz.Policy       // 授权策略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db           *authz.OwnershipDB  // 归属数据库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logger       *zap.Logger         // 结构化日志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quota        *isolation.QuotaManager  // 配额管理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auditLog     *audit.AuditLogger  // 审计日志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authenticators []auth.Authenticator   // 身份认证链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bridge       *isolation.BridgeManager // 桥接网络管理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storage      *isolation.StorageManager// 存储管理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requestTimeout time.Duration     // 单请求超时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semaphore    chan struct{}        // 并发信号量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mu           sync.Mutex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listeners    map[string]net.Listener   // per-user listeners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servers      []*http.Server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transport    http.RoundTripper   // 到 Docker daemon 的 transport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}</w:t>
      </w:r>
    </w:p>
    <w:p w14:paraId="0B9AA3C1">
      <w:pPr>
        <w:pStyle w:val="5"/>
      </w:pPr>
      <w:r>
        <w:rPr>
          <w:rFonts w:ascii="黑体" w:hAnsi="黑体" w:eastAsia="黑体"/>
        </w:rPr>
        <w:t>4.5.2 ServeHTTP 主处理流程</w:t>
      </w:r>
    </w:p>
    <w:p w14:paraId="7C4BD8D1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func (p *ProxyServer) ServeHTTP(w http.ResponseWriter, r *http.Request) {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// 1. 从 context 获取调用者身份（由 acceptLoop 注入）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identity := r.Context().Value(identityContextKey)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// 2. 并发控制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if p.semaphore != nil { p.semaphore &lt;- struct{}{} }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defer func() { if p.semaphore != nil { &lt;-p.semaphore } }()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// 3. 超时控制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if p.requestTimeout &gt; 0 {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  ctx, cancel = context.WithTimeout(ctx, p.requestTimeout)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  defer cancel()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}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// 4. 授权检查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if err := p.checkAuthorization(ctx, identity, r); err != nil {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  http.Error(w, err.Error(), http.StatusForbidden)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  return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}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// 5. 转发请求到 Docker daemon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resp := p.transport.RoundTrip(upstreamReq)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// 6. 响应后处理（记录容器/镜像归属）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p.processPostResponse(ctx, identity, r, resp)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// 7. 审计日志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p.auditLog.Log(identity, r, resp.StatusCode, ...)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}</w:t>
      </w:r>
    </w:p>
    <w:p w14:paraId="592B6DC1">
      <w:pPr>
        <w:pStyle w:val="5"/>
      </w:pPr>
      <w:r>
        <w:rPr>
          <w:rFonts w:ascii="黑体" w:hAnsi="黑体" w:eastAsia="黑体"/>
        </w:rPr>
        <w:t>4.5.3 镜像权限检查</w:t>
      </w:r>
    </w:p>
    <w:p w14:paraId="5C52AB63">
      <w:pPr>
        <w:ind w:firstLine="0"/>
      </w:pPr>
      <w:r>
        <w:rPr>
          <w:rFonts w:ascii="宋体" w:hAnsi="宋体" w:eastAsia="宋体"/>
          <w:b w:val="0"/>
          <w:sz w:val="22"/>
        </w:rPr>
        <w:t>checkImagePullPermission - 镜像拉取权限检查：</w:t>
      </w:r>
    </w:p>
    <w:p w14:paraId="26187831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1. 解析镜像引用（名称:tag）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2. 查询 images 表：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a. 不存在 -&gt; 允许拉取（新镜像）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b. 存在且 is_public=1 -&gt; 允许（公共镜像）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c. 存在且调用者在 image_access -&gt; 允许（已有访问权）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d. 存在且其他用户私有 -&gt; 拒绝</w:t>
      </w:r>
    </w:p>
    <w:p w14:paraId="244A94EF">
      <w:pPr>
        <w:ind w:firstLine="0"/>
      </w:pPr>
      <w:r>
        <w:rPr>
          <w:rFonts w:ascii="宋体" w:hAnsi="宋体" w:eastAsia="宋体"/>
          <w:b w:val="0"/>
          <w:sz w:val="22"/>
        </w:rPr>
        <w:t>checkImageRemovePermission - 镜像删除权限检查：</w:t>
      </w:r>
    </w:p>
    <w:p w14:paraId="0BA59C9A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1. 解析镜像 ID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2. 查询 image_access：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a. 调用者不在 image_access -&gt; 拒绝（无访问权）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3. 查询引用计数（image_access 行数）：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a. 引用数 == 1（只有调用者）-&gt; 允许真正删除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b. 引用数 &gt; 1（其他用户也在用）-&gt; 虚拟删除：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- 删除 image_access 中调用者记录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- 若调用者是 owner 且 is_public=1，更新 owner 为下一个用户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  - 返回成功但不转发 DELETE 到 daemon</w:t>
      </w:r>
    </w:p>
    <w:p w14:paraId="7E318243"/>
    <w:p w14:paraId="26370DD3">
      <w:pPr>
        <w:pStyle w:val="4"/>
      </w:pPr>
      <w:r>
        <w:rPr>
          <w:rFonts w:ascii="黑体" w:hAnsi="黑体" w:eastAsia="黑体"/>
        </w:rPr>
        <w:t>4.6 网络隔离模块 (internal/isolation/network.go)</w:t>
      </w:r>
    </w:p>
    <w:p w14:paraId="3C5D67D1">
      <w:pPr>
        <w:ind w:firstLine="0"/>
      </w:pPr>
      <w:r>
        <w:rPr>
          <w:rFonts w:ascii="宋体" w:hAnsi="宋体" w:eastAsia="宋体"/>
          <w:b w:val="0"/>
          <w:sz w:val="22"/>
        </w:rPr>
        <w:t>BridgeManager 管理用户间网络互通（AllowNetworkPeer），通过创建专用桥接网络实现跨用户容器通信。</w:t>
      </w:r>
    </w:p>
    <w:p w14:paraId="33BCDFFB">
      <w:pPr>
        <w:pStyle w:val="5"/>
      </w:pPr>
      <w:r>
        <w:rPr>
          <w:rFonts w:ascii="黑体" w:hAnsi="黑体" w:eastAsia="黑体"/>
        </w:rPr>
        <w:t>4.6.1 AllowNetworkPeer 流程</w:t>
      </w:r>
    </w:p>
    <w:p w14:paraId="2A9206C1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ctl allow-network-peer --user1 alice --user2 bob: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1. 检查 network_peers 表是否已存在互通记录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2. 生成桥接网络名称：peer-&lt;uid_a&gt;-&lt;uid_b&gt;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3. 调用 Docker API 创建桥接网络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4. 在 network_peers 表插入记录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5. 在 networks 表记录（is_shared=1）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6. 在 network_access 插入双方 uid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容器创建时附加互通网络：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1. 查询调用者参与的所有 network_peers 记录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2. 在容器创建请求中注入 NetworkMode / 额外网络连接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3. 容器启动后自动连接到互通桥接网络</w:t>
      </w:r>
    </w:p>
    <w:p w14:paraId="29C4DE3E">
      <w:pPr>
        <w:pStyle w:val="5"/>
      </w:pPr>
      <w:r>
        <w:rPr>
          <w:rFonts w:ascii="黑体" w:hAnsi="黑体" w:eastAsia="黑体"/>
        </w:rPr>
        <w:t>4.6.2 DenyNetworkPeer 流程</w:t>
      </w:r>
    </w:p>
    <w:p w14:paraId="0134B868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ctl deny-network-peer --user1 alice --user2 bob: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1. 查询 network_peers 获取桥接网络名称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2. 断开现有容器与桥接网络的连接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3. 删除 Docker 桥接网络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4. 删除 network_peers 记录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5. 删除 network_access 相关记录</w:t>
      </w:r>
    </w:p>
    <w:p w14:paraId="76066CB9"/>
    <w:p w14:paraId="6C1F12A0">
      <w:pPr>
        <w:pStyle w:val="4"/>
      </w:pPr>
      <w:r>
        <w:rPr>
          <w:rFonts w:ascii="黑体" w:hAnsi="黑体" w:eastAsia="黑体"/>
        </w:rPr>
        <w:t>4.7 配额管理模块 (internal/isolation/quota.go)</w:t>
      </w:r>
    </w:p>
    <w:p w14:paraId="4FC0FA0B">
      <w:pPr>
        <w:ind w:firstLine="0"/>
      </w:pPr>
      <w:r>
        <w:rPr>
          <w:rFonts w:ascii="宋体" w:hAnsi="宋体" w:eastAsia="宋体"/>
          <w:b w:val="0"/>
          <w:sz w:val="22"/>
        </w:rPr>
        <w:t>QuotaManager 限制每个用户的资源使用量，防止单用户占用过多资源。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102"/>
        <w:gridCol w:w="1701"/>
      </w:tblGrid>
      <w:tr w14:paraId="494F7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D9E1F2"/>
          </w:tcPr>
          <w:p w14:paraId="37C4F5A7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配额项</w:t>
            </w:r>
          </w:p>
        </w:tc>
        <w:tc>
          <w:tcPr>
            <w:tcW w:w="5102" w:type="dxa"/>
            <w:shd w:val="clear" w:color="auto" w:fill="D9E1F2"/>
          </w:tcPr>
          <w:p w14:paraId="1DF11CBD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说明</w:t>
            </w:r>
          </w:p>
        </w:tc>
        <w:tc>
          <w:tcPr>
            <w:tcW w:w="1701" w:type="dxa"/>
            <w:shd w:val="clear" w:color="auto" w:fill="D9E1F2"/>
          </w:tcPr>
          <w:p w14:paraId="367A77C0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默认值</w:t>
            </w:r>
          </w:p>
        </w:tc>
      </w:tr>
      <w:tr w14:paraId="24385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40073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max_containers</w:t>
            </w:r>
          </w:p>
        </w:tc>
        <w:tc>
          <w:tcPr>
            <w:tcW w:w="5102" w:type="dxa"/>
          </w:tcPr>
          <w:p w14:paraId="4703E3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每用户最大容器数（运行+停止）</w:t>
            </w:r>
          </w:p>
        </w:tc>
        <w:tc>
          <w:tcPr>
            <w:tcW w:w="1701" w:type="dxa"/>
          </w:tcPr>
          <w:p w14:paraId="4C3B40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 10</w:t>
            </w:r>
          </w:p>
        </w:tc>
      </w:tr>
      <w:tr w14:paraId="661B6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53FFB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max_storage_gb</w:t>
            </w:r>
          </w:p>
        </w:tc>
        <w:tc>
          <w:tcPr>
            <w:tcW w:w="5102" w:type="dxa"/>
          </w:tcPr>
          <w:p w14:paraId="7079C1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每用户最大存储容量（GB）</w:t>
            </w:r>
          </w:p>
        </w:tc>
        <w:tc>
          <w:tcPr>
            <w:tcW w:w="1701" w:type="dxa"/>
          </w:tcPr>
          <w:p w14:paraId="7BABFD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 10GB</w:t>
            </w:r>
          </w:p>
        </w:tc>
      </w:tr>
      <w:tr w14:paraId="2E87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B0205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max_ports</w:t>
            </w:r>
          </w:p>
        </w:tc>
        <w:tc>
          <w:tcPr>
            <w:tcW w:w="5102" w:type="dxa"/>
          </w:tcPr>
          <w:p w14:paraId="582094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每用户最大端口映射数</w:t>
            </w:r>
          </w:p>
        </w:tc>
        <w:tc>
          <w:tcPr>
            <w:tcW w:w="1701" w:type="dxa"/>
          </w:tcPr>
          <w:p w14:paraId="0D050CC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默认 20</w:t>
            </w:r>
          </w:p>
        </w:tc>
      </w:tr>
    </w:tbl>
    <w:p w14:paraId="41E11F56"/>
    <w:p w14:paraId="24932A6A">
      <w:pPr>
        <w:ind w:firstLine="0"/>
      </w:pPr>
      <w:r>
        <w:rPr>
          <w:rFonts w:ascii="宋体" w:hAnsi="宋体" w:eastAsia="宋体"/>
          <w:b w:val="0"/>
          <w:sz w:val="22"/>
        </w:rPr>
        <w:t>配额检查流程：</w:t>
      </w:r>
    </w:p>
    <w:p w14:paraId="55270E20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checkContainerQuota(identity):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1. 查询 containers 表中 owner_uid=caller_uid 的数量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2. 若数量 &gt;= max_containers -&gt; 拒绝创建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3. 允许时继续处理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checkPortQuota(identity, requestedPorts):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1. 查询 port_mappings 中 owner_uid=caller_uid 的端口数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2. 检查新请求端口是否冲突（全局唯一）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3. 超出限制 -&gt; 拒绝</w:t>
      </w:r>
    </w:p>
    <w:p w14:paraId="083B7657"/>
    <w:p w14:paraId="1E1E0CDE">
      <w:pPr>
        <w:pStyle w:val="4"/>
      </w:pPr>
      <w:r>
        <w:rPr>
          <w:rFonts w:ascii="黑体" w:hAnsi="黑体" w:eastAsia="黑体"/>
        </w:rPr>
        <w:t>4.8 过滤器模块 (internal/isolation/filter.go)</w:t>
      </w:r>
    </w:p>
    <w:p w14:paraId="24BF6856">
      <w:pPr>
        <w:ind w:firstLine="0"/>
      </w:pPr>
      <w:r>
        <w:rPr>
          <w:rFonts w:ascii="宋体" w:hAnsi="宋体" w:eastAsia="宋体"/>
          <w:b w:val="0"/>
          <w:sz w:val="22"/>
        </w:rPr>
        <w:t>FilterManager 对 Docker API 列表响应进行过滤，确保用户只能看到自己的资源。</w:t>
      </w:r>
    </w:p>
    <w:p w14:paraId="60DAA479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GET /containers/json -&gt; filterContainers():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1. 转发请求到 Docker daemon 获取全量列表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2. 查询 containers 表，只保留 owner_uid=caller_uid 的容器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3. docker-group 成员 -&gt; 返回全量（可配置）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GET /images/json -&gt; filterImages():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1. 获取 daemon 全量镜像列表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2. 保留 is_public=1 或 image_access 中有 caller_uid 的镜像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GET /networks -&gt; filterNetworks():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1. 保留 networks 表中 owner_uid=caller_uid 或有 network_access 记录的网络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GET /volumes -&gt; filterVolumes():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1. 保留 volumes 表中 owner_uid=caller_uid 的卷</w:t>
      </w:r>
    </w:p>
    <w:p w14:paraId="3BBBEA86"/>
    <w:p w14:paraId="7C408F5E">
      <w:pPr>
        <w:pStyle w:val="4"/>
      </w:pPr>
      <w:r>
        <w:rPr>
          <w:rFonts w:ascii="黑体" w:hAnsi="黑体" w:eastAsia="黑体"/>
        </w:rPr>
        <w:t>4.9 标签注入模块 (internal/isolation/labels.go)</w:t>
      </w:r>
    </w:p>
    <w:p w14:paraId="5690E628">
      <w:pPr>
        <w:ind w:firstLine="0"/>
      </w:pPr>
      <w:r>
        <w:rPr>
          <w:rFonts w:ascii="宋体" w:hAnsi="宋体" w:eastAsia="宋体"/>
          <w:b w:val="0"/>
          <w:sz w:val="22"/>
        </w:rPr>
        <w:t>在容器创建时自动注入身份标签，便于追踪和审计：</w:t>
      </w:r>
    </w:p>
    <w:p w14:paraId="34C8C501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注入标签（容器创建 POST /containers/create）: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docker-authz.owner = &lt;username&gt;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docker-authz.uid   = &lt;uid&gt;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docker-authz.login = &lt;login_username&gt;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docker-authz.type  = regular|sudo|root</w:t>
      </w:r>
    </w:p>
    <w:p w14:paraId="1C7EAF15"/>
    <w:p w14:paraId="00E2D322">
      <w:pPr>
        <w:pStyle w:val="4"/>
      </w:pPr>
      <w:r>
        <w:rPr>
          <w:rFonts w:ascii="黑体" w:hAnsi="黑体" w:eastAsia="黑体"/>
        </w:rPr>
        <w:t>4.10 审计日志模块 (internal/audit/audit.go)</w:t>
      </w:r>
    </w:p>
    <w:p w14:paraId="12260D01">
      <w:pPr>
        <w:ind w:firstLine="0"/>
      </w:pPr>
      <w:r>
        <w:rPr>
          <w:rFonts w:ascii="宋体" w:hAnsi="宋体" w:eastAsia="宋体"/>
          <w:b w:val="0"/>
          <w:sz w:val="22"/>
        </w:rPr>
        <w:t>AuditLogger 记录所有 Docker API 操作，支持 JSON 和文本两种格式。</w:t>
      </w:r>
    </w:p>
    <w:p w14:paraId="20E161D0">
      <w:pPr>
        <w:pStyle w:val="5"/>
      </w:pPr>
      <w:r>
        <w:rPr>
          <w:rFonts w:ascii="黑体" w:hAnsi="黑体" w:eastAsia="黑体"/>
        </w:rPr>
        <w:t>4.10.1 审计记录结构</w:t>
      </w:r>
    </w:p>
    <w:p w14:paraId="5DF0C8CF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type AuditEntry struct {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Timestamp   time.Time     // 操作时间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Username    string        // 操作用户名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UID         int           // 操作用户 UID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UserType    string        // regular/sudo/root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Method      string        // HTTP 方法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Path        string        // API 路径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Action      string        // 操作摘要（如 "container.create"）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ResourceID  string        // 资源 ID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StatusCode  int           // HTTP 响应状态码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Allowed     bool          // 是否授权通过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DenyReason  string        // 拒绝原因（若拒绝）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Duration    time.Duration // 请求处理耗时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}</w:t>
      </w:r>
    </w:p>
    <w:p w14:paraId="70AD8E2E">
      <w:pPr>
        <w:pStyle w:val="5"/>
      </w:pPr>
      <w:r>
        <w:rPr>
          <w:rFonts w:ascii="黑体" w:hAnsi="黑体" w:eastAsia="黑体"/>
        </w:rPr>
        <w:t>4.10.2 审计日志路径</w:t>
      </w:r>
    </w:p>
    <w:p w14:paraId="69C185FB">
      <w:pPr>
        <w:ind w:firstLine="0"/>
      </w:pPr>
      <w:r>
        <w:rPr>
          <w:rFonts w:ascii="宋体" w:hAnsi="宋体" w:eastAsia="宋体"/>
          <w:b w:val="0"/>
          <w:sz w:val="22"/>
        </w:rPr>
        <w:t>默认路径：/var/log/docker-authz/audit.log</w:t>
      </w:r>
    </w:p>
    <w:p w14:paraId="646D4004">
      <w:pPr>
        <w:ind w:firstLine="0"/>
      </w:pPr>
      <w:r>
        <w:rPr>
          <w:rFonts w:ascii="宋体" w:hAnsi="宋体" w:eastAsia="宋体"/>
          <w:b w:val="0"/>
          <w:sz w:val="22"/>
        </w:rPr>
        <w:t>查看审计日志：</w:t>
      </w:r>
    </w:p>
    <w:p w14:paraId="017E7085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# 查看最近日志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journalctl -u docker-authz -f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查看审计文件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tail -f /var/log/docker-authz/audit.log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JSON 格式解析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cat /var/log/docker-authz/audit.log | jq .</w:t>
      </w:r>
    </w:p>
    <w:p w14:paraId="344932AC"/>
    <w:p w14:paraId="582D9AB5">
      <w:pPr>
        <w:pStyle w:val="3"/>
      </w:pPr>
      <w:r>
        <w:rPr>
          <w:rFonts w:ascii="黑体" w:hAnsi="黑体" w:eastAsia="黑体"/>
        </w:rPr>
        <w:t>5. 管理工具 (docker-authz-proxy-ctl)</w:t>
      </w:r>
    </w:p>
    <w:p w14:paraId="441C1BB9">
      <w:pPr>
        <w:ind w:firstLine="0"/>
      </w:pPr>
      <w:r>
        <w:rPr>
          <w:rFonts w:ascii="宋体" w:hAnsi="宋体" w:eastAsia="宋体"/>
          <w:b w:val="0"/>
          <w:sz w:val="22"/>
        </w:rPr>
        <w:t>docker-authz-proxy-ctl 是系统的运维管理 CLI 工具，通过直接操作数据库和 Docker API 提供管理功能。</w:t>
      </w:r>
    </w:p>
    <w:p w14:paraId="335C58EE">
      <w:pPr>
        <w:pStyle w:val="4"/>
      </w:pPr>
      <w:r>
        <w:rPr>
          <w:rFonts w:ascii="黑体" w:hAnsi="黑体" w:eastAsia="黑体"/>
        </w:rPr>
        <w:t>5.1 命令总览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402"/>
      </w:tblGrid>
      <w:tr w14:paraId="6220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1F2"/>
          </w:tcPr>
          <w:p w14:paraId="61A59FB6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命令</w:t>
            </w:r>
          </w:p>
        </w:tc>
        <w:tc>
          <w:tcPr>
            <w:tcW w:w="3402" w:type="dxa"/>
            <w:shd w:val="clear" w:color="auto" w:fill="D9E1F2"/>
          </w:tcPr>
          <w:p w14:paraId="39178154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主要参数</w:t>
            </w:r>
          </w:p>
        </w:tc>
        <w:tc>
          <w:tcPr>
            <w:tcW w:w="3402" w:type="dxa"/>
            <w:shd w:val="clear" w:color="auto" w:fill="D9E1F2"/>
          </w:tcPr>
          <w:p w14:paraId="499624A1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功能说明</w:t>
            </w:r>
          </w:p>
        </w:tc>
      </w:tr>
      <w:tr w14:paraId="741D8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870A5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list-containers</w:t>
            </w:r>
          </w:p>
        </w:tc>
        <w:tc>
          <w:tcPr>
            <w:tcW w:w="3402" w:type="dxa"/>
          </w:tcPr>
          <w:p w14:paraId="6C51C6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--user &lt;username&gt;</w:t>
            </w:r>
          </w:p>
        </w:tc>
        <w:tc>
          <w:tcPr>
            <w:tcW w:w="3402" w:type="dxa"/>
          </w:tcPr>
          <w:p w14:paraId="1947C4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列出指定用户的容器</w:t>
            </w:r>
          </w:p>
        </w:tc>
      </w:tr>
      <w:tr w14:paraId="27B5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7284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list-images</w:t>
            </w:r>
          </w:p>
        </w:tc>
        <w:tc>
          <w:tcPr>
            <w:tcW w:w="3402" w:type="dxa"/>
          </w:tcPr>
          <w:p w14:paraId="7BB76C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--user &lt;username&gt;</w:t>
            </w:r>
          </w:p>
        </w:tc>
        <w:tc>
          <w:tcPr>
            <w:tcW w:w="3402" w:type="dxa"/>
          </w:tcPr>
          <w:p w14:paraId="76BF4F4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列出用户可见的镜像</w:t>
            </w:r>
          </w:p>
        </w:tc>
      </w:tr>
      <w:tr w14:paraId="2C678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3E54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list-networks</w:t>
            </w:r>
          </w:p>
        </w:tc>
        <w:tc>
          <w:tcPr>
            <w:tcW w:w="3402" w:type="dxa"/>
          </w:tcPr>
          <w:p w14:paraId="4B83DF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--user &lt;username&gt;</w:t>
            </w:r>
          </w:p>
        </w:tc>
        <w:tc>
          <w:tcPr>
            <w:tcW w:w="3402" w:type="dxa"/>
          </w:tcPr>
          <w:p w14:paraId="650945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列出用户的网络</w:t>
            </w:r>
          </w:p>
        </w:tc>
      </w:tr>
      <w:tr w14:paraId="33431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19599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set-public</w:t>
            </w:r>
          </w:p>
        </w:tc>
        <w:tc>
          <w:tcPr>
            <w:tcW w:w="3402" w:type="dxa"/>
          </w:tcPr>
          <w:p w14:paraId="797FED1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--image &lt;id&gt;</w:t>
            </w:r>
          </w:p>
        </w:tc>
        <w:tc>
          <w:tcPr>
            <w:tcW w:w="3402" w:type="dxa"/>
          </w:tcPr>
          <w:p w14:paraId="592C85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将镜像设置为公共镜像</w:t>
            </w:r>
          </w:p>
        </w:tc>
      </w:tr>
      <w:tr w14:paraId="2EECE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75F62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unset-public</w:t>
            </w:r>
          </w:p>
        </w:tc>
        <w:tc>
          <w:tcPr>
            <w:tcW w:w="3402" w:type="dxa"/>
          </w:tcPr>
          <w:p w14:paraId="529AB5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--image &lt;id&gt;</w:t>
            </w:r>
          </w:p>
        </w:tc>
        <w:tc>
          <w:tcPr>
            <w:tcW w:w="3402" w:type="dxa"/>
          </w:tcPr>
          <w:p w14:paraId="5A35CB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取消镜像公共状态</w:t>
            </w:r>
          </w:p>
        </w:tc>
      </w:tr>
      <w:tr w14:paraId="4C43D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F2151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allow-network-peer</w:t>
            </w:r>
          </w:p>
        </w:tc>
        <w:tc>
          <w:tcPr>
            <w:tcW w:w="3402" w:type="dxa"/>
          </w:tcPr>
          <w:p w14:paraId="671D1F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--user1 &lt;u1&gt; --user2 &lt;u2&gt;</w:t>
            </w:r>
          </w:p>
        </w:tc>
        <w:tc>
          <w:tcPr>
            <w:tcW w:w="3402" w:type="dxa"/>
          </w:tcPr>
          <w:p w14:paraId="57FDA9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允许两用户容器网络互通</w:t>
            </w:r>
          </w:p>
        </w:tc>
      </w:tr>
      <w:tr w14:paraId="70F1C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7E7E2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deny-network-peer</w:t>
            </w:r>
          </w:p>
        </w:tc>
        <w:tc>
          <w:tcPr>
            <w:tcW w:w="3402" w:type="dxa"/>
          </w:tcPr>
          <w:p w14:paraId="068E92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--user1 &lt;u1&gt; --user2 &lt;u2&gt;</w:t>
            </w:r>
          </w:p>
        </w:tc>
        <w:tc>
          <w:tcPr>
            <w:tcW w:w="3402" w:type="dxa"/>
          </w:tcPr>
          <w:p w14:paraId="4166D8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撤销两用户容器网络互通</w:t>
            </w:r>
          </w:p>
        </w:tc>
      </w:tr>
      <w:tr w14:paraId="190DC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62A00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list-peers</w:t>
            </w:r>
          </w:p>
        </w:tc>
        <w:tc>
          <w:tcPr>
            <w:tcW w:w="3402" w:type="dxa"/>
          </w:tcPr>
          <w:p w14:paraId="5C76F278">
            <w:pPr>
              <w:spacing w:after="0" w:line="240" w:lineRule="auto"/>
            </w:pPr>
          </w:p>
        </w:tc>
        <w:tc>
          <w:tcPr>
            <w:tcW w:w="3402" w:type="dxa"/>
          </w:tcPr>
          <w:p w14:paraId="562681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列出所有网络互通关系</w:t>
            </w:r>
          </w:p>
        </w:tc>
      </w:tr>
      <w:tr w14:paraId="19504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5A69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reset-quota</w:t>
            </w:r>
          </w:p>
        </w:tc>
        <w:tc>
          <w:tcPr>
            <w:tcW w:w="3402" w:type="dxa"/>
          </w:tcPr>
          <w:p w14:paraId="1A9E14C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--user &lt;username&gt;</w:t>
            </w:r>
          </w:p>
        </w:tc>
        <w:tc>
          <w:tcPr>
            <w:tcW w:w="3402" w:type="dxa"/>
          </w:tcPr>
          <w:p w14:paraId="2EC0442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重置用户配额计数</w:t>
            </w:r>
          </w:p>
        </w:tc>
      </w:tr>
      <w:tr w14:paraId="7E470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42EE39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show-ownership</w:t>
            </w:r>
          </w:p>
        </w:tc>
        <w:tc>
          <w:tcPr>
            <w:tcW w:w="3402" w:type="dxa"/>
          </w:tcPr>
          <w:p w14:paraId="480D811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--container &lt;id&gt;</w:t>
            </w:r>
          </w:p>
        </w:tc>
        <w:tc>
          <w:tcPr>
            <w:tcW w:w="3402" w:type="dxa"/>
          </w:tcPr>
          <w:p w14:paraId="3A11A2E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显示容器归属信息</w:t>
            </w:r>
          </w:p>
        </w:tc>
      </w:tr>
      <w:tr w14:paraId="396BE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A9874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audit-query</w:t>
            </w:r>
          </w:p>
        </w:tc>
        <w:tc>
          <w:tcPr>
            <w:tcW w:w="3402" w:type="dxa"/>
          </w:tcPr>
          <w:p w14:paraId="5CAAF8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--user &lt;u&gt; --since &lt;time&gt;</w:t>
            </w:r>
          </w:p>
        </w:tc>
        <w:tc>
          <w:tcPr>
            <w:tcW w:w="3402" w:type="dxa"/>
          </w:tcPr>
          <w:p w14:paraId="47AF70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查询审计日志</w:t>
            </w:r>
          </w:p>
        </w:tc>
      </w:tr>
    </w:tbl>
    <w:p w14:paraId="1800DE7F"/>
    <w:p w14:paraId="63766762">
      <w:pPr>
        <w:pStyle w:val="4"/>
      </w:pPr>
      <w:r>
        <w:rPr>
          <w:rFonts w:ascii="黑体" w:hAnsi="黑体" w:eastAsia="黑体"/>
        </w:rPr>
        <w:t>5.2 典型使用示例</w:t>
      </w:r>
    </w:p>
    <w:p w14:paraId="55345B22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# 查看用户容器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docker-authz-proxy-ctl list-containers --user alice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设置镜像为公共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docker-authz-proxy-ctl set-public --image nginx:latest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允许 alice 和 bob 的容器网络互通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docker-authz-proxy-ctl allow-network-peer --user1 alice --user2 bob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撤销网络互通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docker-authz-proxy-ctl deny-network-peer --user1 alice --user2 bob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查看所有互通关系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docker-authz-proxy-ctl list-peers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查询指定用户的审计记录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docker-authz-proxy-ctl audit-query --user alice --since "2024-01-01"</w:t>
      </w:r>
    </w:p>
    <w:p w14:paraId="39242677"/>
    <w:p w14:paraId="19741F68">
      <w:pPr>
        <w:pStyle w:val="3"/>
      </w:pPr>
      <w:r>
        <w:rPr>
          <w:rFonts w:ascii="黑体" w:hAnsi="黑体" w:eastAsia="黑体"/>
        </w:rPr>
        <w:t>6. 部署指南</w:t>
      </w:r>
    </w:p>
    <w:p w14:paraId="0139BDEE">
      <w:pPr>
        <w:pStyle w:val="4"/>
      </w:pPr>
      <w:r>
        <w:rPr>
          <w:rFonts w:ascii="黑体" w:hAnsi="黑体" w:eastAsia="黑体"/>
        </w:rPr>
        <w:t>6.1 系统要求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2DD8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1F2"/>
          </w:tcPr>
          <w:p w14:paraId="180B27E5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要求项</w:t>
            </w:r>
          </w:p>
        </w:tc>
        <w:tc>
          <w:tcPr>
            <w:tcW w:w="6803" w:type="dxa"/>
            <w:shd w:val="clear" w:color="auto" w:fill="D9E1F2"/>
          </w:tcPr>
          <w:p w14:paraId="5D4D08CA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说明</w:t>
            </w:r>
          </w:p>
        </w:tc>
      </w:tr>
      <w:tr w14:paraId="60055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394F5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操作系统</w:t>
            </w:r>
          </w:p>
        </w:tc>
        <w:tc>
          <w:tcPr>
            <w:tcW w:w="6803" w:type="dxa"/>
          </w:tcPr>
          <w:p w14:paraId="25EF43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Linux（CentOS 7+, Ubuntu 18.04+, Debian 9+）</w:t>
            </w:r>
          </w:p>
        </w:tc>
      </w:tr>
      <w:tr w14:paraId="53AA4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595794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Go 版本</w:t>
            </w:r>
          </w:p>
        </w:tc>
        <w:tc>
          <w:tcPr>
            <w:tcW w:w="6803" w:type="dxa"/>
          </w:tcPr>
          <w:p w14:paraId="30B9866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1.21+（编译时需要）</w:t>
            </w:r>
          </w:p>
        </w:tc>
      </w:tr>
      <w:tr w14:paraId="564AA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1758A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Docker</w:t>
            </w:r>
          </w:p>
        </w:tc>
        <w:tc>
          <w:tcPr>
            <w:tcW w:w="6803" w:type="dxa"/>
          </w:tcPr>
          <w:p w14:paraId="4ECF87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20.10+</w:t>
            </w:r>
          </w:p>
        </w:tc>
      </w:tr>
      <w:tr w14:paraId="1147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179F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systemd</w:t>
            </w:r>
          </w:p>
        </w:tc>
        <w:tc>
          <w:tcPr>
            <w:tcW w:w="6803" w:type="dxa"/>
          </w:tcPr>
          <w:p w14:paraId="05363AE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237+</w:t>
            </w:r>
          </w:p>
        </w:tc>
      </w:tr>
      <w:tr w14:paraId="58213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8E049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磁盘空间</w:t>
            </w:r>
          </w:p>
        </w:tc>
        <w:tc>
          <w:tcPr>
            <w:tcW w:w="6803" w:type="dxa"/>
          </w:tcPr>
          <w:p w14:paraId="557EC0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至少 500MB（含用户存储）</w:t>
            </w:r>
          </w:p>
        </w:tc>
      </w:tr>
      <w:tr w14:paraId="28BDD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35C1C2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内存</w:t>
            </w:r>
          </w:p>
        </w:tc>
        <w:tc>
          <w:tcPr>
            <w:tcW w:w="6803" w:type="dxa"/>
          </w:tcPr>
          <w:p w14:paraId="0F8A22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至少 128MB</w:t>
            </w:r>
          </w:p>
        </w:tc>
      </w:tr>
    </w:tbl>
    <w:p w14:paraId="538EBBC0"/>
    <w:p w14:paraId="61DC6791">
      <w:pPr>
        <w:pStyle w:val="4"/>
      </w:pPr>
      <w:r>
        <w:rPr>
          <w:rFonts w:ascii="黑体" w:hAnsi="黑体" w:eastAsia="黑体"/>
        </w:rPr>
        <w:t>6.2 一键部署（从 Windows）</w:t>
      </w:r>
    </w:p>
    <w:p w14:paraId="52C11A14">
      <w:pPr>
        <w:ind w:firstLine="0"/>
      </w:pPr>
      <w:r>
        <w:rPr>
          <w:rFonts w:ascii="宋体" w:hAnsi="宋体" w:eastAsia="宋体"/>
          <w:b w:val="0"/>
          <w:sz w:val="22"/>
        </w:rPr>
        <w:t>在 Windows 开发环境中，使用 deploy-from-windows.sh 一键部署：</w:t>
      </w:r>
    </w:p>
    <w:p w14:paraId="5DE5E5C0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# 方式一：命令行参数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bash deploy-from-windows.sh -h 192.168.1.100 -u root -p 22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方式二：环境变量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export LINUX_SERVER=192.168.1.100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export LINUX_USER=root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bash deploy-from-windows.sh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脚本执行步骤：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1. 打包代码（排除 .git、编译产物、日志等）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2. SCP 传输到目标服务器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3. 解压到远程目录（默认 /tmp/docker-authz-proxy）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4. 执行 deploy-to-linux.sh 完成部署</w:t>
      </w:r>
    </w:p>
    <w:p w14:paraId="3DAFEBF9">
      <w:pPr>
        <w:pStyle w:val="4"/>
      </w:pPr>
      <w:r>
        <w:rPr>
          <w:rFonts w:ascii="黑体" w:hAnsi="黑体" w:eastAsia="黑体"/>
        </w:rPr>
        <w:t>6.3 Linux 端部署脚本 (deploy-to-linux.sh)</w:t>
      </w:r>
    </w:p>
    <w:p w14:paraId="69ABA817">
      <w:pPr>
        <w:ind w:firstLine="0"/>
      </w:pPr>
      <w:r>
        <w:rPr>
          <w:rFonts w:ascii="宋体" w:hAnsi="宋体" w:eastAsia="宋体"/>
          <w:b w:val="0"/>
          <w:sz w:val="22"/>
        </w:rPr>
        <w:t>deploy-to-linux.sh 在目标 Linux 服务器上执行以下操作：</w:t>
      </w:r>
    </w:p>
    <w:p w14:paraId="438DE0C1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1. 检查系统依赖（Go、systemctl、docker）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2. 编译项目：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go build -o docker-authz-proxy ./cmd/proxy/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go build -o docker-authz-proxy-ctl ./cmd/ctl/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3. 安装二进制到 /usr/local/bin/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4. 复制 systemd 服务文件到 /etc/systemd/system/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5. 复制配置文件到 /etc/docker-authz/config.yaml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6. 创建必要目录：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/run/docker-authz/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/var/lib/docker-authz/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/var/log/docker-authz/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7. systemctl daemon-reload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8. systemctl enable --now docker-authz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9. 验证服务状态</w:t>
      </w:r>
    </w:p>
    <w:p w14:paraId="455680AD">
      <w:pPr>
        <w:pStyle w:val="4"/>
      </w:pPr>
      <w:r>
        <w:rPr>
          <w:rFonts w:ascii="黑体" w:hAnsi="黑体" w:eastAsia="黑体"/>
        </w:rPr>
        <w:t>6.4 systemd 服务配置</w:t>
      </w:r>
    </w:p>
    <w:p w14:paraId="17BE1FFE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[Unit]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Description=Docker Authorization Proxy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After=docker.service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Requires=docker.service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[Service]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Type=simple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ExecStart=/usr/local/bin/docker-authz-proxy \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 --config /etc/docker-authz/config.yaml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Restart=always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RestartSec=5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User=root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[Install]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WantedBy=multi-user.target</w:t>
      </w:r>
    </w:p>
    <w:p w14:paraId="0FB67401">
      <w:pPr>
        <w:pStyle w:val="4"/>
      </w:pPr>
      <w:r>
        <w:rPr>
          <w:rFonts w:ascii="黑体" w:hAnsi="黑体" w:eastAsia="黑体"/>
        </w:rPr>
        <w:t>6.5 用户 socket 配置</w:t>
      </w:r>
    </w:p>
    <w:p w14:paraId="0BB45CC6">
      <w:pPr>
        <w:ind w:firstLine="0"/>
      </w:pPr>
      <w:r>
        <w:rPr>
          <w:rFonts w:ascii="宋体" w:hAnsi="宋体" w:eastAsia="宋体"/>
          <w:b w:val="0"/>
          <w:sz w:val="22"/>
        </w:rPr>
        <w:t>普通用户使用 Docker 时，需将 DOCKER_HOST 指向专属 socket：</w:t>
      </w:r>
    </w:p>
    <w:p w14:paraId="4FEDDDEF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# 在用户 .bashrc 中添加：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export DOCKER_HOST=unix:///run/docker-authz/$USER/docker.sock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或直接指定：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docker -H unix:///run/docker-authz/alice/docker.sock ps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也可创建 symlink（root 操作）：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ln -sf /run/docker-authz/alice/docker.sock /home/alice/.docker/docker.sock</w:t>
      </w:r>
    </w:p>
    <w:p w14:paraId="2F42250B"/>
    <w:p w14:paraId="00513CB0">
      <w:pPr>
        <w:pStyle w:val="3"/>
      </w:pPr>
      <w:r>
        <w:rPr>
          <w:rFonts w:ascii="黑体" w:hAnsi="黑体" w:eastAsia="黑体"/>
        </w:rPr>
        <w:t>7. 关键数据流说明</w:t>
      </w:r>
    </w:p>
    <w:p w14:paraId="6E645558">
      <w:pPr>
        <w:pStyle w:val="4"/>
      </w:pPr>
      <w:r>
        <w:rPr>
          <w:rFonts w:ascii="黑体" w:hAnsi="黑体" w:eastAsia="黑体"/>
        </w:rPr>
        <w:t>7.1 容器创建数据流</w:t>
      </w:r>
    </w:p>
    <w:p w14:paraId="5CA455AE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docker run --name myapp nginx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|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POST /containers/create  (经过用户 socket)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|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identifyCallerFromSocket()  -&gt; CallerIdentity{user=alice, uid=1001}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|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policy.Evaluate()  -&gt; ALLOW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|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checkContainerQuota()  -&gt; 当前 3 个 &lt; max 10  -&gt; ALLOW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|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FilterManager.RewriteContainerName()  -&gt; alice-myapp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|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Labels.Inject()  -&gt; 注入 docker-authz.owner=alice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|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transport.RoundTrip()  -&gt; Docker daemon 创建容器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|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processPostCreate():  -&gt; db.RegisterContainer(id, alice, 1001)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|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audit.Log()  -&gt; 记录 container.create 审计日志</w:t>
      </w:r>
    </w:p>
    <w:p w14:paraId="040B81AE">
      <w:pPr>
        <w:pStyle w:val="4"/>
      </w:pPr>
      <w:r>
        <w:rPr>
          <w:rFonts w:ascii="黑体" w:hAnsi="黑体" w:eastAsia="黑体"/>
        </w:rPr>
        <w:t>7.2 镜像删除数据流（虚拟删除）</w:t>
      </w:r>
    </w:p>
    <w:p w14:paraId="082DB541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docker rmi nginx:latest  (bob 执行)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|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DELETE /images/nginx:latest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|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checkImageRemovePermission():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查询 image_access WHERE image_id=nginx:latest AND user_uid=bob_uid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-&gt; 存在记录 -&gt; 有权限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查询引用计数：SELECT COUNT(*) FROM image_access WHERE image_id=nginx:latest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-&gt; 结果 = 2（alice 和 bob 都在用）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-&gt; 虚拟删除：DELETE FROM image_access WHERE ... AND user_uid=bob_uid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-&gt; 返回 200 OK  但不转发 DELETE 到 daemon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|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audit.Log()  -&gt; 记录 image.remove (virtual) 审计日志</w:t>
      </w:r>
    </w:p>
    <w:p w14:paraId="3CDD0EC2">
      <w:pPr>
        <w:pStyle w:val="4"/>
      </w:pPr>
      <w:r>
        <w:rPr>
          <w:rFonts w:ascii="黑体" w:hAnsi="黑体" w:eastAsia="黑体"/>
        </w:rPr>
        <w:t>7.3 网络互通数据流</w:t>
      </w:r>
    </w:p>
    <w:p w14:paraId="756B169B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# 管理员建立互通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docker-authz-proxy-ctl allow-network-peer --user1 alice --user2 bob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1. 创建桥接网络 peer-1001-1002（alice_uid=1001, bob_uid=1002）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2. 插入 network_peers(user_a=1001, user_b=1002, bridge=peer-1001-1002)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3. 插入 network_access(bridge_id, 1001) 和 (bridge_id, 1002)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alice 创建容器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docker run -d --name server nginx  (alice)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创建时查询 alice 的 network_peers -&gt; [peer-1001-1002]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-&gt; 容器创建后自动连接到 peer-1001-1002 网络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bob 的容器可通过 peer-1001-1002 网络访问 alice 的容器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docker exec bob-container curl http://alice-server:80</w:t>
      </w:r>
    </w:p>
    <w:p w14:paraId="1A99F8A6"/>
    <w:p w14:paraId="01FD0F3E">
      <w:pPr>
        <w:pStyle w:val="3"/>
      </w:pPr>
      <w:r>
        <w:rPr>
          <w:rFonts w:ascii="黑体" w:hAnsi="黑体" w:eastAsia="黑体"/>
        </w:rPr>
        <w:t>8. 安全设计</w:t>
      </w:r>
    </w:p>
    <w:p w14:paraId="6BD705E1">
      <w:pPr>
        <w:pStyle w:val="4"/>
      </w:pPr>
      <w:r>
        <w:rPr>
          <w:rFonts w:ascii="黑体" w:hAnsi="黑体" w:eastAsia="黑体"/>
        </w:rPr>
        <w:t>8.1 身份不可伪造性</w:t>
      </w:r>
    </w:p>
    <w:p w14:paraId="2C95E656">
      <w:pPr>
        <w:ind w:firstLine="0"/>
      </w:pPr>
      <w:r>
        <w:rPr>
          <w:rFonts w:ascii="宋体" w:hAnsi="宋体" w:eastAsia="宋体"/>
          <w:b w:val="0"/>
          <w:sz w:val="22"/>
        </w:rPr>
        <w:t>系统通过内核机制保证身份不可伪造：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49DF0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1F2"/>
          </w:tcPr>
          <w:p w14:paraId="15746D5E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机制</w:t>
            </w:r>
          </w:p>
        </w:tc>
        <w:tc>
          <w:tcPr>
            <w:tcW w:w="6803" w:type="dxa"/>
            <w:shd w:val="clear" w:color="auto" w:fill="D9E1F2"/>
          </w:tcPr>
          <w:p w14:paraId="4325E879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安全保证</w:t>
            </w:r>
          </w:p>
        </w:tc>
      </w:tr>
      <w:tr w14:paraId="2677A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BD5BE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SO_PEERCRED</w:t>
            </w:r>
          </w:p>
        </w:tc>
        <w:tc>
          <w:tcPr>
            <w:tcW w:w="6803" w:type="dxa"/>
          </w:tcPr>
          <w:p w14:paraId="4CE049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由 Linux 内核填充，进程无法伪造自己的 PID/UID/GID</w:t>
            </w:r>
          </w:p>
        </w:tc>
      </w:tr>
      <w:tr w14:paraId="7BDD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6E3A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/proc/&lt;pid&gt;/loginuid</w:t>
            </w:r>
          </w:p>
        </w:tc>
        <w:tc>
          <w:tcPr>
            <w:tcW w:w="6803" w:type="dxa"/>
          </w:tcPr>
          <w:p w14:paraId="01DC82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loginuid 在 PAM 登录时设置，普通进程无法修改（需要 CAP_AUDIT_CONTROL）</w:t>
            </w:r>
          </w:p>
        </w:tc>
      </w:tr>
      <w:tr w14:paraId="3D0EF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83BC4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sudo 检测</w:t>
            </w:r>
          </w:p>
        </w:tc>
        <w:tc>
          <w:tcPr>
            <w:tcW w:w="6803" w:type="dxa"/>
          </w:tcPr>
          <w:p w14:paraId="20E30A8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EffectiveUID=0 但 LoginUID!=0 -&gt; 识别为 sudo，以 LoginUID 对应用户执行权限控制</w:t>
            </w:r>
          </w:p>
        </w:tc>
      </w:tr>
      <w:tr w14:paraId="4539F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4F7DC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Socket 权限</w:t>
            </w:r>
          </w:p>
        </w:tc>
        <w:tc>
          <w:tcPr>
            <w:tcW w:w="6803" w:type="dxa"/>
          </w:tcPr>
          <w:p w14:paraId="1A7441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per-user socket 仅 owner 可访问（chmod 0600 + chown user）</w:t>
            </w:r>
          </w:p>
        </w:tc>
      </w:tr>
    </w:tbl>
    <w:p w14:paraId="47F2D5C6"/>
    <w:p w14:paraId="44C97CD8">
      <w:pPr>
        <w:pStyle w:val="4"/>
      </w:pPr>
      <w:r>
        <w:rPr>
          <w:rFonts w:ascii="黑体" w:hAnsi="黑体" w:eastAsia="黑体"/>
        </w:rPr>
        <w:t>8.2 最小权限原则</w:t>
      </w:r>
    </w:p>
    <w:p w14:paraId="5616C6E4">
      <w:pPr>
        <w:ind w:firstLine="0"/>
      </w:pPr>
      <w:r>
        <w:rPr>
          <w:rFonts w:ascii="宋体" w:hAnsi="宋体" w:eastAsia="宋体"/>
          <w:b w:val="0"/>
          <w:sz w:val="22"/>
        </w:rPr>
        <w:t>系统在以下方面贯彻最小权限原则：</w:t>
      </w:r>
    </w:p>
    <w:p w14:paraId="34DD3B54">
      <w:pPr>
        <w:ind w:left="283" w:firstLine="0"/>
      </w:pPr>
      <w:r>
        <w:rPr>
          <w:rFonts w:ascii="宋体" w:hAnsi="宋体" w:eastAsia="宋体"/>
          <w:b w:val="0"/>
          <w:sz w:val="22"/>
        </w:rPr>
        <w:t>- 普通用户只能看到和操作自己的资源（容器、镜像、网络、卷）</w:t>
      </w:r>
    </w:p>
    <w:p w14:paraId="211C1719">
      <w:pPr>
        <w:ind w:left="283" w:firstLine="0"/>
      </w:pPr>
      <w:r>
        <w:rPr>
          <w:rFonts w:ascii="宋体" w:hAnsi="宋体" w:eastAsia="宋体"/>
          <w:b w:val="0"/>
          <w:sz w:val="22"/>
        </w:rPr>
        <w:t>- 镜像删除时检查引用计数，防止删除其他用户仍在使用的镜像</w:t>
      </w:r>
    </w:p>
    <w:p w14:paraId="7E8B3F63">
      <w:pPr>
        <w:ind w:left="283" w:firstLine="0"/>
      </w:pPr>
      <w:r>
        <w:rPr>
          <w:rFonts w:ascii="宋体" w:hAnsi="宋体" w:eastAsia="宋体"/>
          <w:b w:val="0"/>
          <w:sz w:val="22"/>
        </w:rPr>
        <w:t>- 端口映射全局唯一检查，防止端口冲突</w:t>
      </w:r>
    </w:p>
    <w:p w14:paraId="18B73FD8">
      <w:pPr>
        <w:ind w:left="283" w:firstLine="0"/>
      </w:pPr>
      <w:r>
        <w:rPr>
          <w:rFonts w:ascii="宋体" w:hAnsi="宋体" w:eastAsia="宋体"/>
          <w:b w:val="0"/>
          <w:sz w:val="22"/>
        </w:rPr>
        <w:t>- 配额限制防止单用户资源耗尽</w:t>
      </w:r>
    </w:p>
    <w:p w14:paraId="77BDFE77">
      <w:pPr>
        <w:ind w:left="283" w:firstLine="0"/>
      </w:pPr>
      <w:r>
        <w:rPr>
          <w:rFonts w:ascii="宋体" w:hAnsi="宋体" w:eastAsia="宋体"/>
          <w:b w:val="0"/>
          <w:sz w:val="22"/>
        </w:rPr>
        <w:t>- 网络隔离默认禁止跨用户容器通信，需显式授权</w:t>
      </w:r>
    </w:p>
    <w:p w14:paraId="4BC78EE1">
      <w:pPr>
        <w:pStyle w:val="4"/>
      </w:pPr>
      <w:r>
        <w:rPr>
          <w:rFonts w:ascii="黑体" w:hAnsi="黑体" w:eastAsia="黑体"/>
        </w:rPr>
        <w:t>8.3 Docker Group 特权用户</w:t>
      </w:r>
    </w:p>
    <w:p w14:paraId="315B6DE2">
      <w:pPr>
        <w:ind w:firstLine="0"/>
      </w:pPr>
      <w:r>
        <w:rPr>
          <w:rFonts w:ascii="宋体" w:hAnsi="宋体" w:eastAsia="宋体"/>
          <w:b w:val="0"/>
          <w:sz w:val="22"/>
        </w:rPr>
        <w:t>docker-group（docker 组）成员具有扩展权限：</w:t>
      </w:r>
    </w:p>
    <w:p w14:paraId="75D82EFB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- 可列出所有用户的容器（docker ps -a 显示全量）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- 可拉取任意镜像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- 可查看所有网络和存储卷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- 仍受配额限制（可配置豁免）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- 仍记录审计日志</w:t>
      </w:r>
    </w:p>
    <w:p w14:paraId="2C824AD2"/>
    <w:p w14:paraId="70A02D09">
      <w:pPr>
        <w:pStyle w:val="3"/>
      </w:pPr>
      <w:r>
        <w:rPr>
          <w:rFonts w:ascii="黑体" w:hAnsi="黑体" w:eastAsia="黑体"/>
        </w:rPr>
        <w:t>9. 运维与故障排查</w:t>
      </w:r>
    </w:p>
    <w:p w14:paraId="5E9B06A8">
      <w:pPr>
        <w:pStyle w:val="4"/>
      </w:pPr>
      <w:r>
        <w:rPr>
          <w:rFonts w:ascii="黑体" w:hAnsi="黑体" w:eastAsia="黑体"/>
        </w:rPr>
        <w:t>9.1 服务管理</w:t>
      </w:r>
    </w:p>
    <w:p w14:paraId="2D9CCA64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# 查看服务状态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systemctl status docker-authz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启动/停止/重启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systemctl start docker-authz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systemctl stop docker-authz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systemctl restart docker-authz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查看服务日志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journalctl -u docker-authz -f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journalctl -u docker-authz --since "1 hour ago"</w:t>
      </w:r>
    </w:p>
    <w:p w14:paraId="52A33B20">
      <w:pPr>
        <w:pStyle w:val="4"/>
      </w:pPr>
      <w:r>
        <w:rPr>
          <w:rFonts w:ascii="黑体" w:hAnsi="黑体" w:eastAsia="黑体"/>
        </w:rPr>
        <w:t>9.2 常见问题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969"/>
      </w:tblGrid>
      <w:tr w14:paraId="36625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1F2"/>
          </w:tcPr>
          <w:p w14:paraId="1B916C34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错误信息</w:t>
            </w:r>
          </w:p>
        </w:tc>
        <w:tc>
          <w:tcPr>
            <w:tcW w:w="2835" w:type="dxa"/>
            <w:shd w:val="clear" w:color="auto" w:fill="D9E1F2"/>
          </w:tcPr>
          <w:p w14:paraId="36D3F685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可能原因</w:t>
            </w:r>
          </w:p>
        </w:tc>
        <w:tc>
          <w:tcPr>
            <w:tcW w:w="3969" w:type="dxa"/>
            <w:shd w:val="clear" w:color="auto" w:fill="D9E1F2"/>
          </w:tcPr>
          <w:p w14:paraId="6D1E73B5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解决方法</w:t>
            </w:r>
          </w:p>
        </w:tc>
      </w:tr>
      <w:tr w14:paraId="637EE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711A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permission denied</w:t>
            </w:r>
          </w:p>
        </w:tc>
        <w:tc>
          <w:tcPr>
            <w:tcW w:w="2835" w:type="dxa"/>
          </w:tcPr>
          <w:p w14:paraId="283084F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 socket 权限不正确</w:t>
            </w:r>
          </w:p>
        </w:tc>
        <w:tc>
          <w:tcPr>
            <w:tcW w:w="3969" w:type="dxa"/>
          </w:tcPr>
          <w:p w14:paraId="3A786F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chown &lt;user&gt;:&lt;user&gt; /run/docker-authz/&lt;user&gt;/docker.sock</w:t>
            </w:r>
          </w:p>
        </w:tc>
      </w:tr>
      <w:tr w14:paraId="143F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2B661B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Cannot connect</w:t>
            </w:r>
          </w:p>
        </w:tc>
        <w:tc>
          <w:tcPr>
            <w:tcW w:w="2835" w:type="dxa"/>
          </w:tcPr>
          <w:p w14:paraId="6C33EC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DOCKER_HOST 未设置或路径错误</w:t>
            </w:r>
          </w:p>
        </w:tc>
        <w:tc>
          <w:tcPr>
            <w:tcW w:w="3969" w:type="dxa"/>
          </w:tcPr>
          <w:p w14:paraId="409619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export DOCKER_HOST=unix:///run/docker-authz/$USER/docker.sock</w:t>
            </w:r>
          </w:p>
        </w:tc>
      </w:tr>
      <w:tr w14:paraId="3EB2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0907CC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quota exceeded</w:t>
            </w:r>
          </w:p>
        </w:tc>
        <w:tc>
          <w:tcPr>
            <w:tcW w:w="2835" w:type="dxa"/>
          </w:tcPr>
          <w:p w14:paraId="52B74A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容器数超过配额</w:t>
            </w:r>
          </w:p>
        </w:tc>
        <w:tc>
          <w:tcPr>
            <w:tcW w:w="3969" w:type="dxa"/>
          </w:tcPr>
          <w:p w14:paraId="1C37D7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docker-authz-proxy-ctl reset-quota --user &lt;u&gt; 或增大配额</w:t>
            </w:r>
          </w:p>
        </w:tc>
      </w:tr>
      <w:tr w14:paraId="1B6B4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52745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image access denied</w:t>
            </w:r>
          </w:p>
        </w:tc>
        <w:tc>
          <w:tcPr>
            <w:tcW w:w="2835" w:type="dxa"/>
          </w:tcPr>
          <w:p w14:paraId="003815B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镜像为其他用户私有</w:t>
            </w:r>
          </w:p>
        </w:tc>
        <w:tc>
          <w:tcPr>
            <w:tcW w:w="3969" w:type="dxa"/>
          </w:tcPr>
          <w:p w14:paraId="2A1F21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让 owner 执行 set-public 或拉取属于自己的镜像</w:t>
            </w:r>
          </w:p>
        </w:tc>
      </w:tr>
      <w:tr w14:paraId="771B3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3F7A03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port conflict</w:t>
            </w:r>
          </w:p>
        </w:tc>
        <w:tc>
          <w:tcPr>
            <w:tcW w:w="2835" w:type="dxa"/>
          </w:tcPr>
          <w:p w14:paraId="15B657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端口已被其他用户占用</w:t>
            </w:r>
          </w:p>
        </w:tc>
        <w:tc>
          <w:tcPr>
            <w:tcW w:w="3969" w:type="dxa"/>
          </w:tcPr>
          <w:p w14:paraId="421335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使用不同端口或联系管理员协调</w:t>
            </w:r>
          </w:p>
        </w:tc>
      </w:tr>
      <w:tr w14:paraId="06D53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79354E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network peer failed</w:t>
            </w:r>
          </w:p>
        </w:tc>
        <w:tc>
          <w:tcPr>
            <w:tcW w:w="2835" w:type="dxa"/>
          </w:tcPr>
          <w:p w14:paraId="3DA771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互通桥接网络创建失败</w:t>
            </w:r>
          </w:p>
        </w:tc>
        <w:tc>
          <w:tcPr>
            <w:tcW w:w="3969" w:type="dxa"/>
          </w:tcPr>
          <w:p w14:paraId="7B7B84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检查 Docker 网络插件和可用 IP 段</w:t>
            </w:r>
          </w:p>
        </w:tc>
      </w:tr>
    </w:tbl>
    <w:p w14:paraId="3E254BF3"/>
    <w:p w14:paraId="1106E130">
      <w:pPr>
        <w:pStyle w:val="4"/>
      </w:pPr>
      <w:r>
        <w:rPr>
          <w:rFonts w:ascii="黑体" w:hAnsi="黑体" w:eastAsia="黑体"/>
        </w:rPr>
        <w:t>9.3 数据库维护</w:t>
      </w:r>
    </w:p>
    <w:p w14:paraId="20AA4010">
      <w:pPr>
        <w:shd w:val="clear" w:color="auto" w:fill="F0F0F0"/>
        <w:ind w:left="567"/>
      </w:pPr>
      <w:r>
        <w:rPr>
          <w:rFonts w:ascii="Courier New" w:hAnsi="Courier New"/>
          <w:color w:val="104010"/>
          <w:sz w:val="18"/>
        </w:rPr>
        <w:t># 查看容器归属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sqlite3 /var/lib/docker-authz/owners.db \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"SELECT owner_username, id FROM containers ORDER BY created_at"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查看镜像引用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sqlite3 /var/lib/docker-authz/owners.db \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"SELECT i.image_id, i.owner_username, i.is_public, \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COUNT(a.user_uid) refs \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FROM images i \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LEFT JOIN image_access a ON i.image_id=a.image_id \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 xml:space="preserve">   GROUP BY i.image_id"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# 清理孤立记录（容器已删除但 DB 未清理）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docker-authz-proxy-ctl cleanup --dry-run</w:t>
      </w:r>
      <w:r>
        <w:rPr>
          <w:rFonts w:ascii="Courier New" w:hAnsi="Courier New"/>
          <w:color w:val="104010"/>
          <w:sz w:val="18"/>
        </w:rPr>
        <w:br w:type="textWrapping"/>
      </w:r>
      <w:r>
        <w:rPr>
          <w:rFonts w:ascii="Courier New" w:hAnsi="Courier New"/>
          <w:color w:val="104010"/>
          <w:sz w:val="18"/>
        </w:rPr>
        <w:t>docker-authz-proxy-ctl cleanup</w:t>
      </w:r>
    </w:p>
    <w:p w14:paraId="77DC4062"/>
    <w:p w14:paraId="524C9FE7">
      <w:pPr>
        <w:pStyle w:val="3"/>
      </w:pPr>
      <w:r>
        <w:rPr>
          <w:rFonts w:ascii="黑体" w:hAnsi="黑体" w:eastAsia="黑体"/>
        </w:rPr>
        <w:t>10. 附录</w:t>
      </w:r>
    </w:p>
    <w:p w14:paraId="7148E28A">
      <w:pPr>
        <w:pStyle w:val="4"/>
      </w:pPr>
      <w:r>
        <w:rPr>
          <w:rFonts w:ascii="黑体" w:hAnsi="黑体" w:eastAsia="黑体"/>
        </w:rPr>
        <w:t>10.1 支持的 Docker API 端点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4535"/>
      </w:tblGrid>
      <w:tr w14:paraId="45FA8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1F2"/>
          </w:tcPr>
          <w:p w14:paraId="1175A2BE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方法</w:t>
            </w:r>
          </w:p>
        </w:tc>
        <w:tc>
          <w:tcPr>
            <w:tcW w:w="3402" w:type="dxa"/>
            <w:shd w:val="clear" w:color="auto" w:fill="D9E1F2"/>
          </w:tcPr>
          <w:p w14:paraId="7248A7E5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API 路径</w:t>
            </w:r>
          </w:p>
        </w:tc>
        <w:tc>
          <w:tcPr>
            <w:tcW w:w="4535" w:type="dxa"/>
            <w:shd w:val="clear" w:color="auto" w:fill="D9E1F2"/>
          </w:tcPr>
          <w:p w14:paraId="5635B862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处理说明</w:t>
            </w:r>
          </w:p>
        </w:tc>
      </w:tr>
      <w:tr w14:paraId="6B401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3C1A7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w="3402" w:type="dxa"/>
          </w:tcPr>
          <w:p w14:paraId="3BDA06C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/containers/json</w:t>
            </w:r>
          </w:p>
        </w:tc>
        <w:tc>
          <w:tcPr>
            <w:tcW w:w="4535" w:type="dxa"/>
          </w:tcPr>
          <w:p w14:paraId="4C4B94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列出容器（过滤为用户自己的）</w:t>
            </w:r>
          </w:p>
        </w:tc>
      </w:tr>
      <w:tr w14:paraId="3099C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B4B37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w="3402" w:type="dxa"/>
          </w:tcPr>
          <w:p w14:paraId="7BFC0C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/containers/create</w:t>
            </w:r>
          </w:p>
        </w:tc>
        <w:tc>
          <w:tcPr>
            <w:tcW w:w="4535" w:type="dxa"/>
          </w:tcPr>
          <w:p w14:paraId="36E5BB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创建容器（检查配额、注入标签、改写名称）</w:t>
            </w:r>
          </w:p>
        </w:tc>
      </w:tr>
      <w:tr w14:paraId="1B9FF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656DCC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w="3402" w:type="dxa"/>
          </w:tcPr>
          <w:p w14:paraId="2C7889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/containers/{id}/start</w:t>
            </w:r>
          </w:p>
        </w:tc>
        <w:tc>
          <w:tcPr>
            <w:tcW w:w="4535" w:type="dxa"/>
          </w:tcPr>
          <w:p w14:paraId="546B9E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启动容器（检查归属）</w:t>
            </w:r>
          </w:p>
        </w:tc>
      </w:tr>
      <w:tr w14:paraId="68868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744F5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w="3402" w:type="dxa"/>
          </w:tcPr>
          <w:p w14:paraId="0FFCE8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/containers/{id}/stop</w:t>
            </w:r>
          </w:p>
        </w:tc>
        <w:tc>
          <w:tcPr>
            <w:tcW w:w="4535" w:type="dxa"/>
          </w:tcPr>
          <w:p w14:paraId="5C68C6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停止容器（检查归属）</w:t>
            </w:r>
          </w:p>
        </w:tc>
      </w:tr>
      <w:tr w14:paraId="5FAE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F5BFC8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DELETE</w:t>
            </w:r>
          </w:p>
        </w:tc>
        <w:tc>
          <w:tcPr>
            <w:tcW w:w="3402" w:type="dxa"/>
          </w:tcPr>
          <w:p w14:paraId="5C0929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/containers/{id}</w:t>
            </w:r>
          </w:p>
        </w:tc>
        <w:tc>
          <w:tcPr>
            <w:tcW w:w="4535" w:type="dxa"/>
          </w:tcPr>
          <w:p w14:paraId="10D38B2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删除容器（检查归属）</w:t>
            </w:r>
          </w:p>
        </w:tc>
      </w:tr>
      <w:tr w14:paraId="67797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A46DA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w="3402" w:type="dxa"/>
          </w:tcPr>
          <w:p w14:paraId="355249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/images/json</w:t>
            </w:r>
          </w:p>
        </w:tc>
        <w:tc>
          <w:tcPr>
            <w:tcW w:w="4535" w:type="dxa"/>
          </w:tcPr>
          <w:p w14:paraId="770CF8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列出镜像（过滤为用户可见的）</w:t>
            </w:r>
          </w:p>
        </w:tc>
      </w:tr>
      <w:tr w14:paraId="0D510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7712C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w="3402" w:type="dxa"/>
          </w:tcPr>
          <w:p w14:paraId="42A327C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/images/create</w:t>
            </w:r>
          </w:p>
        </w:tc>
        <w:tc>
          <w:tcPr>
            <w:tcW w:w="4535" w:type="dxa"/>
          </w:tcPr>
          <w:p w14:paraId="0D75F1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拉取镜像（检查权限）</w:t>
            </w:r>
          </w:p>
        </w:tc>
      </w:tr>
      <w:tr w14:paraId="6C588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DA786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DELETE</w:t>
            </w:r>
          </w:p>
        </w:tc>
        <w:tc>
          <w:tcPr>
            <w:tcW w:w="3402" w:type="dxa"/>
          </w:tcPr>
          <w:p w14:paraId="2CA4DD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/images/{name}</w:t>
            </w:r>
          </w:p>
        </w:tc>
        <w:tc>
          <w:tcPr>
            <w:tcW w:w="4535" w:type="dxa"/>
          </w:tcPr>
          <w:p w14:paraId="0EEAA1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删除镜像（引用计数检查）</w:t>
            </w:r>
          </w:p>
        </w:tc>
      </w:tr>
      <w:tr w14:paraId="5138E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60F78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w="3402" w:type="dxa"/>
          </w:tcPr>
          <w:p w14:paraId="00435AE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/networks</w:t>
            </w:r>
          </w:p>
        </w:tc>
        <w:tc>
          <w:tcPr>
            <w:tcW w:w="4535" w:type="dxa"/>
          </w:tcPr>
          <w:p w14:paraId="01B98E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列出网络（过滤为用户的）</w:t>
            </w:r>
          </w:p>
        </w:tc>
      </w:tr>
      <w:tr w14:paraId="63E80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D5EBD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w="3402" w:type="dxa"/>
          </w:tcPr>
          <w:p w14:paraId="625A44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/networks/create</w:t>
            </w:r>
          </w:p>
        </w:tc>
        <w:tc>
          <w:tcPr>
            <w:tcW w:w="4535" w:type="dxa"/>
          </w:tcPr>
          <w:p w14:paraId="06EFFA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创建网络（记录归属）</w:t>
            </w:r>
          </w:p>
        </w:tc>
      </w:tr>
      <w:tr w14:paraId="44781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B77B0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DELETE</w:t>
            </w:r>
          </w:p>
        </w:tc>
        <w:tc>
          <w:tcPr>
            <w:tcW w:w="3402" w:type="dxa"/>
          </w:tcPr>
          <w:p w14:paraId="6C1450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/networks/{id}</w:t>
            </w:r>
          </w:p>
        </w:tc>
        <w:tc>
          <w:tcPr>
            <w:tcW w:w="4535" w:type="dxa"/>
          </w:tcPr>
          <w:p w14:paraId="483183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删除网络（检查归属）</w:t>
            </w:r>
          </w:p>
        </w:tc>
      </w:tr>
      <w:tr w14:paraId="183A1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00D7D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w="3402" w:type="dxa"/>
          </w:tcPr>
          <w:p w14:paraId="305CA9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/volumes</w:t>
            </w:r>
          </w:p>
        </w:tc>
        <w:tc>
          <w:tcPr>
            <w:tcW w:w="4535" w:type="dxa"/>
          </w:tcPr>
          <w:p w14:paraId="260D956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列出卷（过滤为用户的）</w:t>
            </w:r>
          </w:p>
        </w:tc>
      </w:tr>
      <w:tr w14:paraId="6E34D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6B11EA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w="3402" w:type="dxa"/>
          </w:tcPr>
          <w:p w14:paraId="72662B2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/volumes/create</w:t>
            </w:r>
          </w:p>
        </w:tc>
        <w:tc>
          <w:tcPr>
            <w:tcW w:w="4535" w:type="dxa"/>
          </w:tcPr>
          <w:p w14:paraId="4D477B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创建卷（记录归属）</w:t>
            </w:r>
          </w:p>
        </w:tc>
      </w:tr>
      <w:tr w14:paraId="3455A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1ED1C8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DELETE</w:t>
            </w:r>
          </w:p>
        </w:tc>
        <w:tc>
          <w:tcPr>
            <w:tcW w:w="3402" w:type="dxa"/>
          </w:tcPr>
          <w:p w14:paraId="67654E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/volumes/{name}</w:t>
            </w:r>
          </w:p>
        </w:tc>
        <w:tc>
          <w:tcPr>
            <w:tcW w:w="4535" w:type="dxa"/>
          </w:tcPr>
          <w:p w14:paraId="078CAF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删除卷（检查归属）</w:t>
            </w:r>
          </w:p>
        </w:tc>
      </w:tr>
    </w:tbl>
    <w:p w14:paraId="4D82010A"/>
    <w:p w14:paraId="32EE8B49">
      <w:pPr>
        <w:pStyle w:val="4"/>
      </w:pPr>
      <w:r>
        <w:rPr>
          <w:rFonts w:ascii="黑体" w:hAnsi="黑体" w:eastAsia="黑体"/>
        </w:rPr>
        <w:t>10.2 版本历史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6236"/>
      </w:tblGrid>
      <w:tr w14:paraId="65543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1F2"/>
          </w:tcPr>
          <w:p w14:paraId="51B7928D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版本</w:t>
            </w:r>
          </w:p>
        </w:tc>
        <w:tc>
          <w:tcPr>
            <w:tcW w:w="1701" w:type="dxa"/>
            <w:shd w:val="clear" w:color="auto" w:fill="D9E1F2"/>
          </w:tcPr>
          <w:p w14:paraId="54BAD77A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日期</w:t>
            </w:r>
          </w:p>
        </w:tc>
        <w:tc>
          <w:tcPr>
            <w:tcW w:w="6236" w:type="dxa"/>
            <w:shd w:val="clear" w:color="auto" w:fill="D9E1F2"/>
          </w:tcPr>
          <w:p w14:paraId="53F23AD6">
            <w:pPr>
              <w:spacing w:after="0" w:line="240" w:lineRule="auto"/>
            </w:pPr>
            <w:r>
              <w:rPr>
                <w:rFonts w:ascii="黑体" w:hAnsi="黑体" w:eastAsia="黑体"/>
                <w:b/>
              </w:rPr>
              <w:t>变更说明</w:t>
            </w:r>
          </w:p>
        </w:tc>
      </w:tr>
      <w:tr w14:paraId="33494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B4B34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v1.0</w:t>
            </w:r>
          </w:p>
        </w:tc>
        <w:tc>
          <w:tcPr>
            <w:tcW w:w="1701" w:type="dxa"/>
          </w:tcPr>
          <w:p w14:paraId="2F90A1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2026-04-22</w:t>
            </w:r>
          </w:p>
        </w:tc>
        <w:tc>
          <w:tcPr>
            <w:tcW w:w="6236" w:type="dxa"/>
          </w:tcPr>
          <w:p w14:paraId="394BA1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初始版本，支持完整多用户隔离、镜像引用计数、网络互通、配额管理、审计日志</w:t>
            </w:r>
          </w:p>
        </w:tc>
      </w:tr>
    </w:tbl>
    <w:p w14:paraId="3B77D1C8"/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EC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172</Words>
  <Characters>255</Characters>
  <Lines>0</Lines>
  <Paragraphs>0</Paragraphs>
  <TotalTime>3</TotalTime>
  <ScaleCrop>false</ScaleCrop>
  <LinksUpToDate>false</LinksUpToDate>
  <CharactersWithSpaces>274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dwbxm</cp:lastModifiedBy>
  <dcterms:modified xsi:type="dcterms:W3CDTF">2026-04-22T08:49:08Z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eyJoZGlkIjoiNDkyZDBlZGQ2YmZkNTI2NDYzYmJmM2I0ZTliN2Q3MzgiLCJ1c2VySWQiOiI1NDIyNjgxMjkifQ==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77DAE2C458094871B779671E019351E9_12</vt:lpwstr>
  </property>
</Properties>
</file>