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96743" w14:textId="79D36C2B" w:rsidR="004F3096" w:rsidRPr="00C455EB" w:rsidRDefault="004F3096">
      <w:pPr>
        <w:rPr>
          <w:b/>
          <w:bCs/>
        </w:rPr>
      </w:pPr>
      <w:r w:rsidRPr="00C455EB">
        <w:rPr>
          <w:b/>
          <w:bCs/>
        </w:rPr>
        <w:t>Sonication</w:t>
      </w:r>
    </w:p>
    <w:p w14:paraId="5BB8C0C8" w14:textId="39F92D3E" w:rsidR="00921FD5" w:rsidRDefault="004F3096">
      <w:r>
        <w:t xml:space="preserve">In the </w:t>
      </w:r>
      <w:r w:rsidRPr="004F3096">
        <w:rPr>
          <w:b/>
          <w:bCs/>
        </w:rPr>
        <w:t>first set of experiments</w:t>
      </w:r>
      <w:r>
        <w:t xml:space="preserve"> </w:t>
      </w:r>
      <w:r w:rsidR="00921FD5" w:rsidRPr="00921FD5">
        <w:t xml:space="preserve">3.505 g of </w:t>
      </w:r>
      <w:proofErr w:type="spellStart"/>
      <w:r w:rsidR="00921FD5" w:rsidRPr="00921FD5">
        <w:t>metacetamol</w:t>
      </w:r>
      <w:proofErr w:type="spellEnd"/>
      <w:r w:rsidR="00921FD5" w:rsidRPr="00921FD5">
        <w:t xml:space="preserve"> was dissolved i</w:t>
      </w:r>
      <w:r w:rsidR="00921FD5">
        <w:t xml:space="preserve">n 100 mL of distilled H2O by overnight stirring on a magnetic stirrer. The next day the solution was filtered and 25 mL of H2O more was added. </w:t>
      </w:r>
    </w:p>
    <w:p w14:paraId="125E34F2" w14:textId="51322173" w:rsidR="00921FD5" w:rsidRDefault="00921FD5">
      <w:r>
        <w:t xml:space="preserve">For sonication a </w:t>
      </w:r>
      <w:proofErr w:type="spellStart"/>
      <w:r>
        <w:t>sonicator</w:t>
      </w:r>
      <w:proofErr w:type="spellEnd"/>
      <w:r>
        <w:t xml:space="preserve"> with 3 mm probe was used and set to the following parameters: 50 Hz frequency, 0.5 cycle and 40%-100% amplitude (see below). The temperature was kept at </w:t>
      </w:r>
      <w:r w:rsidR="005F679E">
        <w:t>ambient conditions</w:t>
      </w:r>
      <w:r>
        <w:t xml:space="preserve">, </w:t>
      </w:r>
      <w:r w:rsidR="005F679E">
        <w:t xml:space="preserve">but the ultrasounds caused some local heating; </w:t>
      </w:r>
      <w:r>
        <w:t>the experiments were done in 14 mL vials, with 5 mL of solution.</w:t>
      </w:r>
    </w:p>
    <w:p w14:paraId="00F96BC4" w14:textId="77777777" w:rsidR="00921FD5" w:rsidRDefault="00921FD5">
      <w:r>
        <w:t>Depending on the amplitude the following results and observations were made:</w:t>
      </w:r>
    </w:p>
    <w:p w14:paraId="2AA29BE8" w14:textId="77777777" w:rsidR="005F679E" w:rsidRDefault="00921FD5" w:rsidP="00921FD5">
      <w:pPr>
        <w:pStyle w:val="Akapitzlist"/>
        <w:numPr>
          <w:ilvl w:val="0"/>
          <w:numId w:val="1"/>
        </w:numPr>
      </w:pPr>
      <w:r>
        <w:t>Amplitude 40</w:t>
      </w:r>
      <w:r w:rsidR="005F679E">
        <w:t xml:space="preserve">% for 15 minutes – after sonication the solution was clear, the vial was left for solvent evaporation, after a week needles started to precipitate </w:t>
      </w:r>
      <w:r w:rsidR="005F679E" w:rsidRPr="004F3096">
        <w:rPr>
          <w:b/>
          <w:bCs/>
        </w:rPr>
        <w:t xml:space="preserve">-&gt; </w:t>
      </w:r>
      <w:proofErr w:type="spellStart"/>
      <w:r w:rsidR="005F679E" w:rsidRPr="004F3096">
        <w:rPr>
          <w:b/>
          <w:bCs/>
        </w:rPr>
        <w:t>metacetamol</w:t>
      </w:r>
      <w:proofErr w:type="spellEnd"/>
      <w:r w:rsidR="005F679E" w:rsidRPr="004F3096">
        <w:rPr>
          <w:b/>
          <w:bCs/>
        </w:rPr>
        <w:t xml:space="preserve"> form 1</w:t>
      </w:r>
    </w:p>
    <w:p w14:paraId="1D1DCFF9" w14:textId="77777777" w:rsidR="005F679E" w:rsidRDefault="005F679E" w:rsidP="00921FD5">
      <w:pPr>
        <w:pStyle w:val="Akapitzlist"/>
        <w:numPr>
          <w:ilvl w:val="0"/>
          <w:numId w:val="1"/>
        </w:numPr>
      </w:pPr>
      <w:r>
        <w:t>Amplitude 60% for 15 minutes – the same as above</w:t>
      </w:r>
    </w:p>
    <w:p w14:paraId="7C4060FC" w14:textId="77777777" w:rsidR="005F679E" w:rsidRDefault="005F679E" w:rsidP="00921FD5">
      <w:pPr>
        <w:pStyle w:val="Akapitzlist"/>
        <w:numPr>
          <w:ilvl w:val="0"/>
          <w:numId w:val="1"/>
        </w:numPr>
      </w:pPr>
      <w:r>
        <w:t>Amplitude 80% for 30 minutes – the same as above; after the sonication the solution was noticeably warm</w:t>
      </w:r>
    </w:p>
    <w:p w14:paraId="43315A70" w14:textId="77777777" w:rsidR="005F679E" w:rsidRDefault="005F679E" w:rsidP="00921FD5">
      <w:pPr>
        <w:pStyle w:val="Akapitzlist"/>
        <w:numPr>
          <w:ilvl w:val="0"/>
          <w:numId w:val="1"/>
        </w:numPr>
      </w:pPr>
      <w:r>
        <w:t>Amplitude 100% for 20 minutes – the same as above, after sonication the solution was very hot</w:t>
      </w:r>
    </w:p>
    <w:p w14:paraId="6546B7B8" w14:textId="77777777" w:rsidR="005F679E" w:rsidRDefault="005F679E" w:rsidP="005F679E">
      <w:r>
        <w:t xml:space="preserve">We suspect that in the above procedure </w:t>
      </w:r>
      <w:proofErr w:type="spellStart"/>
      <w:r>
        <w:t>metacetamol</w:t>
      </w:r>
      <w:proofErr w:type="spellEnd"/>
      <w:r>
        <w:t xml:space="preserve"> solution was not supersaturated sufficiently, so it’s very important to prepare supersaturated water solution. </w:t>
      </w:r>
    </w:p>
    <w:p w14:paraId="409437BE" w14:textId="2616EFC2" w:rsidR="008D5E38" w:rsidRDefault="005F679E" w:rsidP="005F679E">
      <w:r w:rsidRPr="004F3096">
        <w:rPr>
          <w:b/>
          <w:bCs/>
        </w:rPr>
        <w:t>The second set of experiments</w:t>
      </w:r>
      <w:r>
        <w:t xml:space="preserve"> that led to crystallization of hemihydrate entailed preparation of supersaturated water solution of </w:t>
      </w:r>
      <w:proofErr w:type="spellStart"/>
      <w:r>
        <w:t>metacetamol</w:t>
      </w:r>
      <w:proofErr w:type="spellEnd"/>
      <w:r>
        <w:t xml:space="preserve"> at 55</w:t>
      </w:r>
      <w:r>
        <w:rPr>
          <w:rFonts w:cstheme="minorHAnsi"/>
        </w:rPr>
        <w:t>°</w:t>
      </w:r>
      <w:r>
        <w:t>C, cooled down to 33</w:t>
      </w:r>
      <w:r>
        <w:rPr>
          <w:rFonts w:cstheme="minorHAnsi"/>
        </w:rPr>
        <w:t>°</w:t>
      </w:r>
      <w:r>
        <w:t>C and filtrated, which caused partial precipitation (during filtering the solution was further cooled down on its own), but after heating the solution to 35</w:t>
      </w:r>
      <w:r>
        <w:rPr>
          <w:rFonts w:cstheme="minorHAnsi"/>
        </w:rPr>
        <w:t>°</w:t>
      </w:r>
      <w:r>
        <w:t xml:space="preserve">C, the precipitate dissolved and the solution was clear. </w:t>
      </w:r>
      <w:r w:rsidR="00921FD5">
        <w:t xml:space="preserve"> </w:t>
      </w:r>
    </w:p>
    <w:p w14:paraId="404A9AF1" w14:textId="1D968F05" w:rsidR="004F3096" w:rsidRDefault="004F3096" w:rsidP="005F679E">
      <w:r>
        <w:t>The sonication parameters were set as above, apart from the temperature which was kept at 40</w:t>
      </w:r>
      <w:r>
        <w:rPr>
          <w:rFonts w:cstheme="minorHAnsi"/>
        </w:rPr>
        <w:t>°</w:t>
      </w:r>
      <w:r>
        <w:t>C during the sonication and the amplitude of:</w:t>
      </w:r>
    </w:p>
    <w:p w14:paraId="067667A4" w14:textId="5E03CCAA" w:rsidR="004F3096" w:rsidRDefault="004F3096" w:rsidP="004F3096">
      <w:pPr>
        <w:pStyle w:val="Akapitzlist"/>
        <w:numPr>
          <w:ilvl w:val="0"/>
          <w:numId w:val="1"/>
        </w:numPr>
      </w:pPr>
      <w:r>
        <w:t>40% for 15 minutes – large needles of form 1</w:t>
      </w:r>
      <w:r w:rsidR="007358D6">
        <w:t xml:space="preserve"> (SCXRD)</w:t>
      </w:r>
    </w:p>
    <w:p w14:paraId="07D37C8D" w14:textId="11C1ED18" w:rsidR="004F3096" w:rsidRDefault="004F3096" w:rsidP="004F3096">
      <w:pPr>
        <w:pStyle w:val="Akapitzlist"/>
        <w:numPr>
          <w:ilvl w:val="0"/>
          <w:numId w:val="1"/>
        </w:numPr>
      </w:pPr>
      <w:r>
        <w:t>60% for 15 minutes</w:t>
      </w:r>
      <w:r w:rsidR="00780F49">
        <w:t xml:space="preserve"> – form 1 (PXRD)</w:t>
      </w:r>
    </w:p>
    <w:p w14:paraId="257A0757" w14:textId="55B3F94E" w:rsidR="004F3096" w:rsidRDefault="004F3096" w:rsidP="004F3096">
      <w:pPr>
        <w:pStyle w:val="Akapitzlist"/>
        <w:numPr>
          <w:ilvl w:val="0"/>
          <w:numId w:val="1"/>
        </w:numPr>
      </w:pPr>
      <w:r>
        <w:t>80% for 15 minutes</w:t>
      </w:r>
      <w:r w:rsidR="00780F49">
        <w:t xml:space="preserve"> – form 1, concomitantly with hemihydrate (PXRD)</w:t>
      </w:r>
    </w:p>
    <w:p w14:paraId="0CE86495" w14:textId="4F719168" w:rsidR="004F3096" w:rsidRDefault="004F3096" w:rsidP="004F3096">
      <w:pPr>
        <w:pStyle w:val="Akapitzlist"/>
        <w:numPr>
          <w:ilvl w:val="0"/>
          <w:numId w:val="1"/>
        </w:numPr>
      </w:pPr>
      <w:r w:rsidRPr="004F3096">
        <w:rPr>
          <w:b/>
          <w:bCs/>
        </w:rPr>
        <w:t>100% for 15 minutes</w:t>
      </w:r>
      <w:r>
        <w:t xml:space="preserve"> – after the sonication the solution was clear but soon after large hexagonal crystals appeared at the bottom – these were found to be the </w:t>
      </w:r>
      <w:r w:rsidRPr="004F3096">
        <w:rPr>
          <w:b/>
          <w:bCs/>
        </w:rPr>
        <w:t xml:space="preserve">crystals of </w:t>
      </w:r>
      <w:r w:rsidR="00336236">
        <w:rPr>
          <w:b/>
          <w:bCs/>
        </w:rPr>
        <w:t>hemihydrate</w:t>
      </w:r>
      <w:r w:rsidR="007358D6">
        <w:rPr>
          <w:b/>
          <w:bCs/>
        </w:rPr>
        <w:t xml:space="preserve"> </w:t>
      </w:r>
      <w:r w:rsidR="007358D6" w:rsidRPr="007358D6">
        <w:t>(SCXRD)</w:t>
      </w:r>
      <w:r>
        <w:t xml:space="preserve">; after a week on the surface of the solution, as well as on the vial walls different smaller crystals appeared, characterized as a </w:t>
      </w:r>
      <w:r w:rsidRPr="004F3096">
        <w:rPr>
          <w:b/>
          <w:bCs/>
        </w:rPr>
        <w:t>hemihydrate</w:t>
      </w:r>
      <w:r w:rsidR="007358D6">
        <w:rPr>
          <w:b/>
          <w:bCs/>
        </w:rPr>
        <w:t xml:space="preserve"> </w:t>
      </w:r>
      <w:r w:rsidR="007358D6" w:rsidRPr="007358D6">
        <w:t>(SCXRD).</w:t>
      </w:r>
      <w:r>
        <w:t xml:space="preserve"> </w:t>
      </w:r>
    </w:p>
    <w:p w14:paraId="21E735A1" w14:textId="77777777" w:rsidR="004F3096" w:rsidRDefault="004F3096" w:rsidP="004F3096"/>
    <w:p w14:paraId="277B17C8" w14:textId="08175189" w:rsidR="004F3096" w:rsidRPr="007358D6" w:rsidRDefault="004F3096" w:rsidP="004F3096">
      <w:pPr>
        <w:rPr>
          <w:b/>
          <w:bCs/>
        </w:rPr>
      </w:pPr>
      <w:r w:rsidRPr="007358D6">
        <w:rPr>
          <w:b/>
          <w:bCs/>
        </w:rPr>
        <w:t>Mechanochemical grinding</w:t>
      </w:r>
    </w:p>
    <w:p w14:paraId="646551CD" w14:textId="10E8F175" w:rsidR="004F3096" w:rsidRDefault="004F3096" w:rsidP="004F3096">
      <w:r>
        <w:t xml:space="preserve">The grinding experiments were performed with a </w:t>
      </w:r>
      <w:proofErr w:type="spellStart"/>
      <w:r>
        <w:t>Retsch</w:t>
      </w:r>
      <w:proofErr w:type="spellEnd"/>
      <w:r>
        <w:t xml:space="preserve"> MM200 ball mill in 10 mL stainless steel jars, using one 10mm stainless steel ball, 25Hz frequency for 60 minutes. Two experiments were performed:</w:t>
      </w:r>
    </w:p>
    <w:p w14:paraId="02886DF0" w14:textId="757D67EC" w:rsidR="004F3096" w:rsidRDefault="004F3096" w:rsidP="004F3096">
      <w:pPr>
        <w:pStyle w:val="Akapitzlist"/>
        <w:numPr>
          <w:ilvl w:val="0"/>
          <w:numId w:val="1"/>
        </w:numPr>
      </w:pPr>
      <w:r>
        <w:t xml:space="preserve">145.1 mg of </w:t>
      </w:r>
      <w:proofErr w:type="spellStart"/>
      <w:r>
        <w:t>metacetamol</w:t>
      </w:r>
      <w:proofErr w:type="spellEnd"/>
      <w:r>
        <w:t xml:space="preserve"> and 50 </w:t>
      </w:r>
      <w:proofErr w:type="spellStart"/>
      <w:r w:rsidR="007358D6">
        <w:rPr>
          <w:rFonts w:cstheme="minorHAnsi"/>
        </w:rPr>
        <w:t>μ</w:t>
      </w:r>
      <w:r>
        <w:t>L</w:t>
      </w:r>
      <w:proofErr w:type="spellEnd"/>
      <w:r>
        <w:t xml:space="preserve"> of H</w:t>
      </w:r>
      <w:r w:rsidRPr="007358D6">
        <w:rPr>
          <w:vertAlign w:val="subscript"/>
        </w:rPr>
        <w:t>2</w:t>
      </w:r>
      <w:r>
        <w:t>O</w:t>
      </w:r>
    </w:p>
    <w:p w14:paraId="3C097D6D" w14:textId="044D0390" w:rsidR="004F3096" w:rsidRDefault="004F3096" w:rsidP="004F3096">
      <w:pPr>
        <w:pStyle w:val="Akapitzlist"/>
        <w:numPr>
          <w:ilvl w:val="0"/>
          <w:numId w:val="1"/>
        </w:numPr>
      </w:pPr>
      <w:r>
        <w:t xml:space="preserve">172.4 mg of </w:t>
      </w:r>
      <w:proofErr w:type="spellStart"/>
      <w:r>
        <w:t>metacetamol</w:t>
      </w:r>
      <w:proofErr w:type="spellEnd"/>
      <w:r>
        <w:t xml:space="preserve"> alone</w:t>
      </w:r>
    </w:p>
    <w:p w14:paraId="081EC2CE" w14:textId="402F68FD" w:rsidR="004F3096" w:rsidRDefault="004F3096" w:rsidP="004F3096">
      <w:r>
        <w:t xml:space="preserve">Both experiments did not lead to a phase transition (form 1 was </w:t>
      </w:r>
      <w:r w:rsidR="007358D6">
        <w:t>left unchanged; the analysis done by PXRD).</w:t>
      </w:r>
    </w:p>
    <w:p w14:paraId="0BCAF200" w14:textId="5CCC1632" w:rsidR="00700045" w:rsidRDefault="00700045" w:rsidP="004F3096">
      <w:r w:rsidRPr="00700045">
        <w:rPr>
          <w:b/>
          <w:bCs/>
          <w:color w:val="00B050"/>
        </w:rPr>
        <w:lastRenderedPageBreak/>
        <w:t>Grinding with 3,4-DHBA (without LAG) produced new crystal phase (cocrystal) stable after weeks of storage</w:t>
      </w:r>
      <w:r>
        <w:t>. (possible leftovers of MCE-1 are seen in PXRD) – repeat with LAG (MeOH?) for better conversion/crystallinity?</w:t>
      </w:r>
    </w:p>
    <w:p w14:paraId="56C6B44C" w14:textId="77777777" w:rsidR="007358D6" w:rsidRDefault="007358D6" w:rsidP="004F3096"/>
    <w:p w14:paraId="2CAAECE8" w14:textId="7D1E4796" w:rsidR="007358D6" w:rsidRPr="007358D6" w:rsidRDefault="007358D6" w:rsidP="004F3096">
      <w:pPr>
        <w:rPr>
          <w:b/>
          <w:bCs/>
        </w:rPr>
      </w:pPr>
      <w:r w:rsidRPr="007358D6">
        <w:rPr>
          <w:b/>
          <w:bCs/>
        </w:rPr>
        <w:t>Melting</w:t>
      </w:r>
    </w:p>
    <w:p w14:paraId="4B3510F6" w14:textId="5F6B3F89" w:rsidR="007358D6" w:rsidRDefault="007358D6" w:rsidP="004F3096">
      <w:r>
        <w:t xml:space="preserve">The experiments were done in 4 mL vials with a cap. The vials with varying amounts of </w:t>
      </w:r>
      <w:proofErr w:type="spellStart"/>
      <w:r>
        <w:t>metacetamol</w:t>
      </w:r>
      <w:proofErr w:type="spellEnd"/>
      <w:r>
        <w:t xml:space="preserve"> (see below) were heated on the heating plate in a heating mantle first to 87</w:t>
      </w:r>
      <w:r>
        <w:rPr>
          <w:rFonts w:cstheme="minorHAnsi"/>
        </w:rPr>
        <w:t>°</w:t>
      </w:r>
      <w:r>
        <w:t>C during 15 minutes, then to 100</w:t>
      </w:r>
      <w:r>
        <w:rPr>
          <w:rFonts w:cstheme="minorHAnsi"/>
        </w:rPr>
        <w:t>°</w:t>
      </w:r>
      <w:r>
        <w:t>C during 8 minutes, then to 150</w:t>
      </w:r>
      <w:r>
        <w:rPr>
          <w:rFonts w:cstheme="minorHAnsi"/>
        </w:rPr>
        <w:t>°</w:t>
      </w:r>
      <w:r>
        <w:t>C during 13 minutes, and finally to 153</w:t>
      </w:r>
      <w:r>
        <w:rPr>
          <w:rFonts w:cstheme="minorHAnsi"/>
        </w:rPr>
        <w:t>°</w:t>
      </w:r>
      <w:r>
        <w:t>C. All samples melted at 151</w:t>
      </w:r>
      <w:r>
        <w:rPr>
          <w:rFonts w:cstheme="minorHAnsi"/>
        </w:rPr>
        <w:t>°</w:t>
      </w:r>
      <w:r>
        <w:t>C, then the heating was turned off – after 78 minutes the temperature in the mantle reached 40</w:t>
      </w:r>
      <w:r>
        <w:rPr>
          <w:rFonts w:cstheme="minorHAnsi"/>
        </w:rPr>
        <w:t>°</w:t>
      </w:r>
      <w:r>
        <w:t>C. Below are the sample weights and results from PXRD analysis:</w:t>
      </w:r>
    </w:p>
    <w:p w14:paraId="2F3356F4" w14:textId="2397CFB3" w:rsidR="007358D6" w:rsidRDefault="007358D6" w:rsidP="007358D6">
      <w:pPr>
        <w:pStyle w:val="Akapitzlist"/>
        <w:numPr>
          <w:ilvl w:val="0"/>
          <w:numId w:val="1"/>
        </w:numPr>
      </w:pPr>
      <w:r>
        <w:t>0.1324g -&gt; form 1</w:t>
      </w:r>
    </w:p>
    <w:p w14:paraId="7FC1569F" w14:textId="3B01541A" w:rsidR="007358D6" w:rsidRDefault="007358D6" w:rsidP="007358D6">
      <w:pPr>
        <w:pStyle w:val="Akapitzlist"/>
        <w:numPr>
          <w:ilvl w:val="0"/>
          <w:numId w:val="1"/>
        </w:numPr>
      </w:pPr>
      <w:r>
        <w:t>0.0874g -&gt; form 1</w:t>
      </w:r>
    </w:p>
    <w:p w14:paraId="69BB959D" w14:textId="519C0559" w:rsidR="007358D6" w:rsidRDefault="007358D6" w:rsidP="007358D6">
      <w:pPr>
        <w:pStyle w:val="Akapitzlist"/>
        <w:numPr>
          <w:ilvl w:val="0"/>
          <w:numId w:val="1"/>
        </w:numPr>
      </w:pPr>
      <w:r>
        <w:t>0.1160g -&gt; form 1</w:t>
      </w:r>
    </w:p>
    <w:p w14:paraId="58575F15" w14:textId="166D0DFD" w:rsidR="007358D6" w:rsidRDefault="007358D6" w:rsidP="007358D6">
      <w:pPr>
        <w:pStyle w:val="Akapitzlist"/>
        <w:numPr>
          <w:ilvl w:val="0"/>
          <w:numId w:val="1"/>
        </w:numPr>
      </w:pPr>
      <w:r>
        <w:t>0.3055g -&gt; form 1</w:t>
      </w:r>
    </w:p>
    <w:p w14:paraId="52E2102B" w14:textId="54A25C28" w:rsidR="007358D6" w:rsidRDefault="007358D6" w:rsidP="007358D6">
      <w:r>
        <w:t>To slow down the cooling process which was reported to be the most important parameter, the next set of experiments was done in oil bath</w:t>
      </w:r>
      <w:r w:rsidR="00CB4CCF">
        <w:t xml:space="preserve"> in Schlenk vials, filled with argon before the experiments. The heating was done as before and the cooling took 4 hours. This time also form 1 was obtained.</w:t>
      </w:r>
    </w:p>
    <w:p w14:paraId="34EAC558" w14:textId="365377DB" w:rsidR="002B7200" w:rsidRDefault="002B7200" w:rsidP="007358D6">
      <w:r>
        <w:t>We also tried controlled cooling down after melting the sample at 164</w:t>
      </w:r>
      <w:r>
        <w:rPr>
          <w:rFonts w:cstheme="minorHAnsi"/>
        </w:rPr>
        <w:t>°</w:t>
      </w:r>
      <w:r>
        <w:t>C, with a cooling speed of 6</w:t>
      </w:r>
      <w:r>
        <w:rPr>
          <w:rFonts w:cstheme="minorHAnsi"/>
        </w:rPr>
        <w:t>°</w:t>
      </w:r>
      <w:r>
        <w:t>C/minute. After cooling down to 125</w:t>
      </w:r>
      <w:r>
        <w:rPr>
          <w:rFonts w:cstheme="minorHAnsi"/>
        </w:rPr>
        <w:t>°</w:t>
      </w:r>
      <w:r>
        <w:t>C the sample was solid. Heating and cooling was repeated 4 times. This also resulted in form 1.</w:t>
      </w:r>
    </w:p>
    <w:p w14:paraId="58FBA1AB" w14:textId="1D2FD40B" w:rsidR="00254968" w:rsidRDefault="00254968" w:rsidP="007358D6">
      <w:r>
        <w:t xml:space="preserve">The experiments that led to </w:t>
      </w:r>
      <w:r w:rsidRPr="00254968">
        <w:rPr>
          <w:b/>
          <w:bCs/>
        </w:rPr>
        <w:t>form 2</w:t>
      </w:r>
      <w:r>
        <w:t xml:space="preserve"> in a powdered form were conducted in a CHC+ temperature chamber mounted in PXRD diffractometer (</w:t>
      </w:r>
      <w:r w:rsidRPr="00254968">
        <w:rPr>
          <w:color w:val="EE0000"/>
        </w:rPr>
        <w:t>detailed description soon</w:t>
      </w:r>
      <w:r>
        <w:t>).</w:t>
      </w:r>
    </w:p>
    <w:p w14:paraId="220811F9" w14:textId="77777777" w:rsidR="00CB4CCF" w:rsidRDefault="00CB4CCF" w:rsidP="007358D6"/>
    <w:p w14:paraId="44DE106D" w14:textId="42201A33" w:rsidR="00CB4CCF" w:rsidRPr="00C455EB" w:rsidRDefault="00CB4CCF" w:rsidP="007358D6">
      <w:pPr>
        <w:rPr>
          <w:b/>
          <w:bCs/>
        </w:rPr>
      </w:pPr>
      <w:r w:rsidRPr="00C455EB">
        <w:rPr>
          <w:b/>
          <w:bCs/>
        </w:rPr>
        <w:t>Crystallization with additives</w:t>
      </w:r>
    </w:p>
    <w:p w14:paraId="57262FE0" w14:textId="64260663" w:rsidR="00CB4CCF" w:rsidRDefault="00CB4CCF" w:rsidP="007358D6">
      <w:r>
        <w:t xml:space="preserve">It was reported for paracetamol that its form 2 could be obtained in a pure form when using pyrazine or pyrazole as additives during crystallization from methanol solution. We tested this approach for </w:t>
      </w:r>
      <w:proofErr w:type="spellStart"/>
      <w:r>
        <w:t>metacetamol</w:t>
      </w:r>
      <w:proofErr w:type="spellEnd"/>
      <w:r>
        <w:t xml:space="preserve">, but it did not lead (so far) to crystals of form 2. We did obtain a new cocrystal of </w:t>
      </w:r>
      <w:proofErr w:type="spellStart"/>
      <w:r>
        <w:t>metacetamol</w:t>
      </w:r>
      <w:proofErr w:type="spellEnd"/>
      <w:r>
        <w:t xml:space="preserve"> with pyrazine though. Below are the experimental procedures:</w:t>
      </w:r>
    </w:p>
    <w:p w14:paraId="6D5257F6" w14:textId="37A85BC1" w:rsidR="002B7200" w:rsidRDefault="00CB4CCF" w:rsidP="00CB4CCF">
      <w:pPr>
        <w:pStyle w:val="Akapitzlist"/>
        <w:numPr>
          <w:ilvl w:val="0"/>
          <w:numId w:val="1"/>
        </w:numPr>
      </w:pPr>
      <w:r>
        <w:t xml:space="preserve">98 mg of </w:t>
      </w:r>
      <w:proofErr w:type="spellStart"/>
      <w:r>
        <w:t>metacetamol</w:t>
      </w:r>
      <w:proofErr w:type="spellEnd"/>
      <w:r>
        <w:t xml:space="preserve"> and 25 mg of pyrazine dissolved in 200</w:t>
      </w:r>
      <w:r>
        <w:rPr>
          <w:rFonts w:cstheme="minorHAnsi"/>
        </w:rPr>
        <w:t>μ</w:t>
      </w:r>
      <w:r>
        <w:t>L of MeOH</w:t>
      </w:r>
      <w:r w:rsidR="00C84F36">
        <w:t xml:space="preserve"> was kept at the heating plate at 50</w:t>
      </w:r>
      <w:r w:rsidR="00C84F36">
        <w:rPr>
          <w:rFonts w:cstheme="minorHAnsi"/>
        </w:rPr>
        <w:t>°</w:t>
      </w:r>
      <w:r w:rsidR="00C84F36">
        <w:t>C till dissolution, then heated at this temperature for 10 minutes.</w:t>
      </w:r>
      <w:r w:rsidR="002B7200">
        <w:t xml:space="preserve"> After taking from the heating plate the sample was sonicated until precipitate occurred –&gt; </w:t>
      </w:r>
      <w:proofErr w:type="spellStart"/>
      <w:r w:rsidR="002B7200" w:rsidRPr="00336236">
        <w:rPr>
          <w:b/>
          <w:bCs/>
        </w:rPr>
        <w:t>mecatetamol:pyrazine</w:t>
      </w:r>
      <w:proofErr w:type="spellEnd"/>
      <w:r w:rsidR="002B7200" w:rsidRPr="00336236">
        <w:rPr>
          <w:b/>
          <w:bCs/>
        </w:rPr>
        <w:t xml:space="preserve"> cocrystal</w:t>
      </w:r>
      <w:r w:rsidR="002B7200">
        <w:t xml:space="preserve"> (SCXRD, PXRD)</w:t>
      </w:r>
    </w:p>
    <w:p w14:paraId="5004E74A" w14:textId="5E818FB8" w:rsidR="00CB4CCF" w:rsidRDefault="002B7200" w:rsidP="00CB4CCF">
      <w:pPr>
        <w:pStyle w:val="Akapitzlist"/>
        <w:numPr>
          <w:ilvl w:val="0"/>
          <w:numId w:val="1"/>
        </w:numPr>
      </w:pPr>
      <w:r>
        <w:t xml:space="preserve">101 mg of </w:t>
      </w:r>
      <w:proofErr w:type="spellStart"/>
      <w:r>
        <w:t>metacetamol</w:t>
      </w:r>
      <w:proofErr w:type="spellEnd"/>
      <w:r>
        <w:t xml:space="preserve"> and 55 mg of pyrazine dissolved in 200</w:t>
      </w:r>
      <w:r>
        <w:rPr>
          <w:rFonts w:cstheme="minorHAnsi"/>
        </w:rPr>
        <w:t>μ</w:t>
      </w:r>
      <w:r>
        <w:t>L of MeOH</w:t>
      </w:r>
      <w:r w:rsidR="00C84F36">
        <w:t xml:space="preserve"> </w:t>
      </w:r>
      <w:r>
        <w:t>was kept at the heating plate at 50</w:t>
      </w:r>
      <w:r>
        <w:rPr>
          <w:rFonts w:cstheme="minorHAnsi"/>
        </w:rPr>
        <w:t>°</w:t>
      </w:r>
      <w:r>
        <w:t xml:space="preserve">C till dissolution, then heated at this temperature for 10 minutes. The sample was left for cooling down, after max 1h the crystals started to appear at the bottom –&gt; </w:t>
      </w:r>
      <w:proofErr w:type="spellStart"/>
      <w:r w:rsidRPr="00336236">
        <w:rPr>
          <w:b/>
          <w:bCs/>
        </w:rPr>
        <w:t>mecatetamol:pyrazine</w:t>
      </w:r>
      <w:proofErr w:type="spellEnd"/>
      <w:r w:rsidRPr="00336236">
        <w:rPr>
          <w:b/>
          <w:bCs/>
        </w:rPr>
        <w:t xml:space="preserve"> cocrystal</w:t>
      </w:r>
      <w:r>
        <w:t xml:space="preserve"> (SCXRD, PXRD)</w:t>
      </w:r>
    </w:p>
    <w:p w14:paraId="06FEEDA9" w14:textId="142B1A73" w:rsidR="002B7200" w:rsidRDefault="002B7200" w:rsidP="00CB4CCF">
      <w:pPr>
        <w:pStyle w:val="Akapitzlist"/>
        <w:numPr>
          <w:ilvl w:val="0"/>
          <w:numId w:val="1"/>
        </w:numPr>
      </w:pPr>
      <w:r>
        <w:t xml:space="preserve">101 mg of </w:t>
      </w:r>
      <w:proofErr w:type="spellStart"/>
      <w:r>
        <w:t>metacetamol</w:t>
      </w:r>
      <w:proofErr w:type="spellEnd"/>
      <w:r>
        <w:t xml:space="preserve"> and 55 mg of pyrazole dissolved in 200</w:t>
      </w:r>
      <w:r>
        <w:rPr>
          <w:rFonts w:cstheme="minorHAnsi"/>
        </w:rPr>
        <w:t>μ</w:t>
      </w:r>
      <w:r>
        <w:t>L of MeOH was kept at the heating plate at 50</w:t>
      </w:r>
      <w:r>
        <w:rPr>
          <w:rFonts w:cstheme="minorHAnsi"/>
        </w:rPr>
        <w:t>°; because complete dissolution was not achieved, the sample was mildly heated with a gun till dissolution</w:t>
      </w:r>
      <w:r>
        <w:t xml:space="preserve">, then left for cooling down. The precipitate appeared quickly at the bottom -&gt; a mixture of </w:t>
      </w:r>
      <w:proofErr w:type="spellStart"/>
      <w:r>
        <w:t>metacetamol</w:t>
      </w:r>
      <w:proofErr w:type="spellEnd"/>
      <w:r>
        <w:t xml:space="preserve"> form 1 and pyrazole (PXRD)</w:t>
      </w:r>
    </w:p>
    <w:p w14:paraId="49BFA3F4" w14:textId="5A7F91D9" w:rsidR="00C455EB" w:rsidRDefault="00C455EB" w:rsidP="00CB4CCF">
      <w:pPr>
        <w:pStyle w:val="Akapitzlist"/>
        <w:numPr>
          <w:ilvl w:val="0"/>
          <w:numId w:val="1"/>
        </w:numPr>
      </w:pPr>
      <w:r>
        <w:lastRenderedPageBreak/>
        <w:t xml:space="preserve">98 mg of </w:t>
      </w:r>
      <w:proofErr w:type="spellStart"/>
      <w:r>
        <w:t>metacetamol</w:t>
      </w:r>
      <w:proofErr w:type="spellEnd"/>
      <w:r>
        <w:t xml:space="preserve"> and 44 mg of pyrazole dissolved in 400</w:t>
      </w:r>
      <w:r>
        <w:rPr>
          <w:rFonts w:cstheme="minorHAnsi"/>
        </w:rPr>
        <w:t>μ</w:t>
      </w:r>
      <w:r>
        <w:t>L of MeOH was kept at the heating plate at 50</w:t>
      </w:r>
      <w:r>
        <w:rPr>
          <w:rFonts w:cstheme="minorHAnsi"/>
        </w:rPr>
        <w:t xml:space="preserve">° until dissolution, then left to cool down -&gt; </w:t>
      </w:r>
      <w:r>
        <w:t xml:space="preserve">a mixture of </w:t>
      </w:r>
      <w:proofErr w:type="spellStart"/>
      <w:r>
        <w:t>metacetamol</w:t>
      </w:r>
      <w:proofErr w:type="spellEnd"/>
      <w:r>
        <w:t xml:space="preserve"> form 1 and pyrazole (PXRD)</w:t>
      </w:r>
    </w:p>
    <w:p w14:paraId="22279305" w14:textId="2F3CC9A9" w:rsidR="00C455EB" w:rsidRDefault="00C455EB" w:rsidP="00CB4CCF">
      <w:pPr>
        <w:pStyle w:val="Akapitzlist"/>
        <w:numPr>
          <w:ilvl w:val="0"/>
          <w:numId w:val="1"/>
        </w:numPr>
      </w:pPr>
      <w:r>
        <w:t xml:space="preserve">100 mg of </w:t>
      </w:r>
      <w:proofErr w:type="spellStart"/>
      <w:r>
        <w:t>metacetamol</w:t>
      </w:r>
      <w:proofErr w:type="spellEnd"/>
      <w:r>
        <w:t xml:space="preserve"> and 45 mg of pyrazole dissolved in 450</w:t>
      </w:r>
      <w:r>
        <w:rPr>
          <w:rFonts w:cstheme="minorHAnsi"/>
        </w:rPr>
        <w:t>μ</w:t>
      </w:r>
      <w:r>
        <w:t>L of MeOH was kept at the heating plate at 50</w:t>
      </w:r>
      <w:r>
        <w:rPr>
          <w:rFonts w:cstheme="minorHAnsi"/>
        </w:rPr>
        <w:t xml:space="preserve">° until dissolution, then left to cool down -&gt; </w:t>
      </w:r>
      <w:r>
        <w:t xml:space="preserve">a mixture of </w:t>
      </w:r>
      <w:proofErr w:type="spellStart"/>
      <w:r>
        <w:t>metacetamol</w:t>
      </w:r>
      <w:proofErr w:type="spellEnd"/>
      <w:r>
        <w:t xml:space="preserve"> form 1 and pyrazole (PXRD)</w:t>
      </w:r>
    </w:p>
    <w:p w14:paraId="76C4FAD1" w14:textId="0DF83E32" w:rsidR="00254968" w:rsidRDefault="00254968" w:rsidP="00CB4CCF">
      <w:pPr>
        <w:pStyle w:val="Akapitzlist"/>
        <w:numPr>
          <w:ilvl w:val="0"/>
          <w:numId w:val="1"/>
        </w:numPr>
      </w:pPr>
      <w:r>
        <w:t xml:space="preserve">10 mg of </w:t>
      </w:r>
      <w:proofErr w:type="spellStart"/>
      <w:r>
        <w:t>metacetamol</w:t>
      </w:r>
      <w:proofErr w:type="spellEnd"/>
      <w:r>
        <w:t xml:space="preserve"> and 10 mg of 3,4-DHBA dissolved in MeOH -&gt; </w:t>
      </w:r>
      <w:r w:rsidRPr="00254968">
        <w:rPr>
          <w:b/>
          <w:bCs/>
        </w:rPr>
        <w:t>cocrystal with 3,4-DHBA</w:t>
      </w:r>
    </w:p>
    <w:p w14:paraId="2228588E" w14:textId="77777777" w:rsidR="00C455EB" w:rsidRPr="00921FD5" w:rsidRDefault="00C455EB" w:rsidP="00C455EB">
      <w:pPr>
        <w:pStyle w:val="Akapitzlist"/>
      </w:pPr>
    </w:p>
    <w:sectPr w:rsidR="00C455EB" w:rsidRPr="00921FD5" w:rsidSect="009E0B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45DC5"/>
    <w:multiLevelType w:val="hybridMultilevel"/>
    <w:tmpl w:val="3D62470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07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D5"/>
    <w:rsid w:val="00144EA4"/>
    <w:rsid w:val="00167618"/>
    <w:rsid w:val="00254968"/>
    <w:rsid w:val="002B7200"/>
    <w:rsid w:val="00336236"/>
    <w:rsid w:val="004C4AF2"/>
    <w:rsid w:val="004F3096"/>
    <w:rsid w:val="005F679E"/>
    <w:rsid w:val="00700045"/>
    <w:rsid w:val="007358D6"/>
    <w:rsid w:val="00780F49"/>
    <w:rsid w:val="008D5E38"/>
    <w:rsid w:val="00921FD5"/>
    <w:rsid w:val="00973F1A"/>
    <w:rsid w:val="009E0B7C"/>
    <w:rsid w:val="00C455EB"/>
    <w:rsid w:val="00C84F36"/>
    <w:rsid w:val="00CB4CCF"/>
    <w:rsid w:val="00D1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008945"/>
  <w15:chartTrackingRefBased/>
  <w15:docId w15:val="{826A3F5C-1B38-4C14-ABC0-86F4A1D5F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921F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</dc:creator>
  <cp:keywords/>
  <dc:description/>
  <cp:lastModifiedBy>Marta</cp:lastModifiedBy>
  <cp:revision>9</cp:revision>
  <dcterms:created xsi:type="dcterms:W3CDTF">2024-07-31T17:16:00Z</dcterms:created>
  <dcterms:modified xsi:type="dcterms:W3CDTF">2025-10-01T12:31:00Z</dcterms:modified>
</cp:coreProperties>
</file>