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11EB3" w14:textId="1C613031" w:rsidR="00167AA7" w:rsidRPr="004F2280" w:rsidRDefault="00216A89" w:rsidP="00216A89">
      <w:pPr>
        <w:jc w:val="both"/>
        <w:rPr>
          <w:sz w:val="36"/>
          <w:szCs w:val="36"/>
        </w:rPr>
      </w:pPr>
      <w:r w:rsidRPr="004F2280">
        <w:rPr>
          <w:sz w:val="36"/>
          <w:szCs w:val="36"/>
        </w:rPr>
        <w:t xml:space="preserve">CSCE 611 Operating Systems                                                Summer 2017                             </w:t>
      </w:r>
    </w:p>
    <w:p w14:paraId="6C63877A" w14:textId="77777777" w:rsidR="00216A89" w:rsidRPr="004F2280" w:rsidRDefault="00216A89" w:rsidP="00216A89">
      <w:pPr>
        <w:jc w:val="right"/>
        <w:rPr>
          <w:sz w:val="32"/>
        </w:rPr>
      </w:pPr>
      <w:r w:rsidRPr="004F2280">
        <w:rPr>
          <w:sz w:val="32"/>
        </w:rPr>
        <w:t xml:space="preserve">825008857 </w:t>
      </w:r>
      <w:proofErr w:type="spellStart"/>
      <w:r w:rsidRPr="004F2280">
        <w:rPr>
          <w:sz w:val="32"/>
        </w:rPr>
        <w:t>Chaiwei</w:t>
      </w:r>
      <w:proofErr w:type="spellEnd"/>
      <w:r w:rsidRPr="004F2280">
        <w:rPr>
          <w:sz w:val="32"/>
        </w:rPr>
        <w:t xml:space="preserve"> Chang</w:t>
      </w:r>
    </w:p>
    <w:p w14:paraId="415133FA" w14:textId="2A3DA196" w:rsidR="00216A89" w:rsidRPr="004F2280" w:rsidRDefault="00A04F1C" w:rsidP="00216A89">
      <w:pPr>
        <w:jc w:val="center"/>
        <w:rPr>
          <w:sz w:val="40"/>
          <w:szCs w:val="40"/>
        </w:rPr>
      </w:pPr>
      <w:r>
        <w:rPr>
          <w:sz w:val="40"/>
          <w:szCs w:val="40"/>
        </w:rPr>
        <w:t>MP2</w:t>
      </w:r>
    </w:p>
    <w:p w14:paraId="7A8EDD55" w14:textId="3413126A" w:rsidR="00DA4492" w:rsidRPr="00DA4492" w:rsidRDefault="00636D98" w:rsidP="00DA4492">
      <w:pPr>
        <w:spacing w:line="480" w:lineRule="auto"/>
        <w:rPr>
          <w:bCs/>
          <w:snapToGrid w:val="0"/>
          <w:sz w:val="28"/>
          <w:szCs w:val="28"/>
          <w:u w:val="single"/>
        </w:rPr>
      </w:pPr>
      <w:r>
        <w:rPr>
          <w:bCs/>
          <w:snapToGrid w:val="0"/>
          <w:sz w:val="28"/>
          <w:szCs w:val="28"/>
          <w:u w:val="single"/>
        </w:rPr>
        <w:t xml:space="preserve">Design for contagious frame pool  </w:t>
      </w:r>
      <w:r w:rsidR="00DA4492" w:rsidRPr="00DA4492">
        <w:rPr>
          <w:bCs/>
          <w:snapToGrid w:val="0"/>
          <w:sz w:val="28"/>
          <w:szCs w:val="28"/>
          <w:u w:val="single"/>
        </w:rPr>
        <w:t xml:space="preserve"> </w:t>
      </w:r>
    </w:p>
    <w:p w14:paraId="55CE0329" w14:textId="5B754C0D" w:rsidR="00DA4492" w:rsidRDefault="00DA4492" w:rsidP="00DA4492">
      <w:pPr>
        <w:spacing w:line="480" w:lineRule="auto"/>
        <w:rPr>
          <w:bCs/>
          <w:snapToGrid w:val="0"/>
        </w:rPr>
      </w:pPr>
      <w:r>
        <w:rPr>
          <w:bCs/>
          <w:snapToGrid w:val="0"/>
        </w:rPr>
        <w:tab/>
        <w:t xml:space="preserve">In This machine project assignment, </w:t>
      </w:r>
      <w:r>
        <w:rPr>
          <w:bCs/>
          <w:snapToGrid w:val="0"/>
        </w:rPr>
        <w:t xml:space="preserve">we </w:t>
      </w:r>
      <w:r>
        <w:rPr>
          <w:bCs/>
          <w:snapToGrid w:val="0"/>
        </w:rPr>
        <w:t xml:space="preserve">are asked to </w:t>
      </w:r>
      <w:r>
        <w:rPr>
          <w:bCs/>
          <w:snapToGrid w:val="0"/>
        </w:rPr>
        <w:t>implemented a frame</w:t>
      </w:r>
      <w:r>
        <w:rPr>
          <w:bCs/>
          <w:snapToGrid w:val="0"/>
        </w:rPr>
        <w:t xml:space="preserve"> pool that represent the manager to allocate and free </w:t>
      </w:r>
      <w:r w:rsidRPr="00DA4492">
        <w:rPr>
          <w:bCs/>
          <w:snapToGrid w:val="0"/>
        </w:rPr>
        <w:t>collection</w:t>
      </w:r>
      <w:r>
        <w:rPr>
          <w:bCs/>
          <w:snapToGrid w:val="0"/>
        </w:rPr>
        <w:t>s</w:t>
      </w:r>
      <w:r w:rsidRPr="00DA4492">
        <w:rPr>
          <w:bCs/>
          <w:snapToGrid w:val="0"/>
        </w:rPr>
        <w:t xml:space="preserve"> of </w:t>
      </w:r>
      <w:r>
        <w:rPr>
          <w:bCs/>
          <w:snapToGrid w:val="0"/>
        </w:rPr>
        <w:t>memory</w:t>
      </w:r>
      <w:r>
        <w:rPr>
          <w:bCs/>
          <w:snapToGrid w:val="0"/>
        </w:rPr>
        <w:t>.</w:t>
      </w:r>
      <w:r>
        <w:rPr>
          <w:bCs/>
          <w:snapToGrid w:val="0"/>
        </w:rPr>
        <w:t xml:space="preserve"> Our system </w:t>
      </w:r>
      <w:r w:rsidR="00636D98">
        <w:rPr>
          <w:bCs/>
          <w:snapToGrid w:val="0"/>
        </w:rPr>
        <w:t>has t</w:t>
      </w:r>
      <w:r w:rsidR="00636D98" w:rsidRPr="00636D98">
        <w:rPr>
          <w:bCs/>
          <w:snapToGrid w:val="0"/>
        </w:rPr>
        <w:t xml:space="preserve">he total amount </w:t>
      </w:r>
      <w:r w:rsidR="00636D98">
        <w:rPr>
          <w:bCs/>
          <w:snapToGrid w:val="0"/>
        </w:rPr>
        <w:t xml:space="preserve">of </w:t>
      </w:r>
      <w:r w:rsidR="00636D98">
        <w:rPr>
          <w:bCs/>
          <w:snapToGrid w:val="0"/>
        </w:rPr>
        <w:t xml:space="preserve">is32 MB </w:t>
      </w:r>
      <w:r w:rsidR="00636D98">
        <w:rPr>
          <w:bCs/>
          <w:snapToGrid w:val="0"/>
        </w:rPr>
        <w:t>memory</w:t>
      </w:r>
      <w:r>
        <w:rPr>
          <w:bCs/>
          <w:snapToGrid w:val="0"/>
        </w:rPr>
        <w:t>, I was implementing by follow the spec that</w:t>
      </w:r>
      <w:r>
        <w:rPr>
          <w:bCs/>
          <w:snapToGrid w:val="0"/>
        </w:rPr>
        <w:t xml:space="preserve"> kernel s</w:t>
      </w:r>
      <w:r>
        <w:rPr>
          <w:bCs/>
          <w:snapToGrid w:val="0"/>
        </w:rPr>
        <w:t>pace from 0 to 4 MB and the process</w:t>
      </w:r>
      <w:r>
        <w:rPr>
          <w:bCs/>
          <w:snapToGrid w:val="0"/>
        </w:rPr>
        <w:t xml:space="preserve"> space from 4MB to 32MB. There also is a 1MB hole of inaccessible memory starting at 15 MB. The kernel space will be direct mapped from virtual memory to physical and shared between process page tables. User space memory will be managed. Both the frames and the pages will be 4 KB in size.</w:t>
      </w:r>
    </w:p>
    <w:p w14:paraId="6F073332" w14:textId="6068BC15" w:rsidR="00585FDD" w:rsidRDefault="00DA4492" w:rsidP="00DA4492">
      <w:pPr>
        <w:spacing w:line="480" w:lineRule="auto"/>
        <w:ind w:firstLine="720"/>
        <w:rPr>
          <w:bCs/>
          <w:snapToGrid w:val="0"/>
        </w:rPr>
      </w:pPr>
      <w:r>
        <w:rPr>
          <w:bCs/>
          <w:snapToGrid w:val="0"/>
        </w:rPr>
        <w:t xml:space="preserve">The frame pool manages contiguous frames of memory, memory below 4 MB is managed by our kernel frame pool and memory above 4 MB is managed by our process frame pool. </w:t>
      </w:r>
      <w:r w:rsidR="00636D98">
        <w:rPr>
          <w:bCs/>
          <w:snapToGrid w:val="0"/>
        </w:rPr>
        <w:t xml:space="preserve">I have created a link list structure to bind all the constructed </w:t>
      </w:r>
      <w:proofErr w:type="spellStart"/>
      <w:r w:rsidR="00636D98">
        <w:rPr>
          <w:bCs/>
          <w:snapToGrid w:val="0"/>
        </w:rPr>
        <w:t>cont_frame_pool</w:t>
      </w:r>
      <w:proofErr w:type="spellEnd"/>
      <w:r w:rsidR="00636D98">
        <w:rPr>
          <w:bCs/>
          <w:snapToGrid w:val="0"/>
        </w:rPr>
        <w:t xml:space="preserve"> object. With this data structure, I am able to link back to previous or to next frame pool when it does not have the privilege to access that frame. </w:t>
      </w:r>
      <w:r w:rsidR="007737C3">
        <w:rPr>
          <w:bCs/>
          <w:snapToGrid w:val="0"/>
        </w:rPr>
        <w:t>The first nontrivial section is allocating</w:t>
      </w:r>
      <w:r w:rsidR="007737C3" w:rsidRPr="007737C3">
        <w:rPr>
          <w:bCs/>
          <w:snapToGrid w:val="0"/>
        </w:rPr>
        <w:t xml:space="preserve"> a number of contiguous frames from the frame pool</w:t>
      </w:r>
      <w:r w:rsidR="007737C3">
        <w:rPr>
          <w:bCs/>
          <w:snapToGrid w:val="0"/>
        </w:rPr>
        <w:t xml:space="preserve"> which is </w:t>
      </w:r>
      <w:proofErr w:type="spellStart"/>
      <w:r w:rsidR="007737C3">
        <w:rPr>
          <w:bCs/>
          <w:snapToGrid w:val="0"/>
        </w:rPr>
        <w:t>get_frame</w:t>
      </w:r>
      <w:proofErr w:type="spellEnd"/>
      <w:r w:rsidR="007737C3">
        <w:rPr>
          <w:bCs/>
          <w:snapToGrid w:val="0"/>
        </w:rPr>
        <w:t xml:space="preserve"> method</w:t>
      </w:r>
      <w:r w:rsidR="007737C3" w:rsidRPr="007737C3">
        <w:rPr>
          <w:bCs/>
          <w:snapToGrid w:val="0"/>
        </w:rPr>
        <w:t>.</w:t>
      </w:r>
      <w:r w:rsidR="007737C3">
        <w:rPr>
          <w:bCs/>
          <w:snapToGrid w:val="0"/>
        </w:rPr>
        <w:t xml:space="preserve"> </w:t>
      </w:r>
      <w:proofErr w:type="spellStart"/>
      <w:r w:rsidR="007737C3">
        <w:rPr>
          <w:bCs/>
          <w:snapToGrid w:val="0"/>
        </w:rPr>
        <w:t>Orriginally</w:t>
      </w:r>
      <w:proofErr w:type="spellEnd"/>
      <w:r w:rsidR="007737C3">
        <w:rPr>
          <w:bCs/>
          <w:snapToGrid w:val="0"/>
        </w:rPr>
        <w:t xml:space="preserve">, I tried to implement by recording </w:t>
      </w:r>
      <w:r w:rsidR="007737C3" w:rsidRPr="007737C3">
        <w:rPr>
          <w:bCs/>
          <w:snapToGrid w:val="0"/>
        </w:rPr>
        <w:t>one char per entry in the bitmap</w:t>
      </w:r>
      <w:r w:rsidR="007737C3">
        <w:rPr>
          <w:bCs/>
          <w:snapToGrid w:val="0"/>
        </w:rPr>
        <w:t xml:space="preserve"> at a time. However, if these information is going to be stored in kernel frame pool which is 2MB/4KB = 512 frames, it is not enough not even mention memory efficiency. Therefore, I change my strategy into wrap up my mind fighting with bit manipulate. Since now we have 3 stages of </w:t>
      </w:r>
      <w:proofErr w:type="gramStart"/>
      <w:r w:rsidR="007737C3">
        <w:rPr>
          <w:bCs/>
          <w:snapToGrid w:val="0"/>
        </w:rPr>
        <w:t xml:space="preserve">usage,  </w:t>
      </w:r>
      <w:r w:rsidR="00585FDD">
        <w:rPr>
          <w:bCs/>
          <w:snapToGrid w:val="0"/>
        </w:rPr>
        <w:t>F</w:t>
      </w:r>
      <w:r w:rsidR="00585FDD" w:rsidRPr="00585FDD">
        <w:rPr>
          <w:bCs/>
          <w:snapToGrid w:val="0"/>
        </w:rPr>
        <w:t>REE</w:t>
      </w:r>
      <w:proofErr w:type="gramEnd"/>
      <w:r w:rsidR="00585FDD" w:rsidRPr="00585FDD">
        <w:rPr>
          <w:bCs/>
          <w:snapToGrid w:val="0"/>
        </w:rPr>
        <w:t>, or ALLOCATED, or HEAD-OF-SEQUENCE</w:t>
      </w:r>
      <w:r w:rsidR="00585FDD">
        <w:rPr>
          <w:bCs/>
          <w:snapToGrid w:val="0"/>
        </w:rPr>
        <w:t>. Instead of come up with 0xFFFF 16 bits mapping algorithm, I tried to maintain two bitmap one is for use or not the other one is for availability. As shown in the following table, X means not use. Basically, 11 = H, 10 =A and 00 = Free.</w:t>
      </w:r>
    </w:p>
    <w:tbl>
      <w:tblPr>
        <w:tblStyle w:val="TableGrid"/>
        <w:tblW w:w="0" w:type="auto"/>
        <w:tblLook w:val="04A0" w:firstRow="1" w:lastRow="0" w:firstColumn="1" w:lastColumn="0" w:noHBand="0" w:noVBand="1"/>
      </w:tblPr>
      <w:tblGrid>
        <w:gridCol w:w="2754"/>
        <w:gridCol w:w="2754"/>
        <w:gridCol w:w="2754"/>
        <w:gridCol w:w="2754"/>
      </w:tblGrid>
      <w:tr w:rsidR="00585FDD" w14:paraId="30A03469" w14:textId="77777777" w:rsidTr="00585FDD">
        <w:trPr>
          <w:trHeight w:val="575"/>
        </w:trPr>
        <w:tc>
          <w:tcPr>
            <w:tcW w:w="2754" w:type="dxa"/>
          </w:tcPr>
          <w:p w14:paraId="39068477" w14:textId="1D7D399D" w:rsidR="00585FDD" w:rsidRDefault="00585FDD" w:rsidP="00DA4492">
            <w:pPr>
              <w:spacing w:line="480" w:lineRule="auto"/>
              <w:rPr>
                <w:bCs/>
                <w:snapToGrid w:val="0"/>
              </w:rPr>
            </w:pPr>
            <w:r>
              <w:rPr>
                <w:bCs/>
                <w:snapToGrid w:val="0"/>
              </w:rPr>
              <w:t xml:space="preserve">Available </w:t>
            </w:r>
          </w:p>
        </w:tc>
        <w:tc>
          <w:tcPr>
            <w:tcW w:w="2754" w:type="dxa"/>
          </w:tcPr>
          <w:p w14:paraId="4A148EEA" w14:textId="4717E0FD" w:rsidR="00585FDD" w:rsidRDefault="00585FDD" w:rsidP="00DA4492">
            <w:pPr>
              <w:spacing w:line="480" w:lineRule="auto"/>
              <w:rPr>
                <w:bCs/>
                <w:snapToGrid w:val="0"/>
              </w:rPr>
            </w:pPr>
            <w:proofErr w:type="spellStart"/>
            <w:r>
              <w:rPr>
                <w:bCs/>
                <w:snapToGrid w:val="0"/>
              </w:rPr>
              <w:t>B</w:t>
            </w:r>
            <w:r>
              <w:rPr>
                <w:bCs/>
                <w:snapToGrid w:val="0"/>
              </w:rPr>
              <w:t>it</w:t>
            </w:r>
            <w:r>
              <w:rPr>
                <w:bCs/>
                <w:snapToGrid w:val="0"/>
              </w:rPr>
              <w:t>_</w:t>
            </w:r>
            <w:r>
              <w:rPr>
                <w:bCs/>
                <w:snapToGrid w:val="0"/>
              </w:rPr>
              <w:t>map</w:t>
            </w:r>
            <w:proofErr w:type="spellEnd"/>
            <w:r>
              <w:rPr>
                <w:bCs/>
                <w:snapToGrid w:val="0"/>
              </w:rPr>
              <w:t xml:space="preserve"> use </w:t>
            </w:r>
          </w:p>
        </w:tc>
        <w:tc>
          <w:tcPr>
            <w:tcW w:w="2754" w:type="dxa"/>
          </w:tcPr>
          <w:p w14:paraId="11BB7E01" w14:textId="7A1F2731" w:rsidR="00585FDD" w:rsidRDefault="00585FDD" w:rsidP="00DA4492">
            <w:pPr>
              <w:spacing w:line="480" w:lineRule="auto"/>
              <w:rPr>
                <w:bCs/>
                <w:snapToGrid w:val="0"/>
              </w:rPr>
            </w:pPr>
            <w:r>
              <w:rPr>
                <w:bCs/>
                <w:snapToGrid w:val="0"/>
              </w:rPr>
              <w:t xml:space="preserve"> 1</w:t>
            </w:r>
          </w:p>
        </w:tc>
        <w:tc>
          <w:tcPr>
            <w:tcW w:w="2754" w:type="dxa"/>
          </w:tcPr>
          <w:p w14:paraId="60DD9B6B" w14:textId="182F887A" w:rsidR="00585FDD" w:rsidRDefault="00585FDD" w:rsidP="00DA4492">
            <w:pPr>
              <w:spacing w:line="480" w:lineRule="auto"/>
              <w:rPr>
                <w:bCs/>
                <w:snapToGrid w:val="0"/>
              </w:rPr>
            </w:pPr>
            <w:r>
              <w:rPr>
                <w:bCs/>
                <w:snapToGrid w:val="0"/>
              </w:rPr>
              <w:t>0</w:t>
            </w:r>
          </w:p>
        </w:tc>
      </w:tr>
      <w:tr w:rsidR="00585FDD" w14:paraId="34410B21" w14:textId="77777777" w:rsidTr="00585FDD">
        <w:trPr>
          <w:trHeight w:val="1133"/>
        </w:trPr>
        <w:tc>
          <w:tcPr>
            <w:tcW w:w="2754" w:type="dxa"/>
          </w:tcPr>
          <w:p w14:paraId="0D076023" w14:textId="68180D1B" w:rsidR="00585FDD" w:rsidRDefault="00585FDD" w:rsidP="00DA4492">
            <w:pPr>
              <w:spacing w:line="480" w:lineRule="auto"/>
              <w:rPr>
                <w:bCs/>
                <w:snapToGrid w:val="0"/>
              </w:rPr>
            </w:pPr>
            <w:r>
              <w:rPr>
                <w:bCs/>
                <w:snapToGrid w:val="0"/>
              </w:rPr>
              <w:t>1</w:t>
            </w:r>
          </w:p>
        </w:tc>
        <w:tc>
          <w:tcPr>
            <w:tcW w:w="2754" w:type="dxa"/>
          </w:tcPr>
          <w:p w14:paraId="6EFFD6D5" w14:textId="24D5B48B" w:rsidR="00585FDD" w:rsidRDefault="00585FDD" w:rsidP="00DA4492">
            <w:pPr>
              <w:spacing w:line="480" w:lineRule="auto"/>
              <w:rPr>
                <w:bCs/>
                <w:snapToGrid w:val="0"/>
              </w:rPr>
            </w:pPr>
            <w:r>
              <w:rPr>
                <w:bCs/>
                <w:snapToGrid w:val="0"/>
              </w:rPr>
              <w:t>X</w:t>
            </w:r>
          </w:p>
        </w:tc>
        <w:tc>
          <w:tcPr>
            <w:tcW w:w="2754" w:type="dxa"/>
          </w:tcPr>
          <w:p w14:paraId="5052D9A2" w14:textId="77777777" w:rsidR="00585FDD" w:rsidRDefault="00585FDD" w:rsidP="00DA4492">
            <w:pPr>
              <w:spacing w:line="480" w:lineRule="auto"/>
              <w:rPr>
                <w:bCs/>
                <w:snapToGrid w:val="0"/>
              </w:rPr>
            </w:pPr>
            <w:r w:rsidRPr="00585FDD">
              <w:rPr>
                <w:bCs/>
                <w:snapToGrid w:val="0"/>
              </w:rPr>
              <w:t>HEAD-OF-SEQUENCE</w:t>
            </w:r>
          </w:p>
          <w:p w14:paraId="67E1AB74" w14:textId="1C9419C0" w:rsidR="00585FDD" w:rsidRDefault="00585FDD" w:rsidP="00DA4492">
            <w:pPr>
              <w:spacing w:line="480" w:lineRule="auto"/>
              <w:rPr>
                <w:bCs/>
                <w:snapToGrid w:val="0"/>
              </w:rPr>
            </w:pPr>
            <w:r>
              <w:rPr>
                <w:bCs/>
                <w:snapToGrid w:val="0"/>
              </w:rPr>
              <w:t>(not available)</w:t>
            </w:r>
          </w:p>
        </w:tc>
        <w:tc>
          <w:tcPr>
            <w:tcW w:w="2754" w:type="dxa"/>
          </w:tcPr>
          <w:p w14:paraId="577B6791" w14:textId="3F8FC5D3" w:rsidR="00585FDD" w:rsidRDefault="00585FDD" w:rsidP="00585FDD">
            <w:pPr>
              <w:spacing w:line="480" w:lineRule="auto"/>
              <w:rPr>
                <w:bCs/>
                <w:snapToGrid w:val="0"/>
              </w:rPr>
            </w:pPr>
            <w:r>
              <w:rPr>
                <w:bCs/>
                <w:snapToGrid w:val="0"/>
              </w:rPr>
              <w:t>X</w:t>
            </w:r>
          </w:p>
        </w:tc>
      </w:tr>
      <w:tr w:rsidR="00585FDD" w14:paraId="7ECFF4DA" w14:textId="77777777" w:rsidTr="00585FDD">
        <w:tc>
          <w:tcPr>
            <w:tcW w:w="2754" w:type="dxa"/>
          </w:tcPr>
          <w:p w14:paraId="3E54C894" w14:textId="7DBBB32D" w:rsidR="00585FDD" w:rsidRDefault="00585FDD" w:rsidP="00DA4492">
            <w:pPr>
              <w:spacing w:line="480" w:lineRule="auto"/>
              <w:rPr>
                <w:bCs/>
                <w:snapToGrid w:val="0"/>
              </w:rPr>
            </w:pPr>
            <w:r>
              <w:rPr>
                <w:bCs/>
                <w:snapToGrid w:val="0"/>
              </w:rPr>
              <w:t>0</w:t>
            </w:r>
          </w:p>
        </w:tc>
        <w:tc>
          <w:tcPr>
            <w:tcW w:w="2754" w:type="dxa"/>
          </w:tcPr>
          <w:p w14:paraId="559FBC91" w14:textId="357C0141" w:rsidR="00585FDD" w:rsidRDefault="00585FDD" w:rsidP="00DA4492">
            <w:pPr>
              <w:spacing w:line="480" w:lineRule="auto"/>
              <w:rPr>
                <w:bCs/>
                <w:snapToGrid w:val="0"/>
              </w:rPr>
            </w:pPr>
            <w:r>
              <w:rPr>
                <w:bCs/>
                <w:snapToGrid w:val="0"/>
              </w:rPr>
              <w:t>X</w:t>
            </w:r>
          </w:p>
        </w:tc>
        <w:tc>
          <w:tcPr>
            <w:tcW w:w="2754" w:type="dxa"/>
          </w:tcPr>
          <w:p w14:paraId="6C11E89B" w14:textId="36B82528" w:rsidR="00585FDD" w:rsidRDefault="00585FDD" w:rsidP="00DA4492">
            <w:pPr>
              <w:spacing w:line="480" w:lineRule="auto"/>
              <w:rPr>
                <w:bCs/>
                <w:snapToGrid w:val="0"/>
              </w:rPr>
            </w:pPr>
            <w:r w:rsidRPr="00585FDD">
              <w:rPr>
                <w:bCs/>
                <w:snapToGrid w:val="0"/>
              </w:rPr>
              <w:t>ALLOCATED</w:t>
            </w:r>
          </w:p>
        </w:tc>
        <w:tc>
          <w:tcPr>
            <w:tcW w:w="2754" w:type="dxa"/>
          </w:tcPr>
          <w:p w14:paraId="06156BA9" w14:textId="133C2154" w:rsidR="00585FDD" w:rsidRDefault="00585FDD" w:rsidP="00DA4492">
            <w:pPr>
              <w:spacing w:line="480" w:lineRule="auto"/>
              <w:rPr>
                <w:bCs/>
                <w:snapToGrid w:val="0"/>
              </w:rPr>
            </w:pPr>
            <w:r>
              <w:rPr>
                <w:bCs/>
                <w:snapToGrid w:val="0"/>
              </w:rPr>
              <w:t>Free(empty)</w:t>
            </w:r>
          </w:p>
        </w:tc>
      </w:tr>
    </w:tbl>
    <w:p w14:paraId="0313A0FE" w14:textId="77777777" w:rsidR="00585FDD" w:rsidRDefault="00585FDD" w:rsidP="00DA4492">
      <w:pPr>
        <w:spacing w:line="480" w:lineRule="auto"/>
        <w:ind w:firstLine="720"/>
        <w:rPr>
          <w:bCs/>
          <w:snapToGrid w:val="0"/>
        </w:rPr>
      </w:pPr>
    </w:p>
    <w:p w14:paraId="2BA3F9F9" w14:textId="66E15FAC" w:rsidR="00585FDD" w:rsidRDefault="00585FDD" w:rsidP="00AF7525">
      <w:pPr>
        <w:spacing w:line="480" w:lineRule="auto"/>
        <w:ind w:firstLine="720"/>
        <w:rPr>
          <w:bCs/>
          <w:snapToGrid w:val="0"/>
        </w:rPr>
      </w:pPr>
      <w:proofErr w:type="gramStart"/>
      <w:r>
        <w:rPr>
          <w:bCs/>
          <w:snapToGrid w:val="0"/>
        </w:rPr>
        <w:lastRenderedPageBreak/>
        <w:t>Finally</w:t>
      </w:r>
      <w:proofErr w:type="gramEnd"/>
      <w:r>
        <w:rPr>
          <w:bCs/>
          <w:snapToGrid w:val="0"/>
        </w:rPr>
        <w:t xml:space="preserve"> for the end of this function, i</w:t>
      </w:r>
      <w:r w:rsidR="007737C3" w:rsidRPr="007737C3">
        <w:rPr>
          <w:bCs/>
          <w:snapToGrid w:val="0"/>
        </w:rPr>
        <w:t>f successful, returns the f</w:t>
      </w:r>
      <w:r>
        <w:rPr>
          <w:bCs/>
          <w:snapToGrid w:val="0"/>
        </w:rPr>
        <w:t>rame number of the first frame; i</w:t>
      </w:r>
      <w:r w:rsidR="007737C3" w:rsidRPr="007737C3">
        <w:rPr>
          <w:bCs/>
          <w:snapToGrid w:val="0"/>
        </w:rPr>
        <w:t>f fails, returns 0.</w:t>
      </w:r>
      <w:r>
        <w:rPr>
          <w:bCs/>
          <w:snapToGrid w:val="0"/>
        </w:rPr>
        <w:t xml:space="preserve"> </w:t>
      </w:r>
      <w:r w:rsidR="00DA4492">
        <w:rPr>
          <w:bCs/>
          <w:snapToGrid w:val="0"/>
        </w:rPr>
        <w:t xml:space="preserve">The constructor initializes the frame </w:t>
      </w:r>
      <w:proofErr w:type="gramStart"/>
      <w:r w:rsidR="00DA4492">
        <w:rPr>
          <w:bCs/>
          <w:snapToGrid w:val="0"/>
        </w:rPr>
        <w:t>pool</w:t>
      </w:r>
      <w:r>
        <w:rPr>
          <w:bCs/>
          <w:snapToGrid w:val="0"/>
        </w:rPr>
        <w:t>,</w:t>
      </w:r>
      <w:proofErr w:type="gramEnd"/>
      <w:r>
        <w:rPr>
          <w:bCs/>
          <w:snapToGrid w:val="0"/>
        </w:rPr>
        <w:t xml:space="preserve"> I have un command the process frame pool constructor for more accurate testing</w:t>
      </w:r>
      <w:r w:rsidR="00DA4492">
        <w:rPr>
          <w:bCs/>
          <w:snapToGrid w:val="0"/>
        </w:rPr>
        <w:t xml:space="preserve">. The info frame number is the frame that will store the management information of the frame pool. If the frame number is 0 the frame pool will store the pool info in the first available frame of the pool. </w:t>
      </w:r>
      <w:r>
        <w:rPr>
          <w:bCs/>
          <w:snapToGrid w:val="0"/>
        </w:rPr>
        <w:t>I choose</w:t>
      </w:r>
      <w:r w:rsidR="00DA4492">
        <w:rPr>
          <w:bCs/>
          <w:snapToGrid w:val="0"/>
        </w:rPr>
        <w:t xml:space="preserve"> to store management information in the form of 2 bitmaps</w:t>
      </w:r>
      <w:r>
        <w:rPr>
          <w:bCs/>
          <w:snapToGrid w:val="0"/>
        </w:rPr>
        <w:t>, each 8 bit</w:t>
      </w:r>
      <w:r w:rsidR="00DA4492">
        <w:rPr>
          <w:bCs/>
          <w:snapToGrid w:val="0"/>
        </w:rPr>
        <w:t xml:space="preserve"> </w:t>
      </w:r>
      <w:r>
        <w:rPr>
          <w:bCs/>
          <w:snapToGrid w:val="0"/>
        </w:rPr>
        <w:t>and</w:t>
      </w:r>
      <w:r w:rsidR="00DA4492">
        <w:rPr>
          <w:bCs/>
          <w:snapToGrid w:val="0"/>
        </w:rPr>
        <w:t xml:space="preserve"> 1024 bits in size (large enough to map o</w:t>
      </w:r>
      <w:r>
        <w:rPr>
          <w:bCs/>
          <w:snapToGrid w:val="0"/>
        </w:rPr>
        <w:t>ur entire memory 32 MB)</w:t>
      </w:r>
      <w:r w:rsidR="00DA4492">
        <w:rPr>
          <w:bCs/>
          <w:snapToGrid w:val="0"/>
        </w:rPr>
        <w:t xml:space="preserve">. The reason </w:t>
      </w:r>
      <w:r>
        <w:rPr>
          <w:bCs/>
          <w:snapToGrid w:val="0"/>
        </w:rPr>
        <w:t>why I use 2 map is not only to represent more than 2 states</w:t>
      </w:r>
      <w:r>
        <w:rPr>
          <w:bCs/>
          <w:snapToGrid w:val="0"/>
        </w:rPr>
        <w:t>.</w:t>
      </w:r>
      <w:r>
        <w:rPr>
          <w:bCs/>
          <w:snapToGrid w:val="0"/>
        </w:rPr>
        <w:t xml:space="preserve"> Also, if we only used single </w:t>
      </w:r>
      <w:r>
        <w:rPr>
          <w:bCs/>
          <w:snapToGrid w:val="0"/>
        </w:rPr>
        <w:t>bit map and marked inaccessible frames as used initially it would prevent the user from accessing frames, but if a user were to call release frame on an inaccessible frame there would be no way to differentiate between an invalid and valid release.</w:t>
      </w:r>
    </w:p>
    <w:p w14:paraId="76E9FC87" w14:textId="18173D9F" w:rsidR="00AF7525" w:rsidRDefault="00DA4492" w:rsidP="00AF7525">
      <w:pPr>
        <w:spacing w:line="480" w:lineRule="auto"/>
        <w:ind w:firstLine="720"/>
        <w:rPr>
          <w:bCs/>
          <w:snapToGrid w:val="0"/>
        </w:rPr>
      </w:pPr>
      <w:r>
        <w:rPr>
          <w:bCs/>
          <w:snapToGrid w:val="0"/>
        </w:rPr>
        <w:t xml:space="preserve">Upon construction the frame pool adds </w:t>
      </w:r>
      <w:proofErr w:type="gramStart"/>
      <w:r w:rsidR="00AF7525">
        <w:rPr>
          <w:bCs/>
          <w:snapToGrid w:val="0"/>
        </w:rPr>
        <w:t>an this</w:t>
      </w:r>
      <w:proofErr w:type="gramEnd"/>
      <w:r w:rsidR="00AF7525">
        <w:rPr>
          <w:bCs/>
          <w:snapToGrid w:val="0"/>
        </w:rPr>
        <w:t xml:space="preserve"> pointer object to a</w:t>
      </w:r>
      <w:r>
        <w:rPr>
          <w:bCs/>
          <w:snapToGrid w:val="0"/>
        </w:rPr>
        <w:t xml:space="preserve"> static</w:t>
      </w:r>
      <w:r w:rsidR="00AF7525">
        <w:rPr>
          <w:bCs/>
          <w:snapToGrid w:val="0"/>
        </w:rPr>
        <w:t xml:space="preserve"> double</w:t>
      </w:r>
      <w:r>
        <w:rPr>
          <w:bCs/>
          <w:snapToGrid w:val="0"/>
        </w:rPr>
        <w:t xml:space="preserve"> linked list</w:t>
      </w:r>
      <w:r w:rsidR="00AF7525">
        <w:rPr>
          <w:bCs/>
          <w:snapToGrid w:val="0"/>
        </w:rPr>
        <w:t xml:space="preserve"> that will help us do the release job in the future</w:t>
      </w:r>
      <w:r>
        <w:rPr>
          <w:bCs/>
          <w:snapToGrid w:val="0"/>
        </w:rPr>
        <w:t xml:space="preserve">. </w:t>
      </w:r>
      <w:r w:rsidR="00AF7525">
        <w:rPr>
          <w:bCs/>
          <w:snapToGrid w:val="0"/>
        </w:rPr>
        <w:t xml:space="preserve">In my opinion, I think the most tedious job is to design the algorithm that will consume two bitmaps such as </w:t>
      </w:r>
      <w:proofErr w:type="gramStart"/>
      <w:r w:rsidR="00AF7525">
        <w:rPr>
          <w:bCs/>
          <w:snapToGrid w:val="0"/>
        </w:rPr>
        <w:t>bitmap[</w:t>
      </w:r>
      <w:proofErr w:type="gramEnd"/>
      <w:r w:rsidR="00AF7525">
        <w:rPr>
          <w:bCs/>
          <w:snapToGrid w:val="0"/>
        </w:rPr>
        <w:t xml:space="preserve">5]’s last 3 bits and bitmap[6]’s first several bits. This scenario took my almost 80% of my time, since a lot of edge cases need to be considered. Not only for marking as used but also for releasing is also a tough algorithm. I think this is an interesting homework, if you think deeply into it, you can find a large scales of system based fun point to think of, calculate and implement. I wrote some command on my code, but if grader of TA have any question about my logic feel free to contact me at </w:t>
      </w:r>
      <w:hyperlink r:id="rId6" w:history="1">
        <w:r w:rsidR="00AF7525" w:rsidRPr="006A3084">
          <w:rPr>
            <w:rStyle w:val="Hyperlink"/>
            <w:bCs/>
            <w:snapToGrid w:val="0"/>
          </w:rPr>
          <w:t>hunkywei@tamu.edu</w:t>
        </w:r>
      </w:hyperlink>
      <w:r w:rsidR="00AF7525">
        <w:rPr>
          <w:bCs/>
          <w:snapToGrid w:val="0"/>
        </w:rPr>
        <w:t>.</w:t>
      </w:r>
      <w:r w:rsidR="00BB033E">
        <w:rPr>
          <w:bCs/>
          <w:snapToGrid w:val="0"/>
        </w:rPr>
        <w:t xml:space="preserve"> Lastly, some of my console out is for debugging, I was running out of time to get rid of </w:t>
      </w:r>
      <w:r w:rsidR="00BB033E">
        <w:rPr>
          <w:bCs/>
          <w:snapToGrid w:val="0"/>
        </w:rPr>
        <w:lastRenderedPageBreak/>
        <w:t xml:space="preserve">them. </w:t>
      </w:r>
      <w:r w:rsidR="00BB033E">
        <w:rPr>
          <w:bCs/>
          <w:noProof/>
        </w:rPr>
        <w:drawing>
          <wp:inline distT="0" distB="0" distL="0" distR="0" wp14:anchorId="4EA3B508" wp14:editId="326A61D8">
            <wp:extent cx="6858000" cy="4048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18 at 10.53.11 PM.jpg"/>
                    <pic:cNvPicPr/>
                  </pic:nvPicPr>
                  <pic:blipFill>
                    <a:blip r:embed="rId7">
                      <a:extLst>
                        <a:ext uri="{28A0092B-C50C-407E-A947-70E740481C1C}">
                          <a14:useLocalDpi xmlns:a14="http://schemas.microsoft.com/office/drawing/2010/main" val="0"/>
                        </a:ext>
                      </a:extLst>
                    </a:blip>
                    <a:stretch>
                      <a:fillRect/>
                    </a:stretch>
                  </pic:blipFill>
                  <pic:spPr>
                    <a:xfrm>
                      <a:off x="0" y="0"/>
                      <a:ext cx="6858000" cy="4048125"/>
                    </a:xfrm>
                    <a:prstGeom prst="rect">
                      <a:avLst/>
                    </a:prstGeom>
                  </pic:spPr>
                </pic:pic>
              </a:graphicData>
            </a:graphic>
          </wp:inline>
        </w:drawing>
      </w:r>
      <w:r w:rsidR="00BB033E">
        <w:rPr>
          <w:bCs/>
          <w:snapToGrid w:val="0"/>
        </w:rPr>
        <w:t xml:space="preserve"> </w:t>
      </w:r>
    </w:p>
    <w:p w14:paraId="4BC75A69" w14:textId="0989BC4F" w:rsidR="00FB2652" w:rsidRPr="00AF7525" w:rsidRDefault="00AF7525" w:rsidP="00AF7525">
      <w:pPr>
        <w:spacing w:line="480" w:lineRule="auto"/>
        <w:ind w:firstLine="720"/>
        <w:rPr>
          <w:bCs/>
          <w:snapToGrid w:val="0"/>
        </w:rPr>
      </w:pPr>
      <w:r>
        <w:rPr>
          <w:bCs/>
          <w:snapToGrid w:val="0"/>
        </w:rPr>
        <w:t xml:space="preserve"> </w:t>
      </w:r>
      <w:bookmarkStart w:id="0" w:name="_GoBack"/>
      <w:bookmarkEnd w:id="0"/>
    </w:p>
    <w:sectPr w:rsidR="00FB2652" w:rsidRPr="00AF7525" w:rsidSect="00216A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869CB"/>
    <w:multiLevelType w:val="hybridMultilevel"/>
    <w:tmpl w:val="882EE5E4"/>
    <w:lvl w:ilvl="0" w:tplc="1FB2724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A5062B"/>
    <w:multiLevelType w:val="hybridMultilevel"/>
    <w:tmpl w:val="8F449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992D21"/>
    <w:multiLevelType w:val="hybridMultilevel"/>
    <w:tmpl w:val="C0122B08"/>
    <w:lvl w:ilvl="0" w:tplc="C86445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223071"/>
    <w:multiLevelType w:val="hybridMultilevel"/>
    <w:tmpl w:val="2DD8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90"/>
    <w:rsid w:val="00033F7C"/>
    <w:rsid w:val="00053880"/>
    <w:rsid w:val="00062B49"/>
    <w:rsid w:val="00100026"/>
    <w:rsid w:val="00121191"/>
    <w:rsid w:val="00167AA7"/>
    <w:rsid w:val="001F7C5C"/>
    <w:rsid w:val="002017BE"/>
    <w:rsid w:val="00216A89"/>
    <w:rsid w:val="0026102D"/>
    <w:rsid w:val="00333E0C"/>
    <w:rsid w:val="003A7766"/>
    <w:rsid w:val="003F3414"/>
    <w:rsid w:val="0043668D"/>
    <w:rsid w:val="004771B1"/>
    <w:rsid w:val="00495EB8"/>
    <w:rsid w:val="004B5D3A"/>
    <w:rsid w:val="004F2280"/>
    <w:rsid w:val="00515BF2"/>
    <w:rsid w:val="00585FDD"/>
    <w:rsid w:val="00592541"/>
    <w:rsid w:val="005953AC"/>
    <w:rsid w:val="00636D98"/>
    <w:rsid w:val="006374DF"/>
    <w:rsid w:val="0067783B"/>
    <w:rsid w:val="006B5C0F"/>
    <w:rsid w:val="006D5F44"/>
    <w:rsid w:val="006D7149"/>
    <w:rsid w:val="006E1332"/>
    <w:rsid w:val="0071083B"/>
    <w:rsid w:val="00724340"/>
    <w:rsid w:val="0075695F"/>
    <w:rsid w:val="007737C3"/>
    <w:rsid w:val="00795D4C"/>
    <w:rsid w:val="007C5826"/>
    <w:rsid w:val="007C6D6D"/>
    <w:rsid w:val="00917E2F"/>
    <w:rsid w:val="00A04F1C"/>
    <w:rsid w:val="00A350F9"/>
    <w:rsid w:val="00A42073"/>
    <w:rsid w:val="00A566B9"/>
    <w:rsid w:val="00AD740A"/>
    <w:rsid w:val="00AF7525"/>
    <w:rsid w:val="00BA5903"/>
    <w:rsid w:val="00BB033E"/>
    <w:rsid w:val="00BE6514"/>
    <w:rsid w:val="00BE67E0"/>
    <w:rsid w:val="00C51208"/>
    <w:rsid w:val="00C51ABC"/>
    <w:rsid w:val="00C573D0"/>
    <w:rsid w:val="00CC4EEE"/>
    <w:rsid w:val="00CD6A90"/>
    <w:rsid w:val="00CF14DA"/>
    <w:rsid w:val="00D14DA6"/>
    <w:rsid w:val="00D20BC3"/>
    <w:rsid w:val="00D22B95"/>
    <w:rsid w:val="00D37DDA"/>
    <w:rsid w:val="00D56767"/>
    <w:rsid w:val="00D948BD"/>
    <w:rsid w:val="00D94FAD"/>
    <w:rsid w:val="00DA4492"/>
    <w:rsid w:val="00DD1D64"/>
    <w:rsid w:val="00E01C13"/>
    <w:rsid w:val="00E93E07"/>
    <w:rsid w:val="00EA1629"/>
    <w:rsid w:val="00F34DC3"/>
    <w:rsid w:val="00F572FD"/>
    <w:rsid w:val="00F62F36"/>
    <w:rsid w:val="00F71D0C"/>
    <w:rsid w:val="00FB2652"/>
    <w:rsid w:val="00FC5E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4E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6D6D"/>
    <w:pPr>
      <w:spacing w:after="0" w:line="240" w:lineRule="auto"/>
    </w:pPr>
    <w:rPr>
      <w:rFonts w:ascii="Times New Roman"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95F"/>
    <w:pPr>
      <w:spacing w:after="200" w:line="276" w:lineRule="auto"/>
      <w:ind w:left="720"/>
      <w:contextualSpacing/>
    </w:pPr>
    <w:rPr>
      <w:rFonts w:asciiTheme="minorHAnsi" w:hAnsiTheme="minorHAnsi" w:cstheme="minorBidi"/>
      <w:sz w:val="22"/>
      <w:szCs w:val="22"/>
      <w:lang w:eastAsia="en-US"/>
    </w:rPr>
  </w:style>
  <w:style w:type="table" w:styleId="TableGrid">
    <w:name w:val="Table Grid"/>
    <w:basedOn w:val="TableNormal"/>
    <w:uiPriority w:val="59"/>
    <w:rsid w:val="00D94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33F7C"/>
  </w:style>
  <w:style w:type="character" w:styleId="PlaceholderText">
    <w:name w:val="Placeholder Text"/>
    <w:basedOn w:val="DefaultParagraphFont"/>
    <w:uiPriority w:val="99"/>
    <w:semiHidden/>
    <w:rsid w:val="00592541"/>
    <w:rPr>
      <w:color w:val="808080"/>
    </w:rPr>
  </w:style>
  <w:style w:type="character" w:customStyle="1" w:styleId="termtext">
    <w:name w:val="termtext"/>
    <w:basedOn w:val="DefaultParagraphFont"/>
    <w:rsid w:val="00515BF2"/>
  </w:style>
  <w:style w:type="character" w:styleId="Hyperlink">
    <w:name w:val="Hyperlink"/>
    <w:basedOn w:val="DefaultParagraphFont"/>
    <w:uiPriority w:val="99"/>
    <w:unhideWhenUsed/>
    <w:rsid w:val="00AF75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3006">
      <w:bodyDiv w:val="1"/>
      <w:marLeft w:val="0"/>
      <w:marRight w:val="0"/>
      <w:marTop w:val="0"/>
      <w:marBottom w:val="0"/>
      <w:divBdr>
        <w:top w:val="none" w:sz="0" w:space="0" w:color="auto"/>
        <w:left w:val="none" w:sz="0" w:space="0" w:color="auto"/>
        <w:bottom w:val="none" w:sz="0" w:space="0" w:color="auto"/>
        <w:right w:val="none" w:sz="0" w:space="0" w:color="auto"/>
      </w:divBdr>
    </w:div>
    <w:div w:id="68574306">
      <w:bodyDiv w:val="1"/>
      <w:marLeft w:val="0"/>
      <w:marRight w:val="0"/>
      <w:marTop w:val="0"/>
      <w:marBottom w:val="0"/>
      <w:divBdr>
        <w:top w:val="none" w:sz="0" w:space="0" w:color="auto"/>
        <w:left w:val="none" w:sz="0" w:space="0" w:color="auto"/>
        <w:bottom w:val="none" w:sz="0" w:space="0" w:color="auto"/>
        <w:right w:val="none" w:sz="0" w:space="0" w:color="auto"/>
      </w:divBdr>
    </w:div>
    <w:div w:id="98917170">
      <w:bodyDiv w:val="1"/>
      <w:marLeft w:val="0"/>
      <w:marRight w:val="0"/>
      <w:marTop w:val="0"/>
      <w:marBottom w:val="0"/>
      <w:divBdr>
        <w:top w:val="none" w:sz="0" w:space="0" w:color="auto"/>
        <w:left w:val="none" w:sz="0" w:space="0" w:color="auto"/>
        <w:bottom w:val="none" w:sz="0" w:space="0" w:color="auto"/>
        <w:right w:val="none" w:sz="0" w:space="0" w:color="auto"/>
      </w:divBdr>
    </w:div>
    <w:div w:id="147668838">
      <w:bodyDiv w:val="1"/>
      <w:marLeft w:val="0"/>
      <w:marRight w:val="0"/>
      <w:marTop w:val="0"/>
      <w:marBottom w:val="0"/>
      <w:divBdr>
        <w:top w:val="none" w:sz="0" w:space="0" w:color="auto"/>
        <w:left w:val="none" w:sz="0" w:space="0" w:color="auto"/>
        <w:bottom w:val="none" w:sz="0" w:space="0" w:color="auto"/>
        <w:right w:val="none" w:sz="0" w:space="0" w:color="auto"/>
      </w:divBdr>
    </w:div>
    <w:div w:id="310864676">
      <w:bodyDiv w:val="1"/>
      <w:marLeft w:val="0"/>
      <w:marRight w:val="0"/>
      <w:marTop w:val="0"/>
      <w:marBottom w:val="0"/>
      <w:divBdr>
        <w:top w:val="none" w:sz="0" w:space="0" w:color="auto"/>
        <w:left w:val="none" w:sz="0" w:space="0" w:color="auto"/>
        <w:bottom w:val="none" w:sz="0" w:space="0" w:color="auto"/>
        <w:right w:val="none" w:sz="0" w:space="0" w:color="auto"/>
      </w:divBdr>
    </w:div>
    <w:div w:id="484054349">
      <w:bodyDiv w:val="1"/>
      <w:marLeft w:val="0"/>
      <w:marRight w:val="0"/>
      <w:marTop w:val="0"/>
      <w:marBottom w:val="0"/>
      <w:divBdr>
        <w:top w:val="none" w:sz="0" w:space="0" w:color="auto"/>
        <w:left w:val="none" w:sz="0" w:space="0" w:color="auto"/>
        <w:bottom w:val="none" w:sz="0" w:space="0" w:color="auto"/>
        <w:right w:val="none" w:sz="0" w:space="0" w:color="auto"/>
      </w:divBdr>
    </w:div>
    <w:div w:id="484975569">
      <w:bodyDiv w:val="1"/>
      <w:marLeft w:val="0"/>
      <w:marRight w:val="0"/>
      <w:marTop w:val="0"/>
      <w:marBottom w:val="0"/>
      <w:divBdr>
        <w:top w:val="none" w:sz="0" w:space="0" w:color="auto"/>
        <w:left w:val="none" w:sz="0" w:space="0" w:color="auto"/>
        <w:bottom w:val="none" w:sz="0" w:space="0" w:color="auto"/>
        <w:right w:val="none" w:sz="0" w:space="0" w:color="auto"/>
      </w:divBdr>
    </w:div>
    <w:div w:id="1190220111">
      <w:bodyDiv w:val="1"/>
      <w:marLeft w:val="0"/>
      <w:marRight w:val="0"/>
      <w:marTop w:val="0"/>
      <w:marBottom w:val="0"/>
      <w:divBdr>
        <w:top w:val="none" w:sz="0" w:space="0" w:color="auto"/>
        <w:left w:val="none" w:sz="0" w:space="0" w:color="auto"/>
        <w:bottom w:val="none" w:sz="0" w:space="0" w:color="auto"/>
        <w:right w:val="none" w:sz="0" w:space="0" w:color="auto"/>
      </w:divBdr>
      <w:divsChild>
        <w:div w:id="1163739506">
          <w:marLeft w:val="0"/>
          <w:marRight w:val="0"/>
          <w:marTop w:val="0"/>
          <w:marBottom w:val="0"/>
          <w:divBdr>
            <w:top w:val="none" w:sz="0" w:space="0" w:color="auto"/>
            <w:left w:val="none" w:sz="0" w:space="0" w:color="auto"/>
            <w:bottom w:val="none" w:sz="0" w:space="0" w:color="auto"/>
            <w:right w:val="none" w:sz="0" w:space="0" w:color="auto"/>
          </w:divBdr>
          <w:divsChild>
            <w:div w:id="1305699307">
              <w:marLeft w:val="0"/>
              <w:marRight w:val="0"/>
              <w:marTop w:val="0"/>
              <w:marBottom w:val="0"/>
              <w:divBdr>
                <w:top w:val="none" w:sz="0" w:space="0" w:color="auto"/>
                <w:left w:val="none" w:sz="0" w:space="0" w:color="auto"/>
                <w:bottom w:val="none" w:sz="0" w:space="0" w:color="auto"/>
                <w:right w:val="none" w:sz="0" w:space="0" w:color="auto"/>
              </w:divBdr>
              <w:divsChild>
                <w:div w:id="1378430384">
                  <w:marLeft w:val="0"/>
                  <w:marRight w:val="0"/>
                  <w:marTop w:val="0"/>
                  <w:marBottom w:val="0"/>
                  <w:divBdr>
                    <w:top w:val="none" w:sz="0" w:space="0" w:color="auto"/>
                    <w:left w:val="none" w:sz="0" w:space="0" w:color="auto"/>
                    <w:bottom w:val="none" w:sz="0" w:space="0" w:color="auto"/>
                    <w:right w:val="none" w:sz="0" w:space="0" w:color="auto"/>
                  </w:divBdr>
                  <w:divsChild>
                    <w:div w:id="203718283">
                      <w:marLeft w:val="0"/>
                      <w:marRight w:val="0"/>
                      <w:marTop w:val="0"/>
                      <w:marBottom w:val="0"/>
                      <w:divBdr>
                        <w:top w:val="none" w:sz="0" w:space="0" w:color="auto"/>
                        <w:left w:val="none" w:sz="0" w:space="0" w:color="auto"/>
                        <w:bottom w:val="none" w:sz="0" w:space="0" w:color="auto"/>
                        <w:right w:val="none" w:sz="0" w:space="0" w:color="auto"/>
                      </w:divBdr>
                      <w:divsChild>
                        <w:div w:id="2100905255">
                          <w:marLeft w:val="0"/>
                          <w:marRight w:val="0"/>
                          <w:marTop w:val="0"/>
                          <w:marBottom w:val="0"/>
                          <w:divBdr>
                            <w:top w:val="none" w:sz="0" w:space="0" w:color="auto"/>
                            <w:left w:val="none" w:sz="0" w:space="0" w:color="auto"/>
                            <w:bottom w:val="none" w:sz="0" w:space="0" w:color="auto"/>
                            <w:right w:val="none" w:sz="0" w:space="0" w:color="auto"/>
                          </w:divBdr>
                          <w:divsChild>
                            <w:div w:id="1990279503">
                              <w:marLeft w:val="0"/>
                              <w:marRight w:val="0"/>
                              <w:marTop w:val="0"/>
                              <w:marBottom w:val="0"/>
                              <w:divBdr>
                                <w:top w:val="none" w:sz="0" w:space="0" w:color="auto"/>
                                <w:left w:val="none" w:sz="0" w:space="0" w:color="auto"/>
                                <w:bottom w:val="none" w:sz="0" w:space="0" w:color="auto"/>
                                <w:right w:val="none" w:sz="0" w:space="0" w:color="auto"/>
                              </w:divBdr>
                              <w:divsChild>
                                <w:div w:id="40180547">
                                  <w:marLeft w:val="0"/>
                                  <w:marRight w:val="0"/>
                                  <w:marTop w:val="0"/>
                                  <w:marBottom w:val="0"/>
                                  <w:divBdr>
                                    <w:top w:val="none" w:sz="0" w:space="0" w:color="auto"/>
                                    <w:left w:val="none" w:sz="0" w:space="0" w:color="auto"/>
                                    <w:bottom w:val="none" w:sz="0" w:space="0" w:color="auto"/>
                                    <w:right w:val="none" w:sz="0" w:space="0" w:color="auto"/>
                                  </w:divBdr>
                                  <w:divsChild>
                                    <w:div w:id="246579099">
                                      <w:marLeft w:val="0"/>
                                      <w:marRight w:val="0"/>
                                      <w:marTop w:val="0"/>
                                      <w:marBottom w:val="0"/>
                                      <w:divBdr>
                                        <w:top w:val="none" w:sz="0" w:space="0" w:color="auto"/>
                                        <w:left w:val="none" w:sz="0" w:space="0" w:color="auto"/>
                                        <w:bottom w:val="none" w:sz="0" w:space="0" w:color="auto"/>
                                        <w:right w:val="none" w:sz="0" w:space="0" w:color="auto"/>
                                      </w:divBdr>
                                      <w:divsChild>
                                        <w:div w:id="1069111913">
                                          <w:marLeft w:val="0"/>
                                          <w:marRight w:val="0"/>
                                          <w:marTop w:val="0"/>
                                          <w:marBottom w:val="0"/>
                                          <w:divBdr>
                                            <w:top w:val="none" w:sz="0" w:space="0" w:color="auto"/>
                                            <w:left w:val="none" w:sz="0" w:space="0" w:color="auto"/>
                                            <w:bottom w:val="none" w:sz="0" w:space="0" w:color="auto"/>
                                            <w:right w:val="none" w:sz="0" w:space="0" w:color="auto"/>
                                          </w:divBdr>
                                          <w:divsChild>
                                            <w:div w:id="824127580">
                                              <w:marLeft w:val="0"/>
                                              <w:marRight w:val="0"/>
                                              <w:marTop w:val="0"/>
                                              <w:marBottom w:val="0"/>
                                              <w:divBdr>
                                                <w:top w:val="none" w:sz="0" w:space="0" w:color="auto"/>
                                                <w:left w:val="none" w:sz="0" w:space="0" w:color="auto"/>
                                                <w:bottom w:val="none" w:sz="0" w:space="0" w:color="auto"/>
                                                <w:right w:val="none" w:sz="0" w:space="0" w:color="auto"/>
                                              </w:divBdr>
                                              <w:divsChild>
                                                <w:div w:id="463039370">
                                                  <w:marLeft w:val="0"/>
                                                  <w:marRight w:val="0"/>
                                                  <w:marTop w:val="0"/>
                                                  <w:marBottom w:val="0"/>
                                                  <w:divBdr>
                                                    <w:top w:val="none" w:sz="0" w:space="0" w:color="auto"/>
                                                    <w:left w:val="none" w:sz="0" w:space="0" w:color="auto"/>
                                                    <w:bottom w:val="none" w:sz="0" w:space="0" w:color="auto"/>
                                                    <w:right w:val="none" w:sz="0" w:space="0" w:color="auto"/>
                                                  </w:divBdr>
                                                  <w:divsChild>
                                                    <w:div w:id="1373648530">
                                                      <w:marLeft w:val="0"/>
                                                      <w:marRight w:val="0"/>
                                                      <w:marTop w:val="0"/>
                                                      <w:marBottom w:val="0"/>
                                                      <w:divBdr>
                                                        <w:top w:val="none" w:sz="0" w:space="0" w:color="auto"/>
                                                        <w:left w:val="none" w:sz="0" w:space="0" w:color="auto"/>
                                                        <w:bottom w:val="none" w:sz="0" w:space="0" w:color="auto"/>
                                                        <w:right w:val="none" w:sz="0" w:space="0" w:color="auto"/>
                                                      </w:divBdr>
                                                      <w:divsChild>
                                                        <w:div w:id="1852453657">
                                                          <w:marLeft w:val="0"/>
                                                          <w:marRight w:val="0"/>
                                                          <w:marTop w:val="0"/>
                                                          <w:marBottom w:val="0"/>
                                                          <w:divBdr>
                                                            <w:top w:val="none" w:sz="0" w:space="0" w:color="auto"/>
                                                            <w:left w:val="none" w:sz="0" w:space="0" w:color="auto"/>
                                                            <w:bottom w:val="none" w:sz="0" w:space="0" w:color="auto"/>
                                                            <w:right w:val="none" w:sz="0" w:space="0" w:color="auto"/>
                                                          </w:divBdr>
                                                          <w:divsChild>
                                                            <w:div w:id="10432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0764186">
          <w:marLeft w:val="0"/>
          <w:marRight w:val="0"/>
          <w:marTop w:val="0"/>
          <w:marBottom w:val="0"/>
          <w:divBdr>
            <w:top w:val="none" w:sz="0" w:space="0" w:color="auto"/>
            <w:left w:val="none" w:sz="0" w:space="0" w:color="auto"/>
            <w:bottom w:val="none" w:sz="0" w:space="0" w:color="auto"/>
            <w:right w:val="none" w:sz="0" w:space="0" w:color="auto"/>
          </w:divBdr>
          <w:divsChild>
            <w:div w:id="1723092156">
              <w:marLeft w:val="0"/>
              <w:marRight w:val="0"/>
              <w:marTop w:val="0"/>
              <w:marBottom w:val="0"/>
              <w:divBdr>
                <w:top w:val="none" w:sz="0" w:space="0" w:color="auto"/>
                <w:left w:val="none" w:sz="0" w:space="0" w:color="auto"/>
                <w:bottom w:val="none" w:sz="0" w:space="0" w:color="auto"/>
                <w:right w:val="none" w:sz="0" w:space="0" w:color="auto"/>
              </w:divBdr>
              <w:divsChild>
                <w:div w:id="1320042199">
                  <w:marLeft w:val="0"/>
                  <w:marRight w:val="0"/>
                  <w:marTop w:val="0"/>
                  <w:marBottom w:val="0"/>
                  <w:divBdr>
                    <w:top w:val="none" w:sz="0" w:space="0" w:color="auto"/>
                    <w:left w:val="none" w:sz="0" w:space="0" w:color="auto"/>
                    <w:bottom w:val="none" w:sz="0" w:space="0" w:color="auto"/>
                    <w:right w:val="none" w:sz="0" w:space="0" w:color="auto"/>
                  </w:divBdr>
                  <w:divsChild>
                    <w:div w:id="1848716847">
                      <w:marLeft w:val="0"/>
                      <w:marRight w:val="0"/>
                      <w:marTop w:val="0"/>
                      <w:marBottom w:val="0"/>
                      <w:divBdr>
                        <w:top w:val="none" w:sz="0" w:space="0" w:color="auto"/>
                        <w:left w:val="none" w:sz="0" w:space="0" w:color="auto"/>
                        <w:bottom w:val="none" w:sz="0" w:space="0" w:color="auto"/>
                        <w:right w:val="none" w:sz="0" w:space="0" w:color="auto"/>
                      </w:divBdr>
                      <w:divsChild>
                        <w:div w:id="12062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123193">
      <w:bodyDiv w:val="1"/>
      <w:marLeft w:val="0"/>
      <w:marRight w:val="0"/>
      <w:marTop w:val="0"/>
      <w:marBottom w:val="0"/>
      <w:divBdr>
        <w:top w:val="none" w:sz="0" w:space="0" w:color="auto"/>
        <w:left w:val="none" w:sz="0" w:space="0" w:color="auto"/>
        <w:bottom w:val="none" w:sz="0" w:space="0" w:color="auto"/>
        <w:right w:val="none" w:sz="0" w:space="0" w:color="auto"/>
      </w:divBdr>
    </w:div>
    <w:div w:id="1680084198">
      <w:bodyDiv w:val="1"/>
      <w:marLeft w:val="0"/>
      <w:marRight w:val="0"/>
      <w:marTop w:val="0"/>
      <w:marBottom w:val="0"/>
      <w:divBdr>
        <w:top w:val="none" w:sz="0" w:space="0" w:color="auto"/>
        <w:left w:val="none" w:sz="0" w:space="0" w:color="auto"/>
        <w:bottom w:val="none" w:sz="0" w:space="0" w:color="auto"/>
        <w:right w:val="none" w:sz="0" w:space="0" w:color="auto"/>
      </w:divBdr>
    </w:div>
    <w:div w:id="1681931845">
      <w:bodyDiv w:val="1"/>
      <w:marLeft w:val="0"/>
      <w:marRight w:val="0"/>
      <w:marTop w:val="0"/>
      <w:marBottom w:val="0"/>
      <w:divBdr>
        <w:top w:val="none" w:sz="0" w:space="0" w:color="auto"/>
        <w:left w:val="none" w:sz="0" w:space="0" w:color="auto"/>
        <w:bottom w:val="none" w:sz="0" w:space="0" w:color="auto"/>
        <w:right w:val="none" w:sz="0" w:space="0" w:color="auto"/>
      </w:divBdr>
    </w:div>
    <w:div w:id="1884440356">
      <w:bodyDiv w:val="1"/>
      <w:marLeft w:val="0"/>
      <w:marRight w:val="0"/>
      <w:marTop w:val="0"/>
      <w:marBottom w:val="0"/>
      <w:divBdr>
        <w:top w:val="none" w:sz="0" w:space="0" w:color="auto"/>
        <w:left w:val="none" w:sz="0" w:space="0" w:color="auto"/>
        <w:bottom w:val="none" w:sz="0" w:space="0" w:color="auto"/>
        <w:right w:val="none" w:sz="0" w:space="0" w:color="auto"/>
      </w:divBdr>
    </w:div>
    <w:div w:id="1896694484">
      <w:bodyDiv w:val="1"/>
      <w:marLeft w:val="0"/>
      <w:marRight w:val="0"/>
      <w:marTop w:val="0"/>
      <w:marBottom w:val="0"/>
      <w:divBdr>
        <w:top w:val="none" w:sz="0" w:space="0" w:color="auto"/>
        <w:left w:val="none" w:sz="0" w:space="0" w:color="auto"/>
        <w:bottom w:val="none" w:sz="0" w:space="0" w:color="auto"/>
        <w:right w:val="none" w:sz="0" w:space="0" w:color="auto"/>
      </w:divBdr>
    </w:div>
    <w:div w:id="1926307064">
      <w:bodyDiv w:val="1"/>
      <w:marLeft w:val="0"/>
      <w:marRight w:val="0"/>
      <w:marTop w:val="0"/>
      <w:marBottom w:val="0"/>
      <w:divBdr>
        <w:top w:val="none" w:sz="0" w:space="0" w:color="auto"/>
        <w:left w:val="none" w:sz="0" w:space="0" w:color="auto"/>
        <w:bottom w:val="none" w:sz="0" w:space="0" w:color="auto"/>
        <w:right w:val="none" w:sz="0" w:space="0" w:color="auto"/>
      </w:divBdr>
    </w:div>
    <w:div w:id="2028098088">
      <w:bodyDiv w:val="1"/>
      <w:marLeft w:val="0"/>
      <w:marRight w:val="0"/>
      <w:marTop w:val="0"/>
      <w:marBottom w:val="0"/>
      <w:divBdr>
        <w:top w:val="none" w:sz="0" w:space="0" w:color="auto"/>
        <w:left w:val="none" w:sz="0" w:space="0" w:color="auto"/>
        <w:bottom w:val="none" w:sz="0" w:space="0" w:color="auto"/>
        <w:right w:val="none" w:sz="0" w:space="0" w:color="auto"/>
      </w:divBdr>
    </w:div>
    <w:div w:id="211978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unkywei@tamu.edu" TargetMode="Externa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EFB25D-174A-6546-8200-6DDC8426B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579</Words>
  <Characters>3301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Chia-Wei Chang</cp:lastModifiedBy>
  <cp:revision>2</cp:revision>
  <cp:lastPrinted>2017-06-19T03:55:00Z</cp:lastPrinted>
  <dcterms:created xsi:type="dcterms:W3CDTF">2017-06-19T03:55:00Z</dcterms:created>
  <dcterms:modified xsi:type="dcterms:W3CDTF">2017-06-19T03:55:00Z</dcterms:modified>
</cp:coreProperties>
</file>