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90FA" w14:textId="45C68036" w:rsidR="000B30BA" w:rsidRPr="00414DCE" w:rsidRDefault="00EF7AEC" w:rsidP="00EF7AEC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414DCE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计算机系统结构试验</w:t>
      </w:r>
      <w:r w:rsidRPr="00414DC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</w:t>
      </w: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Lab01: Flowing light</w:t>
      </w:r>
    </w:p>
    <w:p w14:paraId="4DA55584" w14:textId="1590979C" w:rsidR="00EF7AEC" w:rsidRPr="00982123" w:rsidRDefault="00100896" w:rsidP="00982123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姓名：N/A</w:t>
      </w:r>
    </w:p>
    <w:p w14:paraId="38070454" w14:textId="77777777" w:rsidR="00982123" w:rsidRDefault="00982123" w:rsidP="00EF7AEC">
      <w:pPr>
        <w:jc w:val="center"/>
        <w:rPr>
          <w:rFonts w:hint="eastAsia"/>
          <w:szCs w:val="21"/>
        </w:rPr>
      </w:pPr>
    </w:p>
    <w:p w14:paraId="62543E62" w14:textId="2305CF45" w:rsidR="00982123" w:rsidRDefault="00982123" w:rsidP="005D6273">
      <w:pPr>
        <w:ind w:firstLine="420"/>
        <w:jc w:val="center"/>
        <w:outlineLvl w:val="0"/>
        <w:rPr>
          <w:rFonts w:hint="eastAsia"/>
          <w:sz w:val="28"/>
          <w:szCs w:val="28"/>
        </w:rPr>
      </w:pPr>
      <w:bookmarkStart w:id="0" w:name="_Toc165149306"/>
      <w:r w:rsidRPr="00982123">
        <w:rPr>
          <w:rFonts w:hint="eastAsia"/>
          <w:sz w:val="28"/>
          <w:szCs w:val="28"/>
        </w:rPr>
        <w:t>摘要</w:t>
      </w:r>
      <w:bookmarkEnd w:id="0"/>
    </w:p>
    <w:p w14:paraId="3D14060B" w14:textId="1738B5E6" w:rsidR="00982123" w:rsidRDefault="00D74B5D" w:rsidP="00D74B5D">
      <w:pPr>
        <w:ind w:firstLine="420"/>
        <w:jc w:val="left"/>
        <w:rPr>
          <w:rFonts w:ascii="宋体" w:eastAsia="宋体" w:hAnsi="宋体" w:hint="eastAsia"/>
          <w:color w:val="000000"/>
          <w:sz w:val="22"/>
        </w:rPr>
      </w:pPr>
      <w:r w:rsidRPr="00D74B5D">
        <w:rPr>
          <w:rFonts w:ascii="宋体" w:eastAsia="宋体" w:hAnsi="宋体" w:hint="eastAsia"/>
          <w:color w:val="000000"/>
          <w:sz w:val="22"/>
        </w:rPr>
        <w:t>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Lab0</w:t>
      </w:r>
      <w:r w:rsidR="00870CEA">
        <w:rPr>
          <w:rFonts w:ascii="Times New Roman" w:eastAsia="宋体" w:hAnsi="Times New Roman" w:cs="Times New Roman" w:hint="eastAsia"/>
          <w:color w:val="000000"/>
          <w:sz w:val="22"/>
        </w:rPr>
        <w:t>1</w:t>
      </w:r>
      <w:r w:rsidRPr="00D74B5D">
        <w:rPr>
          <w:rFonts w:ascii="宋体" w:eastAsia="宋体" w:hAnsi="宋体"/>
          <w:color w:val="000000"/>
          <w:sz w:val="22"/>
        </w:rPr>
        <w:t>中，我使用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Verilo</w:t>
      </w:r>
      <w:r w:rsidR="00870CEA">
        <w:rPr>
          <w:rFonts w:ascii="Times New Roman" w:eastAsia="宋体" w:hAnsi="Times New Roman" w:cs="Times New Roman" w:hint="eastAsia"/>
          <w:color w:val="000000"/>
          <w:sz w:val="22"/>
        </w:rPr>
        <w:t>g</w:t>
      </w:r>
      <w:r w:rsidRPr="00D74B5D">
        <w:rPr>
          <w:rFonts w:ascii="宋体" w:eastAsia="宋体" w:hAnsi="宋体"/>
          <w:color w:val="000000"/>
          <w:sz w:val="22"/>
        </w:rPr>
        <w:t>语言成功实现了</w:t>
      </w:r>
      <w:r w:rsidR="002B35EF">
        <w:rPr>
          <w:rFonts w:ascii="Times New Roman" w:eastAsia="宋体" w:hAnsi="Times New Roman" w:cs="Times New Roman" w:hint="eastAsia"/>
          <w:color w:val="000000"/>
          <w:sz w:val="22"/>
        </w:rPr>
        <w:t>F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lowing</w:t>
      </w:r>
      <w:r w:rsidR="001C10E6">
        <w:rPr>
          <w:rFonts w:ascii="Times New Roman" w:eastAsia="宋体" w:hAnsi="Times New Roman" w:cs="Times New Roman" w:hint="eastAsia"/>
          <w:color w:val="000000"/>
          <w:sz w:val="22"/>
        </w:rPr>
        <w:t xml:space="preserve"> 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light</w:t>
      </w:r>
      <w:r w:rsidRPr="00D74B5D">
        <w:rPr>
          <w:rFonts w:ascii="宋体" w:eastAsia="宋体" w:hAnsi="宋体"/>
          <w:color w:val="000000"/>
          <w:sz w:val="22"/>
        </w:rPr>
        <w:t>功能。通过</w:t>
      </w:r>
      <w:r w:rsidR="000F464E">
        <w:rPr>
          <w:rFonts w:ascii="宋体" w:eastAsia="宋体" w:hAnsi="宋体" w:hint="eastAsia"/>
          <w:color w:val="000000"/>
          <w:sz w:val="22"/>
        </w:rPr>
        <w:t>本次</w:t>
      </w:r>
      <w:r w:rsidRPr="00D74B5D">
        <w:rPr>
          <w:rFonts w:ascii="宋体" w:eastAsia="宋体" w:hAnsi="宋体"/>
          <w:color w:val="000000"/>
          <w:sz w:val="22"/>
        </w:rPr>
        <w:t>实验，我学会了如何创建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module</w:t>
      </w:r>
      <w:r w:rsidRPr="00D74B5D">
        <w:rPr>
          <w:rFonts w:ascii="宋体" w:eastAsia="宋体" w:hAnsi="宋体"/>
          <w:color w:val="000000"/>
          <w:sz w:val="22"/>
        </w:rPr>
        <w:t>和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simulation</w:t>
      </w:r>
      <w:r w:rsidRPr="00D74B5D">
        <w:rPr>
          <w:rFonts w:ascii="宋体" w:eastAsia="宋体" w:hAnsi="宋体"/>
          <w:color w:val="000000"/>
          <w:sz w:val="22"/>
        </w:rPr>
        <w:t>文件，并初步理解了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Vivado</w:t>
      </w:r>
      <w:r w:rsidRPr="00D74B5D">
        <w:rPr>
          <w:rFonts w:ascii="宋体" w:eastAsia="宋体" w:hAnsi="宋体"/>
          <w:color w:val="000000"/>
          <w:sz w:val="22"/>
        </w:rPr>
        <w:t>的语法、项目流程、仿真方法和调试技巧。这次实验给我带来了很多收获</w:t>
      </w:r>
      <w:r w:rsidR="00982123" w:rsidRPr="00982123">
        <w:rPr>
          <w:rFonts w:ascii="宋体" w:eastAsia="宋体" w:hAnsi="宋体"/>
          <w:color w:val="000000"/>
          <w:sz w:val="22"/>
        </w:rPr>
        <w:t>。</w:t>
      </w:r>
    </w:p>
    <w:bookmarkStart w:id="1" w:name="_Toc16514334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78054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F1F38" w14:textId="336FD6A9" w:rsidR="00414DCE" w:rsidRPr="00414DCE" w:rsidRDefault="00414DCE" w:rsidP="00DC7B5F">
          <w:pPr>
            <w:pStyle w:val="TOC"/>
            <w:tabs>
              <w:tab w:val="left" w:pos="1850"/>
            </w:tabs>
            <w:rPr>
              <w:rFonts w:asciiTheme="minorEastAsia" w:eastAsiaTheme="minorEastAsia" w:hAnsiTheme="minorEastAsia" w:hint="eastAsia"/>
              <w:color w:val="000000" w:themeColor="text1"/>
            </w:rPr>
          </w:pPr>
          <w:r w:rsidRPr="00414DCE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  <w:bookmarkEnd w:id="1"/>
          <w:r w:rsidR="00DC7B5F" w:rsidRPr="000F464E">
            <w:rPr>
              <w:rFonts w:asciiTheme="minorEastAsia" w:eastAsiaTheme="minorEastAsia" w:hAnsiTheme="minorEastAsia"/>
              <w:color w:val="000000" w:themeColor="text1"/>
            </w:rPr>
            <w:tab/>
          </w:r>
        </w:p>
        <w:p w14:paraId="01C85AF5" w14:textId="6D309B21" w:rsidR="00066005" w:rsidRDefault="00414DCE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9306" w:history="1">
            <w:r w:rsidR="00066005" w:rsidRPr="00EC0175">
              <w:rPr>
                <w:rStyle w:val="a4"/>
                <w:noProof/>
              </w:rPr>
              <w:t>摘要</w:t>
            </w:r>
            <w:r w:rsidR="00066005">
              <w:rPr>
                <w:noProof/>
                <w:webHidden/>
              </w:rPr>
              <w:tab/>
            </w:r>
            <w:r w:rsidR="00066005">
              <w:rPr>
                <w:noProof/>
                <w:webHidden/>
              </w:rPr>
              <w:fldChar w:fldCharType="begin"/>
            </w:r>
            <w:r w:rsidR="00066005">
              <w:rPr>
                <w:noProof/>
                <w:webHidden/>
              </w:rPr>
              <w:instrText xml:space="preserve"> PAGEREF _Toc165149306 \h </w:instrText>
            </w:r>
            <w:r w:rsidR="00066005">
              <w:rPr>
                <w:noProof/>
                <w:webHidden/>
              </w:rPr>
            </w:r>
            <w:r w:rsidR="00066005"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1</w:t>
            </w:r>
            <w:r w:rsidR="00066005">
              <w:rPr>
                <w:noProof/>
                <w:webHidden/>
              </w:rPr>
              <w:fldChar w:fldCharType="end"/>
            </w:r>
          </w:hyperlink>
        </w:p>
        <w:p w14:paraId="7E560BD8" w14:textId="71FC741A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07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1.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4911" w14:textId="5F897265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08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2.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FBCD" w14:textId="2788ACE8" w:rsidR="00066005" w:rsidRDefault="00066005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09" w:history="1">
            <w:r w:rsidRPr="00EC017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2.1 Vivado</w:t>
            </w:r>
            <w:r w:rsidRPr="00EC0175">
              <w:rPr>
                <w:rStyle w:val="a4"/>
                <w:rFonts w:ascii="宋体" w:eastAsia="宋体" w:hAnsi="宋体" w:cs="宋体"/>
                <w:noProof/>
                <w:kern w:val="0"/>
              </w:rPr>
              <w:t>工程的基本组成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AD27" w14:textId="4DB05BE3" w:rsidR="00066005" w:rsidRDefault="00066005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0" w:history="1">
            <w:r w:rsidRPr="00EC017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2.2 Flowing light</w:t>
            </w:r>
            <w:r w:rsidRPr="00EC0175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AE86" w14:textId="09858652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1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3.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202C" w14:textId="2F580590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2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4.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结果验证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1B7E" w14:textId="71BEDA7D" w:rsidR="00066005" w:rsidRDefault="00066005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3" w:history="1">
            <w:r w:rsidRPr="00EC017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4.1</w:t>
            </w:r>
            <w:r w:rsidRPr="00EC0175">
              <w:rPr>
                <w:rStyle w:val="a4"/>
                <w:rFonts w:ascii="宋体" w:eastAsia="宋体" w:hAnsi="宋体" w:cs="宋体"/>
                <w:noProof/>
                <w:kern w:val="0"/>
              </w:rPr>
              <w:t>测试用激励文件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6CA5" w14:textId="06B157CA" w:rsidR="00066005" w:rsidRDefault="00066005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4" w:history="1">
            <w:r w:rsidRPr="00EC0175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 xml:space="preserve">4.3 </w:t>
            </w:r>
            <w:r w:rsidRPr="00EC0175">
              <w:rPr>
                <w:rStyle w:val="a4"/>
                <w:rFonts w:ascii="宋体" w:eastAsia="宋体" w:hAnsi="宋体" w:cs="宋体"/>
                <w:noProof/>
                <w:kern w:val="0"/>
              </w:rPr>
              <w:t>调整控制逻辑以观察移位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AE70" w14:textId="7248CE22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5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5.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管脚约束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D6E1" w14:textId="4D36F2C0" w:rsidR="00066005" w:rsidRDefault="00066005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65149316" w:history="1">
            <w:r w:rsidRPr="00EC0175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6. </w:t>
            </w:r>
            <w:r w:rsidRPr="00EC0175">
              <w:rPr>
                <w:rStyle w:val="a4"/>
                <w:rFonts w:ascii="宋体" w:eastAsia="宋体" w:hAnsi="宋体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0BF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6895" w14:textId="5AA9478F" w:rsidR="00414DCE" w:rsidRDefault="00414DCE" w:rsidP="00DC7B5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3EB0A67" w14:textId="1C2D87F4" w:rsidR="005E2ACF" w:rsidRPr="003430D1" w:rsidRDefault="00414DCE" w:rsidP="000066EA">
      <w:pPr>
        <w:widowControl/>
        <w:jc w:val="center"/>
        <w:outlineLvl w:val="0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2" w:name="_Toc165149307"/>
      <w:r w:rsidR="00032324" w:rsidRPr="003430D1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 xml:space="preserve">1. </w:t>
      </w:r>
      <w:r w:rsidR="0024634B" w:rsidRPr="003430D1">
        <w:rPr>
          <w:rFonts w:ascii="宋体" w:eastAsia="宋体" w:hAnsi="宋体"/>
          <w:color w:val="000000"/>
          <w:sz w:val="28"/>
          <w:szCs w:val="28"/>
        </w:rPr>
        <w:t>实验目的</w:t>
      </w:r>
      <w:bookmarkEnd w:id="2"/>
    </w:p>
    <w:p w14:paraId="71DFA7CF" w14:textId="113CCDBE" w:rsidR="005D329F" w:rsidRP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通过基础实验熟悉</w:t>
      </w:r>
      <w:r w:rsidRPr="005D329F">
        <w:rPr>
          <w:rFonts w:ascii="TimesNewRomanPSMT" w:eastAsia="宋体" w:hAnsi="TimesNewRomanPSMT" w:cs="宋体"/>
          <w:color w:val="000000"/>
          <w:kern w:val="0"/>
          <w:sz w:val="22"/>
        </w:rPr>
        <w:t>Xilinx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逻辑设计工具</w:t>
      </w:r>
      <w:r w:rsidRPr="005D329F">
        <w:rPr>
          <w:rFonts w:ascii="TimesNewRomanPSMT" w:eastAsia="宋体" w:hAnsi="TimesNewRomanPSMT" w:cs="宋体"/>
          <w:color w:val="000000"/>
          <w:kern w:val="0"/>
          <w:sz w:val="22"/>
        </w:rPr>
        <w:t>Vivado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开发环境；</w:t>
      </w:r>
    </w:p>
    <w:p w14:paraId="2C359188" w14:textId="0ADC9F19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（2）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了解硬件描述语言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Verilog HDL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描述功能行为的逻辑；</w:t>
      </w:r>
    </w:p>
    <w:p w14:paraId="1E1CE673" w14:textId="4BF5C865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（3）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通过仿真检验电路设计是否预期；</w:t>
      </w:r>
    </w:p>
    <w:p w14:paraId="55C18DA9" w14:textId="6141F527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E2ACF">
        <w:rPr>
          <w:rFonts w:ascii="宋体" w:eastAsia="宋体" w:hAnsi="宋体" w:cs="宋体" w:hint="eastAsia"/>
          <w:color w:val="000000"/>
          <w:kern w:val="0"/>
          <w:sz w:val="22"/>
        </w:rPr>
        <w:t>（4）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学习使用</w:t>
      </w:r>
      <w:r w:rsidR="00D0582E">
        <w:rPr>
          <w:rFonts w:ascii="TimesNewRomanPSMT" w:eastAsia="宋体" w:hAnsi="TimesNewRomanPSMT" w:cs="宋体" w:hint="eastAsia"/>
          <w:color w:val="000000"/>
          <w:kern w:val="0"/>
          <w:sz w:val="22"/>
        </w:rPr>
        <w:t>I/O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 xml:space="preserve"> Plan</w:t>
      </w:r>
      <w:r w:rsidR="00B453FD">
        <w:rPr>
          <w:rFonts w:ascii="TimesNewRomanPSMT" w:eastAsia="宋体" w:hAnsi="TimesNewRomanPSMT" w:cs="宋体" w:hint="eastAsia"/>
          <w:color w:val="000000"/>
          <w:kern w:val="0"/>
          <w:sz w:val="22"/>
        </w:rPr>
        <w:t>n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ing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添加管脚约束；</w:t>
      </w:r>
    </w:p>
    <w:p w14:paraId="7D647BF6" w14:textId="34D49452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5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）实现</w:t>
      </w:r>
      <w:r w:rsidR="00A934D5">
        <w:rPr>
          <w:rFonts w:ascii="TimesNewRomanPSMT" w:eastAsia="宋体" w:hAnsi="TimesNewRomanPSMT" w:cs="宋体" w:hint="eastAsia"/>
          <w:color w:val="000000"/>
          <w:kern w:val="0"/>
          <w:sz w:val="22"/>
        </w:rPr>
        <w:t>F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lowing light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的功能；</w:t>
      </w:r>
    </w:p>
    <w:p w14:paraId="12F477F8" w14:textId="2F15A4D5" w:rsid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6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）熟悉系统硬件开发的基本实验流程。</w:t>
      </w:r>
    </w:p>
    <w:p w14:paraId="7B184530" w14:textId="47AB1246" w:rsidR="0006264C" w:rsidRDefault="005D329F" w:rsidP="003430D1">
      <w:pPr>
        <w:widowControl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3" w:name="_Toc165149308"/>
      <w:r w:rsidRPr="005E2ACF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2</w:t>
      </w:r>
      <w:r w:rsidRPr="005E2AC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Pr="005E2ACF">
        <w:rPr>
          <w:rFonts w:ascii="宋体" w:eastAsia="宋体" w:hAnsi="宋体" w:hint="eastAsia"/>
          <w:color w:val="000000"/>
          <w:sz w:val="28"/>
          <w:szCs w:val="28"/>
        </w:rPr>
        <w:t>原理分析</w:t>
      </w:r>
      <w:bookmarkEnd w:id="3"/>
    </w:p>
    <w:p w14:paraId="38C4FBA7" w14:textId="6E413BAA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4" w:name="_Toc165149309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2.1 Vivado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工程的基本组成</w:t>
      </w:r>
      <w:bookmarkEnd w:id="4"/>
    </w:p>
    <w:p w14:paraId="77F7125A" w14:textId="7C59B505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design source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5C87FAFC" w14:textId="6051DD5C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simulation sourc</w:t>
      </w:r>
      <w:r w:rsidR="009927C8">
        <w:rPr>
          <w:rFonts w:ascii="TimesNewRomanPSMT" w:eastAsia="宋体" w:hAnsi="TimesNewRomanPSMT" w:cs="宋体" w:hint="eastAsia"/>
          <w:color w:val="000000"/>
          <w:kern w:val="0"/>
          <w:sz w:val="22"/>
        </w:rPr>
        <w:t>e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67B46BCA" w14:textId="55630464" w:rsidR="00B06EC0" w:rsidRPr="00B06EC0" w:rsidRDefault="00B06EC0" w:rsidP="00B06E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3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constraints</w:t>
      </w:r>
      <w:r w:rsidR="001A6A13">
        <w:rPr>
          <w:rFonts w:ascii="TimesNewRomanPSMT" w:eastAsia="宋体" w:hAnsi="TimesNewRomanPSMT" w:cs="宋体" w:hint="eastAsia"/>
          <w:color w:val="000000"/>
          <w:kern w:val="0"/>
          <w:sz w:val="22"/>
        </w:rPr>
        <w:t>.xdc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文件（上板验证所需的管脚约束文件）</w:t>
      </w:r>
    </w:p>
    <w:p w14:paraId="0F9800D9" w14:textId="3986DA03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5" w:name="_Toc165149310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2.2 </w:t>
      </w:r>
      <w:r w:rsidR="00915D06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F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lowing light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5"/>
    </w:p>
    <w:p w14:paraId="057309B5" w14:textId="0662E7AA" w:rsidR="009C1BE9" w:rsidRDefault="00B06EC0" w:rsidP="009C1BE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Flowing light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要求在一段时间内，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8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个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LED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灯依次轮流亮灭，最后一个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LED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熄灭后，第一个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LED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循环亮起。这个功能可以使用移位来实现控制</w:t>
      </w:r>
      <w:r w:rsidR="00F72DF2">
        <w:rPr>
          <w:rFonts w:ascii="宋体" w:eastAsia="宋体" w:hAnsi="宋体" w:cs="宋体" w:hint="eastAsia"/>
          <w:color w:val="000000"/>
          <w:kern w:val="0"/>
          <w:sz w:val="22"/>
        </w:rPr>
        <w:t>，每位对应一个</w:t>
      </w:r>
      <w:r w:rsidR="00F72DF2" w:rsidRPr="003C126E">
        <w:rPr>
          <w:rFonts w:ascii="Times New Roman" w:eastAsia="宋体" w:hAnsi="Times New Roman" w:cs="Times New Roman"/>
          <w:color w:val="000000"/>
          <w:kern w:val="0"/>
          <w:sz w:val="22"/>
        </w:rPr>
        <w:t>LED</w:t>
      </w:r>
      <w:r w:rsidR="00F72DF2">
        <w:rPr>
          <w:rFonts w:ascii="宋体" w:eastAsia="宋体" w:hAnsi="宋体" w:cs="宋体" w:hint="eastAsia"/>
          <w:color w:val="000000"/>
          <w:kern w:val="0"/>
          <w:sz w:val="22"/>
        </w:rPr>
        <w:t>灯。</w:t>
      </w:r>
      <w:r w:rsidR="009C1BE9">
        <w:rPr>
          <w:rFonts w:ascii="宋体" w:eastAsia="宋体" w:hAnsi="宋体" w:cs="宋体" w:hint="eastAsia"/>
          <w:color w:val="000000"/>
          <w:kern w:val="0"/>
          <w:sz w:val="22"/>
        </w:rPr>
        <w:t>每次到达计数值时，</w:t>
      </w:r>
      <w:r w:rsidR="009C1BE9" w:rsidRPr="003C126E">
        <w:rPr>
          <w:rFonts w:ascii="Times New Roman" w:eastAsia="宋体" w:hAnsi="Times New Roman" w:cs="Times New Roman"/>
          <w:color w:val="000000"/>
          <w:kern w:val="0"/>
          <w:sz w:val="22"/>
        </w:rPr>
        <w:t>light_reg</w:t>
      </w:r>
      <w:r w:rsidR="009C1BE9">
        <w:rPr>
          <w:rFonts w:ascii="宋体" w:eastAsia="宋体" w:hAnsi="宋体" w:cs="宋体" w:hint="eastAsia"/>
          <w:color w:val="000000"/>
          <w:kern w:val="0"/>
          <w:sz w:val="22"/>
        </w:rPr>
        <w:t>中的值循环左移一位</w:t>
      </w:r>
      <w:r w:rsidR="00834BB8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6EF405DB" w14:textId="229188B0" w:rsidR="00F72DF2" w:rsidRPr="005E2ACF" w:rsidRDefault="009C1BE9" w:rsidP="00F72DF2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022CBF7C" wp14:editId="5F847DE3">
            <wp:extent cx="4157532" cy="4994844"/>
            <wp:effectExtent l="0" t="0" r="0" b="0"/>
            <wp:docPr id="168886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0" cy="50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92C5" w14:textId="23F46570" w:rsidR="0006264C" w:rsidRDefault="0006264C" w:rsidP="003430D1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6" w:name="_Toc165149311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>3</w:t>
      </w:r>
      <w:r w:rsidRPr="0006264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功能实现</w:t>
      </w:r>
      <w:bookmarkEnd w:id="6"/>
    </w:p>
    <w:p w14:paraId="2220483C" w14:textId="5C136537" w:rsidR="00B06EC0" w:rsidRPr="000C3A23" w:rsidRDefault="00B06EC0" w:rsidP="000C3A23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本实验比较简单，基于上述的原理容易实现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flowing light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的功能。在实现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flowing_light.v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后，生成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flowing_light_tb.v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的激励文件用以仿真测试，生成</w:t>
      </w:r>
      <w:r w:rsidR="00425539" w:rsidRPr="00B06EC0">
        <w:rPr>
          <w:rFonts w:ascii="TimesNewRomanPSMT" w:eastAsia="宋体" w:hAnsi="TimesNewRomanPSMT" w:cs="宋体"/>
          <w:color w:val="000000"/>
          <w:kern w:val="0"/>
          <w:sz w:val="22"/>
        </w:rPr>
        <w:t>flowing_light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 xml:space="preserve">_xdc.xdc 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的管脚约束用以练习</w:t>
      </w:r>
      <w:r w:rsidR="00B13FA9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63F79C31" w14:textId="6620D54C" w:rsidR="0006264C" w:rsidRDefault="0006264C" w:rsidP="003430D1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7" w:name="_Toc165149312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4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结果验证</w:t>
      </w:r>
      <w:bookmarkEnd w:id="7"/>
    </w:p>
    <w:p w14:paraId="525277C4" w14:textId="6E41F5B4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8" w:name="_Toc165149313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4.1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测试用激励文件</w:t>
      </w:r>
      <w:bookmarkEnd w:id="8"/>
    </w:p>
    <w:p w14:paraId="416B2E5E" w14:textId="01C327C3" w:rsidR="0055734D" w:rsidRDefault="00B06EC0" w:rsidP="00610AA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首先，按照实验导书上的要求，编写激励文件</w:t>
      </w:r>
      <w:r w:rsidR="003860AE"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="002D2765">
        <w:rPr>
          <w:rFonts w:ascii="宋体" w:eastAsia="宋体" w:hAnsi="宋体" w:cs="宋体" w:hint="eastAsia"/>
          <w:color w:val="000000"/>
          <w:kern w:val="0"/>
          <w:sz w:val="22"/>
        </w:rPr>
        <w:t>设置时钟周期为</w:t>
      </w:r>
      <w:r w:rsidR="00027AA0"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 w:rsidR="002D2765" w:rsidRPr="002D2765">
        <w:rPr>
          <w:rFonts w:ascii="TimesNewRomanPSMT" w:eastAsia="宋体" w:hAnsi="TimesNewRomanPSMT" w:cs="宋体" w:hint="eastAsia"/>
          <w:color w:val="000000"/>
          <w:kern w:val="0"/>
          <w:sz w:val="22"/>
        </w:rPr>
        <w:t>0ns</w:t>
      </w:r>
      <w:r w:rsidR="002D2765">
        <w:rPr>
          <w:rFonts w:ascii="宋体" w:eastAsia="宋体" w:hAnsi="宋体" w:cs="宋体" w:hint="eastAsia"/>
          <w:color w:val="000000"/>
          <w:kern w:val="0"/>
          <w:sz w:val="22"/>
        </w:rPr>
        <w:t>，并设置各输入初值。</w:t>
      </w:r>
      <w:r w:rsidR="009C5127">
        <w:rPr>
          <w:rFonts w:ascii="宋体" w:eastAsia="宋体" w:hAnsi="宋体" w:cs="宋体" w:hint="eastAsia"/>
          <w:color w:val="000000"/>
          <w:kern w:val="0"/>
          <w:sz w:val="22"/>
        </w:rPr>
        <w:t>代码如下：</w:t>
      </w:r>
    </w:p>
    <w:p w14:paraId="28B2CBD2" w14:textId="6F378EB8" w:rsidR="00610AAD" w:rsidRDefault="0055734D" w:rsidP="0055734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0D2D4D99" wp14:editId="65259E52">
            <wp:extent cx="4023848" cy="5507542"/>
            <wp:effectExtent l="0" t="0" r="0" b="0"/>
            <wp:docPr id="463642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8" cy="55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AC5" w14:textId="31974CCC" w:rsidR="00B06EC0" w:rsidRPr="00610AAD" w:rsidRDefault="00B06EC0" w:rsidP="00610AA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4.2 </w:t>
      </w:r>
      <w:r w:rsidRPr="004109A2">
        <w:rPr>
          <w:rFonts w:ascii="TimesNewRomanPSMT" w:eastAsia="宋体" w:hAnsi="TimesNewRomanPSMT" w:cs="宋体"/>
          <w:color w:val="000000"/>
          <w:kern w:val="0"/>
          <w:sz w:val="22"/>
        </w:rPr>
        <w:t>reset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与基本逻辑的测试</w:t>
      </w:r>
    </w:p>
    <w:p w14:paraId="26EB4EF8" w14:textId="1EEB4CA6" w:rsidR="00B06EC0" w:rsidRDefault="00B06EC0" w:rsidP="0044685E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首先进行仿真</w:t>
      </w:r>
      <w:r w:rsidR="006361D4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结果如</w:t>
      </w:r>
      <w:r w:rsidR="00433220">
        <w:rPr>
          <w:rFonts w:ascii="宋体" w:eastAsia="宋体" w:hAnsi="宋体" w:cs="宋体" w:hint="eastAsia"/>
          <w:color w:val="000000"/>
          <w:kern w:val="0"/>
          <w:sz w:val="22"/>
        </w:rPr>
        <w:t>下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所示：</w:t>
      </w:r>
    </w:p>
    <w:p w14:paraId="0E0842BF" w14:textId="0B1B9FE7" w:rsidR="00433220" w:rsidRPr="00B06EC0" w:rsidRDefault="00433220" w:rsidP="00F565D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3DD21A50" wp14:editId="55FBE2B7">
            <wp:extent cx="5347661" cy="1009540"/>
            <wp:effectExtent l="0" t="0" r="5715" b="635"/>
            <wp:docPr id="4907749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87" cy="1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4D0C" w14:textId="5F70E388" w:rsidR="00B06EC0" w:rsidRDefault="00E60F6A" w:rsidP="00075FF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上图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中可以看到</w:t>
      </w:r>
      <w:r w:rsidR="00B06EC0" w:rsidRPr="00B06EC0">
        <w:rPr>
          <w:rFonts w:ascii="TimesNewRomanPSMT" w:eastAsia="宋体" w:hAnsi="TimesNewRomanPSMT" w:cs="宋体"/>
          <w:color w:val="000000"/>
          <w:kern w:val="0"/>
          <w:sz w:val="22"/>
        </w:rPr>
        <w:t>reset</w:t>
      </w:r>
      <w:r w:rsidR="00B06EC0" w:rsidRPr="004109A2">
        <w:rPr>
          <w:rFonts w:ascii="TimesNewRomanPSMT" w:eastAsia="宋体" w:hAnsi="TimesNewRomanPSMT" w:cs="宋体"/>
          <w:color w:val="000000"/>
          <w:kern w:val="0"/>
          <w:sz w:val="22"/>
        </w:rPr>
        <w:t>，</w:t>
      </w:r>
      <w:r w:rsidR="00B06EC0" w:rsidRPr="00B06EC0">
        <w:rPr>
          <w:rFonts w:ascii="TimesNewRomanPSMT" w:eastAsia="宋体" w:hAnsi="TimesNewRomanPSMT" w:cs="宋体"/>
          <w:color w:val="000000"/>
          <w:kern w:val="0"/>
          <w:sz w:val="22"/>
        </w:rPr>
        <w:t>cnt_reg</w:t>
      </w:r>
      <w:r w:rsidR="00B06EC0" w:rsidRPr="004109A2">
        <w:rPr>
          <w:rFonts w:ascii="TimesNewRomanPSMT" w:eastAsia="宋体" w:hAnsi="TimesNewRomanPSMT" w:cs="宋体"/>
          <w:color w:val="000000"/>
          <w:kern w:val="0"/>
          <w:sz w:val="22"/>
        </w:rPr>
        <w:t>，</w:t>
      </w:r>
      <w:r w:rsidR="00B06EC0" w:rsidRPr="00B06EC0">
        <w:rPr>
          <w:rFonts w:ascii="TimesNewRomanPSMT" w:eastAsia="宋体" w:hAnsi="TimesNewRomanPSMT" w:cs="宋体"/>
          <w:color w:val="000000"/>
          <w:kern w:val="0"/>
          <w:sz w:val="22"/>
        </w:rPr>
        <w:t>light_reg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功能正常。</w:t>
      </w:r>
    </w:p>
    <w:p w14:paraId="2A2FECC4" w14:textId="6FC05306" w:rsidR="00F565DD" w:rsidRPr="00B06EC0" w:rsidRDefault="00F565DD" w:rsidP="00F565D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403E0584" wp14:editId="0C4F36F4">
            <wp:extent cx="5269865" cy="2087880"/>
            <wp:effectExtent l="0" t="0" r="6985" b="7620"/>
            <wp:docPr id="6013093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8DBD" w14:textId="3230ACB9" w:rsidR="00B06EC0" w:rsidRPr="00B06EC0" w:rsidRDefault="008F7C9F" w:rsidP="00BE0C6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上图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中可以看到</w:t>
      </w:r>
      <w:r w:rsidR="00B06EC0" w:rsidRPr="00B06EC0">
        <w:rPr>
          <w:rFonts w:ascii="TimesNewRomanPSMT" w:eastAsia="宋体" w:hAnsi="TimesNewRomanPSMT" w:cs="宋体"/>
          <w:color w:val="000000"/>
          <w:kern w:val="0"/>
          <w:sz w:val="22"/>
        </w:rPr>
        <w:t>led</w:t>
      </w:r>
      <w:r w:rsidR="00B06EC0" w:rsidRPr="00B06EC0">
        <w:rPr>
          <w:rFonts w:ascii="宋体" w:eastAsia="宋体" w:hAnsi="宋体" w:cs="宋体"/>
          <w:color w:val="000000"/>
          <w:kern w:val="0"/>
          <w:sz w:val="22"/>
        </w:rPr>
        <w:t>每一位的情况。</w:t>
      </w:r>
    </w:p>
    <w:p w14:paraId="018B7756" w14:textId="15B3E84F" w:rsidR="00B06EC0" w:rsidRPr="00B06EC0" w:rsidRDefault="00B06EC0" w:rsidP="00BB00D3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本仿真运行周期不够，计数器并没加到</w:t>
      </w:r>
      <w:r w:rsidR="00A950EE">
        <w:rPr>
          <w:rFonts w:ascii="TimesNewRomanPSMT" w:eastAsia="宋体" w:hAnsi="TimesNewRomanPSMT" w:cs="宋体" w:hint="eastAsia"/>
          <w:color w:val="000000"/>
          <w:kern w:val="0"/>
          <w:sz w:val="22"/>
        </w:rPr>
        <w:t>0xffffff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而波形显示早已结束。</w:t>
      </w:r>
      <w:r w:rsidR="00A950EE">
        <w:rPr>
          <w:rFonts w:ascii="宋体" w:eastAsia="宋体" w:hAnsi="宋体" w:cs="宋体" w:hint="eastAsia"/>
          <w:color w:val="000000"/>
          <w:kern w:val="0"/>
          <w:sz w:val="22"/>
        </w:rPr>
        <w:t>因此</w:t>
      </w:r>
      <w:r w:rsidR="00E22F54">
        <w:rPr>
          <w:rFonts w:ascii="宋体" w:eastAsia="宋体" w:hAnsi="宋体" w:cs="宋体" w:hint="eastAsia"/>
          <w:color w:val="000000"/>
          <w:kern w:val="0"/>
          <w:sz w:val="22"/>
        </w:rPr>
        <w:t>更改计数器的目标值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，以便较快速达到左移条件，结果记录</w:t>
      </w:r>
      <w:r w:rsidR="00567F14">
        <w:rPr>
          <w:rFonts w:ascii="宋体" w:eastAsia="宋体" w:hAnsi="宋体" w:cs="宋体" w:hint="eastAsia"/>
          <w:color w:val="000000"/>
          <w:kern w:val="0"/>
          <w:sz w:val="22"/>
        </w:rPr>
        <w:t>于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4.3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中。</w:t>
      </w:r>
    </w:p>
    <w:p w14:paraId="5E6DD264" w14:textId="77777777" w:rsidR="00B06EC0" w:rsidRPr="00B06EC0" w:rsidRDefault="00B06EC0" w:rsidP="00B06EC0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9" w:name="_Toc16514931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4.3 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调整控制逻辑以观察移位</w:t>
      </w:r>
      <w:bookmarkEnd w:id="9"/>
    </w:p>
    <w:p w14:paraId="749D80DE" w14:textId="77777777" w:rsidR="00100B44" w:rsidRDefault="00B06EC0" w:rsidP="00D018EB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我将计数逻辑改为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cnt_reg==</w:t>
      </w:r>
      <w:r w:rsidR="004109A2">
        <w:rPr>
          <w:rFonts w:ascii="TimesNewRomanPSMT" w:eastAsia="宋体" w:hAnsi="TimesNewRomanPSMT" w:cs="宋体" w:hint="eastAsia"/>
          <w:color w:val="000000"/>
          <w:kern w:val="0"/>
          <w:sz w:val="22"/>
        </w:rPr>
        <w:t>0xf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 xml:space="preserve"> 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 xml:space="preserve">时移位，即经过 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 xml:space="preserve">16 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个时钟周期就移位，</w:t>
      </w:r>
      <w:r w:rsidR="00481609">
        <w:rPr>
          <w:rFonts w:ascii="宋体" w:eastAsia="宋体" w:hAnsi="宋体" w:cs="宋体" w:hint="eastAsia"/>
          <w:color w:val="000000"/>
          <w:kern w:val="0"/>
          <w:sz w:val="22"/>
        </w:rPr>
        <w:t>并相应把cnt_reg改为4位。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在仿真模拟中观察到了移位</w:t>
      </w:r>
      <w:r w:rsidR="00795FE3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如</w:t>
      </w:r>
      <w:r w:rsidR="00795FE3">
        <w:rPr>
          <w:rFonts w:ascii="宋体" w:eastAsia="宋体" w:hAnsi="宋体" w:cs="宋体" w:hint="eastAsia"/>
          <w:color w:val="000000"/>
          <w:kern w:val="0"/>
          <w:sz w:val="22"/>
        </w:rPr>
        <w:t>下图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所示：</w:t>
      </w:r>
    </w:p>
    <w:p w14:paraId="30D60A04" w14:textId="158751BB" w:rsidR="00100B44" w:rsidRDefault="00100B44" w:rsidP="00100B4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7D73CC09" wp14:editId="2AAB6505">
            <wp:extent cx="5305400" cy="2219956"/>
            <wp:effectExtent l="0" t="0" r="0" b="9525"/>
            <wp:docPr id="581755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9"/>
                    <a:stretch/>
                  </pic:blipFill>
                  <pic:spPr bwMode="auto">
                    <a:xfrm>
                      <a:off x="0" y="0"/>
                      <a:ext cx="5308878" cy="222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305B" w14:textId="5965C8D2" w:rsidR="00B06EC0" w:rsidRPr="00B06EC0" w:rsidRDefault="00100B44" w:rsidP="00100B4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5A0774B2" wp14:editId="6714F943">
            <wp:extent cx="5259070" cy="1717675"/>
            <wp:effectExtent l="0" t="0" r="0" b="0"/>
            <wp:docPr id="21102176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5712" w14:textId="1438B23C" w:rsidR="00B06EC0" w:rsidRPr="006C1316" w:rsidRDefault="00B06EC0" w:rsidP="00B06EC0">
      <w:pPr>
        <w:rPr>
          <w:rFonts w:hint="eastAsia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这样，我通过改变计数器的控制逻辑在仿真中观察到了移位。</w:t>
      </w:r>
    </w:p>
    <w:p w14:paraId="25FD6F4C" w14:textId="59ABA9CA" w:rsidR="00B06EC0" w:rsidRDefault="0006264C" w:rsidP="00B06EC0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10" w:name="_Toc165149315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5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管脚约束</w:t>
      </w:r>
      <w:bookmarkEnd w:id="10"/>
    </w:p>
    <w:p w14:paraId="25DE614D" w14:textId="2BE8B169" w:rsidR="000A1170" w:rsidRPr="000A1170" w:rsidRDefault="000A1170" w:rsidP="008D7920">
      <w:pPr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D7920">
        <w:rPr>
          <w:rFonts w:ascii="宋体" w:eastAsia="宋体" w:hAnsi="宋体" w:cs="宋体"/>
          <w:color w:val="000000"/>
          <w:kern w:val="0"/>
          <w:sz w:val="22"/>
        </w:rPr>
        <w:t>由于实验板板载了</w:t>
      </w:r>
      <w:r w:rsidRPr="008D7920">
        <w:rPr>
          <w:rFonts w:ascii="Times New Roman" w:eastAsia="宋体" w:hAnsi="Times New Roman" w:cs="Times New Roman"/>
          <w:color w:val="000000"/>
          <w:kern w:val="0"/>
          <w:sz w:val="22"/>
        </w:rPr>
        <w:t>200MHz</w:t>
      </w:r>
      <w:r w:rsidRPr="008D7920">
        <w:rPr>
          <w:rFonts w:ascii="宋体" w:eastAsia="宋体" w:hAnsi="宋体" w:cs="宋体"/>
          <w:color w:val="000000"/>
          <w:kern w:val="0"/>
          <w:sz w:val="22"/>
        </w:rPr>
        <w:t>时钟振荡器，属高频时钟，做下载验证时则需用到差分时钟以更好适应工程上的需要。</w:t>
      </w:r>
      <w:r w:rsidR="00F528C6" w:rsidRPr="008D7920">
        <w:rPr>
          <w:rFonts w:ascii="宋体" w:eastAsia="宋体" w:hAnsi="宋体" w:cs="宋体" w:hint="eastAsia"/>
          <w:color w:val="000000"/>
          <w:kern w:val="0"/>
          <w:sz w:val="22"/>
        </w:rPr>
        <w:t>修改代码如下：</w:t>
      </w:r>
    </w:p>
    <w:p w14:paraId="1CAC7BF3" w14:textId="213FC111" w:rsidR="00B06EC0" w:rsidRDefault="00E01E9A" w:rsidP="00E01E9A">
      <w:pPr>
        <w:jc w:val="center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 wp14:anchorId="369930E6" wp14:editId="6C500D12">
            <wp:extent cx="3828480" cy="5222123"/>
            <wp:effectExtent l="0" t="0" r="635" b="0"/>
            <wp:docPr id="17364050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63" cy="523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A45B" w14:textId="77777777" w:rsidR="008D7920" w:rsidRDefault="008D7920" w:rsidP="008D7920">
      <w:pPr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D7920">
        <w:rPr>
          <w:rFonts w:ascii="宋体" w:eastAsia="宋体" w:hAnsi="宋体" w:cs="宋体" w:hint="eastAsia"/>
          <w:color w:val="000000"/>
          <w:kern w:val="0"/>
          <w:sz w:val="22"/>
        </w:rPr>
        <w:t>同时设置管脚约束如下：</w:t>
      </w:r>
    </w:p>
    <w:p w14:paraId="75203C8A" w14:textId="7FBD7B78" w:rsidR="008D7920" w:rsidRPr="008D7920" w:rsidRDefault="008D7920" w:rsidP="008D7920">
      <w:pPr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0F4D4833" wp14:editId="13094068">
            <wp:extent cx="3858451" cy="3545391"/>
            <wp:effectExtent l="0" t="0" r="8890" b="0"/>
            <wp:docPr id="16079900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69" cy="355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332F" w14:textId="0323AFA3" w:rsidR="0006264C" w:rsidRPr="006C1316" w:rsidRDefault="0006264C" w:rsidP="003430D1">
      <w:pPr>
        <w:jc w:val="center"/>
        <w:outlineLvl w:val="0"/>
        <w:rPr>
          <w:rFonts w:hint="eastAsia"/>
        </w:rPr>
      </w:pPr>
      <w:bookmarkStart w:id="11" w:name="_Toc165149316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6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总结与反思</w:t>
      </w:r>
      <w:bookmarkEnd w:id="11"/>
    </w:p>
    <w:p w14:paraId="1FFFFCF4" w14:textId="15F10392" w:rsidR="00C01F25" w:rsidRPr="00C01F25" w:rsidRDefault="00A85802" w:rsidP="002B2469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在工科创中我曾使用过</w:t>
      </w:r>
      <w:r w:rsidRPr="00A85802">
        <w:rPr>
          <w:rFonts w:ascii="Times New Roman" w:eastAsia="宋体" w:hAnsi="Times New Roman" w:cs="Times New Roman" w:hint="eastAsia"/>
          <w:color w:val="000000"/>
          <w:kern w:val="0"/>
          <w:sz w:val="22"/>
        </w:rPr>
        <w:t>Vivado</w:t>
      </w:r>
      <w:r w:rsidR="00C01F25" w:rsidRPr="00C01F25">
        <w:rPr>
          <w:rFonts w:ascii="宋体" w:eastAsia="宋体" w:hAnsi="宋体" w:cs="宋体" w:hint="eastAsia"/>
          <w:color w:val="000000"/>
          <w:kern w:val="0"/>
          <w:sz w:val="22"/>
        </w:rPr>
        <w:t>通过这次实验，我再次熟悉了</w:t>
      </w:r>
      <w:r w:rsidR="00C01F25" w:rsidRPr="00A85802">
        <w:rPr>
          <w:rFonts w:ascii="Times New Roman" w:eastAsia="宋体" w:hAnsi="Times New Roman" w:cs="Times New Roman"/>
          <w:color w:val="000000"/>
          <w:kern w:val="0"/>
          <w:sz w:val="22"/>
        </w:rPr>
        <w:t>Vivado</w:t>
      </w:r>
      <w:r w:rsidR="00C01F25" w:rsidRPr="00C01F25">
        <w:rPr>
          <w:rFonts w:ascii="宋体" w:eastAsia="宋体" w:hAnsi="宋体" w:cs="宋体"/>
          <w:color w:val="000000"/>
          <w:kern w:val="0"/>
          <w:sz w:val="22"/>
        </w:rPr>
        <w:t>的开发环境，因此上手并不困难。在这个实验中，我不仅复习了 Verilog HDL 的基本语法和项目开发流程，还</w:t>
      </w:r>
      <w:r w:rsidR="002141A3">
        <w:rPr>
          <w:rFonts w:ascii="宋体" w:eastAsia="宋体" w:hAnsi="宋体" w:cs="宋体" w:hint="eastAsia"/>
          <w:color w:val="000000"/>
          <w:kern w:val="0"/>
          <w:sz w:val="22"/>
        </w:rPr>
        <w:t>学习了仿真激励文件的写法</w:t>
      </w:r>
      <w:r w:rsidR="00C01F25" w:rsidRPr="00C01F25">
        <w:rPr>
          <w:rFonts w:ascii="宋体" w:eastAsia="宋体" w:hAnsi="宋体" w:cs="宋体"/>
          <w:color w:val="000000"/>
          <w:kern w:val="0"/>
          <w:sz w:val="22"/>
        </w:rPr>
        <w:t>。</w:t>
      </w:r>
    </w:p>
    <w:p w14:paraId="6FD54652" w14:textId="62617532" w:rsidR="0006264C" w:rsidRPr="0006264C" w:rsidRDefault="00C01F25" w:rsidP="002B2469">
      <w:pPr>
        <w:widowControl/>
        <w:ind w:firstLine="420"/>
        <w:jc w:val="left"/>
        <w:rPr>
          <w:rFonts w:hint="eastAsia"/>
        </w:rPr>
      </w:pPr>
      <w:r w:rsidRPr="00C01F25">
        <w:rPr>
          <w:rFonts w:ascii="宋体" w:eastAsia="宋体" w:hAnsi="宋体" w:cs="宋体" w:hint="eastAsia"/>
          <w:color w:val="000000"/>
          <w:kern w:val="0"/>
          <w:sz w:val="22"/>
        </w:rPr>
        <w:t>我要感谢课程组为我们准备的详细指导书。在接下来的学习中，我计划进一步巩固</w:t>
      </w:r>
      <w:r w:rsidRPr="00C01F25">
        <w:rPr>
          <w:rFonts w:ascii="宋体" w:eastAsia="宋体" w:hAnsi="宋体" w:cs="宋体"/>
          <w:color w:val="000000"/>
          <w:kern w:val="0"/>
          <w:sz w:val="22"/>
        </w:rPr>
        <w:t xml:space="preserve"> Verilog HDL 的知识，尝试更复杂的项目，并探索其他开发工具和技术，以提升我的硬件设计能力。</w:t>
      </w:r>
    </w:p>
    <w:sectPr w:rsidR="0006264C" w:rsidRPr="0006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SongStd-Light-Identity-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E4E"/>
    <w:multiLevelType w:val="hybridMultilevel"/>
    <w:tmpl w:val="C1080762"/>
    <w:lvl w:ilvl="0" w:tplc="DD7C740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6A29EF"/>
    <w:multiLevelType w:val="hybridMultilevel"/>
    <w:tmpl w:val="C6205CB0"/>
    <w:lvl w:ilvl="0" w:tplc="0EDC4EDC">
      <w:start w:val="5"/>
      <w:numFmt w:val="decimal"/>
      <w:lvlText w:val="%1）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F882BA4"/>
    <w:multiLevelType w:val="hybridMultilevel"/>
    <w:tmpl w:val="F9A8615A"/>
    <w:lvl w:ilvl="0" w:tplc="96A23278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52504170">
      <w:start w:val="2"/>
      <w:numFmt w:val="decimal"/>
      <w:lvlText w:val="（%2）"/>
      <w:lvlJc w:val="left"/>
      <w:pPr>
        <w:ind w:left="1160" w:hanging="72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4174AE"/>
    <w:multiLevelType w:val="hybridMultilevel"/>
    <w:tmpl w:val="F4D4FF10"/>
    <w:lvl w:ilvl="0" w:tplc="2DAA5D5C">
      <w:start w:val="3"/>
      <w:numFmt w:val="decimal"/>
      <w:lvlText w:val="（%1）"/>
      <w:lvlJc w:val="left"/>
      <w:pPr>
        <w:ind w:left="108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8B214E5"/>
    <w:multiLevelType w:val="hybridMultilevel"/>
    <w:tmpl w:val="731C5A06"/>
    <w:lvl w:ilvl="0" w:tplc="647AFF30">
      <w:start w:val="1"/>
      <w:numFmt w:val="decimal"/>
      <w:lvlText w:val="（%1）"/>
      <w:lvlJc w:val="left"/>
      <w:pPr>
        <w:ind w:left="72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8E2E95"/>
    <w:multiLevelType w:val="hybridMultilevel"/>
    <w:tmpl w:val="07B4FEEE"/>
    <w:lvl w:ilvl="0" w:tplc="13261C6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1117845">
    <w:abstractNumId w:val="0"/>
  </w:num>
  <w:num w:numId="2" w16cid:durableId="259219909">
    <w:abstractNumId w:val="5"/>
  </w:num>
  <w:num w:numId="3" w16cid:durableId="1639148259">
    <w:abstractNumId w:val="2"/>
  </w:num>
  <w:num w:numId="4" w16cid:durableId="291644047">
    <w:abstractNumId w:val="1"/>
  </w:num>
  <w:num w:numId="5" w16cid:durableId="903760347">
    <w:abstractNumId w:val="3"/>
  </w:num>
  <w:num w:numId="6" w16cid:durableId="52463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A"/>
    <w:rsid w:val="000066EA"/>
    <w:rsid w:val="00027AA0"/>
    <w:rsid w:val="00032324"/>
    <w:rsid w:val="00033C01"/>
    <w:rsid w:val="0005740F"/>
    <w:rsid w:val="0006264C"/>
    <w:rsid w:val="00064F57"/>
    <w:rsid w:val="00066005"/>
    <w:rsid w:val="00071EF5"/>
    <w:rsid w:val="00075FFD"/>
    <w:rsid w:val="00081B6F"/>
    <w:rsid w:val="000A1170"/>
    <w:rsid w:val="000A4788"/>
    <w:rsid w:val="000B30BA"/>
    <w:rsid w:val="000B520E"/>
    <w:rsid w:val="000C3A23"/>
    <w:rsid w:val="000F464E"/>
    <w:rsid w:val="00100896"/>
    <w:rsid w:val="00100B44"/>
    <w:rsid w:val="00170DA2"/>
    <w:rsid w:val="0018377D"/>
    <w:rsid w:val="001A50BF"/>
    <w:rsid w:val="001A6A13"/>
    <w:rsid w:val="001C10E6"/>
    <w:rsid w:val="001F3461"/>
    <w:rsid w:val="002141A3"/>
    <w:rsid w:val="00243FD9"/>
    <w:rsid w:val="0024634B"/>
    <w:rsid w:val="00296966"/>
    <w:rsid w:val="002B2469"/>
    <w:rsid w:val="002B35EF"/>
    <w:rsid w:val="002D2765"/>
    <w:rsid w:val="00320C28"/>
    <w:rsid w:val="003430D1"/>
    <w:rsid w:val="003860AE"/>
    <w:rsid w:val="003C126E"/>
    <w:rsid w:val="004109A2"/>
    <w:rsid w:val="00414DCE"/>
    <w:rsid w:val="00425539"/>
    <w:rsid w:val="00433220"/>
    <w:rsid w:val="0044685E"/>
    <w:rsid w:val="004623E2"/>
    <w:rsid w:val="00481609"/>
    <w:rsid w:val="005118DB"/>
    <w:rsid w:val="00540518"/>
    <w:rsid w:val="0055734D"/>
    <w:rsid w:val="00567F14"/>
    <w:rsid w:val="005D329F"/>
    <w:rsid w:val="005D6273"/>
    <w:rsid w:val="005E2ACF"/>
    <w:rsid w:val="00610AAD"/>
    <w:rsid w:val="006361D4"/>
    <w:rsid w:val="00643E6B"/>
    <w:rsid w:val="006C1316"/>
    <w:rsid w:val="006E0C4A"/>
    <w:rsid w:val="00736A8A"/>
    <w:rsid w:val="00752601"/>
    <w:rsid w:val="00795FE3"/>
    <w:rsid w:val="007D4708"/>
    <w:rsid w:val="00834BB8"/>
    <w:rsid w:val="00870CEA"/>
    <w:rsid w:val="00893D85"/>
    <w:rsid w:val="008D7920"/>
    <w:rsid w:val="008F7C9F"/>
    <w:rsid w:val="00915D06"/>
    <w:rsid w:val="00923DE1"/>
    <w:rsid w:val="0095015D"/>
    <w:rsid w:val="00982123"/>
    <w:rsid w:val="0098343B"/>
    <w:rsid w:val="009927C8"/>
    <w:rsid w:val="009C1BE9"/>
    <w:rsid w:val="009C5127"/>
    <w:rsid w:val="00A85802"/>
    <w:rsid w:val="00A934D5"/>
    <w:rsid w:val="00A950EE"/>
    <w:rsid w:val="00B06EC0"/>
    <w:rsid w:val="00B13FA9"/>
    <w:rsid w:val="00B453FD"/>
    <w:rsid w:val="00B96C3D"/>
    <w:rsid w:val="00BB00D3"/>
    <w:rsid w:val="00BE0C69"/>
    <w:rsid w:val="00C01F25"/>
    <w:rsid w:val="00C64951"/>
    <w:rsid w:val="00D01779"/>
    <w:rsid w:val="00D018EB"/>
    <w:rsid w:val="00D0582E"/>
    <w:rsid w:val="00D565C3"/>
    <w:rsid w:val="00D74B5D"/>
    <w:rsid w:val="00DC7B5F"/>
    <w:rsid w:val="00E01E9A"/>
    <w:rsid w:val="00E22F54"/>
    <w:rsid w:val="00E60F6A"/>
    <w:rsid w:val="00EF7AEC"/>
    <w:rsid w:val="00F4454B"/>
    <w:rsid w:val="00F528C6"/>
    <w:rsid w:val="00F565DD"/>
    <w:rsid w:val="00F72DF2"/>
    <w:rsid w:val="00F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B007"/>
  <w15:chartTrackingRefBased/>
  <w15:docId w15:val="{1678DA4A-A953-44F9-AE42-01AFE50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123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821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982123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82123"/>
    <w:rPr>
      <w:rFonts w:ascii="AdobeSongStd-Light-Identity-H" w:hAnsi="AdobeSongStd-Light-Identity-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9821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C13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13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C1316"/>
    <w:pPr>
      <w:ind w:firstLineChars="200" w:firstLine="420"/>
    </w:pPr>
  </w:style>
  <w:style w:type="character" w:customStyle="1" w:styleId="fontstyle11">
    <w:name w:val="fontstyle11"/>
    <w:basedOn w:val="a0"/>
    <w:rsid w:val="006C13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14DCE"/>
  </w:style>
  <w:style w:type="character" w:styleId="a4">
    <w:name w:val="Hyperlink"/>
    <w:basedOn w:val="a0"/>
    <w:uiPriority w:val="99"/>
    <w:unhideWhenUsed/>
    <w:rsid w:val="00414DC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6EC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B3B0-F3A8-4115-A1C0-B5B7495D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凌龙 万</dc:creator>
  <cp:keywords/>
  <dc:description/>
  <cp:lastModifiedBy>凌龙 万</cp:lastModifiedBy>
  <cp:revision>97</cp:revision>
  <cp:lastPrinted>2025-03-21T16:23:00Z</cp:lastPrinted>
  <dcterms:created xsi:type="dcterms:W3CDTF">2024-04-27T12:28:00Z</dcterms:created>
  <dcterms:modified xsi:type="dcterms:W3CDTF">2025-03-21T16:23:00Z</dcterms:modified>
</cp:coreProperties>
</file>