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C9" w:rsidRPr="00FD07A6" w:rsidRDefault="00FD07A6" w:rsidP="00FD07A6">
      <w:pPr>
        <w:jc w:val="center"/>
        <w:rPr>
          <w:b/>
          <w:bCs/>
          <w:sz w:val="28"/>
          <w:szCs w:val="28"/>
        </w:rPr>
      </w:pPr>
      <w:r w:rsidRPr="00FD07A6">
        <w:rPr>
          <w:rFonts w:hint="eastAsia"/>
          <w:b/>
          <w:bCs/>
          <w:sz w:val="28"/>
          <w:szCs w:val="28"/>
        </w:rPr>
        <w:t>第2</w:t>
      </w:r>
      <w:r w:rsidRPr="00FD07A6">
        <w:rPr>
          <w:b/>
          <w:bCs/>
          <w:sz w:val="28"/>
          <w:szCs w:val="28"/>
        </w:rPr>
        <w:t>6</w:t>
      </w:r>
      <w:r w:rsidRPr="00FD07A6">
        <w:rPr>
          <w:rFonts w:hint="eastAsia"/>
          <w:b/>
          <w:bCs/>
          <w:sz w:val="28"/>
          <w:szCs w:val="28"/>
        </w:rPr>
        <w:t>届全国信息存储技术学术会议（</w:t>
      </w:r>
      <w:r w:rsidRPr="00FD07A6">
        <w:rPr>
          <w:b/>
          <w:bCs/>
          <w:sz w:val="28"/>
          <w:szCs w:val="28"/>
        </w:rPr>
        <w:t>NCIS 2020</w:t>
      </w:r>
      <w:r w:rsidRPr="00FD07A6">
        <w:rPr>
          <w:rFonts w:hint="eastAsia"/>
          <w:b/>
          <w:bCs/>
          <w:sz w:val="28"/>
          <w:szCs w:val="28"/>
        </w:rPr>
        <w:t>）报告信息</w:t>
      </w:r>
    </w:p>
    <w:p w:rsidR="00FD07A6" w:rsidRDefault="00FD07A6" w:rsidP="00FD07A6">
      <w:pPr>
        <w:jc w:val="center"/>
      </w:pPr>
    </w:p>
    <w:p w:rsidR="00FD07A6" w:rsidRDefault="00FD07A6" w:rsidP="00FD07A6">
      <w:r>
        <w:rPr>
          <w:rFonts w:hint="eastAsia"/>
        </w:rPr>
        <w:t>姓名：</w:t>
      </w:r>
      <w:r w:rsidR="00565553">
        <w:rPr>
          <w:rFonts w:hint="eastAsia"/>
        </w:rPr>
        <w:t>张广艳</w:t>
      </w:r>
    </w:p>
    <w:p w:rsidR="00FD07A6" w:rsidRDefault="00FD07A6" w:rsidP="00FD07A6"/>
    <w:p w:rsidR="00FD07A6" w:rsidRDefault="00FD07A6" w:rsidP="00FD07A6">
      <w:r>
        <w:rPr>
          <w:rFonts w:hint="eastAsia"/>
        </w:rPr>
        <w:t>单位：</w:t>
      </w:r>
      <w:r w:rsidR="00565553">
        <w:rPr>
          <w:rFonts w:hint="eastAsia"/>
        </w:rPr>
        <w:t>清华大学</w:t>
      </w:r>
    </w:p>
    <w:p w:rsidR="00FD07A6" w:rsidRDefault="00FD07A6" w:rsidP="00FD07A6"/>
    <w:p w:rsidR="00FD07A6" w:rsidRDefault="00FD07A6" w:rsidP="00FD07A6">
      <w:r>
        <w:rPr>
          <w:rFonts w:hint="eastAsia"/>
        </w:rPr>
        <w:t>个人简介：</w:t>
      </w:r>
    </w:p>
    <w:p w:rsidR="00530084" w:rsidRPr="004D3553" w:rsidRDefault="00291930" w:rsidP="004D3553">
      <w:r w:rsidRPr="00291930">
        <w:t>张广艳，博士，清华大学计算机系副教授、博士生导师。主要从事</w:t>
      </w:r>
      <w:r>
        <w:rPr>
          <w:rFonts w:hint="eastAsia"/>
        </w:rPr>
        <w:t>大数据存储与分析的</w:t>
      </w:r>
      <w:r w:rsidRPr="00291930">
        <w:rPr>
          <w:rFonts w:hint="eastAsia"/>
        </w:rPr>
        <w:t>理论和方法</w:t>
      </w:r>
      <w:r w:rsidRPr="00291930">
        <w:t>研究，包括大数据计算、存储</w:t>
      </w:r>
      <w:r>
        <w:rPr>
          <w:rFonts w:hint="eastAsia"/>
        </w:rPr>
        <w:t>系统</w:t>
      </w:r>
      <w:r w:rsidRPr="00291930">
        <w:t>与分布式处理等方面。</w:t>
      </w:r>
      <w:r w:rsidR="00EE2E32" w:rsidRPr="00291930">
        <w:rPr>
          <w:rFonts w:hint="eastAsia"/>
        </w:rPr>
        <w:t>研究得到包括国家重点研发计划、</w:t>
      </w:r>
      <w:r w:rsidR="00EE2E32" w:rsidRPr="00291930">
        <w:t>973</w:t>
      </w:r>
      <w:r w:rsidR="00EE2E32" w:rsidRPr="00291930">
        <w:rPr>
          <w:rFonts w:hint="eastAsia"/>
        </w:rPr>
        <w:t>、</w:t>
      </w:r>
      <w:r w:rsidR="00EE2E32" w:rsidRPr="00291930">
        <w:t>863</w:t>
      </w:r>
      <w:r w:rsidR="00EE2E32" w:rsidRPr="00291930">
        <w:rPr>
          <w:rFonts w:hint="eastAsia"/>
        </w:rPr>
        <w:t>和国家自然科学基金等</w:t>
      </w:r>
      <w:r w:rsidR="00EE2E32" w:rsidRPr="00291930">
        <w:t>10</w:t>
      </w:r>
      <w:r w:rsidR="00EE2E32" w:rsidRPr="00291930">
        <w:rPr>
          <w:rFonts w:hint="eastAsia"/>
        </w:rPr>
        <w:t>余项国家</w:t>
      </w:r>
      <w:r w:rsidR="00F74DD1">
        <w:rPr>
          <w:rFonts w:hint="eastAsia"/>
        </w:rPr>
        <w:t>科研</w:t>
      </w:r>
      <w:r w:rsidR="00EE2E32" w:rsidRPr="00291930">
        <w:rPr>
          <w:rFonts w:hint="eastAsia"/>
        </w:rPr>
        <w:t>项目的支持。</w:t>
      </w:r>
      <w:r w:rsidRPr="00291930">
        <w:rPr>
          <w:rFonts w:hint="eastAsia"/>
        </w:rPr>
        <w:t>近年来提出</w:t>
      </w:r>
      <w:r w:rsidR="00F74DD1">
        <w:rPr>
          <w:rFonts w:hint="eastAsia"/>
        </w:rPr>
        <w:t>了</w:t>
      </w:r>
      <w:r w:rsidRPr="00291930">
        <w:rPr>
          <w:rFonts w:hint="eastAsia"/>
        </w:rPr>
        <w:t>大规模存储系统构建及访问的方法与关键技术，有效提高了存储系统的性能、扩展性和可用性。发表学术论文4</w:t>
      </w:r>
      <w:r w:rsidRPr="00291930">
        <w:t>0</w:t>
      </w:r>
      <w:r w:rsidRPr="00291930">
        <w:rPr>
          <w:rFonts w:hint="eastAsia"/>
        </w:rPr>
        <w:t>余篇，其中包括</w:t>
      </w:r>
      <w:r w:rsidR="00EE2E32" w:rsidRPr="00291930">
        <w:t>FAST</w:t>
      </w:r>
      <w:r w:rsidR="00EE2E32" w:rsidRPr="00291930">
        <w:rPr>
          <w:rFonts w:hint="eastAsia"/>
        </w:rPr>
        <w:t>、U</w:t>
      </w:r>
      <w:r w:rsidR="00EE2E32" w:rsidRPr="00291930">
        <w:t>SENIX ATC</w:t>
      </w:r>
      <w:r w:rsidR="00EE2E32" w:rsidRPr="00291930">
        <w:rPr>
          <w:rFonts w:hint="eastAsia"/>
        </w:rPr>
        <w:t>、</w:t>
      </w:r>
      <w:r w:rsidR="00EE2E32" w:rsidRPr="00291930">
        <w:t>ACM TOS</w:t>
      </w:r>
      <w:r w:rsidR="00EE2E32" w:rsidRPr="00291930">
        <w:rPr>
          <w:rFonts w:hint="eastAsia"/>
        </w:rPr>
        <w:t>、</w:t>
      </w:r>
      <w:r w:rsidR="00EE2E32" w:rsidRPr="00291930">
        <w:t>IEEE TC</w:t>
      </w:r>
      <w:r w:rsidR="00EE2E32" w:rsidRPr="00291930">
        <w:rPr>
          <w:rFonts w:hint="eastAsia"/>
        </w:rPr>
        <w:t>、</w:t>
      </w:r>
      <w:r w:rsidR="00EE2E32" w:rsidRPr="00291930">
        <w:t>IEEE TPDS</w:t>
      </w:r>
      <w:r w:rsidR="00EE2E32">
        <w:rPr>
          <w:rFonts w:hint="eastAsia"/>
        </w:rPr>
        <w:t>等计算机系统</w:t>
      </w:r>
      <w:r w:rsidRPr="00291930">
        <w:rPr>
          <w:rFonts w:hint="eastAsia"/>
        </w:rPr>
        <w:t>领域顶级国际会议或期刊论文</w:t>
      </w:r>
      <w:r w:rsidR="00EE2E32">
        <w:rPr>
          <w:rFonts w:hint="eastAsia"/>
        </w:rPr>
        <w:t>1</w:t>
      </w:r>
      <w:r w:rsidR="00EE2E32">
        <w:t>8</w:t>
      </w:r>
      <w:r w:rsidRPr="00291930">
        <w:rPr>
          <w:rFonts w:hint="eastAsia"/>
        </w:rPr>
        <w:t>篇。近</w:t>
      </w:r>
      <w:r w:rsidR="008C6F92">
        <w:rPr>
          <w:rFonts w:hint="eastAsia"/>
        </w:rPr>
        <w:t>五</w:t>
      </w:r>
      <w:r w:rsidRPr="00291930">
        <w:rPr>
          <w:rFonts w:hint="eastAsia"/>
        </w:rPr>
        <w:t>年</w:t>
      </w:r>
      <w:r w:rsidR="008C6F92" w:rsidRPr="00291930">
        <w:rPr>
          <w:rFonts w:hint="eastAsia"/>
        </w:rPr>
        <w:t>以第一发明人</w:t>
      </w:r>
      <w:r w:rsidRPr="00291930">
        <w:rPr>
          <w:rFonts w:hint="eastAsia"/>
        </w:rPr>
        <w:t>获</w:t>
      </w:r>
      <w:r w:rsidR="008C6F92">
        <w:rPr>
          <w:rFonts w:hint="eastAsia"/>
        </w:rPr>
        <w:t>得</w:t>
      </w:r>
      <w:r w:rsidRPr="00291930">
        <w:rPr>
          <w:rFonts w:hint="eastAsia"/>
        </w:rPr>
        <w:t>美国发明专利授权</w:t>
      </w:r>
      <w:r w:rsidRPr="00291930">
        <w:t>1</w:t>
      </w:r>
      <w:r w:rsidRPr="00291930">
        <w:rPr>
          <w:rFonts w:hint="eastAsia"/>
        </w:rPr>
        <w:t>项</w:t>
      </w:r>
      <w:r w:rsidR="008C6F92">
        <w:rPr>
          <w:rFonts w:hint="eastAsia"/>
        </w:rPr>
        <w:t>、中国</w:t>
      </w:r>
      <w:r w:rsidRPr="00291930">
        <w:rPr>
          <w:rFonts w:hint="eastAsia"/>
        </w:rPr>
        <w:t>发明专利授权</w:t>
      </w:r>
      <w:r w:rsidR="008C6F92">
        <w:t>7</w:t>
      </w:r>
      <w:r w:rsidRPr="00291930">
        <w:rPr>
          <w:rFonts w:hint="eastAsia"/>
        </w:rPr>
        <w:t>项。研究成果</w:t>
      </w:r>
      <w:r w:rsidR="006A58D7" w:rsidRPr="004D3553">
        <w:rPr>
          <w:rFonts w:hint="eastAsia"/>
        </w:rPr>
        <w:t>应用到</w:t>
      </w:r>
      <w:r w:rsidR="004D3553">
        <w:rPr>
          <w:rFonts w:hint="eastAsia"/>
        </w:rPr>
        <w:t>多家</w:t>
      </w:r>
      <w:r w:rsidR="006A58D7" w:rsidRPr="004D3553">
        <w:rPr>
          <w:rFonts w:hint="eastAsia"/>
        </w:rPr>
        <w:t>国内骨干企业的存储产品中</w:t>
      </w:r>
      <w:r w:rsidR="004D3553">
        <w:rPr>
          <w:rFonts w:hint="eastAsia"/>
        </w:rPr>
        <w:t>，效果良好。</w:t>
      </w:r>
    </w:p>
    <w:p w:rsidR="004D3553" w:rsidRPr="004D3553" w:rsidRDefault="004D3553" w:rsidP="00291930"/>
    <w:p w:rsidR="00291930" w:rsidRDefault="00FD07A6" w:rsidP="00FD07A6">
      <w:r>
        <w:rPr>
          <w:rFonts w:hint="eastAsia"/>
        </w:rPr>
        <w:t>个人照片</w:t>
      </w:r>
    </w:p>
    <w:p w:rsidR="00FD07A6" w:rsidRDefault="00291930" w:rsidP="00FD07A6">
      <w:r>
        <w:rPr>
          <w:rFonts w:ascii="宋体" w:hAnsi="宋体" w:cs="宋体"/>
          <w:noProof/>
          <w:kern w:val="0"/>
        </w:rPr>
        <w:drawing>
          <wp:inline distT="0" distB="0" distL="0" distR="0">
            <wp:extent cx="1289050" cy="1606550"/>
            <wp:effectExtent l="0" t="0" r="6350" b="0"/>
            <wp:docPr id="1" name="图片 1" descr="zgy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gy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A6" w:rsidRDefault="00FD07A6" w:rsidP="00FD07A6"/>
    <w:p w:rsidR="00FD07A6" w:rsidRDefault="00FD07A6" w:rsidP="00FD07A6">
      <w:r>
        <w:rPr>
          <w:rFonts w:hint="eastAsia"/>
        </w:rPr>
        <w:t>报告题目：</w:t>
      </w:r>
      <w:r w:rsidR="00EA6A17">
        <w:rPr>
          <w:rFonts w:hint="eastAsia"/>
        </w:rPr>
        <w:t>大规模</w:t>
      </w:r>
      <w:r w:rsidR="00EA6A17" w:rsidRPr="00EA6A17">
        <w:rPr>
          <w:rFonts w:hint="eastAsia"/>
        </w:rPr>
        <w:t>存储</w:t>
      </w:r>
      <w:r w:rsidR="0006213C">
        <w:rPr>
          <w:rFonts w:hint="eastAsia"/>
        </w:rPr>
        <w:t>系统中</w:t>
      </w:r>
      <w:r w:rsidR="00AD2A10">
        <w:rPr>
          <w:rFonts w:hint="eastAsia"/>
        </w:rPr>
        <w:t>数据</w:t>
      </w:r>
      <w:r w:rsidR="00EA6A17" w:rsidRPr="00EA6A17">
        <w:rPr>
          <w:rFonts w:hint="eastAsia"/>
        </w:rPr>
        <w:t>在线恢复</w:t>
      </w:r>
      <w:r w:rsidR="00EA6A17">
        <w:rPr>
          <w:rFonts w:hint="eastAsia"/>
        </w:rPr>
        <w:t>方法</w:t>
      </w:r>
      <w:r w:rsidR="00AD2A10">
        <w:rPr>
          <w:rFonts w:hint="eastAsia"/>
        </w:rPr>
        <w:t>探索</w:t>
      </w:r>
    </w:p>
    <w:p w:rsidR="00FD07A6" w:rsidRDefault="00FD07A6" w:rsidP="00FD07A6"/>
    <w:p w:rsidR="00FD07A6" w:rsidRDefault="00FD07A6" w:rsidP="00FD07A6">
      <w:r>
        <w:rPr>
          <w:rFonts w:hint="eastAsia"/>
        </w:rPr>
        <w:t>报告简介：</w:t>
      </w:r>
    </w:p>
    <w:p w:rsidR="008B6526" w:rsidRPr="000E5526" w:rsidRDefault="00540F7E" w:rsidP="008B6526">
      <w:pPr>
        <w:tabs>
          <w:tab w:val="left" w:pos="5699"/>
        </w:tabs>
      </w:pPr>
      <w:r w:rsidRPr="000E5526">
        <w:rPr>
          <w:rFonts w:hint="eastAsia"/>
        </w:rPr>
        <w:t>数据的爆炸性增长以及人工智能</w:t>
      </w:r>
      <w:r>
        <w:rPr>
          <w:rFonts w:hint="eastAsia"/>
        </w:rPr>
        <w:t>等应用的快速发展，对存储系统提出了更高要求，包括高可靠、高性能和</w:t>
      </w:r>
      <w:r w:rsidRPr="000E5526">
        <w:rPr>
          <w:rFonts w:hint="eastAsia"/>
        </w:rPr>
        <w:t>可扩展</w:t>
      </w:r>
      <w:r w:rsidR="00EC61ED">
        <w:rPr>
          <w:rFonts w:hint="eastAsia"/>
        </w:rPr>
        <w:t>。</w:t>
      </w:r>
      <w:r w:rsidRPr="000E5526">
        <w:rPr>
          <w:rFonts w:hint="eastAsia"/>
        </w:rPr>
        <w:t>然而，已有方法往往难以兼顾</w:t>
      </w:r>
      <w:r w:rsidR="0006213C" w:rsidRPr="000E5526">
        <w:rPr>
          <w:rFonts w:hint="eastAsia"/>
        </w:rPr>
        <w:t>这三个指标，</w:t>
      </w:r>
      <w:r w:rsidR="0006213C">
        <w:rPr>
          <w:rFonts w:hint="eastAsia"/>
        </w:rPr>
        <w:t>无法</w:t>
      </w:r>
      <w:r w:rsidRPr="00D6033D">
        <w:rPr>
          <w:rFonts w:hint="eastAsia"/>
        </w:rPr>
        <w:t>同时提升</w:t>
      </w:r>
      <w:r w:rsidR="0006213C">
        <w:rPr>
          <w:rFonts w:hint="eastAsia"/>
        </w:rPr>
        <w:t>。</w:t>
      </w:r>
      <w:r>
        <w:rPr>
          <w:rFonts w:hint="eastAsia"/>
        </w:rPr>
        <w:t>引入多副本、编码等技术</w:t>
      </w:r>
      <w:r w:rsidR="0006213C">
        <w:rPr>
          <w:rFonts w:hint="eastAsia"/>
        </w:rPr>
        <w:t>来</w:t>
      </w:r>
      <w:r>
        <w:rPr>
          <w:rFonts w:hint="eastAsia"/>
        </w:rPr>
        <w:t>提升</w:t>
      </w:r>
      <w:r w:rsidR="0006213C">
        <w:rPr>
          <w:rFonts w:hint="eastAsia"/>
        </w:rPr>
        <w:t>可靠性</w:t>
      </w:r>
      <w:r w:rsidR="00554151">
        <w:rPr>
          <w:rFonts w:hint="eastAsia"/>
        </w:rPr>
        <w:t>，却</w:t>
      </w:r>
      <w:r w:rsidRPr="000E5526">
        <w:rPr>
          <w:rFonts w:hint="eastAsia"/>
        </w:rPr>
        <w:t>由于故障恢复、空间浪费等</w:t>
      </w:r>
      <w:r w:rsidR="00554151">
        <w:rPr>
          <w:rFonts w:hint="eastAsia"/>
        </w:rPr>
        <w:t>原因</w:t>
      </w:r>
      <w:r w:rsidRPr="000E5526">
        <w:rPr>
          <w:rFonts w:hint="eastAsia"/>
        </w:rPr>
        <w:t>，造成性能下降和扩展性受损</w:t>
      </w:r>
      <w:r w:rsidR="0006213C">
        <w:rPr>
          <w:rFonts w:hint="eastAsia"/>
        </w:rPr>
        <w:t>。</w:t>
      </w:r>
      <w:r w:rsidRPr="000E5526">
        <w:rPr>
          <w:rFonts w:hint="eastAsia"/>
        </w:rPr>
        <w:t>因此，</w:t>
      </w:r>
      <w:r w:rsidR="0006213C">
        <w:rPr>
          <w:rFonts w:hint="eastAsia"/>
        </w:rPr>
        <w:t>探索大规模</w:t>
      </w:r>
      <w:r w:rsidR="0006213C" w:rsidRPr="00EA6A17">
        <w:rPr>
          <w:rFonts w:hint="eastAsia"/>
        </w:rPr>
        <w:t>存储</w:t>
      </w:r>
      <w:r w:rsidR="0006213C">
        <w:rPr>
          <w:rFonts w:hint="eastAsia"/>
        </w:rPr>
        <w:t>系统中数据</w:t>
      </w:r>
      <w:r w:rsidR="0006213C" w:rsidRPr="00EA6A17">
        <w:rPr>
          <w:rFonts w:hint="eastAsia"/>
        </w:rPr>
        <w:t>在线恢复</w:t>
      </w:r>
      <w:r w:rsidR="0006213C">
        <w:rPr>
          <w:rFonts w:hint="eastAsia"/>
        </w:rPr>
        <w:t>方法</w:t>
      </w:r>
      <w:r w:rsidRPr="000E5526">
        <w:rPr>
          <w:rFonts w:hint="eastAsia"/>
        </w:rPr>
        <w:t>迫在眉睫</w:t>
      </w:r>
      <w:r w:rsidR="0006213C">
        <w:rPr>
          <w:rFonts w:hint="eastAsia"/>
        </w:rPr>
        <w:t>。</w:t>
      </w:r>
      <w:r w:rsidR="001D63BC">
        <w:rPr>
          <w:rFonts w:hint="eastAsia"/>
        </w:rPr>
        <w:t>其中</w:t>
      </w:r>
      <w:r w:rsidR="0006213C">
        <w:rPr>
          <w:rFonts w:hint="eastAsia"/>
        </w:rPr>
        <w:t>关键点</w:t>
      </w:r>
      <w:r w:rsidR="001D63BC">
        <w:rPr>
          <w:rFonts w:hint="eastAsia"/>
        </w:rPr>
        <w:t>之一</w:t>
      </w:r>
      <w:r w:rsidR="0006213C">
        <w:rPr>
          <w:rFonts w:hint="eastAsia"/>
        </w:rPr>
        <w:t>是如何解决</w:t>
      </w:r>
      <w:r w:rsidR="008B6526" w:rsidRPr="000E5526">
        <w:rPr>
          <w:rFonts w:hint="eastAsia"/>
        </w:rPr>
        <w:t>存储在线恢复中的前后台资源竞争问题，</w:t>
      </w:r>
      <w:r w:rsidR="001D63BC">
        <w:rPr>
          <w:rFonts w:hint="eastAsia"/>
        </w:rPr>
        <w:t>使得</w:t>
      </w:r>
      <w:r w:rsidR="008B6526" w:rsidRPr="000E5526">
        <w:rPr>
          <w:rFonts w:hint="eastAsia"/>
        </w:rPr>
        <w:t>后台</w:t>
      </w:r>
      <w:r w:rsidR="0006213C">
        <w:rPr>
          <w:rFonts w:hint="eastAsia"/>
        </w:rPr>
        <w:t>恢复</w:t>
      </w:r>
      <w:r w:rsidR="008B6526" w:rsidRPr="000E5526">
        <w:rPr>
          <w:rFonts w:hint="eastAsia"/>
        </w:rPr>
        <w:t>操作完成</w:t>
      </w:r>
      <w:r w:rsidR="001D63BC">
        <w:rPr>
          <w:rFonts w:hint="eastAsia"/>
        </w:rPr>
        <w:t>快</w:t>
      </w:r>
      <w:r w:rsidR="008B6526" w:rsidRPr="000E5526">
        <w:rPr>
          <w:rFonts w:hint="eastAsia"/>
        </w:rPr>
        <w:t>，</w:t>
      </w:r>
      <w:r w:rsidR="001D63BC">
        <w:rPr>
          <w:rFonts w:hint="eastAsia"/>
        </w:rPr>
        <w:t>又对</w:t>
      </w:r>
      <w:r w:rsidR="008B6526" w:rsidRPr="000E5526">
        <w:rPr>
          <w:rFonts w:hint="eastAsia"/>
        </w:rPr>
        <w:t>前台</w:t>
      </w:r>
      <w:r w:rsidR="0006213C">
        <w:rPr>
          <w:rFonts w:hint="eastAsia"/>
        </w:rPr>
        <w:t>I</w:t>
      </w:r>
      <w:r w:rsidR="001D63BC">
        <w:t>/</w:t>
      </w:r>
      <w:r w:rsidR="0006213C">
        <w:rPr>
          <w:rFonts w:hint="eastAsia"/>
        </w:rPr>
        <w:t>O</w:t>
      </w:r>
      <w:r w:rsidR="008B6526" w:rsidRPr="000E5526">
        <w:rPr>
          <w:rFonts w:hint="eastAsia"/>
        </w:rPr>
        <w:t>性能</w:t>
      </w:r>
      <w:r w:rsidR="001D63BC">
        <w:rPr>
          <w:rFonts w:hint="eastAsia"/>
        </w:rPr>
        <w:t>影响</w:t>
      </w:r>
      <w:r w:rsidR="008B6526" w:rsidRPr="000E5526">
        <w:rPr>
          <w:rFonts w:hint="eastAsia"/>
        </w:rPr>
        <w:t>小</w:t>
      </w:r>
      <w:r w:rsidR="0006213C">
        <w:rPr>
          <w:rFonts w:hint="eastAsia"/>
        </w:rPr>
        <w:t>。解决这一</w:t>
      </w:r>
      <w:r w:rsidR="00EB63B4">
        <w:rPr>
          <w:rFonts w:hint="eastAsia"/>
        </w:rPr>
        <w:t>技术</w:t>
      </w:r>
      <w:r w:rsidR="0006213C">
        <w:rPr>
          <w:rFonts w:hint="eastAsia"/>
        </w:rPr>
        <w:t>问题</w:t>
      </w:r>
      <w:r w:rsidR="0081700C">
        <w:rPr>
          <w:rFonts w:hint="eastAsia"/>
        </w:rPr>
        <w:lastRenderedPageBreak/>
        <w:t>面临的挑战是</w:t>
      </w:r>
      <w:r w:rsidR="0006213C">
        <w:rPr>
          <w:rFonts w:hint="eastAsia"/>
        </w:rPr>
        <w:t>系统</w:t>
      </w:r>
      <w:r w:rsidR="008B6526" w:rsidRPr="000E5526">
        <w:rPr>
          <w:rFonts w:hint="eastAsia"/>
        </w:rPr>
        <w:t>整体</w:t>
      </w:r>
      <w:r w:rsidR="008B6526" w:rsidRPr="000E5526">
        <w:t>I/O</w:t>
      </w:r>
      <w:r w:rsidR="008B6526" w:rsidRPr="000E5526">
        <w:rPr>
          <w:rFonts w:hint="eastAsia"/>
        </w:rPr>
        <w:t>资源有限</w:t>
      </w:r>
      <w:r w:rsidR="00EB63B4">
        <w:rPr>
          <w:rFonts w:hint="eastAsia"/>
        </w:rPr>
        <w:t>且前台应用负载复杂多变</w:t>
      </w:r>
      <w:r w:rsidR="0006213C">
        <w:rPr>
          <w:rFonts w:hint="eastAsia"/>
        </w:rPr>
        <w:t>。</w:t>
      </w:r>
      <w:r w:rsidR="001D63BC">
        <w:rPr>
          <w:rFonts w:hint="eastAsia"/>
        </w:rPr>
        <w:t>本报告将给出</w:t>
      </w:r>
      <w:r w:rsidR="0081700C">
        <w:rPr>
          <w:rFonts w:hint="eastAsia"/>
        </w:rPr>
        <w:t>针对</w:t>
      </w:r>
      <w:r w:rsidR="0081700C" w:rsidRPr="000E5526">
        <w:rPr>
          <w:rFonts w:hint="eastAsia"/>
        </w:rPr>
        <w:t>这</w:t>
      </w:r>
      <w:r w:rsidR="0081700C">
        <w:rPr>
          <w:rFonts w:hint="eastAsia"/>
        </w:rPr>
        <w:t>一</w:t>
      </w:r>
      <w:r w:rsidR="0081700C">
        <w:rPr>
          <w:rFonts w:hint="eastAsia"/>
        </w:rPr>
        <w:t>问题的</w:t>
      </w:r>
      <w:bookmarkStart w:id="0" w:name="_GoBack"/>
      <w:bookmarkEnd w:id="0"/>
      <w:r w:rsidR="008B6526" w:rsidRPr="000E5526">
        <w:rPr>
          <w:rFonts w:hint="eastAsia"/>
        </w:rPr>
        <w:t>两种解题思路</w:t>
      </w:r>
      <w:r w:rsidR="001D63BC">
        <w:rPr>
          <w:rFonts w:hint="eastAsia"/>
        </w:rPr>
        <w:t>，并介绍在高级存储阵列和公共云存储上的</w:t>
      </w:r>
      <w:r w:rsidR="00EB63B4">
        <w:rPr>
          <w:rFonts w:hint="eastAsia"/>
        </w:rPr>
        <w:t>阶段性</w:t>
      </w:r>
      <w:r w:rsidR="001D63BC">
        <w:rPr>
          <w:rFonts w:hint="eastAsia"/>
        </w:rPr>
        <w:t>学术成果。</w:t>
      </w:r>
    </w:p>
    <w:p w:rsidR="00540F7E" w:rsidRPr="008B6526" w:rsidRDefault="00540F7E" w:rsidP="00FD07A6"/>
    <w:sectPr w:rsidR="00540F7E" w:rsidRPr="008B6526" w:rsidSect="000F7E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BBF" w:rsidRDefault="00AF6BBF" w:rsidP="00565553">
      <w:r>
        <w:separator/>
      </w:r>
    </w:p>
  </w:endnote>
  <w:endnote w:type="continuationSeparator" w:id="0">
    <w:p w:rsidR="00AF6BBF" w:rsidRDefault="00AF6BBF" w:rsidP="0056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BBF" w:rsidRDefault="00AF6BBF" w:rsidP="00565553">
      <w:r>
        <w:separator/>
      </w:r>
    </w:p>
  </w:footnote>
  <w:footnote w:type="continuationSeparator" w:id="0">
    <w:p w:rsidR="00AF6BBF" w:rsidRDefault="00AF6BBF" w:rsidP="00565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19EC"/>
    <w:multiLevelType w:val="hybridMultilevel"/>
    <w:tmpl w:val="5FA001D8"/>
    <w:lvl w:ilvl="0" w:tplc="27344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C6D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27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E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49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07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6C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81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C1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270D66"/>
    <w:multiLevelType w:val="hybridMultilevel"/>
    <w:tmpl w:val="81D0958E"/>
    <w:lvl w:ilvl="0" w:tplc="DAFCB0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4AB0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3258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3A6C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A16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A86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CA4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E90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C68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A6"/>
    <w:rsid w:val="0006213C"/>
    <w:rsid w:val="000F7EB1"/>
    <w:rsid w:val="001D63BC"/>
    <w:rsid w:val="00291930"/>
    <w:rsid w:val="004D3553"/>
    <w:rsid w:val="00507D40"/>
    <w:rsid w:val="00530084"/>
    <w:rsid w:val="00537D9F"/>
    <w:rsid w:val="00540F7E"/>
    <w:rsid w:val="00554151"/>
    <w:rsid w:val="00565553"/>
    <w:rsid w:val="006963E7"/>
    <w:rsid w:val="006A58D7"/>
    <w:rsid w:val="0081700C"/>
    <w:rsid w:val="008B6526"/>
    <w:rsid w:val="008C6F92"/>
    <w:rsid w:val="009111CE"/>
    <w:rsid w:val="009D5F13"/>
    <w:rsid w:val="00AD2A10"/>
    <w:rsid w:val="00AF6BBF"/>
    <w:rsid w:val="00B15FF9"/>
    <w:rsid w:val="00D942C9"/>
    <w:rsid w:val="00EA6A17"/>
    <w:rsid w:val="00EB63B4"/>
    <w:rsid w:val="00EC61ED"/>
    <w:rsid w:val="00EE2E32"/>
    <w:rsid w:val="00F74DD1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D668A"/>
  <w14:defaultImageDpi w14:val="32767"/>
  <w15:chartTrackingRefBased/>
  <w15:docId w15:val="{E6D934CB-3182-B748-947D-D27AC85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5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553"/>
    <w:rPr>
      <w:sz w:val="18"/>
      <w:szCs w:val="18"/>
    </w:rPr>
  </w:style>
  <w:style w:type="paragraph" w:styleId="a7">
    <w:name w:val="List Paragraph"/>
    <w:basedOn w:val="a"/>
    <w:uiPriority w:val="34"/>
    <w:qFormat/>
    <w:rsid w:val="00291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07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9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Stevens</cp:lastModifiedBy>
  <cp:revision>5</cp:revision>
  <dcterms:created xsi:type="dcterms:W3CDTF">2020-09-17T16:57:00Z</dcterms:created>
  <dcterms:modified xsi:type="dcterms:W3CDTF">2020-09-17T17:03:00Z</dcterms:modified>
</cp:coreProperties>
</file>