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176C1" w14:textId="71BAC266" w:rsidR="004238E2" w:rsidRPr="00A81559" w:rsidRDefault="004238E2" w:rsidP="004238E2">
      <w:pPr>
        <w:widowControl/>
        <w:spacing w:line="480" w:lineRule="auto"/>
        <w:jc w:val="center"/>
      </w:pPr>
      <w:r w:rsidRPr="00A81559">
        <w:rPr>
          <w:rFonts w:ascii="Times New Roman" w:eastAsia="等线" w:hAnsi="Times New Roman" w:cs="Times New Roman"/>
          <w:bCs/>
          <w:color w:val="000000"/>
          <w:kern w:val="0"/>
          <w:sz w:val="24"/>
        </w:rPr>
        <w:t xml:space="preserve">Table </w:t>
      </w:r>
      <w:r>
        <w:rPr>
          <w:rFonts w:ascii="Times New Roman" w:eastAsia="等线" w:hAnsi="Times New Roman" w:cs="Times New Roman"/>
          <w:bCs/>
          <w:color w:val="000000"/>
          <w:kern w:val="0"/>
          <w:sz w:val="24"/>
        </w:rPr>
        <w:t>S</w:t>
      </w:r>
      <w:r w:rsidRPr="00A81559">
        <w:rPr>
          <w:rFonts w:ascii="Times New Roman" w:eastAsia="等线" w:hAnsi="Times New Roman" w:cs="Times New Roman"/>
          <w:bCs/>
          <w:color w:val="000000"/>
          <w:kern w:val="0"/>
          <w:sz w:val="24"/>
        </w:rPr>
        <w:t>1: Metagenomics sequencing and assembly statistics</w:t>
      </w:r>
    </w:p>
    <w:tbl>
      <w:tblPr>
        <w:tblW w:w="7041" w:type="dxa"/>
        <w:jc w:val="center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1591"/>
        <w:gridCol w:w="1591"/>
        <w:gridCol w:w="1591"/>
      </w:tblGrid>
      <w:tr w:rsidR="004238E2" w:rsidRPr="00A81559" w14:paraId="62DA61DA" w14:textId="77777777" w:rsidTr="002F6642">
        <w:trPr>
          <w:trHeight w:val="285"/>
          <w:jc w:val="center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5B290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Sample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0201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wet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C1422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dry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D26E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flooded</w:t>
            </w:r>
          </w:p>
        </w:tc>
      </w:tr>
      <w:tr w:rsidR="004238E2" w:rsidRPr="00A81559" w14:paraId="6653E364" w14:textId="77777777" w:rsidTr="002F6642">
        <w:trPr>
          <w:trHeight w:val="285"/>
          <w:jc w:val="center"/>
        </w:trPr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8E4A6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Raw Reads</w:t>
            </w:r>
          </w:p>
        </w:tc>
        <w:tc>
          <w:tcPr>
            <w:tcW w:w="159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7798A93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116,592,642</w:t>
            </w:r>
          </w:p>
        </w:tc>
        <w:tc>
          <w:tcPr>
            <w:tcW w:w="159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</w:tcPr>
          <w:p w14:paraId="369FA46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114,970</w:t>
            </w: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,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478</w:t>
            </w:r>
          </w:p>
        </w:tc>
        <w:tc>
          <w:tcPr>
            <w:tcW w:w="159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3CB8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113,353,812</w:t>
            </w:r>
          </w:p>
        </w:tc>
      </w:tr>
      <w:tr w:rsidR="004238E2" w:rsidRPr="00A81559" w14:paraId="18DD2EDE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B475C01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Clean Reads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BA162B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96,516,358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953C8F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96,533,736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E525D9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95,779,654</w:t>
            </w:r>
          </w:p>
        </w:tc>
      </w:tr>
      <w:tr w:rsidR="004238E2" w:rsidRPr="00A81559" w14:paraId="6422FA90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785BB949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Clean bases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71E0200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12,064,544,750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E3985C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12,066,717,000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3FCE3062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11,972,456,750</w:t>
            </w:r>
          </w:p>
        </w:tc>
      </w:tr>
      <w:tr w:rsidR="004238E2" w:rsidRPr="00A81559" w14:paraId="3AB7CA3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CF353C9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Avg. read length 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DE207F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1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35815D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1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54B097C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125</w:t>
            </w:r>
          </w:p>
        </w:tc>
      </w:tr>
      <w:tr w:rsidR="004238E2" w:rsidRPr="00A81559" w14:paraId="4FDC144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7D57699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contig number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333A48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126,606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F3B7375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128,688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6C933FB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137,073</w:t>
            </w:r>
          </w:p>
        </w:tc>
      </w:tr>
      <w:tr w:rsidR="004238E2" w:rsidRPr="00A81559" w14:paraId="074A27C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902B771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contig length(bp)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844471E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170,078,229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E68EDF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172,706,972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A7CF83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194,040,904</w:t>
            </w:r>
          </w:p>
        </w:tc>
      </w:tr>
      <w:tr w:rsidR="004238E2" w:rsidRPr="00A81559" w14:paraId="08207020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42E4A4B5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Max contig length(bp)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88F7C0F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104,130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397302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114,486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2A1F26CE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105,251</w:t>
            </w:r>
          </w:p>
        </w:tc>
      </w:tr>
      <w:tr w:rsidR="004238E2" w:rsidRPr="00A81559" w14:paraId="1CBBE433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F7A3372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Min contig length(bp)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6E14829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5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23E3B7F3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 w:hint="eastAsia"/>
                <w:color w:val="000000"/>
                <w:kern w:val="0"/>
                <w:sz w:val="22"/>
              </w:rPr>
              <w:t>5</w:t>
            </w: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00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7214A2F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500</w:t>
            </w:r>
          </w:p>
        </w:tc>
      </w:tr>
      <w:tr w:rsidR="004238E2" w:rsidRPr="00A81559" w14:paraId="010C5AC6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F2E3AB0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Average contig(bp)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B8E5AB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1,343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7F39E96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1,342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BBB071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1,415</w:t>
            </w:r>
          </w:p>
        </w:tc>
      </w:tr>
      <w:tr w:rsidR="004238E2" w:rsidRPr="00A81559" w14:paraId="097FF6A6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520307D0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Contigs N90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94FA502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632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F7A18FD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629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A1D84E3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644</w:t>
            </w:r>
          </w:p>
        </w:tc>
      </w:tr>
      <w:tr w:rsidR="004238E2" w:rsidRPr="00A81559" w14:paraId="6FE3C7D7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0D25ED4A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Contigs N50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30CDF17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1,611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FD7397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1,607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1EC46858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1751</w:t>
            </w:r>
          </w:p>
        </w:tc>
      </w:tr>
      <w:tr w:rsidR="004238E2" w:rsidRPr="00A81559" w14:paraId="5136C35D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0767513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PEreads</w:t>
            </w:r>
            <w:proofErr w:type="spellEnd"/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2B761805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2833003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6C84418B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3293989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28D36783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3619755</w:t>
            </w:r>
          </w:p>
        </w:tc>
      </w:tr>
      <w:tr w:rsidR="004238E2" w:rsidRPr="00A81559" w14:paraId="1039C0A1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3CF19828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PE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B671A6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5.87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5D6D0CDA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6.82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3B92F7D0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7.56</w:t>
            </w:r>
          </w:p>
        </w:tc>
      </w:tr>
      <w:tr w:rsidR="004238E2" w:rsidRPr="00A81559" w14:paraId="12538115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129FA0B4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SEreads</w:t>
            </w:r>
            <w:proofErr w:type="spellEnd"/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0E4E66C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8491408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38686639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10107275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182659E6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9857511</w:t>
            </w:r>
          </w:p>
        </w:tc>
      </w:tr>
      <w:tr w:rsidR="004238E2" w:rsidRPr="00A81559" w14:paraId="29B7051B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288BC2C5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14BBC5A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8.8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2995E99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10.47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50CED465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10.29</w:t>
            </w:r>
          </w:p>
        </w:tc>
      </w:tr>
      <w:tr w:rsidR="004238E2" w:rsidRPr="00A81559" w14:paraId="6621F460" w14:textId="77777777" w:rsidTr="002F6642">
        <w:trPr>
          <w:trHeight w:val="285"/>
          <w:jc w:val="center"/>
        </w:trPr>
        <w:tc>
          <w:tcPr>
            <w:tcW w:w="2268" w:type="dxa"/>
            <w:shd w:val="clear" w:color="auto" w:fill="auto"/>
            <w:noWrap/>
            <w:vAlign w:val="center"/>
            <w:hideMark/>
          </w:tcPr>
          <w:p w14:paraId="6D4BA231" w14:textId="77777777" w:rsidR="004238E2" w:rsidRPr="00A81559" w:rsidRDefault="004238E2" w:rsidP="002F6642">
            <w:pPr>
              <w:widowControl/>
              <w:spacing w:line="480" w:lineRule="auto"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proofErr w:type="spellStart"/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mapping_rate</w:t>
            </w:r>
            <w:proofErr w:type="spellEnd"/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099A1349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14.67</w:t>
            </w:r>
          </w:p>
        </w:tc>
        <w:tc>
          <w:tcPr>
            <w:tcW w:w="1591" w:type="dxa"/>
            <w:shd w:val="clear" w:color="auto" w:fill="auto"/>
            <w:noWrap/>
            <w:vAlign w:val="center"/>
          </w:tcPr>
          <w:p w14:paraId="76E29721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17.29</w:t>
            </w:r>
          </w:p>
        </w:tc>
        <w:tc>
          <w:tcPr>
            <w:tcW w:w="1591" w:type="dxa"/>
            <w:shd w:val="clear" w:color="auto" w:fill="auto"/>
            <w:noWrap/>
            <w:vAlign w:val="center"/>
            <w:hideMark/>
          </w:tcPr>
          <w:p w14:paraId="6DCCD55B" w14:textId="77777777" w:rsidR="004238E2" w:rsidRPr="00A81559" w:rsidRDefault="004238E2" w:rsidP="002F6642">
            <w:pPr>
              <w:widowControl/>
              <w:spacing w:line="480" w:lineRule="auto"/>
              <w:jc w:val="center"/>
              <w:rPr>
                <w:rFonts w:ascii="Times New Roman" w:eastAsia="等线" w:hAnsi="Times New Roman" w:cs="Times New Roman"/>
                <w:kern w:val="0"/>
                <w:sz w:val="22"/>
              </w:rPr>
            </w:pPr>
            <w:r w:rsidRPr="00A81559">
              <w:rPr>
                <w:rFonts w:ascii="Times New Roman" w:eastAsia="等线" w:hAnsi="Times New Roman" w:cs="Times New Roman"/>
                <w:kern w:val="0"/>
                <w:sz w:val="22"/>
              </w:rPr>
              <w:t>17.85</w:t>
            </w:r>
          </w:p>
        </w:tc>
      </w:tr>
    </w:tbl>
    <w:p w14:paraId="3FA8EB81" w14:textId="77777777" w:rsidR="004238E2" w:rsidRPr="00F77FE9" w:rsidRDefault="004238E2" w:rsidP="004238E2"/>
    <w:p w14:paraId="4FD660D6" w14:textId="47E8F320" w:rsidR="00322BCC" w:rsidRDefault="006D11DB" w:rsidP="00CA692F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CD0F81A" wp14:editId="317746EE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5274310" cy="2529205"/>
            <wp:effectExtent l="0" t="0" r="2540" b="444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4B8784" w14:textId="77777777" w:rsidR="00322BCC" w:rsidRDefault="00322BCC" w:rsidP="00CA692F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74DE91F" w14:textId="3D516126" w:rsidR="00322BCC" w:rsidRDefault="00322BCC" w:rsidP="00CA692F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Fig. S1 </w:t>
      </w:r>
      <w:r w:rsidR="006D11DB" w:rsidRPr="006D11DB">
        <w:rPr>
          <w:rFonts w:ascii="Times New Roman" w:hAnsi="Times New Roman" w:cs="Times New Roman"/>
          <w:sz w:val="24"/>
          <w:szCs w:val="24"/>
          <w:shd w:val="clear" w:color="auto" w:fill="FFFFFF"/>
        </w:rPr>
        <w:t>Location of Zhalong wetland in northeastern China. The expanded image (Google) shows study site.</w:t>
      </w:r>
    </w:p>
    <w:p w14:paraId="6411AD1D" w14:textId="77777777" w:rsidR="00322BCC" w:rsidRDefault="00322BCC">
      <w:pPr>
        <w:widowControl/>
        <w:jc w:val="lef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16C224B3" w14:textId="53B972A8" w:rsidR="00322BCC" w:rsidRDefault="00322BCC" w:rsidP="00234EC5">
      <w:pPr>
        <w:widowControl/>
        <w:adjustRightInd w:val="0"/>
        <w:snapToGrid w:val="0"/>
        <w:spacing w:line="48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B701DB" wp14:editId="3748166F">
            <wp:simplePos x="0" y="0"/>
            <wp:positionH relativeFrom="column">
              <wp:posOffset>0</wp:posOffset>
            </wp:positionH>
            <wp:positionV relativeFrom="paragraph">
              <wp:posOffset>125546</wp:posOffset>
            </wp:positionV>
            <wp:extent cx="5274310" cy="661035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S2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. Taxonomic origins of the protein involved in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anti-oxidation system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 during the three periods.</w:t>
      </w:r>
      <w:r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7863FD69" w14:textId="1534C88C" w:rsidR="00322BCC" w:rsidRDefault="00322BC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24FE592F" w14:textId="630BE16D" w:rsidR="00322BCC" w:rsidRDefault="00322BCC" w:rsidP="00322BCC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D40D07" wp14:editId="5C12A25F">
            <wp:simplePos x="0" y="0"/>
            <wp:positionH relativeFrom="column">
              <wp:posOffset>216535</wp:posOffset>
            </wp:positionH>
            <wp:positionV relativeFrom="paragraph">
              <wp:posOffset>351155</wp:posOffset>
            </wp:positionV>
            <wp:extent cx="5062855" cy="7403465"/>
            <wp:effectExtent l="0" t="0" r="4445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01"/>
                    <a:stretch/>
                  </pic:blipFill>
                  <pic:spPr bwMode="auto">
                    <a:xfrm>
                      <a:off x="0" y="0"/>
                      <a:ext cx="5062855" cy="740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5E68DB" w14:textId="0131AFC8" w:rsidR="00322BCC" w:rsidRDefault="00322BCC" w:rsidP="00322BCC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S3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. Taxonomic origins of the 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protein involved in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 DNA base repair</w:t>
      </w:r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system 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DNA </w:t>
      </w:r>
      <w:proofErr w:type="spellStart"/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>glycolyase</w:t>
      </w:r>
      <w:proofErr w:type="spellEnd"/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) 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during the three periods.</w:t>
      </w:r>
      <w:r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3A922F7E" w14:textId="51EBF824" w:rsidR="00322BCC" w:rsidRDefault="00322BC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649B70EA" w14:textId="49D6C615" w:rsidR="00322BCC" w:rsidRDefault="00322BCC" w:rsidP="00322BCC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79F051" wp14:editId="1405215B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5274310" cy="623951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1C46C" w14:textId="5412F3D1" w:rsidR="00800005" w:rsidRDefault="00531B4A" w:rsidP="00800005">
      <w:pPr>
        <w:adjustRightInd w:val="0"/>
        <w:snapToGrid w:val="0"/>
        <w:spacing w:line="480" w:lineRule="auto"/>
        <w:ind w:firstLine="1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9662EA">
        <w:rPr>
          <w:rFonts w:ascii="Times New Roman" w:eastAsia="宋体" w:hAnsi="Times New Roman" w:cs="Times New Roman"/>
          <w:kern w:val="0"/>
          <w:sz w:val="24"/>
          <w:szCs w:val="24"/>
        </w:rPr>
        <w:t>4</w:t>
      </w:r>
      <w:r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. 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Taxonomic origins of the protein involved in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 DNA base repair</w:t>
      </w:r>
      <w:r w:rsidR="00800005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system 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>(</w:t>
      </w:r>
      <w:r w:rsidR="00800005" w:rsidRPr="00531B4A">
        <w:rPr>
          <w:rFonts w:ascii="Times New Roman" w:eastAsia="宋体" w:hAnsi="Times New Roman" w:cs="Times New Roman"/>
          <w:kern w:val="0"/>
          <w:sz w:val="24"/>
          <w:szCs w:val="24"/>
        </w:rPr>
        <w:t>endonuclease</w:t>
      </w:r>
      <w:r w:rsidR="00800005">
        <w:rPr>
          <w:rFonts w:ascii="Times New Roman" w:eastAsia="宋体" w:hAnsi="Times New Roman" w:cs="Times New Roman"/>
          <w:kern w:val="0"/>
          <w:sz w:val="24"/>
          <w:szCs w:val="24"/>
        </w:rPr>
        <w:t xml:space="preserve">) 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during the three periods.</w:t>
      </w:r>
      <w:r w:rsidR="00800005"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="00800005"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</w:p>
    <w:p w14:paraId="1A5EDB9F" w14:textId="441C1EB4" w:rsidR="00322BCC" w:rsidRDefault="00322BCC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br w:type="page"/>
      </w:r>
    </w:p>
    <w:p w14:paraId="61E6C8DD" w14:textId="4DC5F157" w:rsidR="00CA692F" w:rsidRPr="0060160D" w:rsidRDefault="00531B4A" w:rsidP="00531B4A">
      <w:pPr>
        <w:adjustRightInd w:val="0"/>
        <w:snapToGrid w:val="0"/>
        <w:spacing w:line="480" w:lineRule="auto"/>
        <w:ind w:firstLine="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A2896FE" wp14:editId="7257B043">
            <wp:simplePos x="0" y="0"/>
            <wp:positionH relativeFrom="column">
              <wp:posOffset>0</wp:posOffset>
            </wp:positionH>
            <wp:positionV relativeFrom="paragraph">
              <wp:posOffset>116120</wp:posOffset>
            </wp:positionV>
            <wp:extent cx="5274310" cy="81241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>5. Taxonomic origins of the protein involved in</w:t>
      </w:r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 xml:space="preserve"> iron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>-</w:t>
      </w:r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>sulfur (</w:t>
      </w:r>
      <w:proofErr w:type="spellStart"/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>FeS</w:t>
      </w:r>
      <w:proofErr w:type="spellEnd"/>
      <w:r w:rsidR="00876799" w:rsidRPr="00876799">
        <w:rPr>
          <w:rFonts w:ascii="Times New Roman" w:eastAsia="宋体" w:hAnsi="Times New Roman" w:cs="Times New Roman"/>
          <w:kern w:val="0"/>
          <w:sz w:val="24"/>
          <w:szCs w:val="24"/>
        </w:rPr>
        <w:t>) clusters</w:t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repair system during the three periods.</w:t>
      </w:r>
      <w:r w:rsidR="00322BCC" w:rsidRPr="00322BCC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="00322BCC" w:rsidRPr="00322BCC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CA692F" w:rsidRPr="0060160D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6D062ACA" w14:textId="7A019669" w:rsidR="004E7004" w:rsidRDefault="00234EC5" w:rsidP="00234EC5">
      <w:pPr>
        <w:widowControl/>
        <w:adjustRightInd w:val="0"/>
        <w:snapToGrid w:val="0"/>
        <w:spacing w:line="48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lastRenderedPageBreak/>
        <w:t xml:space="preserve">Fig. 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>6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. Taxonomic origins of the protein involved in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 xml:space="preserve"> protein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repair system (</w:t>
      </w:r>
      <w:r>
        <w:rPr>
          <w:rFonts w:ascii="Times New Roman" w:eastAsia="宋体" w:hAnsi="Times New Roman" w:cs="Times New Roman"/>
          <w:kern w:val="0"/>
          <w:sz w:val="24"/>
          <w:szCs w:val="24"/>
        </w:rPr>
        <w:t>SS recover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) during the three periods.</w:t>
      </w:r>
      <w:r w:rsidRPr="00322BCC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Pr="00322BCC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531B4A">
        <w:rPr>
          <w:noProof/>
        </w:rPr>
        <w:drawing>
          <wp:anchor distT="0" distB="0" distL="114300" distR="114300" simplePos="0" relativeHeight="251667456" behindDoc="0" locked="0" layoutInCell="1" allowOverlap="1" wp14:anchorId="4C0187CC" wp14:editId="7DF3B195">
            <wp:simplePos x="0" y="0"/>
            <wp:positionH relativeFrom="column">
              <wp:posOffset>0</wp:posOffset>
            </wp:positionH>
            <wp:positionV relativeFrom="paragraph">
              <wp:posOffset>160079</wp:posOffset>
            </wp:positionV>
            <wp:extent cx="5274310" cy="810450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7004">
        <w:rPr>
          <w:rFonts w:ascii="Times New Roman" w:hAnsi="Times New Roman" w:cs="Times New Roman"/>
          <w:sz w:val="24"/>
          <w:szCs w:val="24"/>
          <w:shd w:val="clear" w:color="auto" w:fill="FFFFFF"/>
        </w:rPr>
        <w:br w:type="page"/>
      </w:r>
    </w:p>
    <w:p w14:paraId="518BD161" w14:textId="1B1E66AF" w:rsidR="004B3F72" w:rsidRDefault="004E7004" w:rsidP="00876799">
      <w:pPr>
        <w:widowControl/>
        <w:adjustRightInd w:val="0"/>
        <w:snapToGrid w:val="0"/>
        <w:spacing w:line="480" w:lineRule="auto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CEECB11" wp14:editId="46B22326">
            <wp:simplePos x="0" y="0"/>
            <wp:positionH relativeFrom="column">
              <wp:posOffset>94268</wp:posOffset>
            </wp:positionH>
            <wp:positionV relativeFrom="paragraph">
              <wp:posOffset>56384</wp:posOffset>
            </wp:positionV>
            <wp:extent cx="5274310" cy="802703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Fig. 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>S7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>. Taxonomic origins of the protein involved in</w:t>
      </w:r>
      <w:r w:rsid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>VBNC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 xml:space="preserve"> system</w:t>
      </w:r>
      <w:r w:rsidR="00322BCC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>during the three periods.</w:t>
      </w:r>
      <w:r w:rsidR="00322BCC" w:rsidRPr="0060160D">
        <w:rPr>
          <w:rFonts w:ascii="Times New Roman" w:eastAsia="宋体" w:hAnsi="Times New Roman" w:cs="Times New Roman"/>
          <w:sz w:val="24"/>
          <w:szCs w:val="24"/>
        </w:rPr>
        <w:t xml:space="preserve"> Abbreviations: W, wet; D, dry; F, flooded</w:t>
      </w:r>
      <w:r w:rsidR="00322BCC" w:rsidRPr="0060160D">
        <w:rPr>
          <w:rFonts w:ascii="Times New Roman" w:eastAsia="宋体" w:hAnsi="Times New Roman" w:cs="Times New Roman"/>
          <w:kern w:val="0"/>
          <w:sz w:val="24"/>
          <w:szCs w:val="24"/>
        </w:rPr>
        <w:t>.</w:t>
      </w:r>
      <w:r w:rsidR="00876799">
        <w:rPr>
          <w:rFonts w:ascii="Times New Roman" w:eastAsia="宋体" w:hAnsi="Times New Roman" w:cs="Times New Roman"/>
          <w:kern w:val="0"/>
          <w:sz w:val="24"/>
          <w:szCs w:val="24"/>
        </w:rPr>
        <w:t xml:space="preserve"> </w:t>
      </w:r>
    </w:p>
    <w:sectPr w:rsidR="004B3F72" w:rsidSect="00EE447C">
      <w:footerReference w:type="default" r:id="rId13"/>
      <w:pgSz w:w="11906" w:h="16838"/>
      <w:pgMar w:top="1440" w:right="1800" w:bottom="1440" w:left="1800" w:header="851" w:footer="992" w:gutter="0"/>
      <w:lnNumType w:countBy="1" w:restart="continuous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DE41B" w14:textId="77777777" w:rsidR="00897EF1" w:rsidRDefault="00897EF1" w:rsidP="00800005">
      <w:r>
        <w:separator/>
      </w:r>
    </w:p>
  </w:endnote>
  <w:endnote w:type="continuationSeparator" w:id="0">
    <w:p w14:paraId="01E388B8" w14:textId="77777777" w:rsidR="00897EF1" w:rsidRDefault="00897EF1" w:rsidP="008000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0559407"/>
      <w:docPartObj>
        <w:docPartGallery w:val="Page Numbers (Bottom of Page)"/>
        <w:docPartUnique/>
      </w:docPartObj>
    </w:sdtPr>
    <w:sdtContent>
      <w:p w14:paraId="175F5D1F" w14:textId="2BF49475" w:rsidR="00EE447C" w:rsidRDefault="00EE44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1B4CDD5" w14:textId="77777777" w:rsidR="00EE447C" w:rsidRDefault="00EE447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17B7DA" w14:textId="77777777" w:rsidR="00897EF1" w:rsidRDefault="00897EF1" w:rsidP="00800005">
      <w:r>
        <w:separator/>
      </w:r>
    </w:p>
  </w:footnote>
  <w:footnote w:type="continuationSeparator" w:id="0">
    <w:p w14:paraId="6288938C" w14:textId="77777777" w:rsidR="00897EF1" w:rsidRDefault="00897EF1" w:rsidP="0080000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4BC"/>
    <w:rsid w:val="00004208"/>
    <w:rsid w:val="00052AF9"/>
    <w:rsid w:val="000E335E"/>
    <w:rsid w:val="00187156"/>
    <w:rsid w:val="001B5521"/>
    <w:rsid w:val="00234EC5"/>
    <w:rsid w:val="0026100A"/>
    <w:rsid w:val="00292AFE"/>
    <w:rsid w:val="002C0C85"/>
    <w:rsid w:val="002D52C8"/>
    <w:rsid w:val="002E15E1"/>
    <w:rsid w:val="00322BCC"/>
    <w:rsid w:val="00415E5C"/>
    <w:rsid w:val="004238E2"/>
    <w:rsid w:val="004E7004"/>
    <w:rsid w:val="00531B4A"/>
    <w:rsid w:val="0057138D"/>
    <w:rsid w:val="005D30ED"/>
    <w:rsid w:val="006D11DB"/>
    <w:rsid w:val="00732CE6"/>
    <w:rsid w:val="00800005"/>
    <w:rsid w:val="00876799"/>
    <w:rsid w:val="00897EF1"/>
    <w:rsid w:val="008E7DC9"/>
    <w:rsid w:val="00907A05"/>
    <w:rsid w:val="00952E33"/>
    <w:rsid w:val="009662EA"/>
    <w:rsid w:val="00986295"/>
    <w:rsid w:val="00AE407A"/>
    <w:rsid w:val="00B14A20"/>
    <w:rsid w:val="00B637F2"/>
    <w:rsid w:val="00B93D70"/>
    <w:rsid w:val="00C44BA3"/>
    <w:rsid w:val="00CA692F"/>
    <w:rsid w:val="00D4409B"/>
    <w:rsid w:val="00DB7308"/>
    <w:rsid w:val="00DF722C"/>
    <w:rsid w:val="00EB34BC"/>
    <w:rsid w:val="00EE447C"/>
    <w:rsid w:val="00F071F5"/>
    <w:rsid w:val="00FE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3F4847"/>
  <w15:chartTrackingRefBased/>
  <w15:docId w15:val="{7743B138-C01F-439D-A2A6-4FFEE329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000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00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00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00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0005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238E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238E2"/>
    <w:rPr>
      <w:sz w:val="18"/>
      <w:szCs w:val="18"/>
    </w:rPr>
  </w:style>
  <w:style w:type="character" w:styleId="a9">
    <w:name w:val="line number"/>
    <w:basedOn w:val="a0"/>
    <w:uiPriority w:val="99"/>
    <w:semiHidden/>
    <w:unhideWhenUsed/>
    <w:rsid w:val="00EE44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</Pages>
  <Words>260</Words>
  <Characters>1482</Characters>
  <Application>Microsoft Office Word</Application>
  <DocSecurity>0</DocSecurity>
  <Lines>12</Lines>
  <Paragraphs>3</Paragraphs>
  <ScaleCrop>false</ScaleCrop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Yupeng Zhang</dc:creator>
  <cp:keywords/>
  <dc:description/>
  <cp:lastModifiedBy>Yupeng Zhang</cp:lastModifiedBy>
  <cp:revision>10</cp:revision>
  <dcterms:created xsi:type="dcterms:W3CDTF">2019-12-19T06:08:00Z</dcterms:created>
  <dcterms:modified xsi:type="dcterms:W3CDTF">2020-06-16T04:50:00Z</dcterms:modified>
</cp:coreProperties>
</file>