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Parcial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Cristian</w:t>
      </w:r>
      <w:r>
        <w:t xml:space="preserve"> </w:t>
      </w:r>
      <w:r>
        <w:t xml:space="preserve">Gañan</w:t>
      </w:r>
      <w:r>
        <w:t xml:space="preserve"> </w:t>
      </w:r>
      <w:r>
        <w:t xml:space="preserve">-</w:t>
      </w:r>
      <w:r>
        <w:t xml:space="preserve"> </w:t>
      </w:r>
      <w:r>
        <w:t xml:space="preserve">David</w:t>
      </w:r>
      <w:r>
        <w:t xml:space="preserve"> </w:t>
      </w:r>
      <w:r>
        <w:t xml:space="preserve">Londoño</w:t>
      </w:r>
    </w:p>
    <w:p>
      <w:pPr>
        <w:pStyle w:val="Date"/>
      </w:pPr>
      <w:r>
        <w:t xml:space="preserve">28/3/2020</w:t>
      </w:r>
    </w:p>
    <w:p>
      <w:pPr>
        <w:pStyle w:val="Heading2"/>
      </w:pPr>
      <w:bookmarkStart w:id="20" w:name="calculo-del-volumen-usando-la-ecuación-de-smalian"/>
      <w:r>
        <w:t xml:space="preserve">1) Calculo del volumen usando la ecuación de Smalian</w:t>
      </w:r>
      <w:bookmarkEnd w:id="20"/>
    </w:p>
    <w:p>
      <w:pPr>
        <w:pStyle w:val="Heading2"/>
      </w:pPr>
      <w:bookmarkStart w:id="21" w:name="seleccón-de-muestras-aleatorias-para-construcción-de-modelos"/>
      <w:r>
        <w:t xml:space="preserve">2) Seleccón de muestras aleatorias para construcción de modelos</w:t>
      </w:r>
      <w:bookmarkEnd w:id="21"/>
    </w:p>
    <w:p>
      <w:pPr>
        <w:pStyle w:val="Heading2"/>
      </w:pPr>
      <w:bookmarkStart w:id="22" w:name="modelos-de-volumen"/>
      <w:r>
        <w:t xml:space="preserve">3) Modelos de volumen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3</dc:title>
  <dc:creator>Cristian Gañan - David Londoño</dc:creator>
  <cp:keywords/>
  <dcterms:created xsi:type="dcterms:W3CDTF">2020-03-28T17:59:18Z</dcterms:created>
  <dcterms:modified xsi:type="dcterms:W3CDTF">2020-03-28T17:59:18Z</dcterms:modified>
</cp:coreProperties>
</file>