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95DC" w14:textId="77777777" w:rsidR="004165F6" w:rsidRDefault="00000000">
      <w:pPr>
        <w:rPr>
          <w:rFonts w:ascii="Arial" w:eastAsia="Arial" w:hAnsi="Arial" w:cs="Arial"/>
          <w:color w:val="000000"/>
        </w:rPr>
      </w:pPr>
      <w:r>
        <w:rPr>
          <w:noProof/>
        </w:rPr>
        <w:drawing>
          <wp:anchor distT="0" distB="0" distL="0" distR="0" simplePos="0" relativeHeight="251658240" behindDoc="1" locked="0" layoutInCell="1" hidden="0" allowOverlap="1" wp14:anchorId="493526EF" wp14:editId="1723772B">
            <wp:simplePos x="0" y="0"/>
            <wp:positionH relativeFrom="column">
              <wp:posOffset>4505325</wp:posOffset>
            </wp:positionH>
            <wp:positionV relativeFrom="paragraph">
              <wp:posOffset>153670</wp:posOffset>
            </wp:positionV>
            <wp:extent cx="1492250" cy="510540"/>
            <wp:effectExtent l="0" t="0" r="0" b="0"/>
            <wp:wrapNone/>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492250" cy="51054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69F6604" wp14:editId="6C198689">
            <wp:simplePos x="0" y="0"/>
            <wp:positionH relativeFrom="column">
              <wp:posOffset>-502919</wp:posOffset>
            </wp:positionH>
            <wp:positionV relativeFrom="paragraph">
              <wp:posOffset>113664</wp:posOffset>
            </wp:positionV>
            <wp:extent cx="1164590" cy="57912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64590" cy="579120"/>
                    </a:xfrm>
                    <a:prstGeom prst="rect">
                      <a:avLst/>
                    </a:prstGeom>
                    <a:ln/>
                  </pic:spPr>
                </pic:pic>
              </a:graphicData>
            </a:graphic>
          </wp:anchor>
        </w:drawing>
      </w:r>
    </w:p>
    <w:p w14:paraId="41DFF083" w14:textId="77777777" w:rsidR="004165F6" w:rsidRDefault="00000000">
      <w:pPr>
        <w:rPr>
          <w:rFonts w:ascii="Arial" w:eastAsia="Arial" w:hAnsi="Arial" w:cs="Arial"/>
          <w:color w:val="000000"/>
        </w:rPr>
      </w:pPr>
      <w:r>
        <w:rPr>
          <w:rFonts w:ascii="Arial" w:eastAsia="Arial" w:hAnsi="Arial" w:cs="Arial"/>
          <w:color w:val="000000"/>
        </w:rPr>
        <w:t>/</w:t>
      </w:r>
      <w:r>
        <w:rPr>
          <w:noProof/>
        </w:rPr>
        <mc:AlternateContent>
          <mc:Choice Requires="wps">
            <w:drawing>
              <wp:anchor distT="36576" distB="36576" distL="36576" distR="36576" simplePos="0" relativeHeight="251660288" behindDoc="0" locked="0" layoutInCell="1" hidden="0" allowOverlap="1" wp14:anchorId="2A4B22DE" wp14:editId="1F85641C">
                <wp:simplePos x="0" y="0"/>
                <wp:positionH relativeFrom="column">
                  <wp:posOffset>-199071</wp:posOffset>
                </wp:positionH>
                <wp:positionV relativeFrom="paragraph">
                  <wp:posOffset>7896543</wp:posOffset>
                </wp:positionV>
                <wp:extent cx="5758180" cy="485775"/>
                <wp:effectExtent l="0" t="0" r="0" b="0"/>
                <wp:wrapNone/>
                <wp:docPr id="2" name="Rectángulo 2"/>
                <wp:cNvGraphicFramePr/>
                <a:graphic xmlns:a="http://schemas.openxmlformats.org/drawingml/2006/main">
                  <a:graphicData uri="http://schemas.microsoft.com/office/word/2010/wordprocessingShape">
                    <wps:wsp>
                      <wps:cNvSpPr/>
                      <wps:spPr>
                        <a:xfrm>
                          <a:off x="2471673" y="3541875"/>
                          <a:ext cx="5748655" cy="476250"/>
                        </a:xfrm>
                        <a:prstGeom prst="rect">
                          <a:avLst/>
                        </a:prstGeom>
                        <a:noFill/>
                        <a:ln>
                          <a:noFill/>
                        </a:ln>
                      </wps:spPr>
                      <wps:txbx>
                        <w:txbxContent>
                          <w:p w14:paraId="19780234" w14:textId="77777777" w:rsidR="004165F6" w:rsidRDefault="004165F6">
                            <w:pPr>
                              <w:spacing w:line="275" w:lineRule="auto"/>
                              <w:textDirection w:val="btLr"/>
                            </w:pPr>
                          </w:p>
                          <w:p w14:paraId="2BF94A47" w14:textId="77777777" w:rsidR="004165F6" w:rsidRDefault="004165F6">
                            <w:pPr>
                              <w:spacing w:line="275" w:lineRule="auto"/>
                              <w:textDirection w:val="btLr"/>
                            </w:pPr>
                          </w:p>
                        </w:txbxContent>
                      </wps:txbx>
                      <wps:bodyPr spcFirstLastPara="1" wrap="square" lIns="36175" tIns="36175" rIns="36175" bIns="36175" anchor="t" anchorCtr="0">
                        <a:noAutofit/>
                      </wps:bodyPr>
                    </wps:wsp>
                  </a:graphicData>
                </a:graphic>
              </wp:anchor>
            </w:drawing>
          </mc:Choice>
          <mc:Fallback>
            <w:pict>
              <v:rect w14:anchorId="2A4B22DE" id="Rectángulo 2" o:spid="_x0000_s1026" style="position:absolute;margin-left:-15.65pt;margin-top:621.8pt;width:453.4pt;height:38.25pt;z-index:251660288;visibility:visible;mso-wrap-style:square;mso-wrap-distance-left:2.88pt;mso-wrap-distance-top:2.88pt;mso-wrap-distance-right:2.88pt;mso-wrap-distance-bottom:2.8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" filled="f" stroked="f">
                <v:textbox inset="1.0049mm,1.0049mm,1.0049mm,1.0049mm">
                  <w:txbxContent>
                    <w:p w14:paraId="19780234" w14:textId="77777777" w:rsidR="004165F6" w:rsidRDefault="004165F6">
                      <w:pPr>
                        <w:spacing w:line="275" w:lineRule="auto"/>
                        <w:textDirection w:val="btLr"/>
                      </w:pPr>
                    </w:p>
                    <w:p w14:paraId="2BF94A47" w14:textId="77777777" w:rsidR="004165F6" w:rsidRDefault="004165F6">
                      <w:pPr>
                        <w:spacing w:line="275" w:lineRule="auto"/>
                        <w:textDirection w:val="btLr"/>
                      </w:pPr>
                    </w:p>
                  </w:txbxContent>
                </v:textbox>
              </v:rect>
            </w:pict>
          </mc:Fallback>
        </mc:AlternateContent>
      </w:r>
    </w:p>
    <w:p w14:paraId="471AB864" w14:textId="77777777" w:rsidR="004165F6" w:rsidRDefault="00000000">
      <w:pPr>
        <w:rPr>
          <w:rFonts w:ascii="Arial" w:eastAsia="Arial" w:hAnsi="Arial" w:cs="Arial"/>
          <w:color w:val="000000"/>
        </w:rPr>
      </w:pPr>
      <w:r>
        <w:rPr>
          <w:noProof/>
        </w:rPr>
        <w:drawing>
          <wp:anchor distT="0" distB="0" distL="114300" distR="114300" simplePos="0" relativeHeight="251661312" behindDoc="0" locked="0" layoutInCell="1" hidden="0" allowOverlap="1" wp14:anchorId="5B5E4842" wp14:editId="4B06EDC2">
            <wp:simplePos x="0" y="0"/>
            <wp:positionH relativeFrom="column">
              <wp:posOffset>2005964</wp:posOffset>
            </wp:positionH>
            <wp:positionV relativeFrom="paragraph">
              <wp:posOffset>299720</wp:posOffset>
            </wp:positionV>
            <wp:extent cx="1592580" cy="243332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92580" cy="2433320"/>
                    </a:xfrm>
                    <a:prstGeom prst="rect">
                      <a:avLst/>
                    </a:prstGeom>
                    <a:ln/>
                  </pic:spPr>
                </pic:pic>
              </a:graphicData>
            </a:graphic>
          </wp:anchor>
        </w:drawing>
      </w:r>
    </w:p>
    <w:p w14:paraId="6720B642" w14:textId="77777777" w:rsidR="004165F6" w:rsidRDefault="004165F6">
      <w:pPr>
        <w:rPr>
          <w:rFonts w:ascii="Arial" w:eastAsia="Arial" w:hAnsi="Arial" w:cs="Arial"/>
          <w:color w:val="000000"/>
        </w:rPr>
      </w:pPr>
    </w:p>
    <w:p w14:paraId="6CFCEB53" w14:textId="77777777" w:rsidR="004165F6" w:rsidRDefault="004165F6">
      <w:pPr>
        <w:rPr>
          <w:rFonts w:ascii="Arial" w:eastAsia="Arial" w:hAnsi="Arial" w:cs="Arial"/>
          <w:color w:val="000000"/>
        </w:rPr>
      </w:pPr>
    </w:p>
    <w:p w14:paraId="3DDCB7D4" w14:textId="77777777" w:rsidR="004165F6" w:rsidRDefault="004165F6">
      <w:pPr>
        <w:rPr>
          <w:rFonts w:ascii="Arial" w:eastAsia="Arial" w:hAnsi="Arial" w:cs="Arial"/>
          <w:color w:val="000000"/>
        </w:rPr>
      </w:pPr>
    </w:p>
    <w:p w14:paraId="5785106A" w14:textId="77777777" w:rsidR="004165F6" w:rsidRDefault="004165F6">
      <w:pPr>
        <w:rPr>
          <w:rFonts w:ascii="Arial" w:eastAsia="Arial" w:hAnsi="Arial" w:cs="Arial"/>
          <w:color w:val="000000"/>
        </w:rPr>
      </w:pPr>
    </w:p>
    <w:p w14:paraId="26D38887" w14:textId="77777777" w:rsidR="004165F6" w:rsidRDefault="004165F6">
      <w:pPr>
        <w:rPr>
          <w:rFonts w:ascii="Arial" w:eastAsia="Arial" w:hAnsi="Arial" w:cs="Arial"/>
          <w:color w:val="000000"/>
        </w:rPr>
      </w:pPr>
    </w:p>
    <w:p w14:paraId="1C296A9A" w14:textId="77777777" w:rsidR="004165F6" w:rsidRDefault="004165F6">
      <w:pPr>
        <w:rPr>
          <w:rFonts w:ascii="Arial" w:eastAsia="Arial" w:hAnsi="Arial" w:cs="Arial"/>
          <w:color w:val="000000"/>
        </w:rPr>
      </w:pPr>
    </w:p>
    <w:p w14:paraId="7BEB5B53" w14:textId="77777777" w:rsidR="004165F6" w:rsidRDefault="004165F6">
      <w:pPr>
        <w:rPr>
          <w:rFonts w:ascii="Arial" w:eastAsia="Arial" w:hAnsi="Arial" w:cs="Arial"/>
          <w:color w:val="000000"/>
        </w:rPr>
      </w:pPr>
    </w:p>
    <w:p w14:paraId="0F1B8700" w14:textId="77777777" w:rsidR="004165F6" w:rsidRDefault="00000000">
      <w:pPr>
        <w:rPr>
          <w:rFonts w:ascii="Arial" w:eastAsia="Arial" w:hAnsi="Arial" w:cs="Arial"/>
          <w:color w:val="000000"/>
        </w:rPr>
      </w:pPr>
      <w:r>
        <w:rPr>
          <w:noProof/>
        </w:rPr>
        <mc:AlternateContent>
          <mc:Choice Requires="wps">
            <w:drawing>
              <wp:anchor distT="36576" distB="36576" distL="36576" distR="36576" simplePos="0" relativeHeight="251662336" behindDoc="0" locked="0" layoutInCell="1" hidden="0" allowOverlap="1" wp14:anchorId="63DC06E3" wp14:editId="0B012363">
                <wp:simplePos x="0" y="0"/>
                <wp:positionH relativeFrom="column">
                  <wp:posOffset>-233361</wp:posOffset>
                </wp:positionH>
                <wp:positionV relativeFrom="paragraph">
                  <wp:posOffset>361633</wp:posOffset>
                </wp:positionV>
                <wp:extent cx="6260465" cy="1215390"/>
                <wp:effectExtent l="0" t="0" r="0" b="0"/>
                <wp:wrapNone/>
                <wp:docPr id="1" name="Rectángulo 1"/>
                <wp:cNvGraphicFramePr/>
                <a:graphic xmlns:a="http://schemas.openxmlformats.org/drawingml/2006/main">
                  <a:graphicData uri="http://schemas.microsoft.com/office/word/2010/wordprocessingShape">
                    <wps:wsp>
                      <wps:cNvSpPr/>
                      <wps:spPr>
                        <a:xfrm>
                          <a:off x="2220530" y="3177068"/>
                          <a:ext cx="6250940" cy="1205865"/>
                        </a:xfrm>
                        <a:prstGeom prst="rect">
                          <a:avLst/>
                        </a:prstGeom>
                        <a:noFill/>
                        <a:ln>
                          <a:noFill/>
                        </a:ln>
                      </wps:spPr>
                      <wps:txbx>
                        <w:txbxContent>
                          <w:p w14:paraId="32FE108C" w14:textId="77777777" w:rsidR="004165F6" w:rsidRDefault="00000000">
                            <w:pPr>
                              <w:spacing w:after="0" w:line="275" w:lineRule="auto"/>
                              <w:jc w:val="center"/>
                              <w:textDirection w:val="btLr"/>
                            </w:pPr>
                            <w:r>
                              <w:rPr>
                                <w:rFonts w:ascii="Arial" w:eastAsia="Arial" w:hAnsi="Arial" w:cs="Arial"/>
                                <w:b/>
                                <w:color w:val="000000"/>
                                <w:sz w:val="44"/>
                              </w:rPr>
                              <w:t>UNIVERSIDAD POLITECNICA DE BAJA CALIFORNIA</w:t>
                            </w:r>
                          </w:p>
                          <w:p w14:paraId="57CDA5E5" w14:textId="77777777" w:rsidR="004165F6" w:rsidRDefault="00000000">
                            <w:pPr>
                              <w:spacing w:after="0" w:line="275" w:lineRule="auto"/>
                              <w:jc w:val="center"/>
                              <w:textDirection w:val="btLr"/>
                            </w:pPr>
                            <w:r>
                              <w:rPr>
                                <w:rFonts w:ascii="Arial" w:eastAsia="Arial" w:hAnsi="Arial" w:cs="Arial"/>
                                <w:color w:val="000000"/>
                                <w:sz w:val="44"/>
                              </w:rPr>
                              <w:t>COORDINACION DE TECNOLOGIAS</w:t>
                            </w:r>
                          </w:p>
                          <w:p w14:paraId="076236A2" w14:textId="77777777" w:rsidR="004165F6" w:rsidRDefault="004165F6">
                            <w:pPr>
                              <w:spacing w:line="275" w:lineRule="auto"/>
                              <w:textDirection w:val="btLr"/>
                            </w:pPr>
                          </w:p>
                        </w:txbxContent>
                      </wps:txbx>
                      <wps:bodyPr spcFirstLastPara="1" wrap="square" lIns="36175" tIns="36175" rIns="36175" bIns="36175" anchor="t" anchorCtr="0">
                        <a:noAutofit/>
                      </wps:bodyPr>
                    </wps:wsp>
                  </a:graphicData>
                </a:graphic>
              </wp:anchor>
            </w:drawing>
          </mc:Choice>
          <mc:Fallback>
            <w:pict>
              <v:rect w14:anchorId="63DC06E3" id="Rectángulo 1" o:spid="_x0000_s1027" style="position:absolute;margin-left:-18.35pt;margin-top:28.5pt;width:492.95pt;height:95.7pt;z-index:251662336;visibility:visible;mso-wrap-style:square;mso-wrap-distance-left:2.88pt;mso-wrap-distance-top:2.88pt;mso-wrap-distance-right:2.88pt;mso-wrap-distance-bottom:2.8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" filled="f" stroked="f">
                <v:textbox inset="1.0049mm,1.0049mm,1.0049mm,1.0049mm">
                  <w:txbxContent>
                    <w:p w14:paraId="32FE108C" w14:textId="77777777" w:rsidR="004165F6" w:rsidRDefault="00000000">
                      <w:pPr>
                        <w:spacing w:after="0" w:line="275" w:lineRule="auto"/>
                        <w:jc w:val="center"/>
                        <w:textDirection w:val="btLr"/>
                      </w:pPr>
                      <w:r>
                        <w:rPr>
                          <w:rFonts w:ascii="Arial" w:eastAsia="Arial" w:hAnsi="Arial" w:cs="Arial"/>
                          <w:b/>
                          <w:color w:val="000000"/>
                          <w:sz w:val="44"/>
                        </w:rPr>
                        <w:t>UNIVERSIDAD POLITECNICA DE BAJA CALIFORNIA</w:t>
                      </w:r>
                    </w:p>
                    <w:p w14:paraId="57CDA5E5" w14:textId="77777777" w:rsidR="004165F6" w:rsidRDefault="00000000">
                      <w:pPr>
                        <w:spacing w:after="0" w:line="275" w:lineRule="auto"/>
                        <w:jc w:val="center"/>
                        <w:textDirection w:val="btLr"/>
                      </w:pPr>
                      <w:r>
                        <w:rPr>
                          <w:rFonts w:ascii="Arial" w:eastAsia="Arial" w:hAnsi="Arial" w:cs="Arial"/>
                          <w:color w:val="000000"/>
                          <w:sz w:val="44"/>
                        </w:rPr>
                        <w:t>COORDINACION DE TECNOLOGIAS</w:t>
                      </w:r>
                    </w:p>
                    <w:p w14:paraId="076236A2" w14:textId="77777777" w:rsidR="004165F6" w:rsidRDefault="004165F6">
                      <w:pPr>
                        <w:spacing w:line="275" w:lineRule="auto"/>
                        <w:textDirection w:val="btLr"/>
                      </w:pPr>
                    </w:p>
                  </w:txbxContent>
                </v:textbox>
              </v:rect>
            </w:pict>
          </mc:Fallback>
        </mc:AlternateContent>
      </w:r>
    </w:p>
    <w:p w14:paraId="2E16CA9E" w14:textId="77777777" w:rsidR="004165F6" w:rsidRDefault="004165F6">
      <w:pPr>
        <w:rPr>
          <w:rFonts w:ascii="Arial" w:eastAsia="Arial" w:hAnsi="Arial" w:cs="Arial"/>
          <w:color w:val="000000"/>
        </w:rPr>
      </w:pPr>
    </w:p>
    <w:p w14:paraId="3B67CB0B" w14:textId="77777777" w:rsidR="004165F6" w:rsidRDefault="004165F6">
      <w:pPr>
        <w:rPr>
          <w:rFonts w:ascii="Arial" w:eastAsia="Arial" w:hAnsi="Arial" w:cs="Arial"/>
          <w:color w:val="000000"/>
        </w:rPr>
      </w:pPr>
    </w:p>
    <w:p w14:paraId="17E52EF4" w14:textId="77777777" w:rsidR="004165F6" w:rsidRDefault="004165F6">
      <w:pPr>
        <w:rPr>
          <w:rFonts w:ascii="Arial" w:eastAsia="Arial" w:hAnsi="Arial" w:cs="Arial"/>
          <w:color w:val="000000"/>
        </w:rPr>
      </w:pPr>
    </w:p>
    <w:p w14:paraId="4E4704D5" w14:textId="77777777" w:rsidR="004165F6" w:rsidRDefault="004165F6">
      <w:pPr>
        <w:rPr>
          <w:rFonts w:ascii="Arial" w:eastAsia="Arial" w:hAnsi="Arial" w:cs="Arial"/>
          <w:color w:val="000000"/>
        </w:rPr>
      </w:pPr>
    </w:p>
    <w:p w14:paraId="15913014" w14:textId="77777777" w:rsidR="004165F6" w:rsidRDefault="00000000">
      <w:pPr>
        <w:rPr>
          <w:rFonts w:ascii="Arial" w:eastAsia="Arial" w:hAnsi="Arial" w:cs="Arial"/>
          <w:color w:val="000000"/>
        </w:rPr>
      </w:pPr>
      <w:r>
        <w:rPr>
          <w:noProof/>
        </w:rPr>
        <mc:AlternateContent>
          <mc:Choice Requires="wps">
            <w:drawing>
              <wp:anchor distT="0" distB="0" distL="114300" distR="114300" simplePos="0" relativeHeight="251663360" behindDoc="0" locked="0" layoutInCell="1" hidden="0" allowOverlap="1" wp14:anchorId="45B7362D" wp14:editId="20A63271">
                <wp:simplePos x="0" y="0"/>
                <wp:positionH relativeFrom="column">
                  <wp:posOffset>-484821</wp:posOffset>
                </wp:positionH>
                <wp:positionV relativeFrom="paragraph">
                  <wp:posOffset>113348</wp:posOffset>
                </wp:positionV>
                <wp:extent cx="6689090" cy="1558290"/>
                <wp:effectExtent l="0" t="0" r="0" b="0"/>
                <wp:wrapNone/>
                <wp:docPr id="4" name="Rectángulo 4"/>
                <wp:cNvGraphicFramePr/>
                <a:graphic xmlns:a="http://schemas.openxmlformats.org/drawingml/2006/main">
                  <a:graphicData uri="http://schemas.microsoft.com/office/word/2010/wordprocessingShape">
                    <wps:wsp>
                      <wps:cNvSpPr/>
                      <wps:spPr>
                        <a:xfrm>
                          <a:off x="2006218" y="3005618"/>
                          <a:ext cx="6679565" cy="1548765"/>
                        </a:xfrm>
                        <a:prstGeom prst="rect">
                          <a:avLst/>
                        </a:prstGeom>
                        <a:noFill/>
                        <a:ln>
                          <a:noFill/>
                        </a:ln>
                      </wps:spPr>
                      <wps:txbx>
                        <w:txbxContent>
                          <w:p w14:paraId="0E2B4E58" w14:textId="77777777" w:rsidR="004165F6" w:rsidRDefault="00000000">
                            <w:pPr>
                              <w:spacing w:line="275" w:lineRule="auto"/>
                              <w:jc w:val="center"/>
                              <w:textDirection w:val="btLr"/>
                            </w:pPr>
                            <w:r>
                              <w:rPr>
                                <w:rFonts w:ascii="Arial" w:eastAsia="Arial" w:hAnsi="Arial" w:cs="Arial"/>
                                <w:color w:val="000000"/>
                                <w:sz w:val="32"/>
                              </w:rPr>
                              <w:t>Plan de desarrollo de Software – enero/febrero</w:t>
                            </w:r>
                          </w:p>
                          <w:p w14:paraId="16BF113A" w14:textId="3146E076" w:rsidR="004165F6" w:rsidRDefault="003B0C9B" w:rsidP="003B0C9B">
                            <w:pPr>
                              <w:spacing w:line="275" w:lineRule="auto"/>
                              <w:jc w:val="center"/>
                              <w:textDirection w:val="btLr"/>
                            </w:pPr>
                            <w:r>
                              <w:rPr>
                                <w:rFonts w:ascii="Arial" w:eastAsia="Arial" w:hAnsi="Arial" w:cs="Arial"/>
                                <w:color w:val="000000"/>
                                <w:sz w:val="32"/>
                              </w:rPr>
                              <w:t>UPBCash</w:t>
                            </w:r>
                          </w:p>
                        </w:txbxContent>
                      </wps:txbx>
                      <wps:bodyPr spcFirstLastPara="1" wrap="square" lIns="91425" tIns="45700" rIns="91425" bIns="45700" anchor="t" anchorCtr="0">
                        <a:noAutofit/>
                      </wps:bodyPr>
                    </wps:wsp>
                  </a:graphicData>
                </a:graphic>
              </wp:anchor>
            </w:drawing>
          </mc:Choice>
          <mc:Fallback>
            <w:pict>
              <v:rect w14:anchorId="45B7362D" id="Rectángulo 4" o:spid="_x0000_s1028" style="position:absolute;margin-left:-38.15pt;margin-top:8.95pt;width:526.7pt;height:12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" filled="f" stroked="f">
                <v:textbox inset="2.53958mm,1.2694mm,2.53958mm,1.2694mm">
                  <w:txbxContent>
                    <w:p w14:paraId="0E2B4E58" w14:textId="77777777" w:rsidR="004165F6" w:rsidRDefault="00000000">
                      <w:pPr>
                        <w:spacing w:line="275" w:lineRule="auto"/>
                        <w:jc w:val="center"/>
                        <w:textDirection w:val="btLr"/>
                      </w:pPr>
                      <w:r>
                        <w:rPr>
                          <w:rFonts w:ascii="Arial" w:eastAsia="Arial" w:hAnsi="Arial" w:cs="Arial"/>
                          <w:color w:val="000000"/>
                          <w:sz w:val="32"/>
                        </w:rPr>
                        <w:t>Plan de desarrollo de Software – enero/febrero</w:t>
                      </w:r>
                    </w:p>
                    <w:p w14:paraId="16BF113A" w14:textId="3146E076" w:rsidR="004165F6" w:rsidRDefault="003B0C9B" w:rsidP="003B0C9B">
                      <w:pPr>
                        <w:spacing w:line="275" w:lineRule="auto"/>
                        <w:jc w:val="center"/>
                        <w:textDirection w:val="btLr"/>
                      </w:pPr>
                      <w:r>
                        <w:rPr>
                          <w:rFonts w:ascii="Arial" w:eastAsia="Arial" w:hAnsi="Arial" w:cs="Arial"/>
                          <w:color w:val="000000"/>
                          <w:sz w:val="32"/>
                        </w:rPr>
                        <w:t>UPBCash</w:t>
                      </w:r>
                    </w:p>
                  </w:txbxContent>
                </v:textbox>
              </v:rect>
            </w:pict>
          </mc:Fallback>
        </mc:AlternateContent>
      </w:r>
    </w:p>
    <w:p w14:paraId="7DEE3ACA" w14:textId="77777777" w:rsidR="004165F6" w:rsidRDefault="004165F6">
      <w:pPr>
        <w:rPr>
          <w:rFonts w:ascii="Arial" w:eastAsia="Arial" w:hAnsi="Arial" w:cs="Arial"/>
          <w:color w:val="000000"/>
        </w:rPr>
      </w:pPr>
    </w:p>
    <w:p w14:paraId="37525B2F" w14:textId="77777777" w:rsidR="004165F6" w:rsidRDefault="004165F6">
      <w:pPr>
        <w:rPr>
          <w:rFonts w:ascii="Arial" w:eastAsia="Arial" w:hAnsi="Arial" w:cs="Arial"/>
          <w:color w:val="000000"/>
        </w:rPr>
      </w:pPr>
    </w:p>
    <w:p w14:paraId="6D80E107" w14:textId="77777777" w:rsidR="004165F6" w:rsidRDefault="004165F6">
      <w:pPr>
        <w:rPr>
          <w:rFonts w:ascii="Arial" w:eastAsia="Arial" w:hAnsi="Arial" w:cs="Arial"/>
          <w:color w:val="000000"/>
        </w:rPr>
      </w:pPr>
    </w:p>
    <w:p w14:paraId="0445CA46" w14:textId="77777777" w:rsidR="004165F6" w:rsidRDefault="004165F6">
      <w:pPr>
        <w:rPr>
          <w:rFonts w:ascii="Arial" w:eastAsia="Arial" w:hAnsi="Arial" w:cs="Arial"/>
          <w:color w:val="000000"/>
        </w:rPr>
      </w:pPr>
    </w:p>
    <w:p w14:paraId="046D954F" w14:textId="77777777" w:rsidR="004165F6" w:rsidRDefault="004165F6">
      <w:pPr>
        <w:rPr>
          <w:rFonts w:ascii="Arial" w:eastAsia="Arial" w:hAnsi="Arial" w:cs="Arial"/>
          <w:color w:val="000000"/>
        </w:rPr>
      </w:pPr>
    </w:p>
    <w:p w14:paraId="7B059BD0" w14:textId="77777777" w:rsidR="004165F6" w:rsidRDefault="00000000">
      <w:pPr>
        <w:spacing w:after="0" w:line="240" w:lineRule="auto"/>
        <w:jc w:val="center"/>
        <w:rPr>
          <w:rFonts w:ascii="Arial" w:eastAsia="Arial" w:hAnsi="Arial" w:cs="Arial"/>
          <w:color w:val="000000"/>
          <w:sz w:val="32"/>
          <w:szCs w:val="32"/>
        </w:rPr>
      </w:pPr>
      <w:r>
        <w:rPr>
          <w:rFonts w:ascii="Arial" w:eastAsia="Arial" w:hAnsi="Arial" w:cs="Arial"/>
          <w:b/>
          <w:bCs/>
          <w:color w:val="000000"/>
          <w:sz w:val="32"/>
          <w:szCs w:val="32"/>
        </w:rPr>
        <w:t>PRESENTAN:</w:t>
      </w:r>
    </w:p>
    <w:p w14:paraId="74601636" w14:textId="77777777" w:rsidR="003B0C9B" w:rsidRPr="003B0C9B" w:rsidRDefault="003B0C9B" w:rsidP="003B0C9B">
      <w:pPr>
        <w:spacing w:after="0" w:line="240" w:lineRule="auto"/>
        <w:jc w:val="center"/>
        <w:rPr>
          <w:rFonts w:ascii="Arial" w:eastAsia="Arial" w:hAnsi="Arial" w:cs="Arial"/>
          <w:color w:val="000000"/>
          <w:sz w:val="32"/>
          <w:szCs w:val="32"/>
        </w:rPr>
      </w:pPr>
      <w:r w:rsidRPr="003B0C9B">
        <w:rPr>
          <w:rFonts w:ascii="Arial" w:eastAsia="Arial" w:hAnsi="Arial" w:cs="Arial"/>
          <w:color w:val="000000"/>
          <w:sz w:val="32"/>
          <w:szCs w:val="32"/>
        </w:rPr>
        <w:t>Pedro Alejandro Aparicio Herrera</w:t>
      </w:r>
    </w:p>
    <w:p w14:paraId="254118AB" w14:textId="77777777" w:rsidR="003B0C9B" w:rsidRPr="003B0C9B" w:rsidRDefault="003B0C9B" w:rsidP="003B0C9B">
      <w:pPr>
        <w:spacing w:after="0" w:line="240" w:lineRule="auto"/>
        <w:jc w:val="center"/>
        <w:rPr>
          <w:rFonts w:ascii="Arial" w:eastAsia="Arial" w:hAnsi="Arial" w:cs="Arial"/>
          <w:color w:val="000000"/>
          <w:sz w:val="32"/>
          <w:szCs w:val="32"/>
        </w:rPr>
      </w:pPr>
      <w:r w:rsidRPr="003B0C9B">
        <w:rPr>
          <w:rFonts w:ascii="Arial" w:eastAsia="Arial" w:hAnsi="Arial" w:cs="Arial"/>
          <w:color w:val="000000"/>
          <w:sz w:val="32"/>
          <w:szCs w:val="32"/>
        </w:rPr>
        <w:t>Oliver Moreno Gallegos</w:t>
      </w:r>
    </w:p>
    <w:p w14:paraId="4D5C261F" w14:textId="77777777" w:rsidR="003B0C9B" w:rsidRPr="003B0C9B" w:rsidRDefault="003B0C9B" w:rsidP="003B0C9B">
      <w:pPr>
        <w:spacing w:after="0" w:line="240" w:lineRule="auto"/>
        <w:jc w:val="center"/>
        <w:rPr>
          <w:rFonts w:ascii="Arial" w:eastAsia="Arial" w:hAnsi="Arial" w:cs="Arial"/>
          <w:color w:val="000000"/>
          <w:sz w:val="32"/>
          <w:szCs w:val="32"/>
        </w:rPr>
      </w:pPr>
      <w:r w:rsidRPr="003B0C9B">
        <w:rPr>
          <w:rFonts w:ascii="Arial" w:eastAsia="Arial" w:hAnsi="Arial" w:cs="Arial"/>
          <w:color w:val="000000"/>
          <w:sz w:val="32"/>
          <w:szCs w:val="32"/>
        </w:rPr>
        <w:t>Alan Vega Millan</w:t>
      </w:r>
    </w:p>
    <w:p w14:paraId="632F5078" w14:textId="77777777" w:rsidR="003B0C9B" w:rsidRPr="003B0C9B" w:rsidRDefault="003B0C9B" w:rsidP="003B0C9B">
      <w:pPr>
        <w:spacing w:after="0" w:line="240" w:lineRule="auto"/>
        <w:jc w:val="center"/>
        <w:rPr>
          <w:rFonts w:ascii="Arial" w:eastAsia="Arial" w:hAnsi="Arial" w:cs="Arial"/>
          <w:b/>
          <w:color w:val="000000"/>
          <w:sz w:val="32"/>
          <w:szCs w:val="32"/>
        </w:rPr>
      </w:pPr>
      <w:r w:rsidRPr="003B0C9B">
        <w:rPr>
          <w:rFonts w:ascii="Arial" w:eastAsia="Arial" w:hAnsi="Arial" w:cs="Arial"/>
          <w:color w:val="000000"/>
          <w:sz w:val="32"/>
          <w:szCs w:val="32"/>
        </w:rPr>
        <w:t>Carlos Arturo Chaires Armenta</w:t>
      </w:r>
    </w:p>
    <w:p w14:paraId="21376989" w14:textId="78701C4F" w:rsidR="004165F6" w:rsidRDefault="004165F6">
      <w:pPr>
        <w:spacing w:after="0" w:line="240" w:lineRule="auto"/>
        <w:jc w:val="center"/>
        <w:rPr>
          <w:rFonts w:ascii="Arial" w:eastAsia="Arial" w:hAnsi="Arial" w:cs="Arial"/>
          <w:color w:val="000000"/>
          <w:sz w:val="20"/>
          <w:szCs w:val="20"/>
        </w:rPr>
        <w:sectPr w:rsidR="004165F6">
          <w:footerReference w:type="default" r:id="rId10"/>
          <w:pgSz w:w="12242" w:h="15842"/>
          <w:pgMar w:top="683" w:right="1701" w:bottom="1418" w:left="1701" w:header="357" w:footer="799" w:gutter="0"/>
          <w:pgNumType w:start="1"/>
          <w:cols w:space="720"/>
        </w:sectPr>
      </w:pPr>
    </w:p>
    <w:p w14:paraId="1FE57711"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lastRenderedPageBreak/>
        <w:t>Propósito</w:t>
      </w:r>
    </w:p>
    <w:p w14:paraId="411581D8"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El propósito de este documento es presentar el Plan de Desarrollo de Software para la creación de un sistema de información automatizado destinado a la gestión de una kermés. Este sistema utilizará créditos electrónicos y registros digitales para controlar las operaciones que se realicen durante el evento. La idea principal es mejorar la organización de la kermés, reducir el uso de dinero en efectivo y facilitar el control de ventas. Además, el sistema permitirá registrar clientes, administrar productos y puestos de venta, controlar la compra y el uso de créditos electrónicos y generar reportes que ayuden a analizar cómo se comportó el consumo durante el evento. De esta manera, se busca que la administración de la kermés sea más sencilla y que los organizadores puedan tomar decisiones basadas en la información registrada.</w:t>
      </w:r>
    </w:p>
    <w:p w14:paraId="71231DEC"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Ámbito de responsabilidad</w:t>
      </w:r>
    </w:p>
    <w:p w14:paraId="6B3FDA7F"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 xml:space="preserve">Dentro del proyecto se consideran tres roles principales encargados de diferentes responsabilidades. El </w:t>
      </w:r>
      <w:proofErr w:type="gramStart"/>
      <w:r w:rsidRPr="00F860F3">
        <w:rPr>
          <w:rFonts w:ascii="Arial" w:eastAsia="Arial" w:hAnsi="Arial" w:cs="Arial"/>
          <w:b/>
          <w:bCs/>
          <w:sz w:val="20"/>
          <w:szCs w:val="20"/>
        </w:rPr>
        <w:t>Responsable</w:t>
      </w:r>
      <w:proofErr w:type="gramEnd"/>
      <w:r w:rsidRPr="00F860F3">
        <w:rPr>
          <w:rFonts w:ascii="Arial" w:eastAsia="Arial" w:hAnsi="Arial" w:cs="Arial"/>
          <w:b/>
          <w:bCs/>
          <w:sz w:val="20"/>
          <w:szCs w:val="20"/>
        </w:rPr>
        <w:t xml:space="preserve"> de Gestión de Proyectos (RGPY) se encarga de supervisar el desarrollo general del proyecto y asegurarse de que se cumplan los objetivos, tiempos y recursos establecidos. El </w:t>
      </w:r>
      <w:proofErr w:type="gramStart"/>
      <w:r w:rsidRPr="00F860F3">
        <w:rPr>
          <w:rFonts w:ascii="Arial" w:eastAsia="Arial" w:hAnsi="Arial" w:cs="Arial"/>
          <w:b/>
          <w:bCs/>
          <w:sz w:val="20"/>
          <w:szCs w:val="20"/>
        </w:rPr>
        <w:t>Responsable</w:t>
      </w:r>
      <w:proofErr w:type="gramEnd"/>
      <w:r w:rsidRPr="00F860F3">
        <w:rPr>
          <w:rFonts w:ascii="Arial" w:eastAsia="Arial" w:hAnsi="Arial" w:cs="Arial"/>
          <w:b/>
          <w:bCs/>
          <w:sz w:val="20"/>
          <w:szCs w:val="20"/>
        </w:rPr>
        <w:t xml:space="preserve"> de Administración de Proyectos (RAPE) tiene la tarea de planificar, organizar y dar seguimiento a las actividades del proyecto, así como coordinar las tareas y administrar los recursos necesarios. Por otro lado, el </w:t>
      </w:r>
      <w:proofErr w:type="gramStart"/>
      <w:r w:rsidRPr="00F860F3">
        <w:rPr>
          <w:rFonts w:ascii="Arial" w:eastAsia="Arial" w:hAnsi="Arial" w:cs="Arial"/>
          <w:b/>
          <w:bCs/>
          <w:sz w:val="20"/>
          <w:szCs w:val="20"/>
        </w:rPr>
        <w:t>Responsable</w:t>
      </w:r>
      <w:proofErr w:type="gramEnd"/>
      <w:r w:rsidRPr="00F860F3">
        <w:rPr>
          <w:rFonts w:ascii="Arial" w:eastAsia="Arial" w:hAnsi="Arial" w:cs="Arial"/>
          <w:b/>
          <w:bCs/>
          <w:sz w:val="20"/>
          <w:szCs w:val="20"/>
        </w:rPr>
        <w:t xml:space="preserve"> del Desarrollo de Sistemas de Información (RDSI) se encarga directamente del diseño, la programación, la implementación y el mantenimiento del sistema que permitirá automatizar el funcionamiento de la kermés.</w:t>
      </w:r>
    </w:p>
    <w:p w14:paraId="0BAE2C68"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Definiciones</w:t>
      </w:r>
    </w:p>
    <w:p w14:paraId="33EA4568"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Los términos que se utilizan dentro de este documento se basan en el Modelo del Proceso para la Administración del Desarrollo de Sistemas de Información Automatizados. Este modelo establece los conceptos y lineamientos que se siguen durante el desarrollo de proyectos de software. Su objetivo es facilitar la comprensión de las actividades, procesos y responsabilidades involucradas en el desarrollo del sistema.</w:t>
      </w:r>
    </w:p>
    <w:p w14:paraId="3D758664"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Método de trabajo</w:t>
      </w:r>
    </w:p>
    <w:p w14:paraId="60B17B79"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El desarrollo del sistema se organiza en tres etapas principales: diseño, desarrollo y pruebas del software. Estas etapas permiten trabajar de manera ordenada y estructurada, asegurando que cada parte del proceso contribuya al buen funcionamiento del sistema final.</w:t>
      </w:r>
    </w:p>
    <w:p w14:paraId="13DAC64C"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Diseño del software</w:t>
      </w:r>
    </w:p>
    <w:p w14:paraId="4AF61651"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La etapa de diseño del software consiste en definir cómo funcionará el sistema antes de comenzar a programarlo. En esta fase se establecen los requisitos del sistema, la estructura general que tendrá el programa, los componentes que lo integrarán y la forma en que los usuarios interactuarán con él.</w:t>
      </w:r>
    </w:p>
    <w:p w14:paraId="5DC310EB"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Primero se realiza la definición de requisitos, donde se identifican las funciones que el sistema debe cumplir. En el caso del sistema de gestión de la kermés, el software debe permitir registrar clientes, registrar productos disponibles en los puestos de venta, administrar créditos electrónicos, registrar las compras realizadas por los usuarios y generar reportes que permitan analizar las ventas del evento.</w:t>
      </w:r>
    </w:p>
    <w:p w14:paraId="1F6CEC01"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Después se define la arquitectura del sistema, que representa la estructura general del software. Para este proyecto se propone una arquitectura sencilla que incluye una interfaz de usuario para interactuar con el sistema, una parte de lógica que procesa las operaciones del programa y una base de datos donde se almacenará toda la información relacionada con clientes, productos, créditos y ventas.</w:t>
      </w:r>
    </w:p>
    <w:p w14:paraId="30A693AB"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También se realiza el diseño de los componentes del sistema. Esto significa dividir el programa en diferentes módulos que faciliten su organización. Entre estos módulos se encuentran el módulo de clientes, encargado de registrar y consultar la información de los usuarios; el módulo de productos, que permitirá administrar los artículos disponibles para la venta; el módulo de créditos electrónicos, que controlará la compra y uso de créditos; el módulo de ventas, que registrará las transacciones realizadas durante la kermés; y el módulo de reportes, que permitirá consultar estadísticas y resultados del evento.</w:t>
      </w:r>
    </w:p>
    <w:p w14:paraId="017BCE88"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En cuanto a la interfaz de usuario, se utilizará un menú interactivo en consola que permitirá seleccionar diferentes opciones dentro del sistema. Por ejemplo, el usuario podrá elegir registrar clientes, registrar productos, comprar créditos, realizar compras o consultar reportes. Esta interfaz permite que el sistema sea fácil de usar y también facilita su implementación dentro del entorno de desarrollo.</w:t>
      </w:r>
    </w:p>
    <w:p w14:paraId="05AEEEDB"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Durante la fase de diseño también se consideran algunas herramientas que ayudarán a representar el sistema de manera visual. Entre ellas se encuentran los diagramas UML, que permiten mostrar la estructura y funcionamiento del sistema de forma más clara. Además, el desarrollo del software se realizará utilizando el lenguaje de programación Python y el gestor de bases de datos SQLite para almacenar la información. Como entorno de desarrollo se utilizará Visual Studio Code.</w:t>
      </w:r>
    </w:p>
    <w:p w14:paraId="230E0AEC"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Desarrollo de software</w:t>
      </w:r>
    </w:p>
    <w:p w14:paraId="6CC5CA05"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La etapa de desarrollo consiste en construir el sistema mediante la programación del código que permitirá cumplir con los requisitos definidos en la etapa de diseño. Este proceso incluye el análisis de necesidades, la implementación del sistema y la preparación del software para posibles mejoras o mantenimiento en el futuro.</w:t>
      </w:r>
    </w:p>
    <w:p w14:paraId="7AE40AE6"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Durante el análisis de necesidades se identificó que en muchos eventos como las kermeses existe dificultad para llevar un control adecuado de las ventas. Esto puede generar errores en los registros, pérdida de dinero o dificultades para analizar los resultados del evento. Por esta razón se propone desarrollar un sistema automatizado que permita registrar digitalmente todas las operaciones que se realicen durante la kermés.</w:t>
      </w:r>
    </w:p>
    <w:p w14:paraId="19832380"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En la etapa de programación se utiliza Python junto con SQLite para construir el sistema. La base de datos permitirá almacenar información importante como los clientes registrados, los productos disponibles y las ventas realizadas.</w:t>
      </w:r>
    </w:p>
    <w:p w14:paraId="2DBBE7AA" w14:textId="77777777" w:rsidR="00E60886" w:rsidRPr="00E60886" w:rsidRDefault="00E60886" w:rsidP="00A1674C">
      <w:pPr>
        <w:jc w:val="both"/>
        <w:rPr>
          <w:rFonts w:ascii="Arial" w:eastAsia="Arial" w:hAnsi="Arial" w:cs="Arial"/>
          <w:b/>
          <w:bCs/>
          <w:sz w:val="20"/>
          <w:szCs w:val="20"/>
        </w:rPr>
      </w:pPr>
    </w:p>
    <w:p w14:paraId="73784ED5" w14:textId="77777777" w:rsidR="00F860F3" w:rsidRDefault="00F860F3" w:rsidP="00A1674C">
      <w:pPr>
        <w:jc w:val="both"/>
        <w:rPr>
          <w:rFonts w:ascii="Arial" w:eastAsia="Arial" w:hAnsi="Arial" w:cs="Arial"/>
          <w:b/>
          <w:bCs/>
          <w:sz w:val="20"/>
          <w:szCs w:val="20"/>
        </w:rPr>
      </w:pPr>
    </w:p>
    <w:p w14:paraId="4143EA09" w14:textId="77777777" w:rsidR="00A1674C" w:rsidRDefault="00A1674C" w:rsidP="00A1674C">
      <w:pPr>
        <w:jc w:val="both"/>
        <w:rPr>
          <w:rFonts w:ascii="Arial" w:eastAsia="Arial" w:hAnsi="Arial" w:cs="Arial"/>
          <w:b/>
          <w:bCs/>
          <w:sz w:val="20"/>
          <w:szCs w:val="20"/>
        </w:rPr>
      </w:pPr>
    </w:p>
    <w:p w14:paraId="6A7B00DC" w14:textId="5D091A54"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Además, después de implementar el sistema se considera la etapa de mantenimiento. En esta fase se pueden realizar mejoras o actualizaciones al software, como agregar nuevas funciones, corregir errores o mejorar el rendimiento del sistema. Algunas mejoras futuras podrían incluir el uso de una interfaz gráfica más avanzada, la integración con sistemas de pago digitales o herramientas más complejas para el análisis de datos.</w:t>
      </w:r>
    </w:p>
    <w:p w14:paraId="0BDCF129"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Pruebas</w:t>
      </w:r>
    </w:p>
    <w:p w14:paraId="361C6153"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Las pruebas del software son una parte muy importante del desarrollo, ya que permiten comprobar que el sistema funcione correctamente antes de utilizarlo en el evento. Durante esta etapa se realizan diferentes actividades para evaluar el comportamiento del software y detectar posibles errores.</w:t>
      </w:r>
    </w:p>
    <w:p w14:paraId="79CE862A"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Primero se realizan pruebas ejecutando el sistema en diferentes escenarios para verificar que todas las funciones trabajen correctamente. Por ejemplo, se realizan pruebas registrando clientes, registrando productos, comprando créditos electrónicos y registrando compras dentro del sistema.</w:t>
      </w:r>
    </w:p>
    <w:p w14:paraId="02FDF15F" w14:textId="77777777" w:rsidR="00F860F3" w:rsidRP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Después se realiza la validación y verificación de los resultados obtenidos. Esto significa comprobar que los datos se guarden correctamente en la base de datos y que los cálculos relacionados con los créditos y las ventas sean correctos. Durante este proceso también se buscan posibles errores como registros duplicados, problemas en los cálculos o fallos en el almacenamiento de información.</w:t>
      </w:r>
    </w:p>
    <w:p w14:paraId="63218394" w14:textId="77777777" w:rsidR="00F860F3" w:rsidRDefault="00F860F3" w:rsidP="00A1674C">
      <w:pPr>
        <w:jc w:val="both"/>
        <w:rPr>
          <w:rFonts w:ascii="Arial" w:eastAsia="Arial" w:hAnsi="Arial" w:cs="Arial"/>
          <w:b/>
          <w:bCs/>
          <w:sz w:val="20"/>
          <w:szCs w:val="20"/>
        </w:rPr>
      </w:pPr>
      <w:r w:rsidRPr="00F860F3">
        <w:rPr>
          <w:rFonts w:ascii="Arial" w:eastAsia="Arial" w:hAnsi="Arial" w:cs="Arial"/>
          <w:b/>
          <w:bCs/>
          <w:sz w:val="20"/>
          <w:szCs w:val="20"/>
        </w:rPr>
        <w:t>También se evalúa el rendimiento del sistema para verificar que pueda manejar múltiples operaciones durante el evento sin afectar su funcionamiento. Finalmente se realizan actividades de control de calidad para asegurar que el software cumpla con los estándares establecidos y funcione de manera confiable para los usuarios.</w:t>
      </w:r>
    </w:p>
    <w:p w14:paraId="4DF815C6" w14:textId="77777777" w:rsidR="00F860F3" w:rsidRPr="00F860F3" w:rsidRDefault="00F860F3" w:rsidP="00F860F3">
      <w:pPr>
        <w:jc w:val="center"/>
        <w:rPr>
          <w:rFonts w:ascii="Arial" w:eastAsia="Arial" w:hAnsi="Arial" w:cs="Arial"/>
          <w:b/>
          <w:bCs/>
          <w:sz w:val="20"/>
          <w:szCs w:val="20"/>
        </w:rPr>
      </w:pPr>
    </w:p>
    <w:tbl>
      <w:tblPr>
        <w:tblW w:w="10096" w:type="dxa"/>
        <w:tblCellSpacing w:w="15" w:type="dxa"/>
        <w:tblInd w:w="-337" w:type="dxa"/>
        <w:tblCellMar>
          <w:top w:w="15" w:type="dxa"/>
          <w:left w:w="15" w:type="dxa"/>
          <w:bottom w:w="15" w:type="dxa"/>
          <w:right w:w="15" w:type="dxa"/>
        </w:tblCellMar>
        <w:tblLook w:val="04A0" w:firstRow="1" w:lastRow="0" w:firstColumn="1" w:lastColumn="0" w:noHBand="0" w:noVBand="1"/>
      </w:tblPr>
      <w:tblGrid>
        <w:gridCol w:w="362"/>
        <w:gridCol w:w="2699"/>
        <w:gridCol w:w="1037"/>
        <w:gridCol w:w="882"/>
        <w:gridCol w:w="2438"/>
        <w:gridCol w:w="2678"/>
      </w:tblGrid>
      <w:tr w:rsidR="00E60886" w:rsidRPr="00E60886" w14:paraId="0015FDC0" w14:textId="77777777" w:rsidTr="00A1674C">
        <w:trPr>
          <w:trHeight w:val="582"/>
          <w:tblHeader/>
          <w:tblCellSpacing w:w="15" w:type="dxa"/>
        </w:trPr>
        <w:tc>
          <w:tcPr>
            <w:tcW w:w="0" w:type="auto"/>
            <w:vAlign w:val="center"/>
            <w:hideMark/>
          </w:tcPr>
          <w:p w14:paraId="2125F92C" w14:textId="29ECD924"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No</w:t>
            </w:r>
          </w:p>
        </w:tc>
        <w:tc>
          <w:tcPr>
            <w:tcW w:w="0" w:type="auto"/>
            <w:vAlign w:val="center"/>
            <w:hideMark/>
          </w:tcPr>
          <w:p w14:paraId="48D4D8E3"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Riesgo</w:t>
            </w:r>
          </w:p>
        </w:tc>
        <w:tc>
          <w:tcPr>
            <w:tcW w:w="0" w:type="auto"/>
            <w:vAlign w:val="center"/>
            <w:hideMark/>
          </w:tcPr>
          <w:p w14:paraId="28915661"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Tipo</w:t>
            </w:r>
          </w:p>
        </w:tc>
        <w:tc>
          <w:tcPr>
            <w:tcW w:w="0" w:type="auto"/>
            <w:vAlign w:val="center"/>
            <w:hideMark/>
          </w:tcPr>
          <w:p w14:paraId="6AAB9FE0"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Impacto</w:t>
            </w:r>
          </w:p>
        </w:tc>
        <w:tc>
          <w:tcPr>
            <w:tcW w:w="0" w:type="auto"/>
            <w:vAlign w:val="center"/>
            <w:hideMark/>
          </w:tcPr>
          <w:p w14:paraId="55215001"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Consecuencia</w:t>
            </w:r>
          </w:p>
        </w:tc>
        <w:tc>
          <w:tcPr>
            <w:tcW w:w="0" w:type="auto"/>
            <w:vAlign w:val="center"/>
            <w:hideMark/>
          </w:tcPr>
          <w:p w14:paraId="7A072B53"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Acciones</w:t>
            </w:r>
          </w:p>
        </w:tc>
      </w:tr>
      <w:tr w:rsidR="00E60886" w:rsidRPr="00E60886" w14:paraId="167EB8E2" w14:textId="77777777" w:rsidTr="00A1674C">
        <w:trPr>
          <w:trHeight w:val="919"/>
          <w:tblCellSpacing w:w="15" w:type="dxa"/>
        </w:trPr>
        <w:tc>
          <w:tcPr>
            <w:tcW w:w="0" w:type="auto"/>
            <w:vAlign w:val="center"/>
            <w:hideMark/>
          </w:tcPr>
          <w:p w14:paraId="66B4661F"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1</w:t>
            </w:r>
          </w:p>
        </w:tc>
        <w:tc>
          <w:tcPr>
            <w:tcW w:w="0" w:type="auto"/>
            <w:vAlign w:val="center"/>
            <w:hideMark/>
          </w:tcPr>
          <w:p w14:paraId="31BE9605"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Fallas en la base de datos</w:t>
            </w:r>
          </w:p>
        </w:tc>
        <w:tc>
          <w:tcPr>
            <w:tcW w:w="0" w:type="auto"/>
            <w:vAlign w:val="center"/>
            <w:hideMark/>
          </w:tcPr>
          <w:p w14:paraId="778E0E5C"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Técnico</w:t>
            </w:r>
          </w:p>
        </w:tc>
        <w:tc>
          <w:tcPr>
            <w:tcW w:w="0" w:type="auto"/>
            <w:vAlign w:val="center"/>
            <w:hideMark/>
          </w:tcPr>
          <w:p w14:paraId="1FC9E9BE"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Alto</w:t>
            </w:r>
          </w:p>
        </w:tc>
        <w:tc>
          <w:tcPr>
            <w:tcW w:w="0" w:type="auto"/>
            <w:vAlign w:val="center"/>
            <w:hideMark/>
          </w:tcPr>
          <w:p w14:paraId="2018DD7D"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Pérdida de información</w:t>
            </w:r>
          </w:p>
        </w:tc>
        <w:tc>
          <w:tcPr>
            <w:tcW w:w="0" w:type="auto"/>
            <w:vAlign w:val="center"/>
            <w:hideMark/>
          </w:tcPr>
          <w:p w14:paraId="74F5D87A"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Realizar respaldos</w:t>
            </w:r>
          </w:p>
        </w:tc>
      </w:tr>
      <w:tr w:rsidR="00E60886" w:rsidRPr="00E60886" w14:paraId="1B952C66" w14:textId="77777777" w:rsidTr="00A1674C">
        <w:trPr>
          <w:trHeight w:val="566"/>
          <w:tblCellSpacing w:w="15" w:type="dxa"/>
        </w:trPr>
        <w:tc>
          <w:tcPr>
            <w:tcW w:w="0" w:type="auto"/>
            <w:vAlign w:val="center"/>
            <w:hideMark/>
          </w:tcPr>
          <w:p w14:paraId="1687739F"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2</w:t>
            </w:r>
          </w:p>
        </w:tc>
        <w:tc>
          <w:tcPr>
            <w:tcW w:w="0" w:type="auto"/>
            <w:vAlign w:val="center"/>
            <w:hideMark/>
          </w:tcPr>
          <w:p w14:paraId="656B531B"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Errores en el sistema</w:t>
            </w:r>
          </w:p>
        </w:tc>
        <w:tc>
          <w:tcPr>
            <w:tcW w:w="0" w:type="auto"/>
            <w:vAlign w:val="center"/>
            <w:hideMark/>
          </w:tcPr>
          <w:p w14:paraId="6160236D"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Software</w:t>
            </w:r>
          </w:p>
        </w:tc>
        <w:tc>
          <w:tcPr>
            <w:tcW w:w="0" w:type="auto"/>
            <w:vAlign w:val="center"/>
            <w:hideMark/>
          </w:tcPr>
          <w:p w14:paraId="403BE6A9"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Medio</w:t>
            </w:r>
          </w:p>
        </w:tc>
        <w:tc>
          <w:tcPr>
            <w:tcW w:w="0" w:type="auto"/>
            <w:vAlign w:val="center"/>
            <w:hideMark/>
          </w:tcPr>
          <w:p w14:paraId="550CC7F8"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Registros incorrectos</w:t>
            </w:r>
          </w:p>
        </w:tc>
        <w:tc>
          <w:tcPr>
            <w:tcW w:w="0" w:type="auto"/>
            <w:vAlign w:val="center"/>
            <w:hideMark/>
          </w:tcPr>
          <w:p w14:paraId="6660687B"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Realizar pruebas</w:t>
            </w:r>
          </w:p>
        </w:tc>
      </w:tr>
      <w:tr w:rsidR="00E60886" w:rsidRPr="00E60886" w14:paraId="690B29CA" w14:textId="77777777" w:rsidTr="00A1674C">
        <w:trPr>
          <w:trHeight w:val="582"/>
          <w:tblCellSpacing w:w="15" w:type="dxa"/>
        </w:trPr>
        <w:tc>
          <w:tcPr>
            <w:tcW w:w="0" w:type="auto"/>
            <w:vAlign w:val="center"/>
            <w:hideMark/>
          </w:tcPr>
          <w:p w14:paraId="44D5063E"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3</w:t>
            </w:r>
          </w:p>
        </w:tc>
        <w:tc>
          <w:tcPr>
            <w:tcW w:w="0" w:type="auto"/>
            <w:vAlign w:val="center"/>
            <w:hideMark/>
          </w:tcPr>
          <w:p w14:paraId="3B5D5369"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Mal uso del sistema</w:t>
            </w:r>
          </w:p>
        </w:tc>
        <w:tc>
          <w:tcPr>
            <w:tcW w:w="0" w:type="auto"/>
            <w:vAlign w:val="center"/>
            <w:hideMark/>
          </w:tcPr>
          <w:p w14:paraId="0655C9A6"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Humano</w:t>
            </w:r>
          </w:p>
        </w:tc>
        <w:tc>
          <w:tcPr>
            <w:tcW w:w="0" w:type="auto"/>
            <w:vAlign w:val="center"/>
            <w:hideMark/>
          </w:tcPr>
          <w:p w14:paraId="2425AB5D"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Medio</w:t>
            </w:r>
          </w:p>
        </w:tc>
        <w:tc>
          <w:tcPr>
            <w:tcW w:w="0" w:type="auto"/>
            <w:vAlign w:val="center"/>
            <w:hideMark/>
          </w:tcPr>
          <w:p w14:paraId="542BE241"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Datos incorrectos</w:t>
            </w:r>
          </w:p>
        </w:tc>
        <w:tc>
          <w:tcPr>
            <w:tcW w:w="0" w:type="auto"/>
            <w:vAlign w:val="center"/>
            <w:hideMark/>
          </w:tcPr>
          <w:p w14:paraId="3293BECA"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Capacitar usuarios</w:t>
            </w:r>
          </w:p>
        </w:tc>
      </w:tr>
      <w:tr w:rsidR="00E60886" w:rsidRPr="00E60886" w14:paraId="15D4B522" w14:textId="77777777" w:rsidTr="00A1674C">
        <w:trPr>
          <w:trHeight w:val="919"/>
          <w:tblCellSpacing w:w="15" w:type="dxa"/>
        </w:trPr>
        <w:tc>
          <w:tcPr>
            <w:tcW w:w="0" w:type="auto"/>
            <w:vAlign w:val="center"/>
            <w:hideMark/>
          </w:tcPr>
          <w:p w14:paraId="6C4F257D"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4</w:t>
            </w:r>
          </w:p>
        </w:tc>
        <w:tc>
          <w:tcPr>
            <w:tcW w:w="0" w:type="auto"/>
            <w:vAlign w:val="center"/>
            <w:hideMark/>
          </w:tcPr>
          <w:p w14:paraId="335E16F6"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Falla del equipo</w:t>
            </w:r>
          </w:p>
        </w:tc>
        <w:tc>
          <w:tcPr>
            <w:tcW w:w="0" w:type="auto"/>
            <w:vAlign w:val="center"/>
            <w:hideMark/>
          </w:tcPr>
          <w:p w14:paraId="3BA39A3C"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Hardware</w:t>
            </w:r>
          </w:p>
        </w:tc>
        <w:tc>
          <w:tcPr>
            <w:tcW w:w="0" w:type="auto"/>
            <w:vAlign w:val="center"/>
            <w:hideMark/>
          </w:tcPr>
          <w:p w14:paraId="0E60B27D"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Alto</w:t>
            </w:r>
          </w:p>
        </w:tc>
        <w:tc>
          <w:tcPr>
            <w:tcW w:w="0" w:type="auto"/>
            <w:vAlign w:val="center"/>
            <w:hideMark/>
          </w:tcPr>
          <w:p w14:paraId="2EAC0BDA"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Sistema no disponible</w:t>
            </w:r>
          </w:p>
        </w:tc>
        <w:tc>
          <w:tcPr>
            <w:tcW w:w="0" w:type="auto"/>
            <w:vAlign w:val="center"/>
            <w:hideMark/>
          </w:tcPr>
          <w:p w14:paraId="194F64A4" w14:textId="77777777" w:rsidR="00E60886" w:rsidRPr="00E60886" w:rsidRDefault="00E60886" w:rsidP="00E60886">
            <w:pPr>
              <w:jc w:val="center"/>
              <w:rPr>
                <w:rFonts w:ascii="Arial" w:eastAsia="Arial" w:hAnsi="Arial" w:cs="Arial"/>
                <w:b/>
                <w:bCs/>
                <w:sz w:val="20"/>
                <w:szCs w:val="20"/>
              </w:rPr>
            </w:pPr>
            <w:r w:rsidRPr="00E60886">
              <w:rPr>
                <w:rFonts w:ascii="Arial" w:eastAsia="Arial" w:hAnsi="Arial" w:cs="Arial"/>
                <w:b/>
                <w:bCs/>
                <w:sz w:val="20"/>
                <w:szCs w:val="20"/>
              </w:rPr>
              <w:t>Tener equipo de respaldo</w:t>
            </w:r>
          </w:p>
        </w:tc>
      </w:tr>
    </w:tbl>
    <w:p w14:paraId="3ACC430D" w14:textId="77777777" w:rsidR="004165F6" w:rsidRDefault="004165F6">
      <w:pPr>
        <w:jc w:val="center"/>
        <w:rPr>
          <w:rFonts w:ascii="Arial" w:eastAsia="Arial" w:hAnsi="Arial" w:cs="Arial"/>
          <w:color w:val="000000"/>
          <w:sz w:val="44"/>
          <w:szCs w:val="44"/>
        </w:rPr>
      </w:pPr>
    </w:p>
    <w:sectPr w:rsidR="004165F6">
      <w:headerReference w:type="default" r:id="rId11"/>
      <w:pgSz w:w="12242" w:h="15842"/>
      <w:pgMar w:top="2410" w:right="1469" w:bottom="851" w:left="1418" w:header="113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98CE5" w14:textId="77777777" w:rsidR="008265AB" w:rsidRDefault="008265AB">
      <w:pPr>
        <w:spacing w:after="0" w:line="240" w:lineRule="auto"/>
      </w:pPr>
      <w:r>
        <w:separator/>
      </w:r>
    </w:p>
  </w:endnote>
  <w:endnote w:type="continuationSeparator" w:id="0">
    <w:p w14:paraId="080FE6EC" w14:textId="77777777" w:rsidR="008265AB" w:rsidRDefault="00826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B152DF5-1295-4EAF-97D2-DAC3D012A8C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CF423B-DDDB-440B-9D62-4045F08E67F9}"/>
    <w:embedBold r:id="rId3" w:fontKey="{D155B01A-264D-4327-9E53-35BA9D20A8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05FD658-1519-411E-B5D2-24ECAC1EF4BB}"/>
  </w:font>
  <w:font w:name="Arial">
    <w:panose1 w:val="020B0604020202020204"/>
    <w:charset w:val="00"/>
    <w:family w:val="swiss"/>
    <w:pitch w:val="variable"/>
    <w:sig w:usb0="E0002EFF" w:usb1="C000785B" w:usb2="00000009" w:usb3="00000000" w:csb0="000001FF" w:csb1="00000000"/>
  </w:font>
  <w:font w:name="Baumans">
    <w:charset w:val="00"/>
    <w:family w:val="auto"/>
    <w:pitch w:val="default"/>
    <w:embedRegular r:id="rId5" w:fontKey="{9B414FA4-18E4-4B54-80DE-58F8E3320972}"/>
  </w:font>
  <w:font w:name="Cambria">
    <w:panose1 w:val="02040503050406030204"/>
    <w:charset w:val="00"/>
    <w:family w:val="roman"/>
    <w:pitch w:val="variable"/>
    <w:sig w:usb0="E00006FF" w:usb1="420024FF" w:usb2="02000000" w:usb3="00000000" w:csb0="0000019F" w:csb1="00000000"/>
    <w:embedRegular r:id="rId6" w:fontKey="{6AF0D5AC-5FDA-4C36-B637-8FDA8E668D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EE7F" w14:textId="77777777" w:rsidR="004165F6" w:rsidRDefault="004165F6">
    <w:pPr>
      <w:pBdr>
        <w:top w:val="nil"/>
        <w:left w:val="nil"/>
        <w:bottom w:val="nil"/>
        <w:right w:val="nil"/>
        <w:between w:val="nil"/>
      </w:pBdr>
      <w:spacing w:after="0"/>
      <w:jc w:val="right"/>
      <w:rPr>
        <w:rFonts w:ascii="Baumans" w:eastAsia="Baumans" w:hAnsi="Baumans" w:cs="Baumans"/>
        <w:color w:val="000000"/>
        <w:sz w:val="20"/>
        <w:szCs w:val="20"/>
      </w:rPr>
    </w:pPr>
  </w:p>
  <w:p w14:paraId="6E1F45D7" w14:textId="77777777" w:rsidR="004165F6" w:rsidRDefault="004165F6">
    <w:pPr>
      <w:pBdr>
        <w:top w:val="nil"/>
        <w:left w:val="nil"/>
        <w:bottom w:val="nil"/>
        <w:right w:val="nil"/>
        <w:between w:val="nil"/>
      </w:pBdr>
      <w:spacing w:after="0"/>
      <w:jc w:val="right"/>
      <w:rPr>
        <w:color w:val="000000"/>
      </w:rPr>
    </w:pPr>
  </w:p>
  <w:p w14:paraId="40C742CA" w14:textId="77777777" w:rsidR="004165F6" w:rsidRDefault="004165F6">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714E" w14:textId="77777777" w:rsidR="008265AB" w:rsidRDefault="008265AB">
      <w:pPr>
        <w:spacing w:after="0" w:line="240" w:lineRule="auto"/>
      </w:pPr>
      <w:r>
        <w:separator/>
      </w:r>
    </w:p>
  </w:footnote>
  <w:footnote w:type="continuationSeparator" w:id="0">
    <w:p w14:paraId="73F06F0B" w14:textId="77777777" w:rsidR="008265AB" w:rsidRDefault="00826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726B" w14:textId="77777777" w:rsidR="004165F6" w:rsidRDefault="00000000">
    <w:pPr>
      <w:pBdr>
        <w:top w:val="nil"/>
        <w:left w:val="nil"/>
        <w:bottom w:val="nil"/>
        <w:right w:val="nil"/>
        <w:between w:val="nil"/>
      </w:pBdr>
      <w:tabs>
        <w:tab w:val="center" w:pos="4677"/>
        <w:tab w:val="right" w:pos="9355"/>
      </w:tabs>
      <w:spacing w:after="0" w:line="240" w:lineRule="auto"/>
      <w:rPr>
        <w:rFonts w:ascii="Arial" w:eastAsia="Arial" w:hAnsi="Arial" w:cs="Arial"/>
        <w:color w:val="000000"/>
        <w:sz w:val="20"/>
        <w:szCs w:val="20"/>
      </w:rPr>
    </w:pPr>
    <w:r>
      <w:rPr>
        <w:rFonts w:ascii="Arial" w:eastAsia="Arial" w:hAnsi="Arial" w:cs="Arial"/>
        <w:b/>
        <w:bCs/>
        <w:color w:val="000000"/>
        <w:sz w:val="20"/>
        <w:szCs w:val="20"/>
      </w:rPr>
      <w:t>UNIVERSIDAD POLITECNICA DE BAJA CALIFORNIA – CAMPUS MEXICALI</w:t>
    </w:r>
    <w:r>
      <w:rPr>
        <w:noProof/>
      </w:rPr>
      <w:drawing>
        <wp:anchor distT="0" distB="0" distL="0" distR="0" simplePos="0" relativeHeight="251658240" behindDoc="1" locked="0" layoutInCell="1" hidden="0" allowOverlap="1" wp14:anchorId="17252E71" wp14:editId="08735ED3">
          <wp:simplePos x="0" y="0"/>
          <wp:positionH relativeFrom="column">
            <wp:posOffset>-2774314</wp:posOffset>
          </wp:positionH>
          <wp:positionV relativeFrom="paragraph">
            <wp:posOffset>-363219</wp:posOffset>
          </wp:positionV>
          <wp:extent cx="907415" cy="856615"/>
          <wp:effectExtent l="0" t="0" r="0" b="0"/>
          <wp:wrapNone/>
          <wp:docPr id="6" name="image4.png" descr="Logo ITSSMT"/>
          <wp:cNvGraphicFramePr/>
          <a:graphic xmlns:a="http://schemas.openxmlformats.org/drawingml/2006/main">
            <a:graphicData uri="http://schemas.openxmlformats.org/drawingml/2006/picture">
              <pic:pic xmlns:pic="http://schemas.openxmlformats.org/drawingml/2006/picture">
                <pic:nvPicPr>
                  <pic:cNvPr id="0" name="image4.png" descr="Logo ITSSMT"/>
                  <pic:cNvPicPr preferRelativeResize="0"/>
                </pic:nvPicPr>
                <pic:blipFill>
                  <a:blip r:embed="rId1"/>
                  <a:srcRect/>
                  <a:stretch>
                    <a:fillRect/>
                  </a:stretch>
                </pic:blipFill>
                <pic:spPr>
                  <a:xfrm>
                    <a:off x="0" y="0"/>
                    <a:ext cx="907415" cy="85661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D0979DA" wp14:editId="7F9478AF">
              <wp:simplePos x="0" y="0"/>
              <wp:positionH relativeFrom="column">
                <wp:posOffset>7031038</wp:posOffset>
              </wp:positionH>
              <wp:positionV relativeFrom="paragraph">
                <wp:posOffset>-278446</wp:posOffset>
              </wp:positionV>
              <wp:extent cx="883920" cy="902970"/>
              <wp:effectExtent l="0" t="0" r="0" b="0"/>
              <wp:wrapNone/>
              <wp:docPr id="3" name="Rectángulo 3"/>
              <wp:cNvGraphicFramePr/>
              <a:graphic xmlns:a="http://schemas.openxmlformats.org/drawingml/2006/main">
                <a:graphicData uri="http://schemas.microsoft.com/office/word/2010/wordprocessingShape">
                  <wps:wsp>
                    <wps:cNvSpPr/>
                    <wps:spPr>
                      <a:xfrm>
                        <a:off x="4908803" y="3333278"/>
                        <a:ext cx="874395" cy="8934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E5FBDC4" w14:textId="77777777" w:rsidR="004165F6" w:rsidRDefault="00000000">
                          <w:pPr>
                            <w:spacing w:line="275" w:lineRule="auto"/>
                            <w:jc w:val="center"/>
                            <w:textDirection w:val="btLr"/>
                          </w:pPr>
                          <w:r>
                            <w:rPr>
                              <w:rFonts w:ascii="Arial" w:eastAsia="Arial" w:hAnsi="Arial" w:cs="Arial"/>
                              <w:color w:val="FF0000"/>
                              <w:sz w:val="12"/>
                            </w:rPr>
                            <w:t>LOGOTIPO DE LA CARRERA, EN CASO DE NO TENER, SOLO SE COLOCA EL LOGOTIPO DE LA INSTITUCION</w:t>
                          </w:r>
                        </w:p>
                        <w:p w14:paraId="59FFCFAF" w14:textId="77777777" w:rsidR="004165F6" w:rsidRDefault="004165F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D0979DA" id="Rectángulo 3" o:spid="_x0000_s1029" style="position:absolute;margin-left:553.65pt;margin-top:-21.9pt;width:69.6pt;height:71.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">
              <v:stroke startarrowwidth="narrow" startarrowlength="short" endarrowwidth="narrow" endarrowlength="short"/>
              <v:textbox inset="2.53958mm,1.2694mm,2.53958mm,1.2694mm">
                <w:txbxContent>
                  <w:p w14:paraId="1E5FBDC4" w14:textId="77777777" w:rsidR="004165F6" w:rsidRDefault="00000000">
                    <w:pPr>
                      <w:spacing w:line="275" w:lineRule="auto"/>
                      <w:jc w:val="center"/>
                      <w:textDirection w:val="btLr"/>
                    </w:pPr>
                    <w:r>
                      <w:rPr>
                        <w:rFonts w:ascii="Arial" w:eastAsia="Arial" w:hAnsi="Arial" w:cs="Arial"/>
                        <w:color w:val="FF0000"/>
                        <w:sz w:val="12"/>
                      </w:rPr>
                      <w:t>LOGOTIPO DE LA CARRERA, EN CASO DE NO TENER, SOLO SE COLOCA EL LOGOTIPO DE LA INSTITUCION</w:t>
                    </w:r>
                  </w:p>
                  <w:p w14:paraId="59FFCFAF" w14:textId="77777777" w:rsidR="004165F6" w:rsidRDefault="004165F6">
                    <w:pPr>
                      <w:spacing w:line="275" w:lineRule="auto"/>
                      <w:textDirection w:val="btLr"/>
                    </w:pPr>
                  </w:p>
                </w:txbxContent>
              </v:textbox>
            </v:rect>
          </w:pict>
        </mc:Fallback>
      </mc:AlternateContent>
    </w:r>
    <w:r>
      <w:rPr>
        <w:noProof/>
      </w:rPr>
      <w:drawing>
        <wp:anchor distT="0" distB="0" distL="114300" distR="114300" simplePos="0" relativeHeight="251660288" behindDoc="0" locked="0" layoutInCell="1" hidden="0" allowOverlap="1" wp14:anchorId="7DE6BF44" wp14:editId="184490E9">
          <wp:simplePos x="0" y="0"/>
          <wp:positionH relativeFrom="column">
            <wp:posOffset>5335270</wp:posOffset>
          </wp:positionH>
          <wp:positionV relativeFrom="paragraph">
            <wp:posOffset>-350519</wp:posOffset>
          </wp:positionV>
          <wp:extent cx="609600" cy="92964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9600" cy="929640"/>
                  </a:xfrm>
                  <a:prstGeom prst="rect">
                    <a:avLst/>
                  </a:prstGeom>
                  <a:ln/>
                </pic:spPr>
              </pic:pic>
            </a:graphicData>
          </a:graphic>
        </wp:anchor>
      </w:drawing>
    </w:r>
  </w:p>
  <w:p w14:paraId="4C852081" w14:textId="77777777" w:rsidR="004165F6" w:rsidRDefault="000000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COORDINACION DE TECNOLOGIAS</w:t>
    </w:r>
  </w:p>
  <w:p w14:paraId="2A3CC018" w14:textId="77777777" w:rsidR="004165F6" w:rsidRDefault="000000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PLAN DE DESARROLLO DE SOFTWARE – ENERO/FEBRERO</w:t>
    </w:r>
  </w:p>
  <w:p w14:paraId="77A21A47" w14:textId="77777777" w:rsidR="004165F6" w:rsidRDefault="004165F6">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760EE"/>
    <w:multiLevelType w:val="multilevel"/>
    <w:tmpl w:val="B55AB44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DE67F29"/>
    <w:multiLevelType w:val="multilevel"/>
    <w:tmpl w:val="909C40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88688930">
    <w:abstractNumId w:val="1"/>
  </w:num>
  <w:num w:numId="2" w16cid:durableId="212915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5F6"/>
    <w:rsid w:val="00111A12"/>
    <w:rsid w:val="003B0C9B"/>
    <w:rsid w:val="003C221C"/>
    <w:rsid w:val="004165F6"/>
    <w:rsid w:val="00617575"/>
    <w:rsid w:val="008265AB"/>
    <w:rsid w:val="00A1674C"/>
    <w:rsid w:val="00E33E4E"/>
    <w:rsid w:val="00E60886"/>
    <w:rsid w:val="00F860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2947"/>
  <w15:docId w15:val="{D78FBD55-C4BE-41FB-8C9D-845378CB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1221</Words>
  <Characters>6985</Characters>
  <Application>Microsoft Office Word</Application>
  <DocSecurity>0</DocSecurity>
  <Lines>158</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vega</dc:creator>
  <cp:lastModifiedBy>alan vega</cp:lastModifiedBy>
  <cp:revision>3</cp:revision>
  <dcterms:created xsi:type="dcterms:W3CDTF">2026-03-14T00:54:00Z</dcterms:created>
  <dcterms:modified xsi:type="dcterms:W3CDTF">2026-03-14T15:51:00Z</dcterms:modified>
</cp:coreProperties>
</file>