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6C8" w14:textId="0F4087C8" w:rsidR="00B35BAA" w:rsidRDefault="00AE474E">
      <w:pPr>
        <w:rPr>
          <w:u w:val="single"/>
        </w:rPr>
      </w:pPr>
      <w:r>
        <w:rPr>
          <w:u w:val="single"/>
        </w:rPr>
        <w:t>File</w:t>
      </w:r>
      <w:r w:rsidR="00B35BAA" w:rsidRPr="002E0580">
        <w:rPr>
          <w:u w:val="single"/>
        </w:rPr>
        <w:t xml:space="preserve"> Description</w:t>
      </w:r>
    </w:p>
    <w:p w14:paraId="73AD3DEC" w14:textId="7E047B00" w:rsidR="00E51ED9" w:rsidRDefault="00E51ED9" w:rsidP="00643959">
      <w:pPr>
        <w:pStyle w:val="ListParagraph"/>
        <w:numPr>
          <w:ilvl w:val="0"/>
          <w:numId w:val="2"/>
        </w:numPr>
      </w:pPr>
      <w:r w:rsidRPr="00E51ED9">
        <w:t>Wave file</w:t>
      </w:r>
      <w:r>
        <w:t>:</w:t>
      </w:r>
      <w:r w:rsidR="00C44991">
        <w:t xml:space="preserve"> ‘flr_torpol_100_krhoi_01_10_f1.txt’</w:t>
      </w:r>
    </w:p>
    <w:p w14:paraId="62C737BA" w14:textId="5B0E2DB9" w:rsidR="00E51ED9" w:rsidRDefault="007B5B7A">
      <w:r>
        <w:t>The file contains the location</w:t>
      </w:r>
      <w:r w:rsidR="00C44991">
        <w:t>,</w:t>
      </w:r>
      <w:r>
        <w:t xml:space="preserve"> plasma parameters and </w:t>
      </w:r>
      <w:r w:rsidR="00CA62E3">
        <w:t xml:space="preserve">unscaled </w:t>
      </w:r>
      <w:r>
        <w:t xml:space="preserve">amplitude </w:t>
      </w:r>
      <w:r w:rsidR="00C44991">
        <w:t xml:space="preserve">quantities for each of the 100 mode solutions </w:t>
      </w:r>
      <w:r>
        <w:t xml:space="preserve">at each point along the geomagnetic field at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=5.7 . The header within the file describes the content and format. </w:t>
      </w:r>
    </w:p>
    <w:p w14:paraId="6F99961E" w14:textId="53FC1CCF" w:rsidR="006E34BE" w:rsidRDefault="00C46932" w:rsidP="00643959">
      <w:pPr>
        <w:pStyle w:val="ListParagraph"/>
        <w:numPr>
          <w:ilvl w:val="0"/>
          <w:numId w:val="2"/>
        </w:numPr>
      </w:pPr>
      <w:r w:rsidRPr="00C46932">
        <w:t>Particle File</w:t>
      </w:r>
      <w:r w:rsidR="00643959">
        <w:t>s</w:t>
      </w:r>
      <w:r w:rsidRPr="00C46932">
        <w:t xml:space="preserve">: </w:t>
      </w:r>
    </w:p>
    <w:p w14:paraId="311AAE27" w14:textId="4A8633A0" w:rsidR="00D3222A" w:rsidRDefault="00D3222A">
      <w:r>
        <w:t>‘</w:t>
      </w:r>
      <w:r w:rsidRPr="00D3222A">
        <w:t>electron_b_specf1_100_500kev_pa45_2_neg_vz</w:t>
      </w:r>
      <w:r>
        <w:t>.txt’</w:t>
      </w:r>
    </w:p>
    <w:p w14:paraId="0F1F2FE8" w14:textId="7F8CDFAC" w:rsidR="00585659" w:rsidRDefault="00D3222A" w:rsidP="00585659">
      <w:pPr>
        <w:rPr>
          <w:rFonts w:cstheme="minorHAnsi"/>
          <w:color w:val="000000"/>
          <w:kern w:val="0"/>
          <w:shd w:val="clear" w:color="auto" w:fill="E8F2FE"/>
        </w:rPr>
      </w:pPr>
      <w:r>
        <w:t xml:space="preserve">For a 500 keV electron with initial equatorial pitch-angle of 45 degrees. </w:t>
      </w:r>
      <w:r w:rsidR="007449C0">
        <w:t>Each</w:t>
      </w:r>
      <w:r w:rsidR="00C46932">
        <w:t xml:space="preserve"> row </w:t>
      </w:r>
      <w:r>
        <w:t>of the file c</w:t>
      </w:r>
      <w:r w:rsidR="00C46932">
        <w:t xml:space="preserve">ontains the </w:t>
      </w:r>
      <w:r w:rsidR="007449C0">
        <w:t>time (second</w:t>
      </w:r>
      <w:r>
        <w:t>s</w:t>
      </w:r>
      <w:r w:rsidR="007449C0">
        <w:t xml:space="preserve">), </w:t>
      </w:r>
      <w:r w:rsidR="00C46932">
        <w:t>location of the particle</w:t>
      </w:r>
      <w:r w:rsidR="007449C0">
        <w:t xml:space="preserve"> (</w:t>
      </w:r>
      <w:proofErr w:type="spellStart"/>
      <w:r>
        <w:t>Earth_radii</w:t>
      </w:r>
      <w:proofErr w:type="spellEnd"/>
      <w:r w:rsidR="007449C0">
        <w:t>, radians</w:t>
      </w:r>
      <w:r>
        <w:t>; r, theta, phi</w:t>
      </w:r>
      <w:r w:rsidR="007449C0">
        <w:t>)</w:t>
      </w:r>
      <w:r w:rsidR="00C46932">
        <w:t xml:space="preserve">, its velocity </w:t>
      </w:r>
      <w:r w:rsidR="007449C0">
        <w:t>(</w:t>
      </w:r>
      <w:r>
        <w:t xml:space="preserve">m/s; </w:t>
      </w:r>
      <w:proofErr w:type="spellStart"/>
      <w:r>
        <w:t>v_r</w:t>
      </w:r>
      <w:proofErr w:type="spellEnd"/>
      <w:r>
        <w:t xml:space="preserve">, </w:t>
      </w:r>
      <w:proofErr w:type="spellStart"/>
      <w:r>
        <w:t>v_theta</w:t>
      </w:r>
      <w:proofErr w:type="spellEnd"/>
      <w:r>
        <w:t>,</w:t>
      </w:r>
      <w:r w:rsidR="00283311">
        <w:t xml:space="preserve"> </w:t>
      </w:r>
      <w:proofErr w:type="spellStart"/>
      <w:r>
        <w:t>v_phi</w:t>
      </w:r>
      <w:proofErr w:type="spellEnd"/>
      <w:r w:rsidR="007449C0">
        <w:t xml:space="preserve">) </w:t>
      </w:r>
      <w:r w:rsidR="00C46932">
        <w:t xml:space="preserve">and the electric </w:t>
      </w:r>
      <w:r w:rsidR="007449C0">
        <w:t>(V/m</w:t>
      </w:r>
      <w:r>
        <w:t xml:space="preserve">; </w:t>
      </w:r>
      <w:proofErr w:type="spellStart"/>
      <w:r>
        <w:t>E_r</w:t>
      </w:r>
      <w:proofErr w:type="spellEnd"/>
      <w:r>
        <w:t xml:space="preserve">, </w:t>
      </w:r>
      <w:proofErr w:type="spellStart"/>
      <w:r>
        <w:t>E_theta</w:t>
      </w:r>
      <w:proofErr w:type="spellEnd"/>
      <w:r>
        <w:t xml:space="preserve">, </w:t>
      </w:r>
      <w:proofErr w:type="spellStart"/>
      <w:r>
        <w:t>E_phi</w:t>
      </w:r>
      <w:proofErr w:type="spellEnd"/>
      <w:r w:rsidR="007449C0">
        <w:t xml:space="preserve">) </w:t>
      </w:r>
      <w:r w:rsidR="00C46932">
        <w:t xml:space="preserve">and magnetic fields </w:t>
      </w:r>
      <w:r w:rsidR="007449C0">
        <w:t>(T</w:t>
      </w:r>
      <w:r>
        <w:t xml:space="preserve">; </w:t>
      </w:r>
      <w:proofErr w:type="spellStart"/>
      <w:r>
        <w:t>b_r</w:t>
      </w:r>
      <w:proofErr w:type="spellEnd"/>
      <w:r>
        <w:t>,</w:t>
      </w:r>
      <w:r w:rsidR="00283311">
        <w:t xml:space="preserve"> </w:t>
      </w:r>
      <w:proofErr w:type="spellStart"/>
      <w:r>
        <w:t>b_theta</w:t>
      </w:r>
      <w:proofErr w:type="spellEnd"/>
      <w:r>
        <w:t>,</w:t>
      </w:r>
      <w:r w:rsidR="00283311">
        <w:t xml:space="preserve"> </w:t>
      </w:r>
      <w:proofErr w:type="spellStart"/>
      <w:r>
        <w:t>b_phi</w:t>
      </w:r>
      <w:proofErr w:type="spellEnd"/>
      <w:r w:rsidR="007449C0">
        <w:t xml:space="preserve">) </w:t>
      </w:r>
      <w:r w:rsidR="00C46932">
        <w:t xml:space="preserve">at that location in spherical coordinates </w:t>
      </w:r>
      <w:r w:rsidR="007449C0">
        <w:t xml:space="preserve">and </w:t>
      </w:r>
      <w:r w:rsidR="00C46932">
        <w:t xml:space="preserve">in the following </w:t>
      </w:r>
      <w:r w:rsidR="007449C0">
        <w:t>order</w:t>
      </w:r>
      <w:r w:rsidR="00585659">
        <w:t>:</w:t>
      </w:r>
      <w:r w:rsidR="00585659" w:rsidRPr="00585659">
        <w:rPr>
          <w:rFonts w:cstheme="minorHAnsi"/>
          <w:color w:val="000000"/>
          <w:kern w:val="0"/>
          <w:shd w:val="clear" w:color="auto" w:fill="E8F2FE"/>
        </w:rPr>
        <w:t xml:space="preserve"> </w:t>
      </w:r>
    </w:p>
    <w:p w14:paraId="7974CF6E" w14:textId="61121E3F" w:rsidR="00585659" w:rsidRPr="00585659" w:rsidRDefault="00585659" w:rsidP="00585659">
      <w:r w:rsidRPr="00585659">
        <w:t xml:space="preserve">time, r, theta, phi, </w:t>
      </w:r>
      <w:proofErr w:type="spellStart"/>
      <w:r w:rsidRPr="00585659">
        <w:t>v_r</w:t>
      </w:r>
      <w:proofErr w:type="spellEnd"/>
      <w:r w:rsidRPr="00585659">
        <w:t xml:space="preserve">, </w:t>
      </w:r>
      <w:proofErr w:type="spellStart"/>
      <w:r w:rsidRPr="00585659">
        <w:t>v_theta</w:t>
      </w:r>
      <w:proofErr w:type="spellEnd"/>
      <w:r w:rsidRPr="00585659">
        <w:t xml:space="preserve">, </w:t>
      </w:r>
      <w:proofErr w:type="spellStart"/>
      <w:r w:rsidRPr="00585659">
        <w:t>v_phi</w:t>
      </w:r>
      <w:proofErr w:type="spellEnd"/>
      <w:r w:rsidRPr="00585659">
        <w:t xml:space="preserve">, </w:t>
      </w:r>
      <w:proofErr w:type="spellStart"/>
      <w:r w:rsidRPr="00585659">
        <w:t>E_r</w:t>
      </w:r>
      <w:proofErr w:type="spellEnd"/>
      <w:r w:rsidRPr="00585659">
        <w:t xml:space="preserve">, </w:t>
      </w:r>
      <w:proofErr w:type="spellStart"/>
      <w:r w:rsidRPr="00585659">
        <w:t>E_theta</w:t>
      </w:r>
      <w:proofErr w:type="spellEnd"/>
      <w:r w:rsidRPr="00585659">
        <w:t xml:space="preserve">, </w:t>
      </w:r>
      <w:proofErr w:type="spellStart"/>
      <w:r w:rsidRPr="00585659">
        <w:t>E_phi</w:t>
      </w:r>
      <w:proofErr w:type="spellEnd"/>
      <w:r w:rsidRPr="00585659">
        <w:t xml:space="preserve">, </w:t>
      </w:r>
      <w:proofErr w:type="spellStart"/>
      <w:r w:rsidRPr="00585659">
        <w:t>b_r</w:t>
      </w:r>
      <w:proofErr w:type="spellEnd"/>
      <w:r w:rsidRPr="00585659">
        <w:t xml:space="preserve">, </w:t>
      </w:r>
      <w:proofErr w:type="spellStart"/>
      <w:r w:rsidRPr="00585659">
        <w:t>b_theta</w:t>
      </w:r>
      <w:proofErr w:type="spellEnd"/>
      <w:r w:rsidRPr="00585659">
        <w:t xml:space="preserve">, </w:t>
      </w:r>
      <w:proofErr w:type="spellStart"/>
      <w:r w:rsidRPr="00585659">
        <w:t>b_phi</w:t>
      </w:r>
      <w:proofErr w:type="spellEnd"/>
    </w:p>
    <w:p w14:paraId="594ADF96" w14:textId="2F520890" w:rsidR="00C46932" w:rsidRPr="00C46932" w:rsidRDefault="00585659">
      <w:r w:rsidRPr="00585659">
        <w:t xml:space="preserve">There </w:t>
      </w:r>
      <w:r w:rsidR="00706002">
        <w:t xml:space="preserve">is </w:t>
      </w:r>
      <w:r w:rsidRPr="00585659">
        <w:t>a file for each energy and pitch angle considered with sizes ranging from 3.3 GB up to 7 GB</w:t>
      </w:r>
      <w:r w:rsidR="0082071E">
        <w:t xml:space="preserve"> and totaling over 200 GB</w:t>
      </w:r>
      <w:r w:rsidRPr="00585659">
        <w:t xml:space="preserve">.  </w:t>
      </w:r>
      <w:r w:rsidR="00283311">
        <w:t xml:space="preserve">Given the size of these data files </w:t>
      </w:r>
      <w:r w:rsidR="006B1CC9">
        <w:t xml:space="preserve">only </w:t>
      </w:r>
      <w:proofErr w:type="gramStart"/>
      <w:r w:rsidR="006C532C">
        <w:t>that</w:t>
      </w:r>
      <w:proofErr w:type="gramEnd"/>
      <w:r w:rsidR="006C532C">
        <w:t xml:space="preserve"> used to produce Figure 2 and the corresponding parts of Figure 3 </w:t>
      </w:r>
      <w:r w:rsidR="006B1CC9">
        <w:t>is supplied</w:t>
      </w:r>
      <w:r w:rsidR="006C532C">
        <w:t>. The</w:t>
      </w:r>
      <w:r w:rsidR="006B1CC9">
        <w:t xml:space="preserve"> others </w:t>
      </w:r>
      <w:r w:rsidR="006C532C">
        <w:t xml:space="preserve">are </w:t>
      </w:r>
      <w:r w:rsidR="006B1CC9">
        <w:t xml:space="preserve">available </w:t>
      </w:r>
      <w:r w:rsidR="00283311">
        <w:t xml:space="preserve">on request. </w:t>
      </w:r>
    </w:p>
    <w:p w14:paraId="7D9AC91D" w14:textId="7795AB4A" w:rsidR="002E0580" w:rsidRPr="00D3222A" w:rsidRDefault="00B35BAA" w:rsidP="00643959">
      <w:pPr>
        <w:pStyle w:val="ListParagraph"/>
        <w:numPr>
          <w:ilvl w:val="0"/>
          <w:numId w:val="2"/>
        </w:numPr>
      </w:pPr>
      <w:r w:rsidRPr="00D3222A">
        <w:t xml:space="preserve">Diffusion files: </w:t>
      </w:r>
    </w:p>
    <w:p w14:paraId="6133593B" w14:textId="41D15C92" w:rsidR="002E0580" w:rsidRPr="00C46932" w:rsidRDefault="002E0580">
      <w:pPr>
        <w:rPr>
          <w:lang w:val="fr-FR"/>
        </w:rPr>
      </w:pPr>
      <w:r w:rsidRPr="00C46932">
        <w:rPr>
          <w:lang w:val="fr-FR"/>
        </w:rPr>
        <w:t>‘</w:t>
      </w:r>
      <w:proofErr w:type="spellStart"/>
      <w:proofErr w:type="gramStart"/>
      <w:r w:rsidRPr="00C46932">
        <w:rPr>
          <w:lang w:val="fr-FR"/>
        </w:rPr>
        <w:t>diffusion</w:t>
      </w:r>
      <w:proofErr w:type="gramEnd"/>
      <w:r w:rsidRPr="00C46932">
        <w:rPr>
          <w:lang w:val="fr-FR"/>
        </w:rPr>
        <w:t>_coeffs_d</w:t>
      </w:r>
      <w:proofErr w:type="spellEnd"/>
      <w:r w:rsidRPr="00C46932">
        <w:rPr>
          <w:lang w:val="fr-FR"/>
        </w:rPr>
        <w:t>[</w:t>
      </w:r>
      <w:proofErr w:type="spellStart"/>
      <w:r w:rsidRPr="00C46932">
        <w:rPr>
          <w:lang w:val="fr-FR"/>
        </w:rPr>
        <w:t>quantity</w:t>
      </w:r>
      <w:proofErr w:type="spellEnd"/>
      <w:r w:rsidRPr="00C46932">
        <w:rPr>
          <w:lang w:val="fr-FR"/>
        </w:rPr>
        <w:t>]_[</w:t>
      </w:r>
      <w:proofErr w:type="spellStart"/>
      <w:r w:rsidRPr="00C46932">
        <w:rPr>
          <w:lang w:val="fr-FR"/>
        </w:rPr>
        <w:t>eq_pitch_angle</w:t>
      </w:r>
      <w:proofErr w:type="spellEnd"/>
      <w:r w:rsidRPr="00C46932">
        <w:rPr>
          <w:lang w:val="fr-FR"/>
        </w:rPr>
        <w:t>]_[</w:t>
      </w:r>
      <w:proofErr w:type="spellStart"/>
      <w:r w:rsidRPr="00C46932">
        <w:rPr>
          <w:lang w:val="fr-FR"/>
        </w:rPr>
        <w:t>bounces</w:t>
      </w:r>
      <w:proofErr w:type="spellEnd"/>
      <w:r w:rsidRPr="00C46932">
        <w:rPr>
          <w:lang w:val="fr-FR"/>
        </w:rPr>
        <w:t>]_2.txt’</w:t>
      </w:r>
    </w:p>
    <w:p w14:paraId="59C920D4" w14:textId="104F7229" w:rsidR="00B35BAA" w:rsidRPr="00E51ED9" w:rsidRDefault="0082071E">
      <w:r>
        <w:t xml:space="preserve">Derived from the particle files. </w:t>
      </w:r>
      <w:r w:rsidR="00B35BAA">
        <w:t>The filename indicates the quantity considered</w:t>
      </w:r>
      <w:r w:rsidR="009043D2">
        <w:t xml:space="preserve"> [</w:t>
      </w:r>
      <m:oMath>
        <m:r>
          <w:rPr>
            <w:rFonts w:ascii="Cambria Math" w:hAnsi="Cambria Math"/>
          </w:rPr>
          <m:t>L</m:t>
        </m:r>
      </m:oMath>
      <w:r w:rsidR="009043D2">
        <w:t>. theta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9043D2">
        <w:t>)</w:t>
      </w:r>
      <w:r w:rsidR="00B35BAA">
        <w:t xml:space="preserve">, </w:t>
      </w:r>
      <w:r w:rsidR="009043D2">
        <w:t xml:space="preserve">or scalar momentum </w:t>
      </w:r>
      <w:r w:rsidR="009043D2">
        <w:rPr>
          <w:rFonts w:eastAsiaTheme="minorEastAsia"/>
        </w:rPr>
        <w:t>(</w:t>
      </w:r>
      <m:oMath>
        <m:r>
          <w:rPr>
            <w:rFonts w:ascii="Cambria Math" w:hAnsi="Cambria Math"/>
          </w:rPr>
          <m:t>p</m:t>
        </m:r>
      </m:oMath>
      <w:r w:rsidR="009043D2">
        <w:rPr>
          <w:rFonts w:eastAsiaTheme="minorEastAsia"/>
        </w:rPr>
        <w:t xml:space="preserve">)] </w:t>
      </w:r>
      <w:r w:rsidR="00B35BAA">
        <w:t xml:space="preserve">the initial pitch-angle at the equator </w:t>
      </w:r>
      <w:r w:rsidR="009043D2">
        <w:t xml:space="preserve">in degrees </w:t>
      </w:r>
      <w:r w:rsidR="00B35BAA">
        <w:t xml:space="preserve">and the number of bounces over which the distribution of shifts is evaluated.  Each file is </w:t>
      </w:r>
      <w:r w:rsidR="009043D2">
        <w:t>comprised of</w:t>
      </w:r>
      <w:r w:rsidR="00B35BAA">
        <w:t xml:space="preserve"> three columns and 9 rows. The columns are energy in keV, the width of the Gaussian </w:t>
      </w:r>
      <w:r w:rsidR="009043D2">
        <w:t>fits</w:t>
      </w:r>
      <w:r w:rsidR="00B35BAA">
        <w:t xml:space="preserve"> </w:t>
      </w:r>
      <w:r w:rsidR="009043D2">
        <w:t xml:space="preserve">to </w:t>
      </w:r>
      <w:r w:rsidR="00B35BAA">
        <w:t>the distribution of shifts in the quantity considered, and the diffusion coefficient defined as described in the text.  Each row provides these results at energies from 50 keV to 5 MeV as identified by the entries in the first column</w:t>
      </w:r>
      <w:r w:rsidR="002E0580">
        <w:t>.</w:t>
      </w:r>
      <w:r w:rsidR="00BA787C">
        <w:t xml:space="preserve"> </w:t>
      </w:r>
      <m:oMath>
        <m:r>
          <w:rPr>
            <w:rFonts w:ascii="Cambria Math" w:hAnsi="Cambria Math"/>
          </w:rPr>
          <m:t>L</m:t>
        </m:r>
      </m:oMath>
      <w:r w:rsidR="00BA787C">
        <w:rPr>
          <w:rFonts w:eastAsiaTheme="minorEastAsia"/>
        </w:rPr>
        <w:t xml:space="preserve"> is unitless, theta is in </w:t>
      </w:r>
      <w:r w:rsidR="00E51ED9">
        <w:rPr>
          <w:rFonts w:eastAsiaTheme="minorEastAsia"/>
        </w:rPr>
        <w:t>degrees</w:t>
      </w:r>
      <w:r w:rsidR="00BA787C">
        <w:rPr>
          <w:rFonts w:eastAsiaTheme="minorEastAsia"/>
        </w:rPr>
        <w:t>, and momentum is in kgms</w:t>
      </w:r>
      <w:r w:rsidR="00BA787C" w:rsidRPr="00BA787C">
        <w:rPr>
          <w:rFonts w:eastAsiaTheme="minorEastAsia"/>
          <w:vertAlign w:val="superscript"/>
        </w:rPr>
        <w:t>-1</w:t>
      </w:r>
      <w:r w:rsidR="00E51ED9">
        <w:rPr>
          <w:rFonts w:eastAsiaTheme="minorEastAsia"/>
        </w:rPr>
        <w:t xml:space="preserve">. </w:t>
      </w:r>
    </w:p>
    <w:sectPr w:rsidR="00B35BAA" w:rsidRPr="00E5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521E4"/>
    <w:multiLevelType w:val="hybridMultilevel"/>
    <w:tmpl w:val="1F18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6BC4"/>
    <w:multiLevelType w:val="hybridMultilevel"/>
    <w:tmpl w:val="6626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48107">
    <w:abstractNumId w:val="0"/>
  </w:num>
  <w:num w:numId="2" w16cid:durableId="167610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AA"/>
    <w:rsid w:val="0003464E"/>
    <w:rsid w:val="0004481B"/>
    <w:rsid w:val="00283311"/>
    <w:rsid w:val="002E0304"/>
    <w:rsid w:val="002E0580"/>
    <w:rsid w:val="00585659"/>
    <w:rsid w:val="00643959"/>
    <w:rsid w:val="006B1CC9"/>
    <w:rsid w:val="006C532C"/>
    <w:rsid w:val="006E34BE"/>
    <w:rsid w:val="00703E5B"/>
    <w:rsid w:val="00706002"/>
    <w:rsid w:val="007449C0"/>
    <w:rsid w:val="007B5B7A"/>
    <w:rsid w:val="0082071E"/>
    <w:rsid w:val="009043D2"/>
    <w:rsid w:val="009A2DCB"/>
    <w:rsid w:val="00AE474E"/>
    <w:rsid w:val="00B35BAA"/>
    <w:rsid w:val="00BA787C"/>
    <w:rsid w:val="00C44991"/>
    <w:rsid w:val="00C46932"/>
    <w:rsid w:val="00CA62E3"/>
    <w:rsid w:val="00D3222A"/>
    <w:rsid w:val="00E43F0E"/>
    <w:rsid w:val="00E5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86BE"/>
  <w15:chartTrackingRefBased/>
  <w15:docId w15:val="{1F3DB4A8-AFC7-4E6D-A39D-DF85E50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87C"/>
    <w:rPr>
      <w:color w:val="808080"/>
    </w:rPr>
  </w:style>
  <w:style w:type="paragraph" w:styleId="ListParagraph">
    <w:name w:val="List Paragraph"/>
    <w:basedOn w:val="Normal"/>
    <w:uiPriority w:val="34"/>
    <w:qFormat/>
    <w:rsid w:val="0064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CHASTON</dc:creator>
  <cp:keywords/>
  <dc:description/>
  <cp:lastModifiedBy>Christopher CHASTON</cp:lastModifiedBy>
  <cp:revision>27</cp:revision>
  <dcterms:created xsi:type="dcterms:W3CDTF">2023-04-14T09:38:00Z</dcterms:created>
  <dcterms:modified xsi:type="dcterms:W3CDTF">2023-04-17T14:26:00Z</dcterms:modified>
</cp:coreProperties>
</file>