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091CC" w14:textId="28CAF66A" w:rsidR="00FB2613" w:rsidRPr="00E627EA" w:rsidRDefault="00B61006" w:rsidP="00B61006">
      <w:pPr>
        <w:tabs>
          <w:tab w:val="center" w:pos="5400"/>
          <w:tab w:val="right" w:pos="10800"/>
        </w:tabs>
        <w:rPr>
          <w:b/>
          <w:bCs/>
          <w:sz w:val="28"/>
          <w:szCs w:val="28"/>
        </w:rPr>
      </w:pPr>
      <w:r>
        <w:rPr>
          <w:b/>
          <w:bCs/>
          <w:smallCaps/>
          <w:kern w:val="28"/>
          <w:sz w:val="28"/>
          <w:szCs w:val="28"/>
        </w:rPr>
        <w:tab/>
      </w:r>
      <w:r w:rsidR="00FB2613" w:rsidRPr="00B91A2C">
        <w:rPr>
          <w:b/>
          <w:bCs/>
          <w:smallCaps/>
          <w:kern w:val="28"/>
          <w:sz w:val="28"/>
          <w:szCs w:val="28"/>
        </w:rPr>
        <w:t>C</w:t>
      </w:r>
      <w:r w:rsidR="00263B8E">
        <w:rPr>
          <w:b/>
          <w:bCs/>
          <w:smallCaps/>
          <w:kern w:val="28"/>
          <w:sz w:val="28"/>
          <w:szCs w:val="28"/>
        </w:rPr>
        <w:t>RISTINO N. CHAVEZ</w:t>
      </w:r>
      <w:r w:rsidR="00FB2613" w:rsidRPr="00B91A2C">
        <w:rPr>
          <w:b/>
          <w:bCs/>
          <w:smallCaps/>
          <w:kern w:val="28"/>
          <w:sz w:val="28"/>
          <w:szCs w:val="28"/>
        </w:rPr>
        <w:t>, J</w:t>
      </w:r>
      <w:r w:rsidR="00263B8E">
        <w:rPr>
          <w:b/>
          <w:bCs/>
          <w:smallCaps/>
          <w:kern w:val="28"/>
          <w:sz w:val="28"/>
          <w:szCs w:val="28"/>
        </w:rPr>
        <w:t>r</w:t>
      </w:r>
      <w:r w:rsidR="00FB2613" w:rsidRPr="00E627EA">
        <w:rPr>
          <w:b/>
          <w:bCs/>
          <w:sz w:val="28"/>
          <w:szCs w:val="28"/>
        </w:rPr>
        <w:t>.</w:t>
      </w:r>
      <w:r w:rsidR="00B23397">
        <w:rPr>
          <w:b/>
          <w:bCs/>
          <w:sz w:val="28"/>
          <w:szCs w:val="28"/>
        </w:rPr>
        <w:t>, LMSW</w:t>
      </w:r>
      <w:r>
        <w:rPr>
          <w:b/>
          <w:bCs/>
          <w:sz w:val="28"/>
          <w:szCs w:val="28"/>
        </w:rPr>
        <w:tab/>
      </w:r>
    </w:p>
    <w:p w14:paraId="7A55396F" w14:textId="77777777" w:rsidR="00FB2613" w:rsidRPr="00B91A2C" w:rsidRDefault="00FB2613" w:rsidP="00FB2613">
      <w:pPr>
        <w:jc w:val="center"/>
        <w:rPr>
          <w:sz w:val="20"/>
          <w:szCs w:val="20"/>
        </w:rPr>
      </w:pPr>
      <w:r w:rsidRPr="00B91A2C">
        <w:rPr>
          <w:sz w:val="20"/>
          <w:szCs w:val="20"/>
        </w:rPr>
        <w:t xml:space="preserve">(516) 547-4357 </w:t>
      </w:r>
      <w:r w:rsidRPr="00B91A2C">
        <w:rPr>
          <w:rFonts w:cs="Times New Roman"/>
          <w:sz w:val="20"/>
          <w:szCs w:val="20"/>
        </w:rPr>
        <w:t xml:space="preserve">● </w:t>
      </w:r>
      <w:hyperlink r:id="rId7" w:history="1">
        <w:r w:rsidRPr="00B91A2C">
          <w:rPr>
            <w:rStyle w:val="Hyperlink"/>
            <w:color w:val="000000"/>
            <w:sz w:val="20"/>
            <w:szCs w:val="20"/>
            <w:u w:val="none"/>
          </w:rPr>
          <w:t>cchavez7@optonline.net</w:t>
        </w:r>
      </w:hyperlink>
    </w:p>
    <w:p w14:paraId="068D4F43" w14:textId="77777777" w:rsidR="00263B8E" w:rsidRPr="00263B8E" w:rsidRDefault="00263B8E" w:rsidP="00FB2613">
      <w:pPr>
        <w:rPr>
          <w:b/>
          <w:bCs/>
        </w:rPr>
      </w:pPr>
    </w:p>
    <w:p w14:paraId="5484D9BA" w14:textId="6DC045D6" w:rsidR="00263B8E" w:rsidRPr="00263B8E" w:rsidRDefault="00263B8E" w:rsidP="00FB2613">
      <w:pPr>
        <w:rPr>
          <w:b/>
          <w:bCs/>
        </w:rPr>
      </w:pPr>
      <w:r w:rsidRPr="00263B8E">
        <w:rPr>
          <w:b/>
          <w:bCs/>
        </w:rPr>
        <w:t>EDUCATION</w:t>
      </w:r>
    </w:p>
    <w:p w14:paraId="68D4B5F2" w14:textId="3077DE5F" w:rsidR="00B23397" w:rsidRDefault="00B23397" w:rsidP="00FB2613">
      <w:pPr>
        <w:rPr>
          <w:sz w:val="20"/>
          <w:szCs w:val="20"/>
        </w:rPr>
      </w:pPr>
      <w:r>
        <w:rPr>
          <w:b/>
          <w:bCs/>
          <w:sz w:val="20"/>
          <w:szCs w:val="20"/>
        </w:rPr>
        <w:t>Doctor of Philosophy in Social Work</w:t>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t xml:space="preserve">                                </w:t>
      </w:r>
      <w:r>
        <w:rPr>
          <w:sz w:val="20"/>
          <w:szCs w:val="20"/>
        </w:rPr>
        <w:t>Current Student</w:t>
      </w:r>
    </w:p>
    <w:p w14:paraId="762A8CDC" w14:textId="5606CC79" w:rsidR="00936426" w:rsidRDefault="00B23397" w:rsidP="00FB1006">
      <w:pPr>
        <w:ind w:left="720"/>
        <w:rPr>
          <w:sz w:val="20"/>
          <w:szCs w:val="20"/>
        </w:rPr>
      </w:pPr>
      <w:r>
        <w:rPr>
          <w:sz w:val="20"/>
          <w:szCs w:val="20"/>
        </w:rPr>
        <w:t>Adelphi University, School of Social Work</w:t>
      </w:r>
    </w:p>
    <w:p w14:paraId="3605BEEF" w14:textId="77777777" w:rsidR="000B6346" w:rsidRPr="000B6346" w:rsidRDefault="000B6346" w:rsidP="000B6346">
      <w:pPr>
        <w:ind w:left="720" w:hanging="720"/>
        <w:rPr>
          <w:sz w:val="20"/>
          <w:szCs w:val="20"/>
        </w:rPr>
      </w:pPr>
    </w:p>
    <w:p w14:paraId="04440AAC" w14:textId="0B77E515" w:rsidR="00263B8E" w:rsidRDefault="000E7A8F" w:rsidP="00FB2613">
      <w:pPr>
        <w:rPr>
          <w:sz w:val="20"/>
          <w:szCs w:val="20"/>
        </w:rPr>
      </w:pPr>
      <w:r>
        <w:rPr>
          <w:b/>
          <w:bCs/>
          <w:sz w:val="20"/>
          <w:szCs w:val="20"/>
        </w:rPr>
        <w:t>Master of Social Work</w:t>
      </w:r>
      <w:r w:rsidR="00263B8E">
        <w:rPr>
          <w:b/>
          <w:bCs/>
          <w:sz w:val="20"/>
          <w:szCs w:val="20"/>
        </w:rPr>
        <w:t xml:space="preserve"> (MSW)</w:t>
      </w:r>
      <w:r w:rsidR="00263B8E">
        <w:rPr>
          <w:b/>
          <w:bCs/>
          <w:sz w:val="20"/>
          <w:szCs w:val="20"/>
        </w:rPr>
        <w:tab/>
      </w:r>
      <w:r w:rsidR="00263B8E">
        <w:rPr>
          <w:b/>
          <w:bCs/>
          <w:sz w:val="20"/>
          <w:szCs w:val="20"/>
        </w:rPr>
        <w:tab/>
      </w:r>
      <w:r w:rsidR="00263B8E">
        <w:rPr>
          <w:b/>
          <w:bCs/>
          <w:sz w:val="20"/>
          <w:szCs w:val="20"/>
        </w:rPr>
        <w:tab/>
      </w:r>
      <w:r w:rsidR="00263B8E">
        <w:rPr>
          <w:b/>
          <w:bCs/>
          <w:sz w:val="20"/>
          <w:szCs w:val="20"/>
        </w:rPr>
        <w:tab/>
      </w:r>
      <w:r w:rsidR="00263B8E">
        <w:rPr>
          <w:b/>
          <w:bCs/>
          <w:sz w:val="20"/>
          <w:szCs w:val="20"/>
        </w:rPr>
        <w:tab/>
      </w:r>
      <w:r w:rsidR="00263B8E">
        <w:rPr>
          <w:b/>
          <w:bCs/>
          <w:sz w:val="20"/>
          <w:szCs w:val="20"/>
        </w:rPr>
        <w:tab/>
      </w:r>
      <w:r w:rsidR="00263B8E">
        <w:rPr>
          <w:b/>
          <w:bCs/>
          <w:sz w:val="20"/>
          <w:szCs w:val="20"/>
        </w:rPr>
        <w:tab/>
      </w:r>
      <w:r w:rsidR="00263B8E">
        <w:rPr>
          <w:b/>
          <w:bCs/>
          <w:sz w:val="20"/>
          <w:szCs w:val="20"/>
        </w:rPr>
        <w:tab/>
      </w:r>
      <w:r w:rsidR="00263B8E">
        <w:rPr>
          <w:b/>
          <w:bCs/>
          <w:sz w:val="20"/>
          <w:szCs w:val="20"/>
        </w:rPr>
        <w:tab/>
      </w:r>
      <w:r w:rsidR="00263B8E">
        <w:rPr>
          <w:b/>
          <w:bCs/>
          <w:sz w:val="20"/>
          <w:szCs w:val="20"/>
        </w:rPr>
        <w:tab/>
      </w:r>
      <w:r w:rsidR="00E66DC2">
        <w:rPr>
          <w:b/>
          <w:bCs/>
          <w:sz w:val="20"/>
          <w:szCs w:val="20"/>
        </w:rPr>
        <w:t xml:space="preserve">        </w:t>
      </w:r>
      <w:r w:rsidR="00263B8E">
        <w:rPr>
          <w:sz w:val="20"/>
          <w:szCs w:val="20"/>
        </w:rPr>
        <w:t>August 2019</w:t>
      </w:r>
    </w:p>
    <w:p w14:paraId="460994E0" w14:textId="57ACC594" w:rsidR="00263B8E" w:rsidRDefault="00263B8E" w:rsidP="00FB1006">
      <w:pPr>
        <w:ind w:left="720"/>
        <w:rPr>
          <w:sz w:val="20"/>
          <w:szCs w:val="20"/>
        </w:rPr>
      </w:pPr>
      <w:r>
        <w:rPr>
          <w:sz w:val="20"/>
          <w:szCs w:val="20"/>
        </w:rPr>
        <w:t>Adelphi University</w:t>
      </w:r>
      <w:r w:rsidR="00B23397">
        <w:rPr>
          <w:sz w:val="20"/>
          <w:szCs w:val="20"/>
        </w:rPr>
        <w:t>, School of Social Work</w:t>
      </w:r>
    </w:p>
    <w:p w14:paraId="7F214BFC" w14:textId="6D401E56" w:rsidR="00263B8E" w:rsidRDefault="00263B8E" w:rsidP="00FB1006">
      <w:pPr>
        <w:ind w:left="720"/>
        <w:rPr>
          <w:sz w:val="20"/>
          <w:szCs w:val="20"/>
        </w:rPr>
      </w:pPr>
      <w:r>
        <w:rPr>
          <w:sz w:val="20"/>
          <w:szCs w:val="20"/>
        </w:rPr>
        <w:t xml:space="preserve">Kwansei Gakuin University – </w:t>
      </w:r>
      <w:r w:rsidR="00536290">
        <w:rPr>
          <w:sz w:val="20"/>
          <w:szCs w:val="20"/>
        </w:rPr>
        <w:t>Education Abroad</w:t>
      </w:r>
      <w:r w:rsidR="000B6346">
        <w:rPr>
          <w:sz w:val="20"/>
          <w:szCs w:val="20"/>
        </w:rPr>
        <w:t>: Nishinomiya, Hyogo, Japan</w:t>
      </w:r>
    </w:p>
    <w:p w14:paraId="2A2150B6" w14:textId="430D909B" w:rsidR="00E66DC2" w:rsidRDefault="00E66DC2" w:rsidP="00FB1006">
      <w:pPr>
        <w:ind w:left="1440"/>
        <w:rPr>
          <w:sz w:val="20"/>
          <w:szCs w:val="20"/>
        </w:rPr>
      </w:pPr>
      <w:r>
        <w:rPr>
          <w:sz w:val="20"/>
          <w:szCs w:val="20"/>
        </w:rPr>
        <w:t>Thesis: Juvenile Justice in Japan: Cross-National Perspective on Social Welfare Agencies, Family Court</w:t>
      </w:r>
    </w:p>
    <w:p w14:paraId="29946B53" w14:textId="64E6C8C4" w:rsidR="00536290" w:rsidRDefault="00E66DC2" w:rsidP="00FB1006">
      <w:pPr>
        <w:ind w:left="1440"/>
        <w:rPr>
          <w:sz w:val="20"/>
          <w:szCs w:val="20"/>
        </w:rPr>
      </w:pPr>
      <w:r>
        <w:rPr>
          <w:sz w:val="20"/>
          <w:szCs w:val="20"/>
        </w:rPr>
        <w:t>&amp; Juvenile Social Policies</w:t>
      </w:r>
      <w:r w:rsidR="004C672E">
        <w:rPr>
          <w:sz w:val="20"/>
          <w:szCs w:val="20"/>
        </w:rPr>
        <w:t xml:space="preserve"> (June 2018)</w:t>
      </w:r>
    </w:p>
    <w:p w14:paraId="275E992C" w14:textId="77777777" w:rsidR="00B23397" w:rsidRDefault="00B23397" w:rsidP="00FB2613">
      <w:pPr>
        <w:rPr>
          <w:b/>
          <w:bCs/>
          <w:sz w:val="20"/>
          <w:szCs w:val="20"/>
        </w:rPr>
      </w:pPr>
    </w:p>
    <w:p w14:paraId="7F56D3AB" w14:textId="2A2D4FE4" w:rsidR="00263B8E" w:rsidRDefault="00263B8E" w:rsidP="00FB2613">
      <w:pPr>
        <w:rPr>
          <w:sz w:val="20"/>
          <w:szCs w:val="20"/>
        </w:rPr>
      </w:pPr>
      <w:r>
        <w:rPr>
          <w:b/>
          <w:bCs/>
          <w:sz w:val="20"/>
          <w:szCs w:val="20"/>
        </w:rPr>
        <w:t>Bachelor of Arts in Psychology</w:t>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sidR="00E66DC2">
        <w:rPr>
          <w:b/>
          <w:bCs/>
          <w:sz w:val="20"/>
          <w:szCs w:val="20"/>
        </w:rPr>
        <w:t xml:space="preserve">            </w:t>
      </w:r>
      <w:r>
        <w:rPr>
          <w:sz w:val="20"/>
          <w:szCs w:val="20"/>
        </w:rPr>
        <w:t>May</w:t>
      </w:r>
      <w:r w:rsidR="00E66DC2">
        <w:rPr>
          <w:sz w:val="20"/>
          <w:szCs w:val="20"/>
        </w:rPr>
        <w:t xml:space="preserve"> 2015</w:t>
      </w:r>
    </w:p>
    <w:p w14:paraId="6939D154" w14:textId="51F549D2" w:rsidR="00152760" w:rsidRDefault="00152760" w:rsidP="00FB1006">
      <w:pPr>
        <w:ind w:left="720"/>
        <w:rPr>
          <w:sz w:val="20"/>
          <w:szCs w:val="20"/>
        </w:rPr>
      </w:pPr>
      <w:r>
        <w:rPr>
          <w:sz w:val="20"/>
          <w:szCs w:val="20"/>
        </w:rPr>
        <w:t>SUNY College at Old Westbury</w:t>
      </w:r>
    </w:p>
    <w:p w14:paraId="1C6D0075" w14:textId="7AC25F2A" w:rsidR="00712391" w:rsidRPr="00712391" w:rsidRDefault="00E66DC2" w:rsidP="00FB1006">
      <w:pPr>
        <w:ind w:left="720"/>
        <w:rPr>
          <w:sz w:val="20"/>
          <w:szCs w:val="20"/>
        </w:rPr>
      </w:pPr>
      <w:r>
        <w:rPr>
          <w:sz w:val="20"/>
          <w:szCs w:val="20"/>
        </w:rPr>
        <w:t>Minor: Social Work</w:t>
      </w:r>
      <w:r w:rsidR="00712391">
        <w:rPr>
          <w:sz w:val="20"/>
          <w:szCs w:val="20"/>
        </w:rPr>
        <w:tab/>
      </w:r>
      <w:r w:rsidR="00712391">
        <w:rPr>
          <w:sz w:val="20"/>
          <w:szCs w:val="20"/>
        </w:rPr>
        <w:tab/>
      </w:r>
      <w:r w:rsidR="00712391">
        <w:rPr>
          <w:sz w:val="20"/>
          <w:szCs w:val="20"/>
        </w:rPr>
        <w:tab/>
      </w:r>
      <w:r w:rsidR="00712391">
        <w:rPr>
          <w:sz w:val="20"/>
          <w:szCs w:val="20"/>
        </w:rPr>
        <w:tab/>
      </w:r>
      <w:r w:rsidR="00712391">
        <w:rPr>
          <w:sz w:val="20"/>
          <w:szCs w:val="20"/>
        </w:rPr>
        <w:tab/>
        <w:t xml:space="preserve">                         </w:t>
      </w:r>
    </w:p>
    <w:p w14:paraId="03D670C0" w14:textId="77777777" w:rsidR="00DD51EF" w:rsidRDefault="00DD51EF" w:rsidP="00DD51EF">
      <w:pPr>
        <w:rPr>
          <w:b/>
          <w:bCs/>
        </w:rPr>
      </w:pPr>
    </w:p>
    <w:p w14:paraId="690B81C5" w14:textId="3DD086F6" w:rsidR="00DD51EF" w:rsidRDefault="00DD51EF" w:rsidP="00DD51EF">
      <w:pPr>
        <w:rPr>
          <w:b/>
          <w:bCs/>
        </w:rPr>
      </w:pPr>
      <w:r>
        <w:rPr>
          <w:b/>
          <w:bCs/>
        </w:rPr>
        <w:t>HONORS AND AWARDS</w:t>
      </w:r>
    </w:p>
    <w:p w14:paraId="03C8D7A7" w14:textId="5B817BD5" w:rsidR="00DD51EF" w:rsidRDefault="00DD51EF" w:rsidP="00DD51EF">
      <w:pPr>
        <w:rPr>
          <w:sz w:val="20"/>
          <w:szCs w:val="20"/>
        </w:rPr>
      </w:pPr>
      <w:r>
        <w:rPr>
          <w:sz w:val="20"/>
          <w:szCs w:val="20"/>
        </w:rPr>
        <w:t xml:space="preserve">CSWE-GADE-SSWR Doctoral Policy Fellowship – Council on Social Work Education </w:t>
      </w:r>
      <w:r>
        <w:rPr>
          <w:sz w:val="20"/>
          <w:szCs w:val="20"/>
        </w:rPr>
        <w:tab/>
      </w:r>
      <w:r>
        <w:rPr>
          <w:sz w:val="20"/>
          <w:szCs w:val="20"/>
        </w:rPr>
        <w:tab/>
      </w:r>
      <w:r>
        <w:rPr>
          <w:sz w:val="20"/>
          <w:szCs w:val="20"/>
        </w:rPr>
        <w:tab/>
        <w:t xml:space="preserve">                       2022 – 2023</w:t>
      </w:r>
    </w:p>
    <w:p w14:paraId="079D3CCE" w14:textId="52E9A39B" w:rsidR="00FB1006" w:rsidRDefault="00DD51EF" w:rsidP="00DD51EF">
      <w:pPr>
        <w:rPr>
          <w:sz w:val="20"/>
          <w:szCs w:val="20"/>
        </w:rPr>
      </w:pPr>
      <w:r>
        <w:rPr>
          <w:sz w:val="20"/>
          <w:szCs w:val="20"/>
        </w:rPr>
        <w:t xml:space="preserve">       </w:t>
      </w:r>
      <w:r w:rsidR="00FB1006">
        <w:rPr>
          <w:sz w:val="20"/>
          <w:szCs w:val="20"/>
        </w:rPr>
        <w:t xml:space="preserve">Fellows are matched and work closely with policy practitioners in Congressional Committees </w:t>
      </w:r>
    </w:p>
    <w:p w14:paraId="042E9989" w14:textId="7A611CE1" w:rsidR="00FB1006" w:rsidRDefault="00FB1006" w:rsidP="00DD51EF">
      <w:pPr>
        <w:rPr>
          <w:sz w:val="20"/>
          <w:szCs w:val="20"/>
        </w:rPr>
      </w:pPr>
      <w:r>
        <w:rPr>
          <w:sz w:val="20"/>
          <w:szCs w:val="20"/>
        </w:rPr>
        <w:t xml:space="preserve">       or members of Congress (House of Representatives or Senate) to translate their research agenda</w:t>
      </w:r>
    </w:p>
    <w:p w14:paraId="7A9DCC8F" w14:textId="73A504E1" w:rsidR="00FB1006" w:rsidRDefault="00FB1006" w:rsidP="00DD51EF">
      <w:pPr>
        <w:rPr>
          <w:sz w:val="20"/>
          <w:szCs w:val="20"/>
        </w:rPr>
      </w:pPr>
      <w:r>
        <w:rPr>
          <w:sz w:val="20"/>
          <w:szCs w:val="20"/>
        </w:rPr>
        <w:t xml:space="preserve">       into policy proposals or briefs, understand the authorization process, communicate complex social</w:t>
      </w:r>
    </w:p>
    <w:p w14:paraId="00DD67A9" w14:textId="071C8B33" w:rsidR="00FB1006" w:rsidRDefault="00FB1006" w:rsidP="00DD51EF">
      <w:pPr>
        <w:rPr>
          <w:sz w:val="20"/>
          <w:szCs w:val="20"/>
        </w:rPr>
      </w:pPr>
      <w:r>
        <w:rPr>
          <w:sz w:val="20"/>
          <w:szCs w:val="20"/>
        </w:rPr>
        <w:t xml:space="preserve">       welfare concepts through advocacy materials, policy briefs, or policy one-pagers, and expand </w:t>
      </w:r>
    </w:p>
    <w:p w14:paraId="4AAB9AC4" w14:textId="11FA7A9F" w:rsidR="00FB1006" w:rsidRDefault="00FB1006" w:rsidP="00DD51EF">
      <w:pPr>
        <w:rPr>
          <w:sz w:val="20"/>
          <w:szCs w:val="20"/>
        </w:rPr>
      </w:pPr>
      <w:r>
        <w:rPr>
          <w:sz w:val="20"/>
          <w:szCs w:val="20"/>
        </w:rPr>
        <w:t xml:space="preserve">       their professional networks through a mentorship process.</w:t>
      </w:r>
    </w:p>
    <w:p w14:paraId="797E5EF2" w14:textId="10AA4AD0" w:rsidR="00DD51EF" w:rsidRDefault="00DD51EF" w:rsidP="00DD51EF">
      <w:pPr>
        <w:rPr>
          <w:sz w:val="20"/>
          <w:szCs w:val="20"/>
        </w:rPr>
      </w:pPr>
      <w:r>
        <w:rPr>
          <w:sz w:val="20"/>
          <w:szCs w:val="20"/>
        </w:rPr>
        <w:t>Citation for the Community Advocate Award – Nassau County Office of the Executive</w:t>
      </w:r>
      <w:r>
        <w:rPr>
          <w:sz w:val="20"/>
          <w:szCs w:val="20"/>
        </w:rPr>
        <w:tab/>
      </w:r>
      <w:r>
        <w:rPr>
          <w:sz w:val="20"/>
          <w:szCs w:val="20"/>
        </w:rPr>
        <w:tab/>
      </w:r>
      <w:r>
        <w:rPr>
          <w:sz w:val="20"/>
          <w:szCs w:val="20"/>
        </w:rPr>
        <w:tab/>
      </w:r>
      <w:r>
        <w:rPr>
          <w:sz w:val="20"/>
          <w:szCs w:val="20"/>
        </w:rPr>
        <w:tab/>
        <w:t xml:space="preserve">  September 2021</w:t>
      </w:r>
    </w:p>
    <w:p w14:paraId="000D57D7" w14:textId="77777777" w:rsidR="00DD51EF" w:rsidRPr="00C96E12" w:rsidRDefault="00DD51EF" w:rsidP="00DD51EF">
      <w:pPr>
        <w:ind w:left="360"/>
        <w:rPr>
          <w:sz w:val="20"/>
          <w:szCs w:val="20"/>
        </w:rPr>
      </w:pPr>
      <w:r w:rsidRPr="00C96E12">
        <w:rPr>
          <w:sz w:val="20"/>
          <w:szCs w:val="20"/>
        </w:rPr>
        <w:t xml:space="preserve">Recognition for working diligently on behalf of causes and ideals which uphold the </w:t>
      </w:r>
    </w:p>
    <w:p w14:paraId="1AEF7234" w14:textId="77777777" w:rsidR="00DD51EF" w:rsidRPr="00C96E12" w:rsidRDefault="00DD51EF" w:rsidP="00DD51EF">
      <w:pPr>
        <w:ind w:firstLine="360"/>
        <w:rPr>
          <w:sz w:val="20"/>
          <w:szCs w:val="20"/>
        </w:rPr>
      </w:pPr>
      <w:r w:rsidRPr="00C96E12">
        <w:rPr>
          <w:sz w:val="20"/>
          <w:szCs w:val="20"/>
        </w:rPr>
        <w:t xml:space="preserve">principals of human decency and demonstrating </w:t>
      </w:r>
      <w:r>
        <w:rPr>
          <w:sz w:val="20"/>
          <w:szCs w:val="20"/>
        </w:rPr>
        <w:t xml:space="preserve">a </w:t>
      </w:r>
      <w:r w:rsidRPr="00C96E12">
        <w:rPr>
          <w:sz w:val="20"/>
          <w:szCs w:val="20"/>
        </w:rPr>
        <w:t xml:space="preserve">selfless commitment to Nassau County </w:t>
      </w:r>
    </w:p>
    <w:p w14:paraId="6EFCF6FA" w14:textId="77777777" w:rsidR="00DD51EF" w:rsidRPr="00C96E12" w:rsidRDefault="00DD51EF" w:rsidP="00DD51EF">
      <w:pPr>
        <w:ind w:firstLine="360"/>
        <w:rPr>
          <w:sz w:val="20"/>
          <w:szCs w:val="20"/>
        </w:rPr>
      </w:pPr>
      <w:r w:rsidRPr="00C96E12">
        <w:rPr>
          <w:sz w:val="20"/>
          <w:szCs w:val="20"/>
        </w:rPr>
        <w:t xml:space="preserve">through </w:t>
      </w:r>
      <w:r>
        <w:rPr>
          <w:sz w:val="20"/>
          <w:szCs w:val="20"/>
        </w:rPr>
        <w:t>dynamic</w:t>
      </w:r>
      <w:r w:rsidRPr="00C96E12">
        <w:rPr>
          <w:sz w:val="20"/>
          <w:szCs w:val="20"/>
        </w:rPr>
        <w:t xml:space="preserve"> leadership, dedication, and service to the community.</w:t>
      </w:r>
    </w:p>
    <w:p w14:paraId="799BC43C" w14:textId="77777777" w:rsidR="00DD51EF" w:rsidRPr="000471CD" w:rsidRDefault="00DD51EF" w:rsidP="00DD51EF">
      <w:pPr>
        <w:rPr>
          <w:sz w:val="20"/>
          <w:szCs w:val="20"/>
        </w:rPr>
      </w:pPr>
      <w:r w:rsidRPr="000471CD">
        <w:rPr>
          <w:sz w:val="20"/>
          <w:szCs w:val="20"/>
        </w:rPr>
        <w:t xml:space="preserve">40 Under 40 Award – Phi Iota Alpha Fraternity, Inc. </w:t>
      </w:r>
      <w:r w:rsidRPr="000471CD">
        <w:rPr>
          <w:sz w:val="20"/>
          <w:szCs w:val="20"/>
        </w:rPr>
        <w:tab/>
      </w:r>
      <w:r w:rsidRPr="000471CD">
        <w:rPr>
          <w:sz w:val="20"/>
          <w:szCs w:val="20"/>
        </w:rPr>
        <w:tab/>
      </w:r>
      <w:r w:rsidRPr="000471CD">
        <w:rPr>
          <w:sz w:val="20"/>
          <w:szCs w:val="20"/>
        </w:rPr>
        <w:tab/>
      </w:r>
      <w:r w:rsidRPr="000471CD">
        <w:rPr>
          <w:sz w:val="20"/>
          <w:szCs w:val="20"/>
        </w:rPr>
        <w:tab/>
      </w:r>
      <w:r w:rsidRPr="000471CD">
        <w:rPr>
          <w:sz w:val="20"/>
          <w:szCs w:val="20"/>
        </w:rPr>
        <w:tab/>
      </w:r>
      <w:r w:rsidRPr="000471CD">
        <w:rPr>
          <w:sz w:val="20"/>
          <w:szCs w:val="20"/>
        </w:rPr>
        <w:tab/>
        <w:t xml:space="preserve">                         </w:t>
      </w:r>
      <w:r>
        <w:rPr>
          <w:sz w:val="20"/>
          <w:szCs w:val="20"/>
        </w:rPr>
        <w:t xml:space="preserve">              </w:t>
      </w:r>
      <w:r w:rsidRPr="000471CD">
        <w:rPr>
          <w:sz w:val="20"/>
          <w:szCs w:val="20"/>
        </w:rPr>
        <w:t xml:space="preserve">  July 2019</w:t>
      </w:r>
    </w:p>
    <w:p w14:paraId="67C435E5" w14:textId="77777777" w:rsidR="00DD51EF" w:rsidRPr="00C96E12" w:rsidRDefault="00DD51EF" w:rsidP="00DD51EF">
      <w:pPr>
        <w:ind w:left="360"/>
        <w:rPr>
          <w:sz w:val="20"/>
          <w:szCs w:val="20"/>
        </w:rPr>
      </w:pPr>
      <w:r w:rsidRPr="00C96E12">
        <w:rPr>
          <w:sz w:val="20"/>
          <w:szCs w:val="20"/>
        </w:rPr>
        <w:t xml:space="preserve">Recognition to alumni that are leading the way in business, leadership, community, </w:t>
      </w:r>
    </w:p>
    <w:p w14:paraId="6D547505" w14:textId="77777777" w:rsidR="00DD51EF" w:rsidRPr="00C96E12" w:rsidRDefault="00DD51EF" w:rsidP="00DD51EF">
      <w:pPr>
        <w:ind w:firstLine="360"/>
        <w:rPr>
          <w:sz w:val="20"/>
          <w:szCs w:val="20"/>
        </w:rPr>
      </w:pPr>
      <w:r w:rsidRPr="00C96E12">
        <w:rPr>
          <w:sz w:val="20"/>
          <w:szCs w:val="20"/>
        </w:rPr>
        <w:t xml:space="preserve">and educational </w:t>
      </w:r>
      <w:r>
        <w:rPr>
          <w:sz w:val="20"/>
          <w:szCs w:val="20"/>
        </w:rPr>
        <w:t>and</w:t>
      </w:r>
      <w:r w:rsidRPr="00C96E12">
        <w:rPr>
          <w:sz w:val="20"/>
          <w:szCs w:val="20"/>
        </w:rPr>
        <w:t xml:space="preserve"> philanthropic endeavors.</w:t>
      </w:r>
    </w:p>
    <w:p w14:paraId="5C1A310F" w14:textId="77777777" w:rsidR="00DD51EF" w:rsidRDefault="00DD51EF" w:rsidP="00DD51EF">
      <w:pPr>
        <w:rPr>
          <w:sz w:val="20"/>
          <w:szCs w:val="20"/>
        </w:rPr>
      </w:pPr>
      <w:r>
        <w:rPr>
          <w:sz w:val="20"/>
          <w:szCs w:val="20"/>
        </w:rPr>
        <w:t>Graduate Student Council Recognition Award – Adelphi University</w:t>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April 2019</w:t>
      </w:r>
    </w:p>
    <w:p w14:paraId="73D8EA2F" w14:textId="77777777" w:rsidR="00DD51EF" w:rsidRPr="00C96E12" w:rsidRDefault="00DD51EF" w:rsidP="00DD51EF">
      <w:pPr>
        <w:ind w:left="360"/>
        <w:rPr>
          <w:sz w:val="20"/>
          <w:szCs w:val="20"/>
        </w:rPr>
      </w:pPr>
      <w:r w:rsidRPr="00C96E12">
        <w:rPr>
          <w:sz w:val="20"/>
          <w:szCs w:val="20"/>
        </w:rPr>
        <w:t>Student’s demonstration of outstanding achievements, community service, and outstanding leadership</w:t>
      </w:r>
    </w:p>
    <w:p w14:paraId="639CEFD4" w14:textId="77777777" w:rsidR="00DD51EF" w:rsidRPr="00C96E12" w:rsidRDefault="00DD51EF" w:rsidP="00DD51EF">
      <w:pPr>
        <w:ind w:firstLine="360"/>
        <w:rPr>
          <w:sz w:val="20"/>
          <w:szCs w:val="20"/>
        </w:rPr>
      </w:pPr>
      <w:r w:rsidRPr="00C96E12">
        <w:rPr>
          <w:sz w:val="20"/>
          <w:szCs w:val="20"/>
        </w:rPr>
        <w:t>experienced through the Adelphi University Graduate Program.</w:t>
      </w:r>
    </w:p>
    <w:p w14:paraId="16A98171" w14:textId="77777777" w:rsidR="00DD51EF" w:rsidRDefault="00DD51EF" w:rsidP="00DD51EF">
      <w:pPr>
        <w:rPr>
          <w:sz w:val="20"/>
          <w:szCs w:val="20"/>
        </w:rPr>
      </w:pPr>
      <w:r>
        <w:rPr>
          <w:sz w:val="20"/>
          <w:szCs w:val="20"/>
        </w:rPr>
        <w:t>Latino Social Work Coalition Scholarship – Latino Social Work Coalition</w:t>
      </w:r>
      <w:r>
        <w:rPr>
          <w:sz w:val="20"/>
          <w:szCs w:val="20"/>
        </w:rPr>
        <w:tab/>
      </w:r>
      <w:r>
        <w:rPr>
          <w:sz w:val="20"/>
          <w:szCs w:val="20"/>
        </w:rPr>
        <w:tab/>
      </w:r>
      <w:r>
        <w:rPr>
          <w:sz w:val="20"/>
          <w:szCs w:val="20"/>
        </w:rPr>
        <w:tab/>
      </w:r>
      <w:r>
        <w:rPr>
          <w:sz w:val="20"/>
          <w:szCs w:val="20"/>
        </w:rPr>
        <w:tab/>
      </w:r>
      <w:r>
        <w:rPr>
          <w:sz w:val="20"/>
          <w:szCs w:val="20"/>
        </w:rPr>
        <w:tab/>
        <w:t xml:space="preserve">             July 2018</w:t>
      </w:r>
    </w:p>
    <w:p w14:paraId="7FD79554" w14:textId="77777777" w:rsidR="00DD51EF" w:rsidRPr="00C96E12" w:rsidRDefault="00DD51EF" w:rsidP="00DD51EF">
      <w:pPr>
        <w:ind w:left="360"/>
        <w:rPr>
          <w:sz w:val="20"/>
          <w:szCs w:val="20"/>
        </w:rPr>
      </w:pPr>
      <w:r w:rsidRPr="00C96E12">
        <w:rPr>
          <w:sz w:val="20"/>
          <w:szCs w:val="20"/>
        </w:rPr>
        <w:t xml:space="preserve">Scholarship aimed to increase the number of Latino social workers needed </w:t>
      </w:r>
      <w:r>
        <w:rPr>
          <w:sz w:val="20"/>
          <w:szCs w:val="20"/>
        </w:rPr>
        <w:t>to serve the increased better</w:t>
      </w:r>
    </w:p>
    <w:p w14:paraId="0C88AA16" w14:textId="77777777" w:rsidR="00DD51EF" w:rsidRPr="00C96E12" w:rsidRDefault="00DD51EF" w:rsidP="00DD51EF">
      <w:pPr>
        <w:ind w:firstLine="360"/>
        <w:rPr>
          <w:sz w:val="20"/>
          <w:szCs w:val="20"/>
        </w:rPr>
      </w:pPr>
      <w:r w:rsidRPr="00C96E12">
        <w:rPr>
          <w:sz w:val="20"/>
          <w:szCs w:val="20"/>
        </w:rPr>
        <w:t>demand for linguistically and culturally sensitive services to the Latino community.</w:t>
      </w:r>
    </w:p>
    <w:p w14:paraId="71F1B720" w14:textId="77777777" w:rsidR="00DD51EF" w:rsidRDefault="00DD51EF" w:rsidP="00DD51EF">
      <w:pPr>
        <w:rPr>
          <w:sz w:val="20"/>
          <w:szCs w:val="20"/>
        </w:rPr>
      </w:pPr>
      <w:r>
        <w:rPr>
          <w:sz w:val="20"/>
          <w:szCs w:val="20"/>
        </w:rPr>
        <w:t>Dean’s Award – Adelphi University School of Social Work</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April 2018</w:t>
      </w:r>
    </w:p>
    <w:p w14:paraId="610B3C1C" w14:textId="77777777" w:rsidR="00DD51EF" w:rsidRDefault="00DD51EF" w:rsidP="00DD51EF">
      <w:pPr>
        <w:ind w:left="360"/>
        <w:rPr>
          <w:sz w:val="20"/>
          <w:szCs w:val="20"/>
        </w:rPr>
      </w:pPr>
      <w:r w:rsidRPr="00C96E12">
        <w:rPr>
          <w:sz w:val="20"/>
          <w:szCs w:val="20"/>
        </w:rPr>
        <w:t>Student’s demonstration of excellence in practice and commitment to social work values within their</w:t>
      </w:r>
      <w:r>
        <w:rPr>
          <w:sz w:val="20"/>
          <w:szCs w:val="20"/>
        </w:rPr>
        <w:t xml:space="preserve"> </w:t>
      </w:r>
      <w:r w:rsidRPr="00C96E12">
        <w:rPr>
          <w:sz w:val="20"/>
          <w:szCs w:val="20"/>
        </w:rPr>
        <w:t xml:space="preserve">internship, </w:t>
      </w:r>
    </w:p>
    <w:p w14:paraId="070DF72F" w14:textId="77777777" w:rsidR="00DD51EF" w:rsidRPr="00C96E12" w:rsidRDefault="00DD51EF" w:rsidP="00DD51EF">
      <w:pPr>
        <w:ind w:left="360"/>
        <w:rPr>
          <w:sz w:val="20"/>
          <w:szCs w:val="20"/>
        </w:rPr>
      </w:pPr>
      <w:r w:rsidRPr="00C96E12">
        <w:rPr>
          <w:sz w:val="20"/>
          <w:szCs w:val="20"/>
        </w:rPr>
        <w:t xml:space="preserve">workplace, </w:t>
      </w:r>
      <w:r>
        <w:rPr>
          <w:sz w:val="20"/>
          <w:szCs w:val="20"/>
        </w:rPr>
        <w:t>and</w:t>
      </w:r>
      <w:r w:rsidRPr="00C96E12">
        <w:rPr>
          <w:sz w:val="20"/>
          <w:szCs w:val="20"/>
        </w:rPr>
        <w:t xml:space="preserve"> community.</w:t>
      </w:r>
    </w:p>
    <w:p w14:paraId="7218F24A" w14:textId="4213F552" w:rsidR="00285842" w:rsidRDefault="00285842" w:rsidP="00FB2613">
      <w:pPr>
        <w:rPr>
          <w:sz w:val="20"/>
          <w:szCs w:val="20"/>
        </w:rPr>
      </w:pPr>
    </w:p>
    <w:p w14:paraId="12B72F1F" w14:textId="55CEDB4E" w:rsidR="00285842" w:rsidRDefault="00285842" w:rsidP="00FB2613">
      <w:pPr>
        <w:rPr>
          <w:b/>
          <w:bCs/>
        </w:rPr>
      </w:pPr>
      <w:r>
        <w:rPr>
          <w:b/>
          <w:bCs/>
        </w:rPr>
        <w:t>LICENSES</w:t>
      </w:r>
    </w:p>
    <w:p w14:paraId="7BC01846" w14:textId="4BD59208" w:rsidR="00285842" w:rsidRPr="00285842" w:rsidRDefault="00285842" w:rsidP="00FB2613">
      <w:pPr>
        <w:rPr>
          <w:sz w:val="20"/>
          <w:szCs w:val="20"/>
        </w:rPr>
      </w:pPr>
      <w:r w:rsidRPr="00285842">
        <w:rPr>
          <w:b/>
          <w:bCs/>
          <w:sz w:val="20"/>
          <w:szCs w:val="20"/>
        </w:rPr>
        <w:t>Licensed Master Social Worker</w:t>
      </w:r>
      <w:r w:rsidRPr="00285842">
        <w:rPr>
          <w:b/>
          <w:bCs/>
          <w:sz w:val="20"/>
          <w:szCs w:val="20"/>
        </w:rPr>
        <w:tab/>
      </w:r>
      <w:r w:rsidRPr="00285842">
        <w:rPr>
          <w:b/>
          <w:bCs/>
          <w:sz w:val="20"/>
          <w:szCs w:val="20"/>
        </w:rPr>
        <w:tab/>
      </w:r>
      <w:r w:rsidRPr="00285842">
        <w:rPr>
          <w:b/>
          <w:bCs/>
          <w:sz w:val="20"/>
          <w:szCs w:val="20"/>
        </w:rPr>
        <w:tab/>
      </w:r>
      <w:r w:rsidRPr="00285842">
        <w:rPr>
          <w:b/>
          <w:bCs/>
          <w:sz w:val="20"/>
          <w:szCs w:val="20"/>
        </w:rPr>
        <w:tab/>
      </w:r>
      <w:r w:rsidRPr="00285842">
        <w:rPr>
          <w:b/>
          <w:bCs/>
          <w:sz w:val="20"/>
          <w:szCs w:val="20"/>
        </w:rPr>
        <w:tab/>
      </w:r>
      <w:r w:rsidRPr="00285842">
        <w:rPr>
          <w:b/>
          <w:bCs/>
          <w:sz w:val="20"/>
          <w:szCs w:val="20"/>
        </w:rPr>
        <w:tab/>
      </w:r>
      <w:r w:rsidRPr="00285842">
        <w:rPr>
          <w:b/>
          <w:bCs/>
          <w:sz w:val="20"/>
          <w:szCs w:val="20"/>
        </w:rPr>
        <w:tab/>
      </w:r>
      <w:r w:rsidRPr="00285842">
        <w:rPr>
          <w:b/>
          <w:bCs/>
          <w:sz w:val="20"/>
          <w:szCs w:val="20"/>
        </w:rPr>
        <w:tab/>
      </w:r>
      <w:r w:rsidRPr="00285842">
        <w:rPr>
          <w:b/>
          <w:bCs/>
          <w:sz w:val="20"/>
          <w:szCs w:val="20"/>
        </w:rPr>
        <w:tab/>
        <w:t xml:space="preserve"> </w:t>
      </w:r>
      <w:r w:rsidR="00A17874">
        <w:rPr>
          <w:b/>
          <w:bCs/>
          <w:sz w:val="20"/>
          <w:szCs w:val="20"/>
        </w:rPr>
        <w:t xml:space="preserve">                   </w:t>
      </w:r>
      <w:r w:rsidRPr="00285842">
        <w:rPr>
          <w:b/>
          <w:bCs/>
          <w:sz w:val="20"/>
          <w:szCs w:val="20"/>
        </w:rPr>
        <w:t xml:space="preserve"> </w:t>
      </w:r>
      <w:r w:rsidRPr="00285842">
        <w:rPr>
          <w:sz w:val="20"/>
          <w:szCs w:val="20"/>
        </w:rPr>
        <w:t>January 2020</w:t>
      </w:r>
    </w:p>
    <w:p w14:paraId="3418ED22" w14:textId="5AF439E6" w:rsidR="00285842" w:rsidRPr="00285842" w:rsidRDefault="00285842" w:rsidP="002A0349">
      <w:pPr>
        <w:ind w:left="360"/>
      </w:pPr>
      <w:r w:rsidRPr="002A0349">
        <w:rPr>
          <w:sz w:val="20"/>
          <w:szCs w:val="18"/>
        </w:rPr>
        <w:t>State: New York</w:t>
      </w:r>
    </w:p>
    <w:p w14:paraId="665E13E1" w14:textId="2FBC5921" w:rsidR="00285842" w:rsidRDefault="00E90E77" w:rsidP="002A0349">
      <w:pPr>
        <w:ind w:left="360"/>
        <w:rPr>
          <w:sz w:val="20"/>
          <w:szCs w:val="18"/>
        </w:rPr>
      </w:pPr>
      <w:r>
        <w:rPr>
          <w:sz w:val="20"/>
          <w:szCs w:val="18"/>
        </w:rPr>
        <w:t xml:space="preserve">NYSED </w:t>
      </w:r>
      <w:r w:rsidR="00285842" w:rsidRPr="002A0349">
        <w:rPr>
          <w:sz w:val="20"/>
          <w:szCs w:val="18"/>
        </w:rPr>
        <w:t>License #: 108882</w:t>
      </w:r>
    </w:p>
    <w:p w14:paraId="67B41E0E" w14:textId="5C5EC76D" w:rsidR="00E90E77" w:rsidRPr="00285842" w:rsidRDefault="00E90E77" w:rsidP="002A0349">
      <w:pPr>
        <w:ind w:left="360"/>
      </w:pPr>
      <w:r>
        <w:rPr>
          <w:sz w:val="20"/>
          <w:szCs w:val="18"/>
        </w:rPr>
        <w:t>NPI #1730719006</w:t>
      </w:r>
    </w:p>
    <w:p w14:paraId="6893C133" w14:textId="2463CB64" w:rsidR="00285842" w:rsidRPr="00285842" w:rsidRDefault="00285842" w:rsidP="002A0349">
      <w:pPr>
        <w:ind w:left="360"/>
      </w:pPr>
      <w:r w:rsidRPr="002A0349">
        <w:rPr>
          <w:sz w:val="20"/>
          <w:szCs w:val="18"/>
        </w:rPr>
        <w:t xml:space="preserve">Expiration: </w:t>
      </w:r>
      <w:r w:rsidR="00FB1006">
        <w:rPr>
          <w:sz w:val="20"/>
          <w:szCs w:val="18"/>
        </w:rPr>
        <w:t>April</w:t>
      </w:r>
      <w:r w:rsidRPr="002A0349">
        <w:rPr>
          <w:sz w:val="20"/>
          <w:szCs w:val="18"/>
        </w:rPr>
        <w:t xml:space="preserve"> 31, 202</w:t>
      </w:r>
      <w:r w:rsidR="00FB1006">
        <w:rPr>
          <w:sz w:val="20"/>
          <w:szCs w:val="18"/>
        </w:rPr>
        <w:t>5</w:t>
      </w:r>
    </w:p>
    <w:p w14:paraId="368924D4" w14:textId="53B2E8EB" w:rsidR="00263B8E" w:rsidRDefault="00263B8E" w:rsidP="00FB2613">
      <w:pPr>
        <w:rPr>
          <w:sz w:val="20"/>
          <w:szCs w:val="20"/>
        </w:rPr>
      </w:pPr>
    </w:p>
    <w:p w14:paraId="03FC30D8" w14:textId="32CB14C5" w:rsidR="00923953" w:rsidRDefault="00D9730A" w:rsidP="00923953">
      <w:pPr>
        <w:rPr>
          <w:b/>
          <w:bCs/>
        </w:rPr>
      </w:pPr>
      <w:r>
        <w:rPr>
          <w:b/>
          <w:bCs/>
        </w:rPr>
        <w:t>CERTIFICATES &amp; CERTIFICATIONS</w:t>
      </w:r>
    </w:p>
    <w:p w14:paraId="797F0675" w14:textId="10150F02" w:rsidR="002020A6" w:rsidRDefault="002020A6" w:rsidP="00923953">
      <w:pPr>
        <w:ind w:left="720" w:hanging="720"/>
        <w:rPr>
          <w:sz w:val="20"/>
          <w:szCs w:val="20"/>
        </w:rPr>
      </w:pPr>
      <w:r>
        <w:rPr>
          <w:sz w:val="20"/>
          <w:szCs w:val="20"/>
        </w:rPr>
        <w:t xml:space="preserve">IBM Data Science Professional Certificate – Data Science Orientation </w:t>
      </w:r>
      <w:r>
        <w:rPr>
          <w:sz w:val="20"/>
          <w:szCs w:val="20"/>
        </w:rPr>
        <w:tab/>
      </w:r>
      <w:r>
        <w:rPr>
          <w:sz w:val="20"/>
          <w:szCs w:val="20"/>
        </w:rPr>
        <w:tab/>
      </w:r>
      <w:r>
        <w:rPr>
          <w:sz w:val="20"/>
          <w:szCs w:val="20"/>
        </w:rPr>
        <w:tab/>
      </w:r>
      <w:r>
        <w:rPr>
          <w:sz w:val="20"/>
          <w:szCs w:val="20"/>
        </w:rPr>
        <w:tab/>
      </w:r>
      <w:r>
        <w:rPr>
          <w:sz w:val="20"/>
          <w:szCs w:val="20"/>
        </w:rPr>
        <w:tab/>
        <w:t xml:space="preserve">                   February 2023</w:t>
      </w:r>
    </w:p>
    <w:p w14:paraId="7CEA7AE6" w14:textId="1F2214A7" w:rsidR="00923953" w:rsidRPr="00712391" w:rsidRDefault="00923953" w:rsidP="00923953">
      <w:pPr>
        <w:ind w:left="720" w:hanging="720"/>
        <w:rPr>
          <w:sz w:val="20"/>
          <w:szCs w:val="20"/>
        </w:rPr>
      </w:pPr>
      <w:r>
        <w:rPr>
          <w:sz w:val="20"/>
          <w:szCs w:val="20"/>
        </w:rPr>
        <w:t xml:space="preserve">Louisiana State University at Shreveport – </w:t>
      </w:r>
      <w:r w:rsidRPr="000B6346">
        <w:rPr>
          <w:sz w:val="20"/>
          <w:szCs w:val="20"/>
        </w:rPr>
        <w:t>Certificate in Moral Reconation Therapy Facilitation, Correctional Counseling, Inc. (CCI-MRT)</w:t>
      </w:r>
    </w:p>
    <w:p w14:paraId="119E6101" w14:textId="4A79BEBE" w:rsidR="00923953" w:rsidRDefault="00923953" w:rsidP="00923953">
      <w:pPr>
        <w:rPr>
          <w:sz w:val="20"/>
          <w:szCs w:val="20"/>
        </w:rPr>
      </w:pPr>
      <w:r>
        <w:rPr>
          <w:sz w:val="20"/>
          <w:szCs w:val="20"/>
        </w:rPr>
        <w:t>Adelphi University - Screening, Brief Intervention and Referral to Treatment (SBIRT)</w:t>
      </w:r>
    </w:p>
    <w:p w14:paraId="106A28FB" w14:textId="77777777" w:rsidR="00923953" w:rsidRPr="00263B8E" w:rsidRDefault="00923953" w:rsidP="00FB2613">
      <w:pPr>
        <w:rPr>
          <w:sz w:val="20"/>
          <w:szCs w:val="20"/>
        </w:rPr>
      </w:pPr>
    </w:p>
    <w:p w14:paraId="745901A7" w14:textId="08C7A7FD" w:rsidR="00263B8E" w:rsidRDefault="00263B8E" w:rsidP="00FB2613">
      <w:pPr>
        <w:rPr>
          <w:b/>
          <w:bCs/>
        </w:rPr>
      </w:pPr>
      <w:r w:rsidRPr="00263B8E">
        <w:rPr>
          <w:b/>
          <w:bCs/>
        </w:rPr>
        <w:t>RESEARCH INTERESTS</w:t>
      </w:r>
    </w:p>
    <w:p w14:paraId="3433924A" w14:textId="300AFA08" w:rsidR="0047250E" w:rsidRDefault="00132764" w:rsidP="00FB2613">
      <w:pPr>
        <w:rPr>
          <w:b/>
          <w:bCs/>
        </w:rPr>
      </w:pPr>
      <w:r w:rsidRPr="00132764">
        <w:rPr>
          <w:sz w:val="20"/>
          <w:szCs w:val="20"/>
        </w:rPr>
        <w:t>My area of research focuses on the intersectionality of gang &amp; gun violence, Black and Brown, Latino youth, and community trauma within gang-active communities and the influence of the school-to-prison pipeline among youth at-risk. In addition, I distinguish the benefits of community-based, holistic approaches to crime and violence reduction compared to traditional law enforcement practices. I aim to identify key findings to support criminal justice, immigration, and education reform through social policy proposals and legislation.</w:t>
      </w:r>
    </w:p>
    <w:p w14:paraId="48CEB412" w14:textId="77777777" w:rsidR="00FB1006" w:rsidRPr="00263B8E" w:rsidRDefault="00FB1006" w:rsidP="00FB2613">
      <w:pPr>
        <w:rPr>
          <w:b/>
          <w:bCs/>
        </w:rPr>
      </w:pPr>
    </w:p>
    <w:p w14:paraId="655E0212" w14:textId="5BB14398" w:rsidR="007A68CA" w:rsidRPr="002B3F8E" w:rsidRDefault="00263B8E" w:rsidP="00FB2613">
      <w:pPr>
        <w:rPr>
          <w:b/>
          <w:bCs/>
        </w:rPr>
      </w:pPr>
      <w:r w:rsidRPr="00263B8E">
        <w:rPr>
          <w:b/>
          <w:bCs/>
        </w:rPr>
        <w:t>RESEARCH EXPERIENCE</w:t>
      </w:r>
    </w:p>
    <w:p w14:paraId="457C56EA" w14:textId="34926D26" w:rsidR="00216574" w:rsidRDefault="00216574" w:rsidP="00FB2613">
      <w:pPr>
        <w:rPr>
          <w:sz w:val="20"/>
          <w:szCs w:val="20"/>
        </w:rPr>
      </w:pPr>
      <w:r>
        <w:rPr>
          <w:b/>
          <w:bCs/>
          <w:sz w:val="20"/>
          <w:szCs w:val="20"/>
        </w:rPr>
        <w:t>Graduate Research Assistant</w:t>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sidR="00FD2BE9">
        <w:rPr>
          <w:b/>
          <w:bCs/>
          <w:sz w:val="20"/>
          <w:szCs w:val="20"/>
        </w:rPr>
        <w:t xml:space="preserve">                         </w:t>
      </w:r>
      <w:r>
        <w:rPr>
          <w:sz w:val="20"/>
          <w:szCs w:val="20"/>
        </w:rPr>
        <w:t xml:space="preserve">August 2021 – </w:t>
      </w:r>
      <w:r w:rsidR="00FD2BE9">
        <w:rPr>
          <w:sz w:val="20"/>
          <w:szCs w:val="20"/>
        </w:rPr>
        <w:t>October 2022</w:t>
      </w:r>
    </w:p>
    <w:p w14:paraId="06A5D8A1" w14:textId="113564C6" w:rsidR="00216574" w:rsidRDefault="00216574" w:rsidP="00FB2613">
      <w:pPr>
        <w:rPr>
          <w:i/>
          <w:iCs/>
          <w:sz w:val="20"/>
          <w:szCs w:val="20"/>
        </w:rPr>
      </w:pPr>
      <w:r>
        <w:rPr>
          <w:i/>
          <w:iCs/>
          <w:sz w:val="20"/>
          <w:szCs w:val="20"/>
        </w:rPr>
        <w:t>School of Social Work, Adelphi University</w:t>
      </w:r>
    </w:p>
    <w:p w14:paraId="7458EACA" w14:textId="5EBED414" w:rsidR="00216574" w:rsidRPr="002A0349" w:rsidRDefault="00216574" w:rsidP="00216574">
      <w:pPr>
        <w:ind w:left="360"/>
        <w:rPr>
          <w:sz w:val="20"/>
          <w:szCs w:val="20"/>
        </w:rPr>
      </w:pPr>
      <w:r w:rsidRPr="002A0349">
        <w:rPr>
          <w:sz w:val="20"/>
          <w:szCs w:val="20"/>
        </w:rPr>
        <w:t xml:space="preserve">Assist in a </w:t>
      </w:r>
      <w:r>
        <w:rPr>
          <w:sz w:val="20"/>
          <w:szCs w:val="20"/>
        </w:rPr>
        <w:t>multi</w:t>
      </w:r>
      <w:r w:rsidRPr="002A0349">
        <w:rPr>
          <w:sz w:val="20"/>
          <w:szCs w:val="20"/>
        </w:rPr>
        <w:t>-year</w:t>
      </w:r>
      <w:r w:rsidR="00274772">
        <w:rPr>
          <w:sz w:val="20"/>
          <w:szCs w:val="20"/>
        </w:rPr>
        <w:t xml:space="preserve"> </w:t>
      </w:r>
      <w:r w:rsidR="00274772" w:rsidRPr="00274772">
        <w:rPr>
          <w:sz w:val="20"/>
          <w:szCs w:val="20"/>
        </w:rPr>
        <w:t xml:space="preserve">study </w:t>
      </w:r>
      <w:r w:rsidR="00274772" w:rsidRPr="00274772">
        <w:rPr>
          <w:rFonts w:eastAsia="Times New Roman" w:cs="Times New Roman"/>
          <w:sz w:val="20"/>
          <w:szCs w:val="20"/>
        </w:rPr>
        <w:t>exploring perspectives of home-based providers, whose voices are often missing from the early childhood educator workforce research and policy forums</w:t>
      </w:r>
    </w:p>
    <w:p w14:paraId="12342CD7" w14:textId="77777777" w:rsidR="00216574" w:rsidRPr="002A0349" w:rsidRDefault="00216574" w:rsidP="00216574">
      <w:pPr>
        <w:ind w:left="360"/>
        <w:rPr>
          <w:sz w:val="20"/>
          <w:szCs w:val="20"/>
        </w:rPr>
      </w:pPr>
      <w:r w:rsidRPr="002A0349">
        <w:rPr>
          <w:sz w:val="20"/>
          <w:szCs w:val="20"/>
        </w:rPr>
        <w:t>Manage data and quantitative data analysis through Microsoft Excel and SPSS.</w:t>
      </w:r>
    </w:p>
    <w:p w14:paraId="76A8E57B" w14:textId="7DD46D38" w:rsidR="00216574" w:rsidRDefault="00216574" w:rsidP="00274772">
      <w:pPr>
        <w:ind w:left="360"/>
        <w:rPr>
          <w:sz w:val="20"/>
          <w:szCs w:val="20"/>
        </w:rPr>
      </w:pPr>
      <w:r w:rsidRPr="002A0349">
        <w:rPr>
          <w:sz w:val="20"/>
          <w:szCs w:val="20"/>
        </w:rPr>
        <w:t>Act as a liaison with collaborating agencies</w:t>
      </w:r>
      <w:r w:rsidR="008A41E2">
        <w:rPr>
          <w:sz w:val="20"/>
          <w:szCs w:val="20"/>
        </w:rPr>
        <w:t>,</w:t>
      </w:r>
      <w:r w:rsidR="00274772">
        <w:rPr>
          <w:sz w:val="20"/>
          <w:szCs w:val="20"/>
        </w:rPr>
        <w:t xml:space="preserve"> including the University of Maryland, George Mason University, &amp; the Virginia Department of Education</w:t>
      </w:r>
      <w:r w:rsidRPr="002A0349">
        <w:rPr>
          <w:sz w:val="20"/>
          <w:szCs w:val="20"/>
        </w:rPr>
        <w:t>.</w:t>
      </w:r>
    </w:p>
    <w:p w14:paraId="55733A72" w14:textId="5641E719" w:rsidR="00274772" w:rsidRPr="002A0349" w:rsidRDefault="00274772" w:rsidP="00274772">
      <w:pPr>
        <w:ind w:left="360"/>
        <w:rPr>
          <w:sz w:val="20"/>
          <w:szCs w:val="20"/>
        </w:rPr>
      </w:pPr>
      <w:r>
        <w:rPr>
          <w:sz w:val="20"/>
          <w:szCs w:val="20"/>
        </w:rPr>
        <w:t>Observe and facilitate individual interviews and focus groups</w:t>
      </w:r>
    </w:p>
    <w:p w14:paraId="4867B042" w14:textId="54E2CD13" w:rsidR="00216574" w:rsidRPr="00216574" w:rsidRDefault="00216574" w:rsidP="00216574">
      <w:pPr>
        <w:ind w:left="360"/>
        <w:rPr>
          <w:sz w:val="20"/>
          <w:szCs w:val="20"/>
        </w:rPr>
      </w:pPr>
      <w:r w:rsidRPr="002A0349">
        <w:rPr>
          <w:sz w:val="20"/>
          <w:szCs w:val="20"/>
        </w:rPr>
        <w:t>Compose a final program evaluation report.</w:t>
      </w:r>
    </w:p>
    <w:p w14:paraId="5B422683" w14:textId="317736C1" w:rsidR="00DA1460" w:rsidRDefault="00DA1460" w:rsidP="00FB2613">
      <w:pPr>
        <w:rPr>
          <w:sz w:val="20"/>
          <w:szCs w:val="20"/>
        </w:rPr>
      </w:pPr>
      <w:r>
        <w:rPr>
          <w:b/>
          <w:bCs/>
          <w:sz w:val="20"/>
          <w:szCs w:val="20"/>
        </w:rPr>
        <w:t>Social Work Research Consultant</w:t>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t xml:space="preserve">                     </w:t>
      </w:r>
      <w:r>
        <w:rPr>
          <w:sz w:val="20"/>
          <w:szCs w:val="20"/>
        </w:rPr>
        <w:t xml:space="preserve">January 2021 – </w:t>
      </w:r>
      <w:r w:rsidR="00216574">
        <w:rPr>
          <w:sz w:val="20"/>
          <w:szCs w:val="20"/>
        </w:rPr>
        <w:t>December 2021</w:t>
      </w:r>
    </w:p>
    <w:p w14:paraId="7AD93A04" w14:textId="6BB84728" w:rsidR="00DA1460" w:rsidRDefault="00DA1460" w:rsidP="00FB2613">
      <w:pPr>
        <w:rPr>
          <w:i/>
          <w:iCs/>
          <w:sz w:val="20"/>
          <w:szCs w:val="20"/>
        </w:rPr>
      </w:pPr>
      <w:r>
        <w:rPr>
          <w:i/>
          <w:iCs/>
          <w:sz w:val="20"/>
          <w:szCs w:val="20"/>
        </w:rPr>
        <w:t>Department of Sociology, University of Hartford</w:t>
      </w:r>
    </w:p>
    <w:p w14:paraId="178EBA27" w14:textId="2F79AC30" w:rsidR="00DA1460" w:rsidRPr="002A0349" w:rsidRDefault="00DA1460" w:rsidP="002A0349">
      <w:pPr>
        <w:ind w:left="360"/>
        <w:rPr>
          <w:sz w:val="20"/>
          <w:szCs w:val="20"/>
        </w:rPr>
      </w:pPr>
      <w:r w:rsidRPr="002A0349">
        <w:rPr>
          <w:sz w:val="20"/>
          <w:szCs w:val="20"/>
        </w:rPr>
        <w:t>Assist in a 2-year Russell Sage Foundation grant-funded study examining community-policing relations on Long Island, specifically to understand Salvadoran communities affected by local police and ICE encounters.</w:t>
      </w:r>
    </w:p>
    <w:p w14:paraId="69CF71B2" w14:textId="4F795C3D" w:rsidR="00DA1460" w:rsidRPr="002A0349" w:rsidRDefault="00DA1460" w:rsidP="002A0349">
      <w:pPr>
        <w:ind w:left="360"/>
        <w:rPr>
          <w:sz w:val="20"/>
          <w:szCs w:val="20"/>
        </w:rPr>
      </w:pPr>
      <w:r w:rsidRPr="002A0349">
        <w:rPr>
          <w:sz w:val="20"/>
          <w:szCs w:val="20"/>
        </w:rPr>
        <w:t xml:space="preserve">Manage </w:t>
      </w:r>
      <w:r w:rsidR="008A41E2">
        <w:rPr>
          <w:sz w:val="20"/>
          <w:szCs w:val="20"/>
        </w:rPr>
        <w:t>data</w:t>
      </w:r>
      <w:r w:rsidRPr="002A0349">
        <w:rPr>
          <w:sz w:val="20"/>
          <w:szCs w:val="20"/>
        </w:rPr>
        <w:t xml:space="preserve"> via coding using Nvivo 12 plus.</w:t>
      </w:r>
    </w:p>
    <w:p w14:paraId="446CFFF1" w14:textId="766DCEBC" w:rsidR="00DA1460" w:rsidRPr="002A0349" w:rsidRDefault="00DA1460" w:rsidP="002A0349">
      <w:pPr>
        <w:ind w:left="360"/>
        <w:rPr>
          <w:sz w:val="20"/>
          <w:szCs w:val="20"/>
        </w:rPr>
      </w:pPr>
      <w:r w:rsidRPr="002A0349">
        <w:rPr>
          <w:sz w:val="20"/>
          <w:szCs w:val="20"/>
        </w:rPr>
        <w:t>Act as a liaison with local police departments and Salvadoran community members.</w:t>
      </w:r>
    </w:p>
    <w:p w14:paraId="0765B411" w14:textId="596EEE1C" w:rsidR="00DA1460" w:rsidRPr="002A0349" w:rsidRDefault="00DA1460" w:rsidP="002A0349">
      <w:pPr>
        <w:ind w:left="360"/>
        <w:rPr>
          <w:sz w:val="20"/>
          <w:szCs w:val="20"/>
        </w:rPr>
      </w:pPr>
      <w:r w:rsidRPr="002A0349">
        <w:rPr>
          <w:sz w:val="20"/>
          <w:szCs w:val="20"/>
        </w:rPr>
        <w:t xml:space="preserve">Conduct grounded theory and thematic analysis within the areas of immigration law </w:t>
      </w:r>
      <w:r w:rsidR="008A41E2">
        <w:rPr>
          <w:sz w:val="20"/>
          <w:szCs w:val="20"/>
        </w:rPr>
        <w:t xml:space="preserve">and </w:t>
      </w:r>
      <w:r w:rsidRPr="002A0349">
        <w:rPr>
          <w:sz w:val="20"/>
          <w:szCs w:val="20"/>
        </w:rPr>
        <w:t>immigration enforcement policies at local and state levels.</w:t>
      </w:r>
    </w:p>
    <w:p w14:paraId="58CE010A" w14:textId="5D167482" w:rsidR="00E66DC2" w:rsidRDefault="00E66DC2" w:rsidP="00FB2613">
      <w:pPr>
        <w:rPr>
          <w:sz w:val="20"/>
          <w:szCs w:val="20"/>
        </w:rPr>
      </w:pPr>
      <w:r>
        <w:rPr>
          <w:b/>
          <w:bCs/>
          <w:sz w:val="20"/>
          <w:szCs w:val="20"/>
        </w:rPr>
        <w:t>Graduate Research Assistant</w:t>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sz w:val="20"/>
          <w:szCs w:val="20"/>
        </w:rPr>
        <w:t>June 2018 – October 2019</w:t>
      </w:r>
    </w:p>
    <w:p w14:paraId="60754A6E" w14:textId="38F0FD68" w:rsidR="00E66DC2" w:rsidRDefault="00216574" w:rsidP="00FB2613">
      <w:pPr>
        <w:rPr>
          <w:sz w:val="20"/>
          <w:szCs w:val="20"/>
        </w:rPr>
      </w:pPr>
      <w:r>
        <w:rPr>
          <w:i/>
          <w:iCs/>
          <w:sz w:val="20"/>
          <w:szCs w:val="20"/>
        </w:rPr>
        <w:t>School</w:t>
      </w:r>
      <w:r w:rsidR="00E66DC2">
        <w:rPr>
          <w:i/>
          <w:iCs/>
          <w:sz w:val="20"/>
          <w:szCs w:val="20"/>
        </w:rPr>
        <w:t xml:space="preserve"> of Social Work, Adelphi University</w:t>
      </w:r>
    </w:p>
    <w:p w14:paraId="02F4B7E3" w14:textId="55303F4C" w:rsidR="00E66DC2" w:rsidRPr="002A0349" w:rsidRDefault="00D3000B" w:rsidP="002A0349">
      <w:pPr>
        <w:ind w:left="360"/>
        <w:rPr>
          <w:sz w:val="20"/>
          <w:szCs w:val="20"/>
        </w:rPr>
      </w:pPr>
      <w:r w:rsidRPr="002A0349">
        <w:rPr>
          <w:sz w:val="20"/>
          <w:szCs w:val="20"/>
        </w:rPr>
        <w:t xml:space="preserve">Assist in a 4-year </w:t>
      </w:r>
      <w:r w:rsidR="00196F5F" w:rsidRPr="002A0349">
        <w:rPr>
          <w:sz w:val="20"/>
          <w:szCs w:val="20"/>
        </w:rPr>
        <w:t xml:space="preserve">SAMHSA </w:t>
      </w:r>
      <w:r w:rsidRPr="002A0349">
        <w:rPr>
          <w:sz w:val="20"/>
          <w:szCs w:val="20"/>
        </w:rPr>
        <w:t xml:space="preserve">grant-funded </w:t>
      </w:r>
      <w:r w:rsidR="00196F5F" w:rsidRPr="002A0349">
        <w:rPr>
          <w:sz w:val="20"/>
          <w:szCs w:val="20"/>
        </w:rPr>
        <w:t xml:space="preserve">external evaluation </w:t>
      </w:r>
      <w:r w:rsidRPr="002A0349">
        <w:rPr>
          <w:sz w:val="20"/>
          <w:szCs w:val="20"/>
        </w:rPr>
        <w:t>study examining</w:t>
      </w:r>
      <w:r w:rsidR="00E66DC2" w:rsidRPr="002A0349">
        <w:rPr>
          <w:sz w:val="20"/>
          <w:szCs w:val="20"/>
        </w:rPr>
        <w:t xml:space="preserve"> the</w:t>
      </w:r>
      <w:r w:rsidR="00196F5F" w:rsidRPr="002A0349">
        <w:rPr>
          <w:sz w:val="20"/>
          <w:szCs w:val="20"/>
        </w:rPr>
        <w:t xml:space="preserve"> effectiveness of the integration of primary care and evidence-based wellness programming in the behavioral health setting.</w:t>
      </w:r>
    </w:p>
    <w:p w14:paraId="0B6E0FB7" w14:textId="4650506C" w:rsidR="00E66DC2" w:rsidRPr="002A0349" w:rsidRDefault="00E66DC2" w:rsidP="002A0349">
      <w:pPr>
        <w:ind w:left="360"/>
        <w:rPr>
          <w:sz w:val="20"/>
          <w:szCs w:val="20"/>
        </w:rPr>
      </w:pPr>
      <w:r w:rsidRPr="002A0349">
        <w:rPr>
          <w:sz w:val="20"/>
          <w:szCs w:val="20"/>
        </w:rPr>
        <w:t>Manage data and quantitative data analysis through Microsoft Excel and SPSS.</w:t>
      </w:r>
    </w:p>
    <w:p w14:paraId="2DBECB8A" w14:textId="0FB19040" w:rsidR="00E66DC2" w:rsidRPr="002A0349" w:rsidRDefault="00E66DC2" w:rsidP="00274772">
      <w:pPr>
        <w:ind w:left="360"/>
        <w:rPr>
          <w:sz w:val="20"/>
          <w:szCs w:val="20"/>
        </w:rPr>
      </w:pPr>
      <w:r w:rsidRPr="002A0349">
        <w:rPr>
          <w:sz w:val="20"/>
          <w:szCs w:val="20"/>
        </w:rPr>
        <w:t>Act as a liaison with collaborating agencies</w:t>
      </w:r>
      <w:r w:rsidR="008A41E2">
        <w:rPr>
          <w:sz w:val="20"/>
          <w:szCs w:val="20"/>
        </w:rPr>
        <w:t>,</w:t>
      </w:r>
      <w:r w:rsidR="00274772">
        <w:rPr>
          <w:sz w:val="20"/>
          <w:szCs w:val="20"/>
        </w:rPr>
        <w:t xml:space="preserve"> including Central Nassau Guidance Center </w:t>
      </w:r>
      <w:r w:rsidR="005E1D1A">
        <w:rPr>
          <w:sz w:val="20"/>
          <w:szCs w:val="20"/>
        </w:rPr>
        <w:t>&amp;</w:t>
      </w:r>
      <w:r w:rsidR="00274772">
        <w:rPr>
          <w:sz w:val="20"/>
          <w:szCs w:val="20"/>
        </w:rPr>
        <w:t xml:space="preserve"> Upper Manhattan Mental Health Clinic</w:t>
      </w:r>
      <w:r w:rsidRPr="002A0349">
        <w:rPr>
          <w:sz w:val="20"/>
          <w:szCs w:val="20"/>
        </w:rPr>
        <w:t>.</w:t>
      </w:r>
    </w:p>
    <w:p w14:paraId="0DC824D3" w14:textId="6D02D558" w:rsidR="00B03A59" w:rsidRPr="005E1D1A" w:rsidRDefault="00E66DC2" w:rsidP="005E1D1A">
      <w:pPr>
        <w:ind w:left="360"/>
        <w:rPr>
          <w:sz w:val="20"/>
          <w:szCs w:val="20"/>
        </w:rPr>
      </w:pPr>
      <w:r w:rsidRPr="002A0349">
        <w:rPr>
          <w:sz w:val="20"/>
          <w:szCs w:val="20"/>
        </w:rPr>
        <w:t xml:space="preserve">Compose a final </w:t>
      </w:r>
      <w:r w:rsidR="00196F5F" w:rsidRPr="002A0349">
        <w:rPr>
          <w:sz w:val="20"/>
          <w:szCs w:val="20"/>
        </w:rPr>
        <w:t>program evaluation report.</w:t>
      </w:r>
    </w:p>
    <w:p w14:paraId="13480E00" w14:textId="4BEAE9AC" w:rsidR="005E1D1A" w:rsidRDefault="005E1D1A" w:rsidP="009B27A9">
      <w:pPr>
        <w:rPr>
          <w:b/>
          <w:bCs/>
        </w:rPr>
      </w:pPr>
    </w:p>
    <w:p w14:paraId="177DCDC1" w14:textId="384366FB" w:rsidR="009B27A9" w:rsidRDefault="009B27A9" w:rsidP="009B27A9">
      <w:pPr>
        <w:rPr>
          <w:b/>
          <w:bCs/>
        </w:rPr>
      </w:pPr>
      <w:r w:rsidRPr="00285842">
        <w:rPr>
          <w:b/>
          <w:bCs/>
        </w:rPr>
        <w:t>RESEARCH PRESENTATIONS</w:t>
      </w:r>
    </w:p>
    <w:p w14:paraId="42F6A72B" w14:textId="673A866E" w:rsidR="00936426" w:rsidRDefault="00936426" w:rsidP="002275BD">
      <w:pPr>
        <w:ind w:left="720" w:hanging="720"/>
        <w:rPr>
          <w:sz w:val="20"/>
          <w:szCs w:val="20"/>
        </w:rPr>
      </w:pPr>
      <w:r>
        <w:rPr>
          <w:sz w:val="20"/>
          <w:szCs w:val="20"/>
        </w:rPr>
        <w:t xml:space="preserve">“In the Eyes of the Court: Judicial Perceptions of Criminality Among Black Youth and the Risk of Recidivism,” (Considering Race and Ethnicity in Policing and the Courts. The Stockholm Criminology Symposium. Stockholm, Sweden, July 14, 2022. </w:t>
      </w:r>
    </w:p>
    <w:p w14:paraId="2CE4C902" w14:textId="1CAF6F75" w:rsidR="00B0540D" w:rsidRDefault="00B0540D" w:rsidP="00B0540D">
      <w:pPr>
        <w:ind w:left="720" w:hanging="720"/>
        <w:rPr>
          <w:sz w:val="20"/>
          <w:szCs w:val="20"/>
        </w:rPr>
      </w:pPr>
      <w:r>
        <w:rPr>
          <w:sz w:val="20"/>
          <w:szCs w:val="20"/>
        </w:rPr>
        <w:t xml:space="preserve">“In the Eyes of the Court: Judicial Perceptions of Criminality Among Black Youth and the Risk of Recidivism,” Scholarship and Creative Works Conference, Adelphi University. Garden City, </w:t>
      </w:r>
      <w:r w:rsidR="008A41E2">
        <w:rPr>
          <w:sz w:val="20"/>
          <w:szCs w:val="20"/>
        </w:rPr>
        <w:t>NY</w:t>
      </w:r>
      <w:r>
        <w:rPr>
          <w:sz w:val="20"/>
          <w:szCs w:val="20"/>
        </w:rPr>
        <w:t xml:space="preserve">, April 26, 2022. </w:t>
      </w:r>
    </w:p>
    <w:p w14:paraId="26B2BB34" w14:textId="1153A430" w:rsidR="006D379B" w:rsidRDefault="006D379B" w:rsidP="002275BD">
      <w:pPr>
        <w:ind w:left="720" w:hanging="720"/>
        <w:rPr>
          <w:sz w:val="20"/>
          <w:szCs w:val="20"/>
        </w:rPr>
      </w:pPr>
      <w:r>
        <w:rPr>
          <w:sz w:val="20"/>
          <w:szCs w:val="20"/>
        </w:rPr>
        <w:t>“Social Work in Restorative Justice: The Bridge Between Legal Professionals, Victims, the Community</w:t>
      </w:r>
      <w:r w:rsidR="008A41E2">
        <w:rPr>
          <w:sz w:val="20"/>
          <w:szCs w:val="20"/>
        </w:rPr>
        <w:t>,</w:t>
      </w:r>
      <w:r>
        <w:rPr>
          <w:sz w:val="20"/>
          <w:szCs w:val="20"/>
        </w:rPr>
        <w:t xml:space="preserve"> and</w:t>
      </w:r>
      <w:r w:rsidR="002275BD">
        <w:rPr>
          <w:sz w:val="20"/>
          <w:szCs w:val="20"/>
        </w:rPr>
        <w:t xml:space="preserve"> </w:t>
      </w:r>
      <w:r>
        <w:rPr>
          <w:sz w:val="20"/>
          <w:szCs w:val="20"/>
        </w:rPr>
        <w:t>the Offender,” Adelphi University 1</w:t>
      </w:r>
      <w:r w:rsidR="00FF4B74">
        <w:rPr>
          <w:sz w:val="20"/>
          <w:szCs w:val="20"/>
        </w:rPr>
        <w:t>6</w:t>
      </w:r>
      <w:r w:rsidRPr="006D379B">
        <w:rPr>
          <w:sz w:val="20"/>
          <w:szCs w:val="20"/>
          <w:vertAlign w:val="superscript"/>
        </w:rPr>
        <w:t>th</w:t>
      </w:r>
      <w:r>
        <w:rPr>
          <w:sz w:val="20"/>
          <w:szCs w:val="20"/>
        </w:rPr>
        <w:t xml:space="preserve"> Annual Research Conference</w:t>
      </w:r>
      <w:r w:rsidR="00FF4B74">
        <w:rPr>
          <w:sz w:val="20"/>
          <w:szCs w:val="20"/>
        </w:rPr>
        <w:t>. Garden City, NY, April 2019.</w:t>
      </w:r>
    </w:p>
    <w:p w14:paraId="414AAC46" w14:textId="68C69E2C" w:rsidR="009B27A9" w:rsidRPr="00FF4B74" w:rsidRDefault="00FF4B74" w:rsidP="00A41006">
      <w:pPr>
        <w:ind w:left="720" w:hanging="720"/>
        <w:rPr>
          <w:sz w:val="20"/>
          <w:szCs w:val="20"/>
        </w:rPr>
      </w:pPr>
      <w:r>
        <w:rPr>
          <w:sz w:val="20"/>
          <w:szCs w:val="20"/>
        </w:rPr>
        <w:t>“More than Diversity: Women of Color in Leadership Positions and the Empowerment of Youth of Color,”</w:t>
      </w:r>
      <w:r w:rsidR="00A41006">
        <w:rPr>
          <w:sz w:val="20"/>
          <w:szCs w:val="20"/>
        </w:rPr>
        <w:t xml:space="preserve"> </w:t>
      </w:r>
      <w:r>
        <w:rPr>
          <w:sz w:val="20"/>
          <w:szCs w:val="20"/>
        </w:rPr>
        <w:t>Adelphi University 15</w:t>
      </w:r>
      <w:r w:rsidRPr="00FF4B74">
        <w:rPr>
          <w:sz w:val="20"/>
          <w:szCs w:val="20"/>
          <w:vertAlign w:val="superscript"/>
        </w:rPr>
        <w:t>th</w:t>
      </w:r>
      <w:r>
        <w:rPr>
          <w:sz w:val="20"/>
          <w:szCs w:val="20"/>
        </w:rPr>
        <w:t xml:space="preserve"> Annual Research Conference. Garden City, NY, April 2018.</w:t>
      </w:r>
    </w:p>
    <w:p w14:paraId="619C16B0" w14:textId="77777777" w:rsidR="00263B8E" w:rsidRPr="00263B8E" w:rsidRDefault="00263B8E" w:rsidP="00FB2613">
      <w:pPr>
        <w:rPr>
          <w:b/>
          <w:bCs/>
        </w:rPr>
      </w:pPr>
    </w:p>
    <w:p w14:paraId="3CAFC511" w14:textId="0A34C9FC" w:rsidR="00263B8E" w:rsidRDefault="00263B8E" w:rsidP="00FB2613">
      <w:pPr>
        <w:rPr>
          <w:b/>
          <w:bCs/>
        </w:rPr>
      </w:pPr>
      <w:r w:rsidRPr="00263B8E">
        <w:rPr>
          <w:b/>
          <w:bCs/>
        </w:rPr>
        <w:t>TEACHING AND MENT</w:t>
      </w:r>
      <w:r w:rsidR="00D3000B">
        <w:rPr>
          <w:b/>
          <w:bCs/>
        </w:rPr>
        <w:t>O</w:t>
      </w:r>
      <w:r w:rsidRPr="00263B8E">
        <w:rPr>
          <w:b/>
          <w:bCs/>
        </w:rPr>
        <w:t>RING EXPERIENCE</w:t>
      </w:r>
    </w:p>
    <w:p w14:paraId="30F8D59A" w14:textId="3854B7EF" w:rsidR="00C92D4D" w:rsidRDefault="00C92D4D" w:rsidP="00FB2613">
      <w:pPr>
        <w:rPr>
          <w:sz w:val="20"/>
          <w:szCs w:val="20"/>
        </w:rPr>
      </w:pPr>
      <w:r>
        <w:rPr>
          <w:b/>
          <w:bCs/>
          <w:sz w:val="20"/>
          <w:szCs w:val="20"/>
        </w:rPr>
        <w:t>Adjunct Professor</w:t>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t xml:space="preserve">       </w:t>
      </w:r>
      <w:r>
        <w:rPr>
          <w:sz w:val="20"/>
          <w:szCs w:val="20"/>
        </w:rPr>
        <w:t xml:space="preserve">                              Spring 2022</w:t>
      </w:r>
    </w:p>
    <w:p w14:paraId="5C636F99" w14:textId="3FDDD1FD" w:rsidR="00C92D4D" w:rsidRPr="00EF68F9" w:rsidRDefault="00C92D4D" w:rsidP="00B02757">
      <w:pPr>
        <w:rPr>
          <w:i/>
          <w:iCs/>
          <w:sz w:val="20"/>
          <w:szCs w:val="20"/>
        </w:rPr>
      </w:pPr>
      <w:r w:rsidRPr="00EF68F9">
        <w:rPr>
          <w:i/>
          <w:iCs/>
          <w:sz w:val="20"/>
          <w:szCs w:val="20"/>
        </w:rPr>
        <w:t>Adelphi University, School of Social Work</w:t>
      </w:r>
    </w:p>
    <w:p w14:paraId="4B0A18F9" w14:textId="3743377C" w:rsidR="00C92D4D" w:rsidRPr="00EF68F9" w:rsidRDefault="00C92D4D" w:rsidP="002275BD">
      <w:pPr>
        <w:ind w:left="720"/>
        <w:rPr>
          <w:sz w:val="20"/>
          <w:szCs w:val="20"/>
        </w:rPr>
      </w:pPr>
      <w:r w:rsidRPr="00EF68F9">
        <w:rPr>
          <w:sz w:val="20"/>
          <w:szCs w:val="20"/>
        </w:rPr>
        <w:t>SWK 247 – Violence and the Community: A Social Work Perspective</w:t>
      </w:r>
    </w:p>
    <w:p w14:paraId="2FF8BD50" w14:textId="6D0AF347" w:rsidR="002275BD" w:rsidRDefault="002A0349" w:rsidP="002275BD">
      <w:pPr>
        <w:rPr>
          <w:b/>
          <w:bCs/>
          <w:sz w:val="20"/>
          <w:szCs w:val="20"/>
        </w:rPr>
      </w:pPr>
      <w:r>
        <w:rPr>
          <w:b/>
          <w:bCs/>
          <w:sz w:val="20"/>
          <w:szCs w:val="20"/>
        </w:rPr>
        <w:t>Adjunct Professor</w:t>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p>
    <w:p w14:paraId="6E3B051E" w14:textId="04C8EAE4" w:rsidR="00712391" w:rsidRPr="00712391" w:rsidRDefault="00712391" w:rsidP="00712391">
      <w:pPr>
        <w:rPr>
          <w:b/>
          <w:bCs/>
          <w:sz w:val="20"/>
          <w:szCs w:val="20"/>
        </w:rPr>
      </w:pPr>
      <w:r w:rsidRPr="00EF68F9">
        <w:rPr>
          <w:i/>
          <w:iCs/>
          <w:sz w:val="20"/>
          <w:szCs w:val="20"/>
        </w:rPr>
        <w:t>New York University, Silver School of Social Work</w:t>
      </w:r>
      <w:r>
        <w:rPr>
          <w:i/>
          <w:iCs/>
          <w:sz w:val="20"/>
          <w:szCs w:val="20"/>
        </w:rPr>
        <w:tab/>
      </w:r>
      <w:r>
        <w:rPr>
          <w:i/>
          <w:iCs/>
          <w:sz w:val="20"/>
          <w:szCs w:val="20"/>
        </w:rPr>
        <w:tab/>
      </w:r>
      <w:r>
        <w:rPr>
          <w:i/>
          <w:iCs/>
          <w:sz w:val="20"/>
          <w:szCs w:val="20"/>
        </w:rPr>
        <w:tab/>
      </w:r>
      <w:r>
        <w:rPr>
          <w:i/>
          <w:iCs/>
          <w:sz w:val="20"/>
          <w:szCs w:val="20"/>
        </w:rPr>
        <w:tab/>
      </w:r>
      <w:r>
        <w:rPr>
          <w:i/>
          <w:iCs/>
          <w:sz w:val="20"/>
          <w:szCs w:val="20"/>
        </w:rPr>
        <w:tab/>
      </w:r>
      <w:r>
        <w:rPr>
          <w:i/>
          <w:iCs/>
          <w:sz w:val="20"/>
          <w:szCs w:val="20"/>
        </w:rPr>
        <w:tab/>
      </w:r>
      <w:r>
        <w:rPr>
          <w:i/>
          <w:iCs/>
          <w:sz w:val="20"/>
          <w:szCs w:val="20"/>
        </w:rPr>
        <w:tab/>
        <w:t xml:space="preserve">                   </w:t>
      </w:r>
      <w:r>
        <w:rPr>
          <w:sz w:val="20"/>
          <w:szCs w:val="20"/>
        </w:rPr>
        <w:t xml:space="preserve">    Spring 2023</w:t>
      </w:r>
    </w:p>
    <w:p w14:paraId="4B17E1B7" w14:textId="03EC0BB8" w:rsidR="00712391" w:rsidRPr="00712391" w:rsidRDefault="00712391" w:rsidP="00712391">
      <w:pPr>
        <w:ind w:left="720"/>
        <w:rPr>
          <w:sz w:val="20"/>
          <w:szCs w:val="20"/>
        </w:rPr>
      </w:pPr>
      <w:r w:rsidRPr="00EF68F9">
        <w:rPr>
          <w:sz w:val="20"/>
          <w:szCs w:val="20"/>
        </w:rPr>
        <w:t>MSWAC-GS 2031 Advanced Social Policy on Criminal Justice</w:t>
      </w:r>
    </w:p>
    <w:p w14:paraId="18413F75" w14:textId="4208F94F" w:rsidR="002A0349" w:rsidRPr="00712391" w:rsidRDefault="002A0349" w:rsidP="00B02757">
      <w:pPr>
        <w:rPr>
          <w:b/>
          <w:bCs/>
          <w:sz w:val="20"/>
          <w:szCs w:val="20"/>
        </w:rPr>
      </w:pPr>
      <w:r w:rsidRPr="00EF68F9">
        <w:rPr>
          <w:i/>
          <w:iCs/>
          <w:sz w:val="20"/>
          <w:szCs w:val="20"/>
        </w:rPr>
        <w:t>New York University, Silver School of Social Work</w:t>
      </w:r>
      <w:r w:rsidR="00712391">
        <w:rPr>
          <w:i/>
          <w:iCs/>
          <w:sz w:val="20"/>
          <w:szCs w:val="20"/>
        </w:rPr>
        <w:tab/>
      </w:r>
      <w:r w:rsidR="00712391">
        <w:rPr>
          <w:i/>
          <w:iCs/>
          <w:sz w:val="20"/>
          <w:szCs w:val="20"/>
        </w:rPr>
        <w:tab/>
      </w:r>
      <w:r w:rsidR="00712391">
        <w:rPr>
          <w:i/>
          <w:iCs/>
          <w:sz w:val="20"/>
          <w:szCs w:val="20"/>
        </w:rPr>
        <w:tab/>
      </w:r>
      <w:r w:rsidR="00712391">
        <w:rPr>
          <w:i/>
          <w:iCs/>
          <w:sz w:val="20"/>
          <w:szCs w:val="20"/>
        </w:rPr>
        <w:tab/>
      </w:r>
      <w:r w:rsidR="00712391">
        <w:rPr>
          <w:i/>
          <w:iCs/>
          <w:sz w:val="20"/>
          <w:szCs w:val="20"/>
        </w:rPr>
        <w:tab/>
      </w:r>
      <w:r w:rsidR="00712391">
        <w:rPr>
          <w:i/>
          <w:iCs/>
          <w:sz w:val="20"/>
          <w:szCs w:val="20"/>
        </w:rPr>
        <w:tab/>
      </w:r>
      <w:r w:rsidR="00712391">
        <w:rPr>
          <w:i/>
          <w:iCs/>
          <w:sz w:val="20"/>
          <w:szCs w:val="20"/>
        </w:rPr>
        <w:tab/>
      </w:r>
      <w:r w:rsidR="00712391">
        <w:rPr>
          <w:i/>
          <w:iCs/>
          <w:sz w:val="20"/>
          <w:szCs w:val="20"/>
        </w:rPr>
        <w:tab/>
        <w:t xml:space="preserve">         </w:t>
      </w:r>
      <w:r w:rsidR="00712391">
        <w:rPr>
          <w:sz w:val="20"/>
          <w:szCs w:val="20"/>
        </w:rPr>
        <w:t>Spring 2022</w:t>
      </w:r>
    </w:p>
    <w:p w14:paraId="1260EA5B" w14:textId="3F9C581F" w:rsidR="00C96E12" w:rsidRPr="002275BD" w:rsidRDefault="00C96E12" w:rsidP="002275BD">
      <w:pPr>
        <w:ind w:left="720"/>
        <w:rPr>
          <w:sz w:val="20"/>
          <w:szCs w:val="20"/>
        </w:rPr>
      </w:pPr>
      <w:r w:rsidRPr="00EF68F9">
        <w:rPr>
          <w:sz w:val="20"/>
          <w:szCs w:val="20"/>
        </w:rPr>
        <w:t>MSWAC-GS 2031</w:t>
      </w:r>
      <w:r w:rsidR="006E27B0" w:rsidRPr="00EF68F9">
        <w:rPr>
          <w:sz w:val="20"/>
          <w:szCs w:val="20"/>
        </w:rPr>
        <w:t xml:space="preserve"> Advanced Social Policy on Criminal Justice</w:t>
      </w:r>
    </w:p>
    <w:p w14:paraId="4A6BF28C" w14:textId="6D1C2EC0" w:rsidR="00D3000B" w:rsidRDefault="00D3000B" w:rsidP="00FB2613">
      <w:pPr>
        <w:rPr>
          <w:sz w:val="20"/>
          <w:szCs w:val="20"/>
        </w:rPr>
      </w:pPr>
      <w:r>
        <w:rPr>
          <w:b/>
          <w:bCs/>
          <w:sz w:val="20"/>
          <w:szCs w:val="20"/>
        </w:rPr>
        <w:t>Task Manager</w:t>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t xml:space="preserve">         </w:t>
      </w:r>
      <w:r>
        <w:rPr>
          <w:sz w:val="20"/>
          <w:szCs w:val="20"/>
        </w:rPr>
        <w:t>August 2019 – February 2020</w:t>
      </w:r>
    </w:p>
    <w:p w14:paraId="3BECD807" w14:textId="4E864B84" w:rsidR="00D3000B" w:rsidRDefault="00536290" w:rsidP="00FB2613">
      <w:pPr>
        <w:rPr>
          <w:i/>
          <w:iCs/>
          <w:sz w:val="20"/>
          <w:szCs w:val="20"/>
        </w:rPr>
      </w:pPr>
      <w:r>
        <w:rPr>
          <w:i/>
          <w:iCs/>
          <w:sz w:val="20"/>
          <w:szCs w:val="20"/>
        </w:rPr>
        <w:t>Department of Field Placement, Adelphi University School of Social Work</w:t>
      </w:r>
    </w:p>
    <w:p w14:paraId="110BDEEC" w14:textId="034C8241" w:rsidR="00536290" w:rsidRPr="002A0349" w:rsidRDefault="00536290" w:rsidP="002275BD">
      <w:pPr>
        <w:ind w:left="360" w:firstLine="360"/>
        <w:rPr>
          <w:sz w:val="20"/>
          <w:szCs w:val="20"/>
        </w:rPr>
      </w:pPr>
      <w:r w:rsidRPr="002A0349">
        <w:rPr>
          <w:sz w:val="20"/>
          <w:szCs w:val="20"/>
        </w:rPr>
        <w:t>Mentored one graduate intern supervised by a faculty liaison and field instructor.</w:t>
      </w:r>
    </w:p>
    <w:p w14:paraId="0B0AEFDC" w14:textId="77777777" w:rsidR="002275BD" w:rsidRDefault="00536290" w:rsidP="002275BD">
      <w:pPr>
        <w:ind w:left="720"/>
        <w:rPr>
          <w:sz w:val="20"/>
          <w:szCs w:val="20"/>
        </w:rPr>
      </w:pPr>
      <w:r w:rsidRPr="002A0349">
        <w:rPr>
          <w:sz w:val="20"/>
          <w:szCs w:val="20"/>
        </w:rPr>
        <w:t xml:space="preserve">Prepared assignments and tasks on mezzo and macro social work practice related to </w:t>
      </w:r>
    </w:p>
    <w:p w14:paraId="358C5EFE" w14:textId="6BF7587F" w:rsidR="00536290" w:rsidRPr="002A0349" w:rsidRDefault="00536290" w:rsidP="002275BD">
      <w:pPr>
        <w:ind w:left="720"/>
        <w:rPr>
          <w:sz w:val="20"/>
          <w:szCs w:val="20"/>
        </w:rPr>
      </w:pPr>
      <w:r w:rsidRPr="002A0349">
        <w:rPr>
          <w:sz w:val="20"/>
          <w:szCs w:val="20"/>
        </w:rPr>
        <w:t xml:space="preserve">criminal justice, juvenile justice, community engagement, and grant proposals. </w:t>
      </w:r>
    </w:p>
    <w:p w14:paraId="09691121" w14:textId="32CB4B95" w:rsidR="00D3000B" w:rsidRPr="00D3000B" w:rsidRDefault="00D3000B" w:rsidP="00FB2613">
      <w:pPr>
        <w:rPr>
          <w:sz w:val="20"/>
          <w:szCs w:val="20"/>
        </w:rPr>
      </w:pPr>
      <w:r>
        <w:rPr>
          <w:b/>
          <w:bCs/>
          <w:sz w:val="20"/>
          <w:szCs w:val="20"/>
        </w:rPr>
        <w:t>Graduate Assistant</w:t>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sidR="00400F3A">
        <w:rPr>
          <w:b/>
          <w:bCs/>
          <w:sz w:val="20"/>
          <w:szCs w:val="20"/>
        </w:rPr>
        <w:tab/>
      </w:r>
      <w:r w:rsidR="00400F3A" w:rsidRPr="00400F3A">
        <w:rPr>
          <w:sz w:val="20"/>
          <w:szCs w:val="20"/>
        </w:rPr>
        <w:t xml:space="preserve"> August</w:t>
      </w:r>
      <w:r>
        <w:rPr>
          <w:sz w:val="20"/>
          <w:szCs w:val="20"/>
        </w:rPr>
        <w:t xml:space="preserve"> 2017 – May 2019</w:t>
      </w:r>
    </w:p>
    <w:p w14:paraId="7B72B3B0" w14:textId="54185BF7" w:rsidR="00D3000B" w:rsidRDefault="00D3000B" w:rsidP="00FB2613">
      <w:pPr>
        <w:rPr>
          <w:i/>
          <w:iCs/>
          <w:sz w:val="20"/>
          <w:szCs w:val="20"/>
        </w:rPr>
      </w:pPr>
      <w:r>
        <w:rPr>
          <w:i/>
          <w:iCs/>
          <w:sz w:val="20"/>
          <w:szCs w:val="20"/>
        </w:rPr>
        <w:t>School of Social Work, Adelphi University</w:t>
      </w:r>
    </w:p>
    <w:p w14:paraId="458D085E" w14:textId="53AB67EF" w:rsidR="00D3000B" w:rsidRPr="00C96E12" w:rsidRDefault="00D3000B" w:rsidP="002275BD">
      <w:pPr>
        <w:ind w:left="720"/>
        <w:rPr>
          <w:sz w:val="20"/>
          <w:szCs w:val="20"/>
        </w:rPr>
      </w:pPr>
      <w:r w:rsidRPr="00C96E12">
        <w:rPr>
          <w:sz w:val="20"/>
          <w:szCs w:val="20"/>
        </w:rPr>
        <w:t>Mentored undergraduate and graduate students with research and class presentations.</w:t>
      </w:r>
    </w:p>
    <w:p w14:paraId="60AB30EC" w14:textId="14856DEF" w:rsidR="00D3000B" w:rsidRPr="00C96E12" w:rsidRDefault="00D3000B" w:rsidP="002275BD">
      <w:pPr>
        <w:ind w:left="720"/>
        <w:rPr>
          <w:sz w:val="20"/>
          <w:szCs w:val="20"/>
        </w:rPr>
      </w:pPr>
      <w:r w:rsidRPr="00C96E12">
        <w:rPr>
          <w:sz w:val="20"/>
          <w:szCs w:val="20"/>
        </w:rPr>
        <w:t>Tutored undergraduate and graduate students in research, coursework, and field placement.</w:t>
      </w:r>
    </w:p>
    <w:p w14:paraId="694D0590" w14:textId="77777777" w:rsidR="00536290" w:rsidRDefault="00536290" w:rsidP="00FB2613">
      <w:pPr>
        <w:rPr>
          <w:b/>
          <w:bCs/>
        </w:rPr>
      </w:pPr>
    </w:p>
    <w:p w14:paraId="0DBEE498" w14:textId="20C28E3C" w:rsidR="00263B8E" w:rsidRDefault="00263B8E" w:rsidP="00FB2613">
      <w:pPr>
        <w:rPr>
          <w:b/>
          <w:bCs/>
        </w:rPr>
      </w:pPr>
      <w:r w:rsidRPr="00263B8E">
        <w:rPr>
          <w:b/>
          <w:bCs/>
        </w:rPr>
        <w:t>CONFERENCI</w:t>
      </w:r>
      <w:r w:rsidR="00007905">
        <w:rPr>
          <w:b/>
          <w:bCs/>
        </w:rPr>
        <w:t xml:space="preserve">NG &amp; SPEAKING </w:t>
      </w:r>
      <w:r w:rsidRPr="00263B8E">
        <w:rPr>
          <w:b/>
          <w:bCs/>
        </w:rPr>
        <w:t>PRESENTATION</w:t>
      </w:r>
      <w:r w:rsidR="00007905">
        <w:rPr>
          <w:b/>
          <w:bCs/>
        </w:rPr>
        <w:t>S</w:t>
      </w:r>
    </w:p>
    <w:p w14:paraId="34267EFF" w14:textId="0B552550" w:rsidR="00E931E1" w:rsidRDefault="00E931E1" w:rsidP="00FB2613">
      <w:pPr>
        <w:rPr>
          <w:b/>
          <w:bCs/>
          <w:sz w:val="20"/>
          <w:szCs w:val="20"/>
        </w:rPr>
      </w:pPr>
      <w:r>
        <w:rPr>
          <w:b/>
          <w:bCs/>
          <w:sz w:val="20"/>
          <w:szCs w:val="20"/>
        </w:rPr>
        <w:t>ORAL PRESENTATIONS</w:t>
      </w:r>
    </w:p>
    <w:p w14:paraId="5C85304C" w14:textId="28758A08" w:rsidR="00E931E1" w:rsidRDefault="00E931E1" w:rsidP="00E931E1">
      <w:pPr>
        <w:pStyle w:val="ListParagraph"/>
        <w:rPr>
          <w:sz w:val="20"/>
          <w:szCs w:val="20"/>
        </w:rPr>
      </w:pPr>
      <w:r>
        <w:rPr>
          <w:b/>
          <w:bCs/>
          <w:sz w:val="20"/>
          <w:szCs w:val="20"/>
        </w:rPr>
        <w:t xml:space="preserve">Chavez, C. </w:t>
      </w:r>
      <w:r w:rsidR="009B27A9">
        <w:rPr>
          <w:sz w:val="20"/>
          <w:szCs w:val="20"/>
        </w:rPr>
        <w:t xml:space="preserve">(2017, May). </w:t>
      </w:r>
      <w:r w:rsidR="009B27A9">
        <w:rPr>
          <w:i/>
          <w:iCs/>
          <w:sz w:val="20"/>
          <w:szCs w:val="20"/>
        </w:rPr>
        <w:t>Your voice matters: Community activism and advocacy</w:t>
      </w:r>
      <w:r w:rsidR="009B27A9">
        <w:rPr>
          <w:sz w:val="20"/>
          <w:szCs w:val="20"/>
        </w:rPr>
        <w:t xml:space="preserve">. Conference on The First 100 Day of </w:t>
      </w:r>
      <w:r w:rsidR="009B27A9">
        <w:rPr>
          <w:sz w:val="20"/>
          <w:szCs w:val="20"/>
        </w:rPr>
        <w:lastRenderedPageBreak/>
        <w:t>Presidency, Adelphi University, Garden City, NY.</w:t>
      </w:r>
    </w:p>
    <w:p w14:paraId="3FECEAED" w14:textId="24EB3FC1" w:rsidR="009B27A9" w:rsidRDefault="009B27A9" w:rsidP="00E931E1">
      <w:pPr>
        <w:pStyle w:val="ListParagraph"/>
        <w:rPr>
          <w:sz w:val="20"/>
          <w:szCs w:val="20"/>
        </w:rPr>
      </w:pPr>
      <w:r>
        <w:rPr>
          <w:b/>
          <w:bCs/>
          <w:sz w:val="20"/>
          <w:szCs w:val="20"/>
        </w:rPr>
        <w:t xml:space="preserve">Chavez, C. </w:t>
      </w:r>
      <w:r>
        <w:rPr>
          <w:sz w:val="20"/>
          <w:szCs w:val="20"/>
        </w:rPr>
        <w:t xml:space="preserve">(2017, May). </w:t>
      </w:r>
      <w:r>
        <w:rPr>
          <w:i/>
          <w:iCs/>
          <w:sz w:val="20"/>
          <w:szCs w:val="20"/>
        </w:rPr>
        <w:t>Immigration in the united states</w:t>
      </w:r>
      <w:r>
        <w:rPr>
          <w:sz w:val="20"/>
          <w:szCs w:val="20"/>
        </w:rPr>
        <w:t>. The First 100 Days of Presidency</w:t>
      </w:r>
      <w:r w:rsidR="00BC71FD">
        <w:rPr>
          <w:sz w:val="20"/>
          <w:szCs w:val="20"/>
        </w:rPr>
        <w:t xml:space="preserve"> Conference</w:t>
      </w:r>
      <w:r>
        <w:rPr>
          <w:sz w:val="20"/>
          <w:szCs w:val="20"/>
        </w:rPr>
        <w:t>, Adelphi University, Garden City, NY.</w:t>
      </w:r>
    </w:p>
    <w:p w14:paraId="6B9334DE" w14:textId="5B4C3DFA" w:rsidR="009B27A9" w:rsidRPr="00BC71FD" w:rsidRDefault="009B27A9" w:rsidP="00BC71FD">
      <w:pPr>
        <w:pStyle w:val="ListParagraph"/>
        <w:rPr>
          <w:sz w:val="20"/>
          <w:szCs w:val="20"/>
        </w:rPr>
      </w:pPr>
      <w:r>
        <w:rPr>
          <w:b/>
          <w:bCs/>
          <w:sz w:val="20"/>
          <w:szCs w:val="20"/>
        </w:rPr>
        <w:t>Chavez, C.</w:t>
      </w:r>
      <w:r>
        <w:rPr>
          <w:sz w:val="20"/>
          <w:szCs w:val="20"/>
        </w:rPr>
        <w:t xml:space="preserve"> </w:t>
      </w:r>
      <w:r>
        <w:rPr>
          <w:b/>
          <w:bCs/>
          <w:sz w:val="20"/>
          <w:szCs w:val="20"/>
        </w:rPr>
        <w:t xml:space="preserve">&amp; Canales, O. </w:t>
      </w:r>
      <w:r>
        <w:rPr>
          <w:sz w:val="20"/>
          <w:szCs w:val="20"/>
        </w:rPr>
        <w:t xml:space="preserve">(2018, March). </w:t>
      </w:r>
      <w:r>
        <w:rPr>
          <w:i/>
          <w:iCs/>
          <w:sz w:val="20"/>
          <w:szCs w:val="20"/>
        </w:rPr>
        <w:t>Immigrants on long island</w:t>
      </w:r>
      <w:r>
        <w:rPr>
          <w:sz w:val="20"/>
          <w:szCs w:val="20"/>
        </w:rPr>
        <w:t>. Social Action</w:t>
      </w:r>
      <w:r w:rsidR="00BC71FD">
        <w:rPr>
          <w:sz w:val="20"/>
          <w:szCs w:val="20"/>
        </w:rPr>
        <w:t xml:space="preserve"> Day Conference</w:t>
      </w:r>
      <w:r>
        <w:rPr>
          <w:sz w:val="20"/>
          <w:szCs w:val="20"/>
        </w:rPr>
        <w:t>, Adelphi University, Garden City, NY.</w:t>
      </w:r>
    </w:p>
    <w:p w14:paraId="30C3B963" w14:textId="77777777" w:rsidR="00D80C72" w:rsidRDefault="00D80C72" w:rsidP="00FB2613">
      <w:pPr>
        <w:rPr>
          <w:b/>
          <w:bCs/>
          <w:sz w:val="20"/>
          <w:szCs w:val="20"/>
        </w:rPr>
      </w:pPr>
    </w:p>
    <w:p w14:paraId="223B4E30" w14:textId="2979627A" w:rsidR="009B27A9" w:rsidRDefault="009B27A9" w:rsidP="00FB2613">
      <w:pPr>
        <w:rPr>
          <w:b/>
          <w:bCs/>
          <w:sz w:val="20"/>
          <w:szCs w:val="20"/>
        </w:rPr>
      </w:pPr>
      <w:r>
        <w:rPr>
          <w:b/>
          <w:bCs/>
          <w:sz w:val="20"/>
          <w:szCs w:val="20"/>
        </w:rPr>
        <w:t>PANEL DISCUSSION</w:t>
      </w:r>
    </w:p>
    <w:p w14:paraId="610DCE22" w14:textId="3677940A" w:rsidR="009B27A9" w:rsidRDefault="00BC71FD" w:rsidP="009B27A9">
      <w:pPr>
        <w:pStyle w:val="ListParagraph"/>
        <w:rPr>
          <w:sz w:val="20"/>
          <w:szCs w:val="20"/>
        </w:rPr>
      </w:pPr>
      <w:r>
        <w:rPr>
          <w:b/>
          <w:bCs/>
          <w:sz w:val="20"/>
          <w:szCs w:val="20"/>
        </w:rPr>
        <w:t xml:space="preserve">Chavez, C., Leyro, S. P., Pacheco, S., Michel, F., &amp; Holmes, A. </w:t>
      </w:r>
      <w:r>
        <w:rPr>
          <w:sz w:val="20"/>
          <w:szCs w:val="20"/>
        </w:rPr>
        <w:t xml:space="preserve">(2019, October). </w:t>
      </w:r>
      <w:r>
        <w:rPr>
          <w:i/>
          <w:iCs/>
          <w:sz w:val="20"/>
          <w:szCs w:val="20"/>
        </w:rPr>
        <w:t>Mental health: Ptsd and trauma and the effects on our community</w:t>
      </w:r>
      <w:r>
        <w:rPr>
          <w:sz w:val="20"/>
          <w:szCs w:val="20"/>
        </w:rPr>
        <w:t>. 14</w:t>
      </w:r>
      <w:r w:rsidRPr="00BC71FD">
        <w:rPr>
          <w:sz w:val="20"/>
          <w:szCs w:val="20"/>
          <w:vertAlign w:val="superscript"/>
        </w:rPr>
        <w:t>th</w:t>
      </w:r>
      <w:r>
        <w:rPr>
          <w:sz w:val="20"/>
          <w:szCs w:val="20"/>
        </w:rPr>
        <w:t xml:space="preserve"> Annual CUNY Black Male Initiative Conference,</w:t>
      </w:r>
      <w:r w:rsidR="00BB6194">
        <w:rPr>
          <w:sz w:val="20"/>
          <w:szCs w:val="20"/>
        </w:rPr>
        <w:t xml:space="preserve"> Borough of Manhattan Community College,</w:t>
      </w:r>
      <w:r>
        <w:rPr>
          <w:sz w:val="20"/>
          <w:szCs w:val="20"/>
        </w:rPr>
        <w:t xml:space="preserve"> </w:t>
      </w:r>
      <w:r w:rsidR="00BB6194">
        <w:rPr>
          <w:sz w:val="20"/>
          <w:szCs w:val="20"/>
        </w:rPr>
        <w:t>Manhattan, NY.</w:t>
      </w:r>
    </w:p>
    <w:p w14:paraId="0148311F" w14:textId="053E4C6A" w:rsidR="00BB6194" w:rsidRDefault="00BB6194" w:rsidP="009B27A9">
      <w:pPr>
        <w:pStyle w:val="ListParagraph"/>
        <w:rPr>
          <w:sz w:val="20"/>
          <w:szCs w:val="20"/>
        </w:rPr>
      </w:pPr>
      <w:r>
        <w:rPr>
          <w:b/>
          <w:bCs/>
          <w:sz w:val="20"/>
          <w:szCs w:val="20"/>
        </w:rPr>
        <w:t>Chavez, C., Daniels, C., Rozario, P.</w:t>
      </w:r>
      <w:r w:rsidR="00007905">
        <w:rPr>
          <w:b/>
          <w:bCs/>
          <w:sz w:val="20"/>
          <w:szCs w:val="20"/>
        </w:rPr>
        <w:t xml:space="preserve">, &amp; </w:t>
      </w:r>
      <w:r>
        <w:rPr>
          <w:b/>
          <w:bCs/>
          <w:sz w:val="20"/>
          <w:szCs w:val="20"/>
        </w:rPr>
        <w:t>Sussal, C.</w:t>
      </w:r>
      <w:r>
        <w:rPr>
          <w:sz w:val="20"/>
          <w:szCs w:val="20"/>
        </w:rPr>
        <w:t xml:space="preserve"> (2019, October). </w:t>
      </w:r>
      <w:r>
        <w:rPr>
          <w:i/>
          <w:iCs/>
          <w:sz w:val="20"/>
          <w:szCs w:val="20"/>
        </w:rPr>
        <w:t xml:space="preserve">El canto del </w:t>
      </w:r>
      <w:r w:rsidR="008A41E2">
        <w:rPr>
          <w:i/>
          <w:iCs/>
          <w:sz w:val="20"/>
          <w:szCs w:val="20"/>
        </w:rPr>
        <w:t>Colibri</w:t>
      </w:r>
      <w:r>
        <w:rPr>
          <w:i/>
          <w:iCs/>
          <w:sz w:val="20"/>
          <w:szCs w:val="20"/>
        </w:rPr>
        <w:t xml:space="preserve">: Latino men and </w:t>
      </w:r>
      <w:r w:rsidR="008A41E2">
        <w:rPr>
          <w:i/>
          <w:iCs/>
          <w:sz w:val="20"/>
          <w:szCs w:val="20"/>
        </w:rPr>
        <w:t>LGBTQ</w:t>
      </w:r>
      <w:r>
        <w:rPr>
          <w:i/>
          <w:iCs/>
          <w:sz w:val="20"/>
          <w:szCs w:val="20"/>
        </w:rPr>
        <w:t xml:space="preserve"> family matters</w:t>
      </w:r>
      <w:r>
        <w:rPr>
          <w:sz w:val="20"/>
          <w:szCs w:val="20"/>
        </w:rPr>
        <w:t>. 2</w:t>
      </w:r>
      <w:r w:rsidRPr="00BB6194">
        <w:rPr>
          <w:sz w:val="20"/>
          <w:szCs w:val="20"/>
          <w:vertAlign w:val="superscript"/>
        </w:rPr>
        <w:t>nd</w:t>
      </w:r>
      <w:r>
        <w:rPr>
          <w:sz w:val="20"/>
          <w:szCs w:val="20"/>
        </w:rPr>
        <w:t xml:space="preserve"> Annual Adelphi International Immigration Film Festival, Adelphi University, Garden City, NY.</w:t>
      </w:r>
    </w:p>
    <w:p w14:paraId="0A226C14" w14:textId="05088795" w:rsidR="00BB6194" w:rsidRDefault="00BB6194" w:rsidP="009B27A9">
      <w:pPr>
        <w:pStyle w:val="ListParagraph"/>
        <w:rPr>
          <w:sz w:val="20"/>
          <w:szCs w:val="20"/>
        </w:rPr>
      </w:pPr>
      <w:r>
        <w:rPr>
          <w:b/>
          <w:bCs/>
          <w:sz w:val="20"/>
          <w:szCs w:val="20"/>
        </w:rPr>
        <w:t xml:space="preserve">Chavez, C., </w:t>
      </w:r>
      <w:r w:rsidR="00E2559F">
        <w:rPr>
          <w:b/>
          <w:bCs/>
          <w:sz w:val="20"/>
          <w:szCs w:val="20"/>
        </w:rPr>
        <w:t>Alequin, C., Garcia, R., &amp; Boutin, M. A.</w:t>
      </w:r>
      <w:r w:rsidR="00E2559F">
        <w:rPr>
          <w:sz w:val="20"/>
          <w:szCs w:val="20"/>
        </w:rPr>
        <w:t xml:space="preserve"> (2020, April). </w:t>
      </w:r>
      <w:r w:rsidR="00E2559F">
        <w:rPr>
          <w:i/>
          <w:iCs/>
          <w:sz w:val="20"/>
          <w:szCs w:val="20"/>
        </w:rPr>
        <w:t xml:space="preserve">Coping through it all: Covid-19 and mental health in the </w:t>
      </w:r>
      <w:r w:rsidR="008A41E2">
        <w:rPr>
          <w:i/>
          <w:iCs/>
          <w:sz w:val="20"/>
          <w:szCs w:val="20"/>
        </w:rPr>
        <w:t>Latino</w:t>
      </w:r>
      <w:r w:rsidR="00E2559F">
        <w:rPr>
          <w:i/>
          <w:iCs/>
          <w:sz w:val="20"/>
          <w:szCs w:val="20"/>
        </w:rPr>
        <w:t xml:space="preserve"> community</w:t>
      </w:r>
      <w:r w:rsidR="00E2559F">
        <w:rPr>
          <w:sz w:val="20"/>
          <w:szCs w:val="20"/>
        </w:rPr>
        <w:t>. Phiota Chronicles Webinar Series. Virtual online presentation.</w:t>
      </w:r>
    </w:p>
    <w:p w14:paraId="44A5A44C" w14:textId="77777777" w:rsidR="00E2559F" w:rsidRDefault="00E2559F" w:rsidP="009B27A9">
      <w:pPr>
        <w:pStyle w:val="ListParagraph"/>
        <w:rPr>
          <w:sz w:val="20"/>
          <w:szCs w:val="20"/>
        </w:rPr>
      </w:pPr>
      <w:r>
        <w:rPr>
          <w:b/>
          <w:bCs/>
          <w:sz w:val="20"/>
          <w:szCs w:val="20"/>
        </w:rPr>
        <w:t>Chavez.</w:t>
      </w:r>
      <w:r>
        <w:rPr>
          <w:sz w:val="20"/>
          <w:szCs w:val="20"/>
        </w:rPr>
        <w:t xml:space="preserve"> </w:t>
      </w:r>
      <w:r>
        <w:rPr>
          <w:b/>
          <w:bCs/>
          <w:sz w:val="20"/>
          <w:szCs w:val="20"/>
        </w:rPr>
        <w:t xml:space="preserve">C., Escobar, F. A., Cedano, R., Romero, M., Rich, I., Rendon, M. J., Cortez, G., Cabrera, G., &amp; Lemus, M. A. </w:t>
      </w:r>
      <w:r>
        <w:rPr>
          <w:sz w:val="20"/>
          <w:szCs w:val="20"/>
        </w:rPr>
        <w:t xml:space="preserve">(2020, May). </w:t>
      </w:r>
      <w:r>
        <w:rPr>
          <w:i/>
          <w:iCs/>
          <w:sz w:val="20"/>
          <w:szCs w:val="20"/>
        </w:rPr>
        <w:t>Covid-19 and the latine/x community</w:t>
      </w:r>
      <w:r>
        <w:rPr>
          <w:sz w:val="20"/>
          <w:szCs w:val="20"/>
        </w:rPr>
        <w:t>. Conversamos Latinidad Web Series. Virtual online presentation.</w:t>
      </w:r>
    </w:p>
    <w:p w14:paraId="1F8FB64B" w14:textId="5A5B0CE6" w:rsidR="00E2559F" w:rsidRDefault="00E2559F" w:rsidP="009B27A9">
      <w:pPr>
        <w:pStyle w:val="ListParagraph"/>
        <w:rPr>
          <w:sz w:val="20"/>
          <w:szCs w:val="20"/>
        </w:rPr>
      </w:pPr>
      <w:r>
        <w:rPr>
          <w:b/>
          <w:bCs/>
          <w:sz w:val="20"/>
          <w:szCs w:val="20"/>
        </w:rPr>
        <w:t>Chavez, C.</w:t>
      </w:r>
      <w:r w:rsidR="002E351C">
        <w:rPr>
          <w:b/>
          <w:bCs/>
          <w:sz w:val="20"/>
          <w:szCs w:val="20"/>
        </w:rPr>
        <w:t xml:space="preserve">, Autry, K., Pickens, S., Giammarusco, </w:t>
      </w:r>
      <w:r w:rsidR="00400F3A">
        <w:rPr>
          <w:b/>
          <w:bCs/>
          <w:sz w:val="20"/>
          <w:szCs w:val="20"/>
        </w:rPr>
        <w:t>J.,</w:t>
      </w:r>
      <w:r w:rsidR="002E351C">
        <w:rPr>
          <w:b/>
          <w:bCs/>
          <w:sz w:val="20"/>
          <w:szCs w:val="20"/>
        </w:rPr>
        <w:t xml:space="preserve"> &amp; Ward, T.</w:t>
      </w:r>
      <w:r w:rsidR="002E351C">
        <w:rPr>
          <w:sz w:val="20"/>
          <w:szCs w:val="20"/>
        </w:rPr>
        <w:t xml:space="preserve"> </w:t>
      </w:r>
      <w:r w:rsidR="00D633A7">
        <w:rPr>
          <w:sz w:val="20"/>
          <w:szCs w:val="20"/>
        </w:rPr>
        <w:t xml:space="preserve">(2020, May). </w:t>
      </w:r>
      <w:r w:rsidR="002E351C">
        <w:rPr>
          <w:i/>
          <w:iCs/>
          <w:sz w:val="20"/>
          <w:szCs w:val="20"/>
        </w:rPr>
        <w:t>Covid-19 and our criminal justice system</w:t>
      </w:r>
      <w:r w:rsidR="002E351C">
        <w:rPr>
          <w:sz w:val="20"/>
          <w:szCs w:val="20"/>
        </w:rPr>
        <w:t>. Career Week, Adelphi University, Garden City, NY.</w:t>
      </w:r>
      <w:r>
        <w:rPr>
          <w:sz w:val="20"/>
          <w:szCs w:val="20"/>
        </w:rPr>
        <w:t xml:space="preserve"> </w:t>
      </w:r>
    </w:p>
    <w:p w14:paraId="7A937A8B" w14:textId="415F2207" w:rsidR="00007905" w:rsidRDefault="00007905" w:rsidP="009B27A9">
      <w:pPr>
        <w:pStyle w:val="ListParagraph"/>
        <w:rPr>
          <w:sz w:val="20"/>
          <w:szCs w:val="20"/>
        </w:rPr>
      </w:pPr>
      <w:r w:rsidRPr="00216574">
        <w:rPr>
          <w:b/>
          <w:bCs/>
          <w:sz w:val="20"/>
          <w:szCs w:val="20"/>
          <w:lang w:val="es-SV"/>
        </w:rPr>
        <w:t>Chavez, C., R. Batista, et. al.</w:t>
      </w:r>
      <w:r w:rsidRPr="00216574">
        <w:rPr>
          <w:sz w:val="20"/>
          <w:szCs w:val="20"/>
          <w:lang w:val="es-SV"/>
        </w:rPr>
        <w:t xml:space="preserve"> </w:t>
      </w:r>
      <w:r>
        <w:rPr>
          <w:sz w:val="20"/>
          <w:szCs w:val="20"/>
        </w:rPr>
        <w:t xml:space="preserve">(2021, April). </w:t>
      </w:r>
      <w:r>
        <w:rPr>
          <w:i/>
          <w:iCs/>
          <w:sz w:val="20"/>
          <w:szCs w:val="20"/>
        </w:rPr>
        <w:t xml:space="preserve">The impact of race: A panel discussion on beauty standards, education, health/wellness, </w:t>
      </w:r>
      <w:r w:rsidR="008A41E2">
        <w:rPr>
          <w:i/>
          <w:iCs/>
          <w:sz w:val="20"/>
          <w:szCs w:val="20"/>
        </w:rPr>
        <w:t xml:space="preserve">the </w:t>
      </w:r>
      <w:r>
        <w:rPr>
          <w:i/>
          <w:iCs/>
          <w:sz w:val="20"/>
          <w:szCs w:val="20"/>
        </w:rPr>
        <w:t>justice system, mental health, and more</w:t>
      </w:r>
      <w:r>
        <w:rPr>
          <w:sz w:val="20"/>
          <w:szCs w:val="20"/>
        </w:rPr>
        <w:t>. Unity Center For Urban Technologies</w:t>
      </w:r>
      <w:r w:rsidR="00FC7B99">
        <w:rPr>
          <w:sz w:val="20"/>
          <w:szCs w:val="20"/>
        </w:rPr>
        <w:t xml:space="preserve"> High School</w:t>
      </w:r>
      <w:r>
        <w:rPr>
          <w:sz w:val="20"/>
          <w:szCs w:val="20"/>
        </w:rPr>
        <w:t>. Virtual online presentation.</w:t>
      </w:r>
    </w:p>
    <w:p w14:paraId="0CF6E366" w14:textId="74F3067E" w:rsidR="00007905" w:rsidRDefault="00007905" w:rsidP="009B27A9">
      <w:pPr>
        <w:pStyle w:val="ListParagraph"/>
        <w:rPr>
          <w:sz w:val="20"/>
          <w:szCs w:val="20"/>
        </w:rPr>
      </w:pPr>
      <w:r w:rsidRPr="00216574">
        <w:rPr>
          <w:b/>
          <w:bCs/>
          <w:sz w:val="20"/>
          <w:szCs w:val="20"/>
          <w:lang w:val="es-SV"/>
        </w:rPr>
        <w:t>Chavez, C., Iglesias, B., &amp;</w:t>
      </w:r>
      <w:r w:rsidRPr="00216574">
        <w:rPr>
          <w:sz w:val="20"/>
          <w:szCs w:val="20"/>
          <w:lang w:val="es-SV"/>
        </w:rPr>
        <w:t xml:space="preserve"> </w:t>
      </w:r>
      <w:r w:rsidRPr="00216574">
        <w:rPr>
          <w:b/>
          <w:bCs/>
          <w:sz w:val="20"/>
          <w:szCs w:val="20"/>
          <w:lang w:val="es-SV"/>
        </w:rPr>
        <w:t xml:space="preserve">Sandoval, J. </w:t>
      </w:r>
      <w:r w:rsidRPr="00216574">
        <w:rPr>
          <w:sz w:val="20"/>
          <w:szCs w:val="20"/>
          <w:lang w:val="es-SV"/>
        </w:rPr>
        <w:t>(</w:t>
      </w:r>
      <w:r w:rsidR="00FC7B99" w:rsidRPr="00216574">
        <w:rPr>
          <w:sz w:val="20"/>
          <w:szCs w:val="20"/>
          <w:lang w:val="es-SV"/>
        </w:rPr>
        <w:t xml:space="preserve">2021, June). </w:t>
      </w:r>
      <w:r w:rsidR="00FC7B99">
        <w:rPr>
          <w:i/>
          <w:iCs/>
          <w:sz w:val="20"/>
          <w:szCs w:val="20"/>
        </w:rPr>
        <w:t>Happy pride month 2021: High school panel discussion</w:t>
      </w:r>
      <w:r w:rsidR="00FC7B99">
        <w:rPr>
          <w:sz w:val="20"/>
          <w:szCs w:val="20"/>
        </w:rPr>
        <w:t xml:space="preserve">. Academy of Urban Planning and Engineering High School. Virtual online presentation. </w:t>
      </w:r>
    </w:p>
    <w:p w14:paraId="4E2CF415" w14:textId="6E7C313C" w:rsidR="005B5C88" w:rsidRPr="00222C45" w:rsidRDefault="00FC7B99" w:rsidP="00222C45">
      <w:pPr>
        <w:pStyle w:val="ListParagraph"/>
        <w:rPr>
          <w:sz w:val="20"/>
          <w:szCs w:val="20"/>
        </w:rPr>
      </w:pPr>
      <w:r>
        <w:rPr>
          <w:b/>
          <w:bCs/>
          <w:sz w:val="20"/>
          <w:szCs w:val="20"/>
        </w:rPr>
        <w:t xml:space="preserve">Chavez, C., Carter, M., Dyer, K., Leidy, L., Gomez, I., &amp; Oyiboke-Osifo, A. </w:t>
      </w:r>
      <w:r>
        <w:rPr>
          <w:sz w:val="20"/>
          <w:szCs w:val="20"/>
        </w:rPr>
        <w:t xml:space="preserve">(2021, June). </w:t>
      </w:r>
      <w:r>
        <w:rPr>
          <w:i/>
          <w:iCs/>
          <w:sz w:val="20"/>
          <w:szCs w:val="20"/>
        </w:rPr>
        <w:t>Pride lunch and learn: Celebrating pride month live with pride</w:t>
      </w:r>
      <w:r w:rsidR="008A41E2">
        <w:rPr>
          <w:i/>
          <w:iCs/>
          <w:sz w:val="20"/>
          <w:szCs w:val="20"/>
        </w:rPr>
        <w:t>—Consumer</w:t>
      </w:r>
      <w:r>
        <w:rPr>
          <w:sz w:val="20"/>
          <w:szCs w:val="20"/>
        </w:rPr>
        <w:t xml:space="preserve"> Track, Inc. Virtual online presentation. </w:t>
      </w:r>
    </w:p>
    <w:p w14:paraId="6E34F8E2" w14:textId="77777777" w:rsidR="005B5C88" w:rsidRDefault="005B5C88" w:rsidP="00FB2613">
      <w:pPr>
        <w:rPr>
          <w:b/>
          <w:bCs/>
        </w:rPr>
      </w:pPr>
    </w:p>
    <w:p w14:paraId="239CB923" w14:textId="2D9CAA10" w:rsidR="00263B8E" w:rsidRDefault="00263B8E" w:rsidP="00FB2613">
      <w:pPr>
        <w:rPr>
          <w:b/>
          <w:bCs/>
        </w:rPr>
      </w:pPr>
      <w:r w:rsidRPr="00263B8E">
        <w:rPr>
          <w:b/>
          <w:bCs/>
        </w:rPr>
        <w:t>PROFESSIONAL EXPERIENCE</w:t>
      </w:r>
    </w:p>
    <w:p w14:paraId="54167D5E" w14:textId="108A1B65" w:rsidR="00527D35" w:rsidRDefault="00745334" w:rsidP="00783F95">
      <w:pPr>
        <w:rPr>
          <w:b/>
          <w:bCs/>
          <w:sz w:val="20"/>
          <w:szCs w:val="20"/>
        </w:rPr>
      </w:pPr>
      <w:r>
        <w:rPr>
          <w:b/>
          <w:bCs/>
          <w:sz w:val="20"/>
          <w:szCs w:val="20"/>
        </w:rPr>
        <w:t xml:space="preserve">Community </w:t>
      </w:r>
      <w:r w:rsidR="00527D35">
        <w:rPr>
          <w:b/>
          <w:bCs/>
          <w:sz w:val="20"/>
          <w:szCs w:val="20"/>
        </w:rPr>
        <w:t xml:space="preserve">Coordinator/Trauma Therapist                                                                       </w:t>
      </w:r>
      <w:r w:rsidR="00602C4C">
        <w:rPr>
          <w:b/>
          <w:bCs/>
          <w:sz w:val="20"/>
          <w:szCs w:val="20"/>
        </w:rPr>
        <w:t xml:space="preserve">                                   </w:t>
      </w:r>
      <w:r w:rsidR="00527D35">
        <w:rPr>
          <w:b/>
          <w:bCs/>
          <w:sz w:val="20"/>
          <w:szCs w:val="20"/>
        </w:rPr>
        <w:t xml:space="preserve">June 2022 </w:t>
      </w:r>
      <w:r w:rsidR="00602C4C">
        <w:rPr>
          <w:b/>
          <w:bCs/>
          <w:sz w:val="20"/>
          <w:szCs w:val="20"/>
        </w:rPr>
        <w:t>–</w:t>
      </w:r>
      <w:r w:rsidR="00527D35">
        <w:rPr>
          <w:b/>
          <w:bCs/>
          <w:sz w:val="20"/>
          <w:szCs w:val="20"/>
        </w:rPr>
        <w:t xml:space="preserve"> Present</w:t>
      </w:r>
    </w:p>
    <w:p w14:paraId="7D0FE7A2" w14:textId="6A1007A6" w:rsidR="00602C4C" w:rsidRDefault="00602C4C" w:rsidP="005137C5">
      <w:pPr>
        <w:ind w:left="720" w:hanging="720"/>
        <w:rPr>
          <w:i/>
          <w:iCs/>
          <w:sz w:val="20"/>
          <w:szCs w:val="20"/>
        </w:rPr>
      </w:pPr>
      <w:r>
        <w:rPr>
          <w:i/>
          <w:iCs/>
          <w:sz w:val="20"/>
          <w:szCs w:val="20"/>
        </w:rPr>
        <w:t xml:space="preserve">The Office of the </w:t>
      </w:r>
      <w:r w:rsidR="00B64B2E">
        <w:rPr>
          <w:i/>
          <w:iCs/>
          <w:sz w:val="20"/>
          <w:szCs w:val="20"/>
        </w:rPr>
        <w:t>District Attorney, Bronx County</w:t>
      </w:r>
      <w:r w:rsidR="004128A1">
        <w:rPr>
          <w:i/>
          <w:iCs/>
          <w:sz w:val="20"/>
          <w:szCs w:val="20"/>
        </w:rPr>
        <w:t xml:space="preserve">: </w:t>
      </w:r>
      <w:r w:rsidR="00B64B2E">
        <w:rPr>
          <w:i/>
          <w:iCs/>
          <w:sz w:val="20"/>
          <w:szCs w:val="20"/>
        </w:rPr>
        <w:t>Crime Victims Assistance</w:t>
      </w:r>
      <w:r w:rsidR="004128A1">
        <w:rPr>
          <w:i/>
          <w:iCs/>
          <w:sz w:val="20"/>
          <w:szCs w:val="20"/>
        </w:rPr>
        <w:t xml:space="preserve"> Bureau</w:t>
      </w:r>
    </w:p>
    <w:p w14:paraId="6F9CF954" w14:textId="7070CD61" w:rsidR="006E572F" w:rsidRPr="006E572F" w:rsidRDefault="006E572F" w:rsidP="00BD77ED">
      <w:pPr>
        <w:ind w:left="360"/>
        <w:rPr>
          <w:sz w:val="20"/>
          <w:szCs w:val="20"/>
        </w:rPr>
      </w:pPr>
      <w:r w:rsidRPr="006E572F">
        <w:rPr>
          <w:sz w:val="20"/>
          <w:szCs w:val="20"/>
        </w:rPr>
        <w:t>Contact crime victims</w:t>
      </w:r>
      <w:r w:rsidR="003809D4">
        <w:rPr>
          <w:sz w:val="20"/>
          <w:szCs w:val="20"/>
        </w:rPr>
        <w:t xml:space="preserve"> and </w:t>
      </w:r>
      <w:r w:rsidR="00BD77ED">
        <w:rPr>
          <w:sz w:val="20"/>
          <w:szCs w:val="20"/>
        </w:rPr>
        <w:t>loved ones of homicide, child abuse, sex crimes, assault, and domestic violence</w:t>
      </w:r>
      <w:r w:rsidRPr="006E572F">
        <w:rPr>
          <w:sz w:val="20"/>
          <w:szCs w:val="20"/>
        </w:rPr>
        <w:t>, schedule an appointment, conduct assessments</w:t>
      </w:r>
      <w:r w:rsidR="008A41E2">
        <w:rPr>
          <w:sz w:val="20"/>
          <w:szCs w:val="20"/>
        </w:rPr>
        <w:t>,</w:t>
      </w:r>
      <w:r w:rsidRPr="006E572F">
        <w:rPr>
          <w:sz w:val="20"/>
          <w:szCs w:val="20"/>
        </w:rPr>
        <w:t xml:space="preserve"> and provide ongoing therapy as needed</w:t>
      </w:r>
    </w:p>
    <w:p w14:paraId="7415F66F" w14:textId="540787AB" w:rsidR="006E572F" w:rsidRPr="006E572F" w:rsidRDefault="003B201B" w:rsidP="00F977A5">
      <w:pPr>
        <w:rPr>
          <w:sz w:val="20"/>
          <w:szCs w:val="20"/>
        </w:rPr>
      </w:pPr>
      <w:r>
        <w:rPr>
          <w:sz w:val="20"/>
          <w:szCs w:val="20"/>
        </w:rPr>
        <w:t xml:space="preserve">      </w:t>
      </w:r>
      <w:r w:rsidR="00437437">
        <w:rPr>
          <w:sz w:val="20"/>
          <w:szCs w:val="20"/>
        </w:rPr>
        <w:t xml:space="preserve"> </w:t>
      </w:r>
      <w:r w:rsidR="006E572F" w:rsidRPr="006E572F">
        <w:rPr>
          <w:sz w:val="20"/>
          <w:szCs w:val="20"/>
        </w:rPr>
        <w:t>Referrals to appropriate services and ongoing collaboration with other professionals</w:t>
      </w:r>
      <w:r w:rsidR="00BD77ED">
        <w:rPr>
          <w:sz w:val="20"/>
          <w:szCs w:val="20"/>
        </w:rPr>
        <w:t xml:space="preserve"> and stakeholders</w:t>
      </w:r>
    </w:p>
    <w:p w14:paraId="099C0853" w14:textId="48D77671" w:rsidR="006E572F" w:rsidRPr="006E572F" w:rsidRDefault="003B201B" w:rsidP="00F977A5">
      <w:pPr>
        <w:rPr>
          <w:sz w:val="20"/>
          <w:szCs w:val="20"/>
        </w:rPr>
      </w:pPr>
      <w:r>
        <w:rPr>
          <w:sz w:val="20"/>
          <w:szCs w:val="20"/>
        </w:rPr>
        <w:t xml:space="preserve">      </w:t>
      </w:r>
      <w:r w:rsidR="00437437">
        <w:rPr>
          <w:sz w:val="20"/>
          <w:szCs w:val="20"/>
        </w:rPr>
        <w:t xml:space="preserve"> </w:t>
      </w:r>
      <w:r w:rsidR="006E572F" w:rsidRPr="006E572F">
        <w:rPr>
          <w:sz w:val="20"/>
          <w:szCs w:val="20"/>
        </w:rPr>
        <w:t>Attend weekly clinical supervision meetings</w:t>
      </w:r>
      <w:r w:rsidR="00BD77ED">
        <w:rPr>
          <w:sz w:val="20"/>
          <w:szCs w:val="20"/>
        </w:rPr>
        <w:t xml:space="preserve"> and clinical team meetings</w:t>
      </w:r>
    </w:p>
    <w:p w14:paraId="41F7FF57" w14:textId="570E96A0" w:rsidR="006E572F" w:rsidRPr="006E572F" w:rsidRDefault="003B201B" w:rsidP="00F977A5">
      <w:pPr>
        <w:rPr>
          <w:sz w:val="20"/>
          <w:szCs w:val="20"/>
        </w:rPr>
      </w:pPr>
      <w:r>
        <w:rPr>
          <w:sz w:val="20"/>
          <w:szCs w:val="20"/>
        </w:rPr>
        <w:t xml:space="preserve">      </w:t>
      </w:r>
      <w:r w:rsidR="00437437">
        <w:rPr>
          <w:sz w:val="20"/>
          <w:szCs w:val="20"/>
        </w:rPr>
        <w:t xml:space="preserve"> </w:t>
      </w:r>
      <w:r w:rsidR="006E572F" w:rsidRPr="006E572F">
        <w:rPr>
          <w:sz w:val="20"/>
          <w:szCs w:val="20"/>
        </w:rPr>
        <w:t>Assist and participate in community events and special projects</w:t>
      </w:r>
      <w:r w:rsidR="00BD77ED">
        <w:rPr>
          <w:sz w:val="20"/>
          <w:szCs w:val="20"/>
        </w:rPr>
        <w:t xml:space="preserve"> hosted by the Bronx County District Attorney’s Office</w:t>
      </w:r>
    </w:p>
    <w:p w14:paraId="77F0E415" w14:textId="6E1DB4D5" w:rsidR="00BD77ED" w:rsidRDefault="003B201B" w:rsidP="00BD77ED">
      <w:pPr>
        <w:rPr>
          <w:sz w:val="20"/>
          <w:szCs w:val="20"/>
        </w:rPr>
      </w:pPr>
      <w:r>
        <w:rPr>
          <w:sz w:val="20"/>
          <w:szCs w:val="20"/>
        </w:rPr>
        <w:t xml:space="preserve">    </w:t>
      </w:r>
      <w:r w:rsidR="00437437">
        <w:rPr>
          <w:sz w:val="20"/>
          <w:szCs w:val="20"/>
        </w:rPr>
        <w:t xml:space="preserve"> </w:t>
      </w:r>
      <w:r>
        <w:rPr>
          <w:sz w:val="20"/>
          <w:szCs w:val="20"/>
        </w:rPr>
        <w:t xml:space="preserve">  </w:t>
      </w:r>
      <w:r w:rsidR="006E572F" w:rsidRPr="006E572F">
        <w:rPr>
          <w:sz w:val="20"/>
          <w:szCs w:val="20"/>
        </w:rPr>
        <w:t>Management of case data and related preparation and submission of statistical data</w:t>
      </w:r>
    </w:p>
    <w:p w14:paraId="04AF4120" w14:textId="05904D83" w:rsidR="00BD77ED" w:rsidRDefault="00BD77ED" w:rsidP="00BD77ED">
      <w:pPr>
        <w:rPr>
          <w:sz w:val="20"/>
          <w:szCs w:val="20"/>
        </w:rPr>
      </w:pPr>
      <w:r>
        <w:rPr>
          <w:sz w:val="20"/>
          <w:szCs w:val="20"/>
        </w:rPr>
        <w:t xml:space="preserve">       Provide crisis intervention in court-related crises </w:t>
      </w:r>
    </w:p>
    <w:p w14:paraId="0BFA4826" w14:textId="5E49DAE0" w:rsidR="00BD77ED" w:rsidRPr="006E572F" w:rsidRDefault="00BD77ED" w:rsidP="00BD77ED">
      <w:pPr>
        <w:rPr>
          <w:sz w:val="20"/>
          <w:szCs w:val="20"/>
        </w:rPr>
      </w:pPr>
      <w:r>
        <w:rPr>
          <w:sz w:val="20"/>
          <w:szCs w:val="20"/>
        </w:rPr>
        <w:t xml:space="preserve">       Facilitate webinars, trainings, and workshops for Professional Staff</w:t>
      </w:r>
      <w:r w:rsidR="00432E88">
        <w:rPr>
          <w:sz w:val="20"/>
          <w:szCs w:val="20"/>
        </w:rPr>
        <w:t xml:space="preserve"> &amp; </w:t>
      </w:r>
      <w:r>
        <w:rPr>
          <w:sz w:val="20"/>
          <w:szCs w:val="20"/>
        </w:rPr>
        <w:t>Assistant District Attorneys</w:t>
      </w:r>
    </w:p>
    <w:p w14:paraId="6BC88D95" w14:textId="601C40AF" w:rsidR="005137C5" w:rsidRPr="006E572F" w:rsidRDefault="003B201B" w:rsidP="00F977A5">
      <w:pPr>
        <w:rPr>
          <w:sz w:val="20"/>
          <w:szCs w:val="20"/>
        </w:rPr>
      </w:pPr>
      <w:r>
        <w:rPr>
          <w:sz w:val="20"/>
          <w:szCs w:val="20"/>
        </w:rPr>
        <w:t xml:space="preserve">      </w:t>
      </w:r>
      <w:r w:rsidR="00437437">
        <w:rPr>
          <w:sz w:val="20"/>
          <w:szCs w:val="20"/>
        </w:rPr>
        <w:t xml:space="preserve"> </w:t>
      </w:r>
      <w:r w:rsidR="006E572F" w:rsidRPr="006E572F">
        <w:rPr>
          <w:sz w:val="20"/>
          <w:szCs w:val="20"/>
        </w:rPr>
        <w:t>All other duties as assigned</w:t>
      </w:r>
    </w:p>
    <w:p w14:paraId="76BDEF0F" w14:textId="5A92E892" w:rsidR="004D7A5E" w:rsidRDefault="004D7A5E" w:rsidP="00783F95">
      <w:pPr>
        <w:rPr>
          <w:b/>
          <w:bCs/>
          <w:sz w:val="20"/>
          <w:szCs w:val="20"/>
        </w:rPr>
      </w:pPr>
      <w:r>
        <w:rPr>
          <w:b/>
          <w:bCs/>
          <w:sz w:val="20"/>
          <w:szCs w:val="20"/>
        </w:rPr>
        <w:t>Bilingual Social Worker</w:t>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sidR="00745334">
        <w:rPr>
          <w:b/>
          <w:bCs/>
          <w:sz w:val="20"/>
          <w:szCs w:val="20"/>
        </w:rPr>
        <w:t xml:space="preserve">          </w:t>
      </w:r>
      <w:r>
        <w:rPr>
          <w:b/>
          <w:bCs/>
          <w:sz w:val="20"/>
          <w:szCs w:val="20"/>
        </w:rPr>
        <w:t xml:space="preserve">December 2021 – </w:t>
      </w:r>
      <w:r w:rsidR="00745334">
        <w:rPr>
          <w:b/>
          <w:bCs/>
          <w:sz w:val="20"/>
          <w:szCs w:val="20"/>
        </w:rPr>
        <w:t>May 2022</w:t>
      </w:r>
    </w:p>
    <w:p w14:paraId="4E4A89C4" w14:textId="5F3F4106" w:rsidR="004D7A5E" w:rsidRDefault="004D7A5E" w:rsidP="004D7A5E">
      <w:pPr>
        <w:rPr>
          <w:sz w:val="20"/>
          <w:szCs w:val="20"/>
        </w:rPr>
      </w:pPr>
      <w:r>
        <w:rPr>
          <w:i/>
          <w:iCs/>
          <w:sz w:val="20"/>
          <w:szCs w:val="20"/>
        </w:rPr>
        <w:t>Upper Manhattan Mental Health Center Inc./Emma L. Bowen Community Service Center</w:t>
      </w:r>
      <w:r>
        <w:rPr>
          <w:sz w:val="20"/>
          <w:szCs w:val="20"/>
        </w:rPr>
        <w:tab/>
      </w:r>
    </w:p>
    <w:p w14:paraId="76330377" w14:textId="7A886290" w:rsidR="004D7A5E" w:rsidRPr="004D7A5E" w:rsidRDefault="004D7A5E" w:rsidP="004D7A5E">
      <w:pPr>
        <w:ind w:left="360"/>
        <w:rPr>
          <w:sz w:val="20"/>
          <w:szCs w:val="20"/>
        </w:rPr>
      </w:pPr>
      <w:r w:rsidRPr="004D7A5E">
        <w:rPr>
          <w:sz w:val="20"/>
          <w:szCs w:val="20"/>
        </w:rPr>
        <w:t xml:space="preserve">Provide psychotherapy for English and </w:t>
      </w:r>
      <w:r w:rsidR="008A41E2">
        <w:rPr>
          <w:sz w:val="20"/>
          <w:szCs w:val="20"/>
        </w:rPr>
        <w:t>Spanish-speaking</w:t>
      </w:r>
      <w:r>
        <w:rPr>
          <w:sz w:val="20"/>
          <w:szCs w:val="20"/>
        </w:rPr>
        <w:t xml:space="preserve"> child and adolescent</w:t>
      </w:r>
      <w:r w:rsidRPr="004D7A5E">
        <w:rPr>
          <w:sz w:val="20"/>
          <w:szCs w:val="20"/>
        </w:rPr>
        <w:t xml:space="preserve"> patients with a variety of disabilities, </w:t>
      </w:r>
    </w:p>
    <w:p w14:paraId="1E18E757" w14:textId="3C3D299B" w:rsidR="004D7A5E" w:rsidRPr="004D7A5E" w:rsidRDefault="004D7A5E" w:rsidP="004D7A5E">
      <w:pPr>
        <w:ind w:left="360"/>
        <w:rPr>
          <w:sz w:val="20"/>
          <w:szCs w:val="20"/>
        </w:rPr>
      </w:pPr>
      <w:r w:rsidRPr="004D7A5E">
        <w:rPr>
          <w:sz w:val="20"/>
          <w:szCs w:val="20"/>
        </w:rPr>
        <w:t>utilizing various theories, including individuals and families</w:t>
      </w:r>
      <w:r w:rsidR="008A41E2">
        <w:rPr>
          <w:sz w:val="20"/>
          <w:szCs w:val="20"/>
        </w:rPr>
        <w:t>,</w:t>
      </w:r>
      <w:r>
        <w:rPr>
          <w:sz w:val="20"/>
          <w:szCs w:val="20"/>
        </w:rPr>
        <w:t xml:space="preserve"> through the Child and Adolescent Department</w:t>
      </w:r>
    </w:p>
    <w:p w14:paraId="3C6FB8DE" w14:textId="7FC810A0" w:rsidR="004D7A5E" w:rsidRPr="004D7A5E" w:rsidRDefault="004D7A5E" w:rsidP="004D7A5E">
      <w:pPr>
        <w:ind w:left="360"/>
        <w:rPr>
          <w:sz w:val="20"/>
          <w:szCs w:val="20"/>
        </w:rPr>
      </w:pPr>
      <w:r w:rsidRPr="004D7A5E">
        <w:rPr>
          <w:sz w:val="20"/>
          <w:szCs w:val="20"/>
        </w:rPr>
        <w:t>Conduct clinical assessments</w:t>
      </w:r>
      <w:r>
        <w:rPr>
          <w:sz w:val="20"/>
          <w:szCs w:val="20"/>
        </w:rPr>
        <w:t xml:space="preserve"> and evaluations</w:t>
      </w:r>
    </w:p>
    <w:p w14:paraId="2513E255" w14:textId="77777777" w:rsidR="004D7A5E" w:rsidRPr="004D7A5E" w:rsidRDefault="004D7A5E" w:rsidP="004D7A5E">
      <w:pPr>
        <w:ind w:left="360"/>
        <w:rPr>
          <w:sz w:val="20"/>
          <w:szCs w:val="20"/>
        </w:rPr>
      </w:pPr>
      <w:r w:rsidRPr="004D7A5E">
        <w:rPr>
          <w:sz w:val="20"/>
          <w:szCs w:val="20"/>
        </w:rPr>
        <w:t xml:space="preserve">Develop treatment plans and establish therapeutic goals collaboratively with the patient, and </w:t>
      </w:r>
    </w:p>
    <w:p w14:paraId="06DEADE0" w14:textId="77777777" w:rsidR="004D7A5E" w:rsidRPr="004D7A5E" w:rsidRDefault="004D7A5E" w:rsidP="004D7A5E">
      <w:pPr>
        <w:ind w:left="360"/>
        <w:rPr>
          <w:sz w:val="20"/>
          <w:szCs w:val="20"/>
        </w:rPr>
      </w:pPr>
      <w:r w:rsidRPr="004D7A5E">
        <w:rPr>
          <w:sz w:val="20"/>
          <w:szCs w:val="20"/>
        </w:rPr>
        <w:t>periodically reviewed them.</w:t>
      </w:r>
    </w:p>
    <w:p w14:paraId="27C1196F" w14:textId="77777777" w:rsidR="004D7A5E" w:rsidRPr="004D7A5E" w:rsidRDefault="004D7A5E" w:rsidP="004D7A5E">
      <w:pPr>
        <w:ind w:left="360"/>
        <w:rPr>
          <w:sz w:val="20"/>
          <w:szCs w:val="20"/>
        </w:rPr>
      </w:pPr>
      <w:r w:rsidRPr="004D7A5E">
        <w:rPr>
          <w:sz w:val="20"/>
          <w:szCs w:val="20"/>
        </w:rPr>
        <w:t>Utilized the DSM 5 for diagnosing psychiatric disabilities.</w:t>
      </w:r>
    </w:p>
    <w:p w14:paraId="35F96D80" w14:textId="77777777" w:rsidR="004D7A5E" w:rsidRPr="004D7A5E" w:rsidRDefault="004D7A5E" w:rsidP="004D7A5E">
      <w:pPr>
        <w:ind w:left="360"/>
        <w:rPr>
          <w:sz w:val="20"/>
          <w:szCs w:val="20"/>
        </w:rPr>
      </w:pPr>
      <w:r w:rsidRPr="004D7A5E">
        <w:rPr>
          <w:sz w:val="20"/>
          <w:szCs w:val="20"/>
        </w:rPr>
        <w:t xml:space="preserve">Provide patient education and recommend various materials to assist the client in their goal </w:t>
      </w:r>
    </w:p>
    <w:p w14:paraId="3CEA877D" w14:textId="77777777" w:rsidR="004D7A5E" w:rsidRPr="004D7A5E" w:rsidRDefault="004D7A5E" w:rsidP="004D7A5E">
      <w:pPr>
        <w:ind w:left="360"/>
        <w:rPr>
          <w:sz w:val="20"/>
          <w:szCs w:val="20"/>
        </w:rPr>
      </w:pPr>
      <w:r w:rsidRPr="004D7A5E">
        <w:rPr>
          <w:sz w:val="20"/>
          <w:szCs w:val="20"/>
        </w:rPr>
        <w:t>towards wellness.</w:t>
      </w:r>
    </w:p>
    <w:p w14:paraId="0C5CA4E6" w14:textId="77777777" w:rsidR="004D7A5E" w:rsidRPr="004D7A5E" w:rsidRDefault="004D7A5E" w:rsidP="004D7A5E">
      <w:pPr>
        <w:ind w:left="360"/>
        <w:rPr>
          <w:sz w:val="20"/>
          <w:szCs w:val="20"/>
        </w:rPr>
      </w:pPr>
      <w:r w:rsidRPr="004D7A5E">
        <w:rPr>
          <w:sz w:val="20"/>
          <w:szCs w:val="20"/>
        </w:rPr>
        <w:t>Provide caseload management activities, including coordination of services with other agencies.</w:t>
      </w:r>
    </w:p>
    <w:p w14:paraId="592EC0E7" w14:textId="77777777" w:rsidR="004D7A5E" w:rsidRPr="004D7A5E" w:rsidRDefault="004D7A5E" w:rsidP="004D7A5E">
      <w:pPr>
        <w:ind w:left="360"/>
        <w:rPr>
          <w:sz w:val="20"/>
          <w:szCs w:val="20"/>
        </w:rPr>
      </w:pPr>
      <w:r w:rsidRPr="004D7A5E">
        <w:rPr>
          <w:sz w:val="20"/>
          <w:szCs w:val="20"/>
        </w:rPr>
        <w:t xml:space="preserve">Maintain professional licensure and participate in frequent training and continuing education </w:t>
      </w:r>
    </w:p>
    <w:p w14:paraId="18AE6A5C" w14:textId="5269C96C" w:rsidR="004D7A5E" w:rsidRPr="004D7A5E" w:rsidRDefault="004D7A5E" w:rsidP="004D7A5E">
      <w:pPr>
        <w:ind w:left="360"/>
        <w:rPr>
          <w:sz w:val="20"/>
          <w:szCs w:val="20"/>
        </w:rPr>
      </w:pPr>
      <w:r w:rsidRPr="004D7A5E">
        <w:rPr>
          <w:sz w:val="20"/>
          <w:szCs w:val="20"/>
        </w:rPr>
        <w:t>to keep skills up to date.</w:t>
      </w:r>
    </w:p>
    <w:p w14:paraId="060D32A3" w14:textId="3C1C264E" w:rsidR="00274AFC" w:rsidRDefault="00274AFC">
      <w:pPr>
        <w:rPr>
          <w:b/>
          <w:bCs/>
          <w:sz w:val="20"/>
          <w:szCs w:val="20"/>
        </w:rPr>
      </w:pPr>
      <w:r>
        <w:rPr>
          <w:b/>
          <w:bCs/>
          <w:sz w:val="20"/>
          <w:szCs w:val="20"/>
        </w:rPr>
        <w:t>Bilingual Psychotherapist</w:t>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t xml:space="preserve">       January 2020 – October 2022</w:t>
      </w:r>
    </w:p>
    <w:p w14:paraId="435C59C0" w14:textId="77777777" w:rsidR="00274AFC" w:rsidRDefault="00274AFC">
      <w:pPr>
        <w:rPr>
          <w:i/>
          <w:iCs/>
          <w:sz w:val="20"/>
          <w:szCs w:val="20"/>
        </w:rPr>
      </w:pPr>
      <w:r>
        <w:rPr>
          <w:i/>
          <w:iCs/>
          <w:sz w:val="20"/>
          <w:szCs w:val="20"/>
        </w:rPr>
        <w:t>Mental Health Providers of Western Queens: Western Queens Consultation Center</w:t>
      </w:r>
    </w:p>
    <w:p w14:paraId="48EBFFFA" w14:textId="77777777" w:rsidR="00274AFC" w:rsidRPr="004D7A5E" w:rsidRDefault="00274AFC">
      <w:pPr>
        <w:ind w:left="360"/>
        <w:rPr>
          <w:sz w:val="20"/>
          <w:szCs w:val="20"/>
        </w:rPr>
      </w:pPr>
      <w:r w:rsidRPr="004D7A5E">
        <w:rPr>
          <w:sz w:val="20"/>
          <w:szCs w:val="20"/>
        </w:rPr>
        <w:t xml:space="preserve">Provide psychotherapy for English and </w:t>
      </w:r>
      <w:r>
        <w:rPr>
          <w:sz w:val="20"/>
          <w:szCs w:val="20"/>
        </w:rPr>
        <w:t>Spanish-speaking</w:t>
      </w:r>
      <w:r w:rsidRPr="004D7A5E">
        <w:rPr>
          <w:sz w:val="20"/>
          <w:szCs w:val="20"/>
        </w:rPr>
        <w:t xml:space="preserve"> patients with a variety of disabilities, </w:t>
      </w:r>
    </w:p>
    <w:p w14:paraId="20C802DF" w14:textId="77777777" w:rsidR="00274AFC" w:rsidRPr="004D7A5E" w:rsidRDefault="00274AFC">
      <w:pPr>
        <w:ind w:left="360"/>
        <w:rPr>
          <w:sz w:val="20"/>
          <w:szCs w:val="20"/>
        </w:rPr>
      </w:pPr>
      <w:r w:rsidRPr="004D7A5E">
        <w:rPr>
          <w:sz w:val="20"/>
          <w:szCs w:val="20"/>
        </w:rPr>
        <w:t>utilizing various theories, including individuals, couples, and families.</w:t>
      </w:r>
    </w:p>
    <w:p w14:paraId="3422F1D0" w14:textId="77777777" w:rsidR="00274AFC" w:rsidRPr="004D7A5E" w:rsidRDefault="00274AFC">
      <w:pPr>
        <w:ind w:left="360"/>
        <w:rPr>
          <w:sz w:val="20"/>
          <w:szCs w:val="20"/>
        </w:rPr>
      </w:pPr>
      <w:r w:rsidRPr="004D7A5E">
        <w:rPr>
          <w:sz w:val="20"/>
          <w:szCs w:val="20"/>
        </w:rPr>
        <w:t>Conduct clinical assessments.</w:t>
      </w:r>
    </w:p>
    <w:p w14:paraId="3BA3995F" w14:textId="77777777" w:rsidR="00274AFC" w:rsidRPr="004D7A5E" w:rsidRDefault="00274AFC">
      <w:pPr>
        <w:ind w:left="360"/>
        <w:rPr>
          <w:sz w:val="20"/>
          <w:szCs w:val="20"/>
        </w:rPr>
      </w:pPr>
      <w:r w:rsidRPr="004D7A5E">
        <w:rPr>
          <w:sz w:val="20"/>
          <w:szCs w:val="20"/>
        </w:rPr>
        <w:t xml:space="preserve">Develop treatment plans and establish therapeutic goals collaboratively with the patient, and </w:t>
      </w:r>
    </w:p>
    <w:p w14:paraId="0E3F9F11" w14:textId="77777777" w:rsidR="00274AFC" w:rsidRPr="004D7A5E" w:rsidRDefault="00274AFC">
      <w:pPr>
        <w:ind w:left="360"/>
        <w:rPr>
          <w:sz w:val="20"/>
          <w:szCs w:val="20"/>
        </w:rPr>
      </w:pPr>
      <w:r w:rsidRPr="004D7A5E">
        <w:rPr>
          <w:sz w:val="20"/>
          <w:szCs w:val="20"/>
        </w:rPr>
        <w:t>periodically reviewed them.</w:t>
      </w:r>
    </w:p>
    <w:p w14:paraId="39C60294" w14:textId="77777777" w:rsidR="00274AFC" w:rsidRPr="004D7A5E" w:rsidRDefault="00274AFC">
      <w:pPr>
        <w:ind w:left="360"/>
        <w:rPr>
          <w:sz w:val="20"/>
          <w:szCs w:val="20"/>
        </w:rPr>
      </w:pPr>
      <w:r w:rsidRPr="004D7A5E">
        <w:rPr>
          <w:sz w:val="20"/>
          <w:szCs w:val="20"/>
        </w:rPr>
        <w:t>Utilized the DSM 5 for diagnosing psychiatric disabilities.</w:t>
      </w:r>
    </w:p>
    <w:p w14:paraId="7C5DB277" w14:textId="77777777" w:rsidR="00274AFC" w:rsidRPr="004D7A5E" w:rsidRDefault="00274AFC">
      <w:pPr>
        <w:ind w:left="360"/>
        <w:rPr>
          <w:sz w:val="20"/>
          <w:szCs w:val="20"/>
        </w:rPr>
      </w:pPr>
      <w:r w:rsidRPr="004D7A5E">
        <w:rPr>
          <w:sz w:val="20"/>
          <w:szCs w:val="20"/>
        </w:rPr>
        <w:t xml:space="preserve">Provide patient education and recommend various materials to assist the client in their goal </w:t>
      </w:r>
    </w:p>
    <w:p w14:paraId="3194831B" w14:textId="77777777" w:rsidR="00274AFC" w:rsidRPr="004D7A5E" w:rsidRDefault="00274AFC">
      <w:pPr>
        <w:ind w:left="360"/>
        <w:rPr>
          <w:sz w:val="20"/>
          <w:szCs w:val="20"/>
        </w:rPr>
      </w:pPr>
      <w:r w:rsidRPr="004D7A5E">
        <w:rPr>
          <w:sz w:val="20"/>
          <w:szCs w:val="20"/>
        </w:rPr>
        <w:t>towards wellness.</w:t>
      </w:r>
    </w:p>
    <w:p w14:paraId="297670A9" w14:textId="77777777" w:rsidR="00274AFC" w:rsidRPr="004D7A5E" w:rsidRDefault="00274AFC">
      <w:pPr>
        <w:ind w:left="360"/>
        <w:rPr>
          <w:sz w:val="20"/>
          <w:szCs w:val="20"/>
        </w:rPr>
      </w:pPr>
      <w:r w:rsidRPr="004D7A5E">
        <w:rPr>
          <w:sz w:val="20"/>
          <w:szCs w:val="20"/>
        </w:rPr>
        <w:lastRenderedPageBreak/>
        <w:t>Provide caseload management activities, including coordination of services with other agencies.</w:t>
      </w:r>
    </w:p>
    <w:p w14:paraId="3FCCD2AB" w14:textId="77777777" w:rsidR="00274AFC" w:rsidRPr="004D7A5E" w:rsidRDefault="00274AFC">
      <w:pPr>
        <w:ind w:left="360"/>
        <w:rPr>
          <w:sz w:val="20"/>
          <w:szCs w:val="20"/>
        </w:rPr>
      </w:pPr>
      <w:r w:rsidRPr="004D7A5E">
        <w:rPr>
          <w:sz w:val="20"/>
          <w:szCs w:val="20"/>
        </w:rPr>
        <w:t xml:space="preserve">Maintain professional licensure and participate in frequent training and continuing education </w:t>
      </w:r>
    </w:p>
    <w:p w14:paraId="2430FAAB" w14:textId="36CE7C65" w:rsidR="00274AFC" w:rsidRPr="00274AFC" w:rsidRDefault="00274AFC" w:rsidP="00274AFC">
      <w:pPr>
        <w:ind w:left="360"/>
        <w:rPr>
          <w:sz w:val="20"/>
          <w:szCs w:val="20"/>
        </w:rPr>
      </w:pPr>
      <w:r w:rsidRPr="004D7A5E">
        <w:rPr>
          <w:sz w:val="20"/>
          <w:szCs w:val="20"/>
        </w:rPr>
        <w:t>to keep skills up to date.</w:t>
      </w:r>
    </w:p>
    <w:p w14:paraId="1A11E603" w14:textId="6E8FF82E" w:rsidR="00710B8C" w:rsidRDefault="00710B8C">
      <w:pPr>
        <w:rPr>
          <w:b/>
          <w:bCs/>
          <w:sz w:val="20"/>
          <w:szCs w:val="20"/>
        </w:rPr>
      </w:pPr>
      <w:r>
        <w:rPr>
          <w:b/>
          <w:bCs/>
          <w:sz w:val="20"/>
          <w:szCs w:val="20"/>
        </w:rPr>
        <w:t>Program Coordinator/Director of Immigrant Outreach</w:t>
      </w:r>
      <w:r>
        <w:rPr>
          <w:b/>
          <w:bCs/>
          <w:sz w:val="20"/>
          <w:szCs w:val="20"/>
        </w:rPr>
        <w:tab/>
      </w:r>
      <w:r>
        <w:rPr>
          <w:b/>
          <w:bCs/>
          <w:sz w:val="20"/>
          <w:szCs w:val="20"/>
        </w:rPr>
        <w:tab/>
        <w:t xml:space="preserve">                                           November 2018 – December 2021</w:t>
      </w:r>
    </w:p>
    <w:p w14:paraId="3BB1D23D" w14:textId="77777777" w:rsidR="00710B8C" w:rsidRDefault="00710B8C">
      <w:pPr>
        <w:rPr>
          <w:i/>
          <w:iCs/>
          <w:sz w:val="20"/>
          <w:szCs w:val="20"/>
        </w:rPr>
      </w:pPr>
      <w:r>
        <w:rPr>
          <w:i/>
          <w:iCs/>
          <w:sz w:val="20"/>
          <w:szCs w:val="20"/>
        </w:rPr>
        <w:t>Nassau County District Attorney’s Community Partnership Program</w:t>
      </w:r>
    </w:p>
    <w:p w14:paraId="2FDB3D23" w14:textId="77777777" w:rsidR="00710B8C" w:rsidRPr="00C96E12" w:rsidRDefault="00710B8C">
      <w:pPr>
        <w:widowControl/>
        <w:suppressAutoHyphens w:val="0"/>
        <w:ind w:left="360"/>
        <w:rPr>
          <w:rFonts w:ascii="Times" w:eastAsia="Times New Roman" w:hAnsi="Times" w:cs="Times New Roman"/>
          <w:kern w:val="0"/>
          <w:sz w:val="22"/>
          <w:szCs w:val="22"/>
          <w:lang w:eastAsia="en-US" w:bidi="ar-SA"/>
        </w:rPr>
      </w:pPr>
      <w:r w:rsidRPr="00C96E12">
        <w:rPr>
          <w:rFonts w:ascii="Times" w:eastAsia="Times New Roman" w:hAnsi="Times" w:cs="Segoe UI"/>
          <w:kern w:val="0"/>
          <w:sz w:val="20"/>
          <w:szCs w:val="20"/>
          <w:shd w:val="clear" w:color="auto" w:fill="FFFFFF"/>
          <w:lang w:eastAsia="en-US" w:bidi="ar-SA"/>
        </w:rPr>
        <w:t>Conduct initial and ongoing assessments</w:t>
      </w:r>
      <w:r>
        <w:rPr>
          <w:rFonts w:ascii="Times" w:eastAsia="Times New Roman" w:hAnsi="Times" w:cs="Segoe UI"/>
          <w:kern w:val="0"/>
          <w:sz w:val="20"/>
          <w:szCs w:val="20"/>
          <w:shd w:val="clear" w:color="auto" w:fill="FFFFFF"/>
          <w:lang w:eastAsia="en-US" w:bidi="ar-SA"/>
        </w:rPr>
        <w:t>,</w:t>
      </w:r>
      <w:r w:rsidRPr="00C96E12">
        <w:rPr>
          <w:rFonts w:ascii="Times" w:eastAsia="Times New Roman" w:hAnsi="Times" w:cs="Segoe UI"/>
          <w:kern w:val="0"/>
          <w:sz w:val="20"/>
          <w:szCs w:val="20"/>
          <w:shd w:val="clear" w:color="auto" w:fill="FFFFFF"/>
          <w:lang w:eastAsia="en-US" w:bidi="ar-SA"/>
        </w:rPr>
        <w:t xml:space="preserve"> including substance abuse and mental health, providing post-assessment referrals, follow-up, and reporting</w:t>
      </w:r>
    </w:p>
    <w:p w14:paraId="08C52C6E" w14:textId="77777777" w:rsidR="00710B8C" w:rsidRPr="00C96E12" w:rsidRDefault="00710B8C">
      <w:pPr>
        <w:widowControl/>
        <w:suppressAutoHyphens w:val="0"/>
        <w:ind w:left="360"/>
        <w:rPr>
          <w:rFonts w:ascii="Times" w:eastAsia="Times New Roman" w:hAnsi="Times" w:cs="Times New Roman"/>
          <w:kern w:val="0"/>
          <w:sz w:val="22"/>
          <w:szCs w:val="22"/>
          <w:lang w:eastAsia="en-US" w:bidi="ar-SA"/>
        </w:rPr>
      </w:pPr>
      <w:r w:rsidRPr="00C96E12">
        <w:rPr>
          <w:rFonts w:ascii="Times" w:eastAsia="Times New Roman" w:hAnsi="Times" w:cs="Segoe UI"/>
          <w:kern w:val="0"/>
          <w:sz w:val="20"/>
          <w:szCs w:val="20"/>
          <w:shd w:val="clear" w:color="auto" w:fill="FFFFFF"/>
          <w:lang w:eastAsia="en-US" w:bidi="ar-SA"/>
        </w:rPr>
        <w:t>Co-facilitate gang intervention/prevention and support groups, including those based in local schools</w:t>
      </w:r>
    </w:p>
    <w:p w14:paraId="0F461ABB" w14:textId="77777777" w:rsidR="00710B8C" w:rsidRPr="00C96E12" w:rsidRDefault="00710B8C">
      <w:pPr>
        <w:widowControl/>
        <w:suppressAutoHyphens w:val="0"/>
        <w:ind w:left="360"/>
        <w:rPr>
          <w:rFonts w:ascii="Times" w:eastAsia="Times New Roman" w:hAnsi="Times" w:cs="Times New Roman"/>
          <w:kern w:val="0"/>
          <w:sz w:val="22"/>
          <w:szCs w:val="22"/>
          <w:lang w:eastAsia="en-US" w:bidi="ar-SA"/>
        </w:rPr>
      </w:pPr>
      <w:r w:rsidRPr="00C96E12">
        <w:rPr>
          <w:rFonts w:ascii="Times" w:eastAsia="Times New Roman" w:hAnsi="Times" w:cs="Segoe UI"/>
          <w:kern w:val="0"/>
          <w:sz w:val="20"/>
          <w:szCs w:val="20"/>
          <w:shd w:val="clear" w:color="auto" w:fill="FFFFFF"/>
          <w:lang w:eastAsia="en-US" w:bidi="ar-SA"/>
        </w:rPr>
        <w:t xml:space="preserve">Create and implement programming for youth, gang intervention/prevention, immigrants, </w:t>
      </w:r>
      <w:r>
        <w:rPr>
          <w:rFonts w:ascii="Times" w:eastAsia="Times New Roman" w:hAnsi="Times" w:cs="Segoe UI"/>
          <w:kern w:val="0"/>
          <w:sz w:val="20"/>
          <w:szCs w:val="20"/>
          <w:shd w:val="clear" w:color="auto" w:fill="FFFFFF"/>
          <w:lang w:eastAsia="en-US" w:bidi="ar-SA"/>
        </w:rPr>
        <w:t>and</w:t>
      </w:r>
      <w:r w:rsidRPr="00C96E12">
        <w:rPr>
          <w:rFonts w:ascii="Times" w:eastAsia="Times New Roman" w:hAnsi="Times" w:cs="Segoe UI"/>
          <w:kern w:val="0"/>
          <w:sz w:val="20"/>
          <w:szCs w:val="20"/>
          <w:shd w:val="clear" w:color="auto" w:fill="FFFFFF"/>
          <w:lang w:eastAsia="en-US" w:bidi="ar-SA"/>
        </w:rPr>
        <w:t xml:space="preserve"> newly arrived youth, and other </w:t>
      </w:r>
      <w:r>
        <w:rPr>
          <w:rFonts w:ascii="Times" w:eastAsia="Times New Roman" w:hAnsi="Times" w:cs="Segoe UI"/>
          <w:kern w:val="0"/>
          <w:sz w:val="20"/>
          <w:szCs w:val="20"/>
          <w:shd w:val="clear" w:color="auto" w:fill="FFFFFF"/>
          <w:lang w:eastAsia="en-US" w:bidi="ar-SA"/>
        </w:rPr>
        <w:t>justice-involved</w:t>
      </w:r>
      <w:r w:rsidRPr="00C96E12">
        <w:rPr>
          <w:rFonts w:ascii="Times" w:eastAsia="Times New Roman" w:hAnsi="Times" w:cs="Segoe UI"/>
          <w:kern w:val="0"/>
          <w:sz w:val="20"/>
          <w:szCs w:val="20"/>
          <w:shd w:val="clear" w:color="auto" w:fill="FFFFFF"/>
          <w:lang w:eastAsia="en-US" w:bidi="ar-SA"/>
        </w:rPr>
        <w:t xml:space="preserve"> or vulnerable populations</w:t>
      </w:r>
    </w:p>
    <w:p w14:paraId="0F7C3634" w14:textId="77777777" w:rsidR="00710B8C" w:rsidRPr="00C96E12" w:rsidRDefault="00710B8C">
      <w:pPr>
        <w:widowControl/>
        <w:suppressAutoHyphens w:val="0"/>
        <w:ind w:left="360"/>
        <w:rPr>
          <w:rFonts w:ascii="Times" w:eastAsia="Times New Roman" w:hAnsi="Times" w:cs="Times New Roman"/>
          <w:kern w:val="0"/>
          <w:sz w:val="22"/>
          <w:szCs w:val="22"/>
          <w:lang w:eastAsia="en-US" w:bidi="ar-SA"/>
        </w:rPr>
      </w:pPr>
      <w:r w:rsidRPr="00C96E12">
        <w:rPr>
          <w:rFonts w:ascii="Times" w:eastAsia="Times New Roman" w:hAnsi="Times" w:cs="Segoe UI"/>
          <w:kern w:val="0"/>
          <w:sz w:val="20"/>
          <w:szCs w:val="20"/>
          <w:shd w:val="clear" w:color="auto" w:fill="FFFFFF"/>
          <w:lang w:eastAsia="en-US" w:bidi="ar-SA"/>
        </w:rPr>
        <w:t xml:space="preserve">Communicate with the Nassau County District Attorney's Office of Alternative Prosecutions and Nassau County Department of Probation: Family Division regarding </w:t>
      </w:r>
      <w:r>
        <w:rPr>
          <w:rFonts w:ascii="Times" w:eastAsia="Times New Roman" w:hAnsi="Times" w:cs="Segoe UI"/>
          <w:kern w:val="0"/>
          <w:sz w:val="20"/>
          <w:szCs w:val="20"/>
          <w:shd w:val="clear" w:color="auto" w:fill="FFFFFF"/>
          <w:lang w:eastAsia="en-US" w:bidi="ar-SA"/>
        </w:rPr>
        <w:t>court-mandated</w:t>
      </w:r>
      <w:r w:rsidRPr="00C96E12">
        <w:rPr>
          <w:rFonts w:ascii="Times" w:eastAsia="Times New Roman" w:hAnsi="Times" w:cs="Segoe UI"/>
          <w:kern w:val="0"/>
          <w:sz w:val="20"/>
          <w:szCs w:val="20"/>
          <w:shd w:val="clear" w:color="auto" w:fill="FFFFFF"/>
          <w:lang w:eastAsia="en-US" w:bidi="ar-SA"/>
        </w:rPr>
        <w:t xml:space="preserve"> client and juvenile probation progress and compliance, including reporting for client court dates</w:t>
      </w:r>
    </w:p>
    <w:p w14:paraId="2B381A32" w14:textId="77777777" w:rsidR="00710B8C" w:rsidRPr="00C96E12" w:rsidRDefault="00710B8C">
      <w:pPr>
        <w:widowControl/>
        <w:suppressAutoHyphens w:val="0"/>
        <w:ind w:left="360"/>
        <w:rPr>
          <w:rFonts w:ascii="Times" w:eastAsia="Times New Roman" w:hAnsi="Times" w:cs="Times New Roman"/>
          <w:kern w:val="0"/>
          <w:sz w:val="22"/>
          <w:szCs w:val="22"/>
          <w:lang w:eastAsia="en-US" w:bidi="ar-SA"/>
        </w:rPr>
      </w:pPr>
      <w:r w:rsidRPr="00C96E12">
        <w:rPr>
          <w:rFonts w:ascii="Times" w:eastAsia="Times New Roman" w:hAnsi="Times" w:cs="Segoe UI"/>
          <w:kern w:val="0"/>
          <w:sz w:val="20"/>
          <w:szCs w:val="20"/>
          <w:shd w:val="clear" w:color="auto" w:fill="FFFFFF"/>
          <w:lang w:eastAsia="en-US" w:bidi="ar-SA"/>
        </w:rPr>
        <w:t>Develop and maintain relationships with local schools and community organizations involved with justice-involved individuals and immigrant (documented and undocumented) community members</w:t>
      </w:r>
    </w:p>
    <w:p w14:paraId="2251B793" w14:textId="77777777" w:rsidR="00710B8C" w:rsidRPr="00C96E12" w:rsidRDefault="00710B8C">
      <w:pPr>
        <w:widowControl/>
        <w:suppressAutoHyphens w:val="0"/>
        <w:ind w:left="360"/>
        <w:rPr>
          <w:rFonts w:ascii="Times" w:eastAsia="Times New Roman" w:hAnsi="Times" w:cs="Times New Roman"/>
          <w:kern w:val="0"/>
          <w:sz w:val="22"/>
          <w:szCs w:val="22"/>
          <w:lang w:eastAsia="en-US" w:bidi="ar-SA"/>
        </w:rPr>
      </w:pPr>
      <w:r w:rsidRPr="00C96E12">
        <w:rPr>
          <w:rFonts w:ascii="Times" w:eastAsia="Times New Roman" w:hAnsi="Times" w:cs="Segoe UI"/>
          <w:kern w:val="0"/>
          <w:sz w:val="20"/>
          <w:szCs w:val="20"/>
          <w:shd w:val="clear" w:color="auto" w:fill="FFFFFF"/>
          <w:lang w:eastAsia="en-US" w:bidi="ar-SA"/>
        </w:rPr>
        <w:t>Develop targeted outreach plans and attend local community events</w:t>
      </w:r>
    </w:p>
    <w:p w14:paraId="33FC39DA" w14:textId="77777777" w:rsidR="00710B8C" w:rsidRPr="00C96E12" w:rsidRDefault="00710B8C">
      <w:pPr>
        <w:widowControl/>
        <w:suppressAutoHyphens w:val="0"/>
        <w:ind w:left="360"/>
        <w:rPr>
          <w:rFonts w:ascii="Times" w:eastAsia="Times New Roman" w:hAnsi="Times" w:cs="Times New Roman"/>
          <w:kern w:val="0"/>
          <w:sz w:val="22"/>
          <w:szCs w:val="22"/>
          <w:lang w:eastAsia="en-US" w:bidi="ar-SA"/>
        </w:rPr>
      </w:pPr>
      <w:r w:rsidRPr="00C96E12">
        <w:rPr>
          <w:rFonts w:ascii="Times" w:eastAsia="Times New Roman" w:hAnsi="Times" w:cs="Segoe UI"/>
          <w:kern w:val="0"/>
          <w:sz w:val="20"/>
          <w:szCs w:val="20"/>
          <w:shd w:val="clear" w:color="auto" w:fill="FFFFFF"/>
          <w:lang w:eastAsia="en-US" w:bidi="ar-SA"/>
        </w:rPr>
        <w:t>Engage and facilitate community-based advisory councils and committees</w:t>
      </w:r>
    </w:p>
    <w:p w14:paraId="6E44238E" w14:textId="77777777" w:rsidR="00710B8C" w:rsidRPr="00C96E12" w:rsidRDefault="00710B8C">
      <w:pPr>
        <w:widowControl/>
        <w:suppressAutoHyphens w:val="0"/>
        <w:ind w:left="360"/>
        <w:rPr>
          <w:rFonts w:ascii="Times" w:eastAsia="Times New Roman" w:hAnsi="Times" w:cs="Times New Roman"/>
          <w:kern w:val="0"/>
          <w:sz w:val="22"/>
          <w:szCs w:val="22"/>
          <w:lang w:eastAsia="en-US" w:bidi="ar-SA"/>
        </w:rPr>
      </w:pPr>
      <w:r w:rsidRPr="00C96E12">
        <w:rPr>
          <w:rFonts w:ascii="Times" w:eastAsia="Times New Roman" w:hAnsi="Times" w:cs="Segoe UI"/>
          <w:kern w:val="0"/>
          <w:sz w:val="20"/>
          <w:szCs w:val="20"/>
          <w:shd w:val="clear" w:color="auto" w:fill="FFFFFF"/>
          <w:lang w:eastAsia="en-US" w:bidi="ar-SA"/>
        </w:rPr>
        <w:t>Supervise undergraduate and graduate students enrolled in fields including psychology and social work</w:t>
      </w:r>
    </w:p>
    <w:p w14:paraId="6BDD0B93" w14:textId="7F610D03" w:rsidR="00710B8C" w:rsidRPr="00CE6567" w:rsidRDefault="00710B8C" w:rsidP="00CE6567">
      <w:pPr>
        <w:widowControl/>
        <w:suppressAutoHyphens w:val="0"/>
        <w:ind w:left="360"/>
        <w:rPr>
          <w:rFonts w:ascii="Times" w:eastAsia="Times New Roman" w:hAnsi="Times" w:cs="Times New Roman"/>
          <w:kern w:val="0"/>
          <w:sz w:val="22"/>
          <w:szCs w:val="22"/>
          <w:lang w:eastAsia="en-US" w:bidi="ar-SA"/>
        </w:rPr>
      </w:pPr>
      <w:r w:rsidRPr="00C96E12">
        <w:rPr>
          <w:rFonts w:ascii="Times" w:eastAsia="Times New Roman" w:hAnsi="Times" w:cs="Segoe UI"/>
          <w:kern w:val="0"/>
          <w:sz w:val="20"/>
          <w:szCs w:val="20"/>
          <w:shd w:val="clear" w:color="auto" w:fill="FFFFFF"/>
          <w:lang w:eastAsia="en-US" w:bidi="ar-SA"/>
        </w:rPr>
        <w:t>Manage and monitor data and data entry on current program functioning, statistics, and referrals</w:t>
      </w:r>
    </w:p>
    <w:p w14:paraId="090E4A5B" w14:textId="5737AAEA" w:rsidR="00876622" w:rsidRPr="004A2B81" w:rsidRDefault="004A2B81" w:rsidP="00876622">
      <w:pPr>
        <w:rPr>
          <w:b/>
          <w:bCs/>
          <w:sz w:val="20"/>
          <w:szCs w:val="20"/>
        </w:rPr>
      </w:pPr>
      <w:r>
        <w:rPr>
          <w:b/>
          <w:bCs/>
          <w:sz w:val="20"/>
          <w:szCs w:val="20"/>
        </w:rPr>
        <w:t xml:space="preserve">Assistant Outpatient </w:t>
      </w:r>
      <w:r w:rsidR="00FF5552">
        <w:rPr>
          <w:b/>
          <w:bCs/>
          <w:sz w:val="20"/>
          <w:szCs w:val="20"/>
        </w:rPr>
        <w:t xml:space="preserve">Treatment </w:t>
      </w:r>
      <w:r>
        <w:rPr>
          <w:b/>
          <w:bCs/>
          <w:sz w:val="20"/>
          <w:szCs w:val="20"/>
        </w:rPr>
        <w:t>Care Coordinator</w:t>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t>November 2016 – November 2018</w:t>
      </w:r>
    </w:p>
    <w:p w14:paraId="675EE080" w14:textId="474988CE" w:rsidR="004A2B81" w:rsidRPr="004A2B81" w:rsidRDefault="004A2B81" w:rsidP="004A2B81">
      <w:pPr>
        <w:rPr>
          <w:i/>
          <w:iCs/>
          <w:sz w:val="20"/>
          <w:szCs w:val="20"/>
        </w:rPr>
      </w:pPr>
      <w:r>
        <w:rPr>
          <w:i/>
          <w:iCs/>
          <w:sz w:val="20"/>
          <w:szCs w:val="20"/>
        </w:rPr>
        <w:t>Mental Health Association of Nassau County, Inc.</w:t>
      </w:r>
    </w:p>
    <w:p w14:paraId="7007D5F5" w14:textId="77777777" w:rsidR="00196F5F" w:rsidRPr="002D4C09" w:rsidRDefault="00A17874" w:rsidP="002D4C09">
      <w:pPr>
        <w:ind w:left="360"/>
        <w:rPr>
          <w:sz w:val="20"/>
          <w:szCs w:val="20"/>
        </w:rPr>
      </w:pPr>
      <w:r w:rsidRPr="002D4C09">
        <w:rPr>
          <w:sz w:val="20"/>
          <w:szCs w:val="20"/>
        </w:rPr>
        <w:t>Conduct w</w:t>
      </w:r>
      <w:r w:rsidR="00876622" w:rsidRPr="002D4C09">
        <w:rPr>
          <w:sz w:val="20"/>
          <w:szCs w:val="20"/>
        </w:rPr>
        <w:t>eekly face-to-face</w:t>
      </w:r>
      <w:r w:rsidR="004A2B81" w:rsidRPr="002D4C09">
        <w:rPr>
          <w:sz w:val="20"/>
          <w:szCs w:val="20"/>
        </w:rPr>
        <w:t xml:space="preserve"> contact with 12-15 clients ages 18 and older and are court-mandated </w:t>
      </w:r>
    </w:p>
    <w:p w14:paraId="2A1CD349" w14:textId="77777777" w:rsidR="00196F5F" w:rsidRPr="002D4C09" w:rsidRDefault="00484E66" w:rsidP="002D4C09">
      <w:pPr>
        <w:ind w:firstLine="360"/>
        <w:rPr>
          <w:sz w:val="20"/>
          <w:szCs w:val="20"/>
        </w:rPr>
      </w:pPr>
      <w:r w:rsidRPr="002D4C09">
        <w:rPr>
          <w:sz w:val="20"/>
          <w:szCs w:val="20"/>
        </w:rPr>
        <w:t>to attend psychiatric treatment due to medication non-compliance as per NYS Hygiene Law</w:t>
      </w:r>
    </w:p>
    <w:p w14:paraId="1F8A8691" w14:textId="32957100" w:rsidR="00484E66" w:rsidRPr="002D4C09" w:rsidRDefault="00484E66" w:rsidP="002D4C09">
      <w:pPr>
        <w:ind w:firstLine="360"/>
        <w:rPr>
          <w:sz w:val="20"/>
          <w:szCs w:val="20"/>
        </w:rPr>
      </w:pPr>
      <w:r w:rsidRPr="002D4C09">
        <w:rPr>
          <w:sz w:val="20"/>
          <w:szCs w:val="20"/>
        </w:rPr>
        <w:t>Article 9.60 (Kendra’s Law)</w:t>
      </w:r>
      <w:r w:rsidR="00A17874" w:rsidRPr="002D4C09">
        <w:rPr>
          <w:sz w:val="20"/>
          <w:szCs w:val="20"/>
        </w:rPr>
        <w:t>.</w:t>
      </w:r>
      <w:r w:rsidRPr="002D4C09">
        <w:rPr>
          <w:sz w:val="20"/>
          <w:szCs w:val="20"/>
        </w:rPr>
        <w:t xml:space="preserve"> </w:t>
      </w:r>
    </w:p>
    <w:p w14:paraId="64047B1A" w14:textId="0011E40E" w:rsidR="00876622" w:rsidRPr="002D4C09" w:rsidRDefault="00947389" w:rsidP="002D4C09">
      <w:pPr>
        <w:ind w:left="360"/>
        <w:rPr>
          <w:sz w:val="20"/>
          <w:szCs w:val="20"/>
        </w:rPr>
      </w:pPr>
      <w:r w:rsidRPr="002D4C09">
        <w:rPr>
          <w:sz w:val="20"/>
          <w:szCs w:val="20"/>
        </w:rPr>
        <w:t>Ensure all client</w:t>
      </w:r>
      <w:r w:rsidR="00A17874" w:rsidRPr="002D4C09">
        <w:rPr>
          <w:sz w:val="20"/>
          <w:szCs w:val="20"/>
        </w:rPr>
        <w:t xml:space="preserve">s attend mental health and psychiatric appointments per </w:t>
      </w:r>
      <w:r w:rsidR="008A41E2">
        <w:rPr>
          <w:sz w:val="20"/>
          <w:szCs w:val="20"/>
        </w:rPr>
        <w:t>court order</w:t>
      </w:r>
      <w:r w:rsidR="00A17874" w:rsidRPr="002D4C09">
        <w:rPr>
          <w:sz w:val="20"/>
          <w:szCs w:val="20"/>
        </w:rPr>
        <w:t>.</w:t>
      </w:r>
    </w:p>
    <w:p w14:paraId="1243CA95" w14:textId="77777777" w:rsidR="00196F5F" w:rsidRPr="002D4C09" w:rsidRDefault="00A17874" w:rsidP="002D4C09">
      <w:pPr>
        <w:ind w:left="360"/>
        <w:rPr>
          <w:sz w:val="20"/>
          <w:szCs w:val="20"/>
        </w:rPr>
      </w:pPr>
      <w:r w:rsidRPr="002D4C09">
        <w:rPr>
          <w:sz w:val="20"/>
          <w:szCs w:val="20"/>
        </w:rPr>
        <w:t>Complete weekly monitor reports submitted to the Nassau County Department of Health and</w:t>
      </w:r>
    </w:p>
    <w:p w14:paraId="59F53594" w14:textId="0C46C6C2" w:rsidR="00A17874" w:rsidRPr="002D4C09" w:rsidRDefault="00A17874" w:rsidP="002D4C09">
      <w:pPr>
        <w:ind w:firstLine="360"/>
        <w:rPr>
          <w:sz w:val="20"/>
          <w:szCs w:val="20"/>
        </w:rPr>
      </w:pPr>
      <w:r w:rsidRPr="002D4C09">
        <w:rPr>
          <w:sz w:val="20"/>
          <w:szCs w:val="20"/>
        </w:rPr>
        <w:t>Human Services.</w:t>
      </w:r>
    </w:p>
    <w:p w14:paraId="57721557" w14:textId="7EDF6D59" w:rsidR="00A17874" w:rsidRPr="002D4C09" w:rsidRDefault="00A17874" w:rsidP="002D4C09">
      <w:pPr>
        <w:ind w:left="360"/>
        <w:rPr>
          <w:sz w:val="20"/>
          <w:szCs w:val="20"/>
        </w:rPr>
      </w:pPr>
      <w:r w:rsidRPr="002D4C09">
        <w:rPr>
          <w:sz w:val="20"/>
          <w:szCs w:val="20"/>
        </w:rPr>
        <w:t xml:space="preserve">Act in </w:t>
      </w:r>
      <w:r w:rsidR="008A41E2">
        <w:rPr>
          <w:sz w:val="20"/>
          <w:szCs w:val="20"/>
        </w:rPr>
        <w:t xml:space="preserve">the court and treatment liaison in the </w:t>
      </w:r>
      <w:r w:rsidRPr="002D4C09">
        <w:rPr>
          <w:sz w:val="20"/>
          <w:szCs w:val="20"/>
        </w:rPr>
        <w:t>client treatment team.</w:t>
      </w:r>
    </w:p>
    <w:p w14:paraId="19820F44" w14:textId="5B634932" w:rsidR="00A17874" w:rsidRPr="002D4C09" w:rsidRDefault="00A17874" w:rsidP="002D4C09">
      <w:pPr>
        <w:ind w:left="360"/>
        <w:rPr>
          <w:sz w:val="20"/>
          <w:szCs w:val="20"/>
        </w:rPr>
      </w:pPr>
      <w:r w:rsidRPr="002D4C09">
        <w:rPr>
          <w:sz w:val="20"/>
          <w:szCs w:val="20"/>
        </w:rPr>
        <w:t>Serve as linkage and advocate for client-based needs of service.</w:t>
      </w:r>
    </w:p>
    <w:p w14:paraId="0AFBF3B6" w14:textId="7C927FC6" w:rsidR="00A17874" w:rsidRPr="002D4C09" w:rsidRDefault="00A17874" w:rsidP="002D4C09">
      <w:pPr>
        <w:ind w:left="360"/>
        <w:rPr>
          <w:sz w:val="20"/>
          <w:szCs w:val="20"/>
        </w:rPr>
      </w:pPr>
      <w:r w:rsidRPr="002D4C09">
        <w:rPr>
          <w:sz w:val="20"/>
          <w:szCs w:val="20"/>
        </w:rPr>
        <w:t xml:space="preserve">Testify under oath </w:t>
      </w:r>
      <w:r w:rsidR="004B2673" w:rsidRPr="002D4C09">
        <w:rPr>
          <w:sz w:val="20"/>
          <w:szCs w:val="20"/>
        </w:rPr>
        <w:t>about</w:t>
      </w:r>
      <w:r w:rsidRPr="002D4C09">
        <w:rPr>
          <w:sz w:val="20"/>
          <w:szCs w:val="20"/>
        </w:rPr>
        <w:t xml:space="preserve"> client psychiatric treatment records and engagement. </w:t>
      </w:r>
    </w:p>
    <w:p w14:paraId="5A449055" w14:textId="6C1D4242" w:rsidR="004B2673" w:rsidRDefault="004B2673" w:rsidP="004B2673">
      <w:pPr>
        <w:rPr>
          <w:b/>
          <w:bCs/>
          <w:sz w:val="20"/>
          <w:szCs w:val="20"/>
        </w:rPr>
      </w:pPr>
      <w:r>
        <w:rPr>
          <w:b/>
          <w:bCs/>
          <w:sz w:val="20"/>
          <w:szCs w:val="20"/>
        </w:rPr>
        <w:t>Bilingual Care Coordinator</w:t>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t xml:space="preserve">             September 2014 – November 2016</w:t>
      </w:r>
    </w:p>
    <w:p w14:paraId="3983D809" w14:textId="178A0E43" w:rsidR="004B2673" w:rsidRDefault="004B2673" w:rsidP="004B2673">
      <w:pPr>
        <w:rPr>
          <w:i/>
          <w:iCs/>
          <w:sz w:val="20"/>
          <w:szCs w:val="20"/>
        </w:rPr>
      </w:pPr>
      <w:r>
        <w:rPr>
          <w:i/>
          <w:iCs/>
          <w:sz w:val="20"/>
          <w:szCs w:val="20"/>
        </w:rPr>
        <w:t>Mental Health Association of Nassau County, Inc.</w:t>
      </w:r>
    </w:p>
    <w:p w14:paraId="1F6D7451" w14:textId="77777777" w:rsidR="00196F5F" w:rsidRPr="002D4C09" w:rsidRDefault="004B2673" w:rsidP="002D4C09">
      <w:pPr>
        <w:ind w:left="360"/>
        <w:rPr>
          <w:sz w:val="20"/>
          <w:szCs w:val="20"/>
        </w:rPr>
      </w:pPr>
      <w:r w:rsidRPr="002D4C09">
        <w:rPr>
          <w:sz w:val="20"/>
          <w:szCs w:val="20"/>
        </w:rPr>
        <w:t xml:space="preserve">Manage monthly contacts </w:t>
      </w:r>
      <w:r w:rsidR="00D7593D" w:rsidRPr="002D4C09">
        <w:rPr>
          <w:sz w:val="20"/>
          <w:szCs w:val="20"/>
        </w:rPr>
        <w:t xml:space="preserve">with 45 clients ages 18 and over, Medicaid eligible/enrolled, </w:t>
      </w:r>
    </w:p>
    <w:p w14:paraId="067C7185" w14:textId="77777777" w:rsidR="00196F5F" w:rsidRPr="002D4C09" w:rsidRDefault="00D7593D" w:rsidP="002D4C09">
      <w:pPr>
        <w:ind w:firstLine="360"/>
        <w:rPr>
          <w:sz w:val="20"/>
          <w:szCs w:val="20"/>
        </w:rPr>
      </w:pPr>
      <w:r w:rsidRPr="002D4C09">
        <w:rPr>
          <w:sz w:val="20"/>
          <w:szCs w:val="20"/>
        </w:rPr>
        <w:t xml:space="preserve">justice-involved, </w:t>
      </w:r>
      <w:proofErr w:type="gramStart"/>
      <w:r w:rsidRPr="002D4C09">
        <w:rPr>
          <w:sz w:val="20"/>
          <w:szCs w:val="20"/>
        </w:rPr>
        <w:t>English</w:t>
      </w:r>
      <w:proofErr w:type="gramEnd"/>
      <w:r w:rsidRPr="002D4C09">
        <w:rPr>
          <w:sz w:val="20"/>
          <w:szCs w:val="20"/>
        </w:rPr>
        <w:t xml:space="preserve"> and Spanish speaking, and diagnosed with a severe psychiatric </w:t>
      </w:r>
    </w:p>
    <w:p w14:paraId="2CF7B446" w14:textId="41AF5D42" w:rsidR="00D7593D" w:rsidRPr="002D4C09" w:rsidRDefault="00D7593D" w:rsidP="002D4C09">
      <w:pPr>
        <w:ind w:firstLine="360"/>
        <w:rPr>
          <w:sz w:val="20"/>
          <w:szCs w:val="20"/>
        </w:rPr>
      </w:pPr>
      <w:r w:rsidRPr="002D4C09">
        <w:rPr>
          <w:sz w:val="20"/>
          <w:szCs w:val="20"/>
        </w:rPr>
        <w:t xml:space="preserve">disorder </w:t>
      </w:r>
      <w:r w:rsidR="008A41E2">
        <w:rPr>
          <w:sz w:val="20"/>
          <w:szCs w:val="20"/>
        </w:rPr>
        <w:t>and</w:t>
      </w:r>
      <w:r w:rsidRPr="002D4C09">
        <w:rPr>
          <w:sz w:val="20"/>
          <w:szCs w:val="20"/>
        </w:rPr>
        <w:t xml:space="preserve"> two chronic medical conditions.</w:t>
      </w:r>
    </w:p>
    <w:p w14:paraId="68B08512" w14:textId="7AB774FB" w:rsidR="00D7593D" w:rsidRPr="002D4C09" w:rsidRDefault="00D7593D" w:rsidP="002D4C09">
      <w:pPr>
        <w:ind w:left="360"/>
        <w:rPr>
          <w:sz w:val="20"/>
          <w:szCs w:val="20"/>
        </w:rPr>
      </w:pPr>
      <w:r w:rsidRPr="002D4C09">
        <w:rPr>
          <w:sz w:val="20"/>
          <w:szCs w:val="20"/>
        </w:rPr>
        <w:t xml:space="preserve">Complete annual Health Risk Assessments and Client Care Plans. </w:t>
      </w:r>
    </w:p>
    <w:p w14:paraId="2920D08C" w14:textId="7799925D" w:rsidR="00D7593D" w:rsidRPr="002D4C09" w:rsidRDefault="00D7593D" w:rsidP="00400F3A">
      <w:pPr>
        <w:ind w:left="360"/>
        <w:rPr>
          <w:sz w:val="20"/>
          <w:szCs w:val="20"/>
        </w:rPr>
      </w:pPr>
      <w:r w:rsidRPr="002D4C09">
        <w:rPr>
          <w:sz w:val="20"/>
          <w:szCs w:val="20"/>
        </w:rPr>
        <w:t xml:space="preserve">Connect </w:t>
      </w:r>
      <w:r w:rsidR="008A41E2">
        <w:rPr>
          <w:sz w:val="20"/>
          <w:szCs w:val="20"/>
        </w:rPr>
        <w:t>clients</w:t>
      </w:r>
      <w:r w:rsidRPr="002D4C09">
        <w:rPr>
          <w:sz w:val="20"/>
          <w:szCs w:val="20"/>
        </w:rPr>
        <w:t xml:space="preserve"> to medical, behavioral, social service, and community resources per their</w:t>
      </w:r>
      <w:r w:rsidR="00400F3A">
        <w:rPr>
          <w:sz w:val="20"/>
          <w:szCs w:val="20"/>
        </w:rPr>
        <w:t xml:space="preserve"> </w:t>
      </w:r>
      <w:r w:rsidRPr="002D4C09">
        <w:rPr>
          <w:sz w:val="20"/>
          <w:szCs w:val="20"/>
        </w:rPr>
        <w:t>goals and Client Care Plans.</w:t>
      </w:r>
    </w:p>
    <w:p w14:paraId="4041E845" w14:textId="0F4EDC8E" w:rsidR="00D7593D" w:rsidRPr="002D4C09" w:rsidRDefault="00D7593D" w:rsidP="002D4C09">
      <w:pPr>
        <w:ind w:left="360"/>
        <w:rPr>
          <w:sz w:val="20"/>
          <w:szCs w:val="20"/>
        </w:rPr>
      </w:pPr>
      <w:r w:rsidRPr="002D4C09">
        <w:rPr>
          <w:sz w:val="20"/>
          <w:szCs w:val="20"/>
        </w:rPr>
        <w:t xml:space="preserve">Advocate on behalf of client’s needs and services. </w:t>
      </w:r>
    </w:p>
    <w:p w14:paraId="55721775" w14:textId="14FABE18" w:rsidR="00D7593D" w:rsidRDefault="00D7593D" w:rsidP="00D7593D">
      <w:pPr>
        <w:rPr>
          <w:b/>
          <w:bCs/>
          <w:sz w:val="20"/>
          <w:szCs w:val="20"/>
        </w:rPr>
      </w:pPr>
      <w:r>
        <w:rPr>
          <w:b/>
          <w:bCs/>
          <w:sz w:val="20"/>
          <w:szCs w:val="20"/>
        </w:rPr>
        <w:t xml:space="preserve">Residential Counselor </w:t>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t xml:space="preserve">                     March 2012 – December 2014</w:t>
      </w:r>
    </w:p>
    <w:p w14:paraId="4AADFF28" w14:textId="725B6958" w:rsidR="00D7593D" w:rsidRDefault="00D7593D" w:rsidP="00D7593D">
      <w:pPr>
        <w:rPr>
          <w:i/>
          <w:iCs/>
          <w:sz w:val="20"/>
          <w:szCs w:val="20"/>
        </w:rPr>
      </w:pPr>
      <w:r>
        <w:rPr>
          <w:i/>
          <w:iCs/>
          <w:sz w:val="20"/>
          <w:szCs w:val="20"/>
        </w:rPr>
        <w:t>Melillo Center for Mental Health</w:t>
      </w:r>
    </w:p>
    <w:p w14:paraId="6F7B299B" w14:textId="40FEED68" w:rsidR="00E527E5" w:rsidRPr="002D4C09" w:rsidRDefault="00D7593D" w:rsidP="007B3C3B">
      <w:pPr>
        <w:ind w:firstLine="360"/>
        <w:rPr>
          <w:sz w:val="20"/>
          <w:szCs w:val="20"/>
        </w:rPr>
      </w:pPr>
      <w:r w:rsidRPr="002D4C09">
        <w:rPr>
          <w:sz w:val="20"/>
          <w:szCs w:val="20"/>
        </w:rPr>
        <w:t>Assist 12 residents with severe psychiatric disorders living in a Behavioral Health Community</w:t>
      </w:r>
    </w:p>
    <w:p w14:paraId="5A44E2E2" w14:textId="2F266847" w:rsidR="00D7593D" w:rsidRPr="002D4C09" w:rsidRDefault="00D7593D" w:rsidP="002D4C09">
      <w:pPr>
        <w:ind w:firstLine="360"/>
        <w:rPr>
          <w:sz w:val="20"/>
          <w:szCs w:val="20"/>
        </w:rPr>
      </w:pPr>
      <w:r w:rsidRPr="002D4C09">
        <w:rPr>
          <w:sz w:val="20"/>
          <w:szCs w:val="20"/>
        </w:rPr>
        <w:t>Residence licensed under the NYS Office of Mental Health.</w:t>
      </w:r>
    </w:p>
    <w:p w14:paraId="0DAFA088" w14:textId="2615FBCD" w:rsidR="00D7593D" w:rsidRPr="002D4C09" w:rsidRDefault="00D7593D" w:rsidP="002D4C09">
      <w:pPr>
        <w:ind w:left="360"/>
        <w:rPr>
          <w:sz w:val="20"/>
          <w:szCs w:val="20"/>
        </w:rPr>
      </w:pPr>
      <w:r w:rsidRPr="002D4C09">
        <w:rPr>
          <w:sz w:val="20"/>
          <w:szCs w:val="20"/>
        </w:rPr>
        <w:t xml:space="preserve">Complete client progress notes and goal-oriented Service Plans to promote client </w:t>
      </w:r>
      <w:r w:rsidR="008A41E2">
        <w:rPr>
          <w:sz w:val="20"/>
          <w:szCs w:val="20"/>
        </w:rPr>
        <w:t>independence</w:t>
      </w:r>
      <w:r w:rsidRPr="002D4C09">
        <w:rPr>
          <w:sz w:val="20"/>
          <w:szCs w:val="20"/>
        </w:rPr>
        <w:t>.</w:t>
      </w:r>
    </w:p>
    <w:p w14:paraId="2E2B576B" w14:textId="0EE679DD" w:rsidR="007E7213" w:rsidRPr="00EF68F9" w:rsidRDefault="00D7593D" w:rsidP="00EF68F9">
      <w:pPr>
        <w:ind w:left="360"/>
        <w:rPr>
          <w:sz w:val="20"/>
          <w:szCs w:val="20"/>
        </w:rPr>
      </w:pPr>
      <w:r w:rsidRPr="002D4C09">
        <w:rPr>
          <w:sz w:val="20"/>
          <w:szCs w:val="20"/>
        </w:rPr>
        <w:t>Supervise client medication and behavioral symptom management.</w:t>
      </w:r>
    </w:p>
    <w:p w14:paraId="706DBAF2" w14:textId="77777777" w:rsidR="005B5C88" w:rsidRDefault="005B5C88" w:rsidP="00FB2613">
      <w:pPr>
        <w:rPr>
          <w:b/>
          <w:bCs/>
        </w:rPr>
      </w:pPr>
    </w:p>
    <w:p w14:paraId="2AD6B67E" w14:textId="4B89617C" w:rsidR="00263B8E" w:rsidRDefault="00263B8E" w:rsidP="00FB2613">
      <w:pPr>
        <w:rPr>
          <w:b/>
          <w:bCs/>
        </w:rPr>
      </w:pPr>
      <w:r w:rsidRPr="00263B8E">
        <w:rPr>
          <w:b/>
          <w:bCs/>
        </w:rPr>
        <w:t>UNIVERSITY SERVICE</w:t>
      </w:r>
    </w:p>
    <w:p w14:paraId="19C1E9B8" w14:textId="0CA180B3" w:rsidR="002B3F8E" w:rsidRDefault="002B3F8E" w:rsidP="00FB2613">
      <w:pPr>
        <w:rPr>
          <w:b/>
          <w:bCs/>
          <w:sz w:val="20"/>
          <w:szCs w:val="20"/>
        </w:rPr>
      </w:pPr>
      <w:r>
        <w:rPr>
          <w:b/>
          <w:bCs/>
          <w:sz w:val="20"/>
          <w:szCs w:val="20"/>
        </w:rPr>
        <w:t>Graduate Assistant</w:t>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sidR="003D7E6A">
        <w:rPr>
          <w:b/>
          <w:bCs/>
          <w:sz w:val="20"/>
          <w:szCs w:val="20"/>
        </w:rPr>
        <w:t xml:space="preserve">   </w:t>
      </w:r>
      <w:r>
        <w:rPr>
          <w:b/>
          <w:bCs/>
          <w:sz w:val="20"/>
          <w:szCs w:val="20"/>
        </w:rPr>
        <w:t xml:space="preserve">October 2021 </w:t>
      </w:r>
      <w:r w:rsidR="003D7E6A">
        <w:rPr>
          <w:b/>
          <w:bCs/>
          <w:sz w:val="20"/>
          <w:szCs w:val="20"/>
        </w:rPr>
        <w:t>–</w:t>
      </w:r>
      <w:r>
        <w:rPr>
          <w:b/>
          <w:bCs/>
          <w:sz w:val="20"/>
          <w:szCs w:val="20"/>
        </w:rPr>
        <w:t xml:space="preserve"> Present</w:t>
      </w:r>
    </w:p>
    <w:p w14:paraId="52D58728" w14:textId="232AA213" w:rsidR="003D7E6A" w:rsidRDefault="003D7E6A" w:rsidP="003D7E6A">
      <w:pPr>
        <w:ind w:left="720" w:hanging="720"/>
        <w:rPr>
          <w:i/>
          <w:iCs/>
          <w:sz w:val="20"/>
          <w:szCs w:val="20"/>
        </w:rPr>
      </w:pPr>
      <w:r>
        <w:rPr>
          <w:i/>
          <w:iCs/>
          <w:sz w:val="20"/>
          <w:szCs w:val="20"/>
        </w:rPr>
        <w:t>Adelphi University School of Social Work</w:t>
      </w:r>
    </w:p>
    <w:p w14:paraId="21F8688D" w14:textId="02778669" w:rsidR="003D7E6A" w:rsidRPr="003D7E6A" w:rsidRDefault="007B3C3B" w:rsidP="00F32281">
      <w:pPr>
        <w:rPr>
          <w:sz w:val="20"/>
          <w:szCs w:val="20"/>
        </w:rPr>
      </w:pPr>
      <w:r>
        <w:rPr>
          <w:sz w:val="20"/>
          <w:szCs w:val="20"/>
        </w:rPr>
        <w:t xml:space="preserve">       </w:t>
      </w:r>
      <w:r w:rsidR="003D7E6A">
        <w:rPr>
          <w:sz w:val="20"/>
          <w:szCs w:val="20"/>
        </w:rPr>
        <w:t xml:space="preserve">Assist in </w:t>
      </w:r>
      <w:r>
        <w:rPr>
          <w:sz w:val="20"/>
          <w:szCs w:val="20"/>
        </w:rPr>
        <w:t>planning and developing the agenda and programming for Social Action Day for MSW and BSW students</w:t>
      </w:r>
    </w:p>
    <w:p w14:paraId="34BEBBC0" w14:textId="321DAAC0" w:rsidR="00263B8E" w:rsidRDefault="007E7213" w:rsidP="00FB2613">
      <w:pPr>
        <w:rPr>
          <w:b/>
          <w:bCs/>
          <w:sz w:val="20"/>
          <w:szCs w:val="20"/>
        </w:rPr>
      </w:pPr>
      <w:r>
        <w:rPr>
          <w:b/>
          <w:bCs/>
          <w:sz w:val="20"/>
          <w:szCs w:val="20"/>
        </w:rPr>
        <w:t>Graduate Assistant</w:t>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t xml:space="preserve"> August 2017 – May 2019</w:t>
      </w:r>
    </w:p>
    <w:p w14:paraId="333EFFAB" w14:textId="5E374541" w:rsidR="007E7213" w:rsidRDefault="007E7213" w:rsidP="00FB2613">
      <w:pPr>
        <w:rPr>
          <w:i/>
          <w:iCs/>
          <w:sz w:val="20"/>
          <w:szCs w:val="20"/>
        </w:rPr>
      </w:pPr>
      <w:r>
        <w:rPr>
          <w:i/>
          <w:iCs/>
          <w:sz w:val="20"/>
          <w:szCs w:val="20"/>
        </w:rPr>
        <w:t>Adelphi University School of Social Work</w:t>
      </w:r>
    </w:p>
    <w:p w14:paraId="0968C8C0" w14:textId="61246841" w:rsidR="007E7213" w:rsidRPr="002D4C09" w:rsidRDefault="007E7213" w:rsidP="002D4C09">
      <w:pPr>
        <w:ind w:left="360"/>
        <w:rPr>
          <w:sz w:val="20"/>
          <w:szCs w:val="20"/>
        </w:rPr>
      </w:pPr>
      <w:r w:rsidRPr="002D4C09">
        <w:rPr>
          <w:sz w:val="20"/>
          <w:szCs w:val="20"/>
        </w:rPr>
        <w:t>Review undergraduate and graduate student research assignments, course material, and class assignments.</w:t>
      </w:r>
    </w:p>
    <w:p w14:paraId="4254688F" w14:textId="08D781AE" w:rsidR="007E7213" w:rsidRPr="002D4C09" w:rsidRDefault="007E7213" w:rsidP="002D4C09">
      <w:pPr>
        <w:ind w:left="360"/>
        <w:rPr>
          <w:sz w:val="20"/>
          <w:szCs w:val="20"/>
        </w:rPr>
      </w:pPr>
      <w:r w:rsidRPr="002D4C09">
        <w:rPr>
          <w:sz w:val="20"/>
          <w:szCs w:val="20"/>
        </w:rPr>
        <w:t>Tutor students with course material, research skills, writing skills, and citation and reference format.</w:t>
      </w:r>
    </w:p>
    <w:p w14:paraId="4E9695E6" w14:textId="656EAD74" w:rsidR="007E7213" w:rsidRPr="002D4C09" w:rsidRDefault="007E7213" w:rsidP="002D4C09">
      <w:pPr>
        <w:ind w:left="360"/>
        <w:rPr>
          <w:sz w:val="20"/>
          <w:szCs w:val="20"/>
        </w:rPr>
      </w:pPr>
      <w:r w:rsidRPr="002D4C09">
        <w:rPr>
          <w:sz w:val="20"/>
          <w:szCs w:val="20"/>
        </w:rPr>
        <w:t xml:space="preserve">Act as a liaison between students and faculty within the Social Work Department. </w:t>
      </w:r>
    </w:p>
    <w:p w14:paraId="5C968423" w14:textId="3CA9BB25" w:rsidR="00940D8F" w:rsidRPr="005B5C88" w:rsidRDefault="007E7213" w:rsidP="005B5C88">
      <w:pPr>
        <w:ind w:left="360"/>
        <w:rPr>
          <w:sz w:val="20"/>
          <w:szCs w:val="20"/>
        </w:rPr>
      </w:pPr>
      <w:r w:rsidRPr="002D4C09">
        <w:rPr>
          <w:sz w:val="20"/>
          <w:szCs w:val="20"/>
        </w:rPr>
        <w:t>Provide academic resources for students on campus.</w:t>
      </w:r>
    </w:p>
    <w:p w14:paraId="6F39A5FF" w14:textId="77777777" w:rsidR="00940D8F" w:rsidRDefault="00940D8F" w:rsidP="00FB2613">
      <w:pPr>
        <w:rPr>
          <w:b/>
          <w:bCs/>
        </w:rPr>
      </w:pPr>
    </w:p>
    <w:p w14:paraId="091EF214" w14:textId="15581566" w:rsidR="007E7213" w:rsidRDefault="007E7213" w:rsidP="00FB2613">
      <w:pPr>
        <w:rPr>
          <w:b/>
          <w:bCs/>
        </w:rPr>
      </w:pPr>
      <w:r>
        <w:rPr>
          <w:b/>
          <w:bCs/>
        </w:rPr>
        <w:t>LEADERSHIP EXPERIENCE</w:t>
      </w:r>
    </w:p>
    <w:p w14:paraId="0406B583" w14:textId="40FE4025" w:rsidR="000471CD" w:rsidRDefault="000471CD" w:rsidP="00BC052B">
      <w:pPr>
        <w:rPr>
          <w:b/>
          <w:bCs/>
          <w:sz w:val="20"/>
          <w:szCs w:val="20"/>
        </w:rPr>
      </w:pPr>
      <w:r>
        <w:rPr>
          <w:b/>
          <w:bCs/>
          <w:sz w:val="20"/>
          <w:szCs w:val="20"/>
        </w:rPr>
        <w:t>Committee Member</w:t>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t xml:space="preserve">             September 2021 – Present</w:t>
      </w:r>
    </w:p>
    <w:p w14:paraId="5FFE814D" w14:textId="1089C3B9" w:rsidR="000471CD" w:rsidRDefault="000471CD" w:rsidP="00BC052B">
      <w:pPr>
        <w:rPr>
          <w:i/>
          <w:iCs/>
          <w:sz w:val="20"/>
          <w:szCs w:val="20"/>
        </w:rPr>
      </w:pPr>
      <w:r>
        <w:rPr>
          <w:i/>
          <w:iCs/>
          <w:sz w:val="20"/>
          <w:szCs w:val="20"/>
        </w:rPr>
        <w:t>Adelphi University School of Social Work</w:t>
      </w:r>
    </w:p>
    <w:p w14:paraId="10264BA1" w14:textId="7903241E" w:rsidR="000471CD" w:rsidRDefault="000471CD" w:rsidP="00BC052B">
      <w:pPr>
        <w:rPr>
          <w:i/>
          <w:iCs/>
          <w:sz w:val="20"/>
          <w:szCs w:val="20"/>
        </w:rPr>
      </w:pPr>
      <w:r>
        <w:rPr>
          <w:i/>
          <w:iCs/>
          <w:sz w:val="20"/>
          <w:szCs w:val="20"/>
        </w:rPr>
        <w:t>Doctoral Advisory Committee</w:t>
      </w:r>
    </w:p>
    <w:p w14:paraId="088D9E6B" w14:textId="540D7B18" w:rsidR="000471CD" w:rsidRPr="002D4C09" w:rsidRDefault="000471CD" w:rsidP="002D4C09">
      <w:pPr>
        <w:ind w:left="360"/>
        <w:rPr>
          <w:i/>
          <w:iCs/>
          <w:sz w:val="20"/>
          <w:szCs w:val="20"/>
        </w:rPr>
      </w:pPr>
      <w:r w:rsidRPr="002D4C09">
        <w:rPr>
          <w:sz w:val="20"/>
          <w:szCs w:val="20"/>
        </w:rPr>
        <w:lastRenderedPageBreak/>
        <w:t xml:space="preserve">Collaborate with faculty and fellow doctoral students and candidates on </w:t>
      </w:r>
      <w:r w:rsidR="0023196F" w:rsidRPr="002D4C09">
        <w:rPr>
          <w:sz w:val="20"/>
          <w:szCs w:val="20"/>
        </w:rPr>
        <w:t>discussing issues or concerns within the doctoral program, as well as program and event planning and participation within the department</w:t>
      </w:r>
    </w:p>
    <w:p w14:paraId="2B8D3309" w14:textId="1B561A6B" w:rsidR="00531F4B" w:rsidRDefault="00531F4B" w:rsidP="00BC052B">
      <w:pPr>
        <w:rPr>
          <w:b/>
          <w:bCs/>
          <w:sz w:val="20"/>
          <w:szCs w:val="20"/>
        </w:rPr>
      </w:pPr>
      <w:r>
        <w:rPr>
          <w:b/>
          <w:bCs/>
          <w:sz w:val="20"/>
          <w:szCs w:val="20"/>
        </w:rPr>
        <w:t>Committee Member</w:t>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sidR="00E44E7F">
        <w:rPr>
          <w:b/>
          <w:bCs/>
          <w:sz w:val="20"/>
          <w:szCs w:val="20"/>
        </w:rPr>
        <w:t xml:space="preserve">                        </w:t>
      </w:r>
      <w:r>
        <w:rPr>
          <w:b/>
          <w:bCs/>
          <w:sz w:val="20"/>
          <w:szCs w:val="20"/>
        </w:rPr>
        <w:t xml:space="preserve">July 2021 – </w:t>
      </w:r>
      <w:r w:rsidR="00E44E7F">
        <w:rPr>
          <w:b/>
          <w:bCs/>
          <w:sz w:val="20"/>
          <w:szCs w:val="20"/>
        </w:rPr>
        <w:t>September 2021</w:t>
      </w:r>
    </w:p>
    <w:p w14:paraId="4A7AE909" w14:textId="7BABF772" w:rsidR="00531F4B" w:rsidRDefault="00531F4B" w:rsidP="00BC052B">
      <w:pPr>
        <w:rPr>
          <w:i/>
          <w:iCs/>
          <w:sz w:val="20"/>
          <w:szCs w:val="20"/>
        </w:rPr>
      </w:pPr>
      <w:r>
        <w:rPr>
          <w:i/>
          <w:iCs/>
          <w:sz w:val="20"/>
          <w:szCs w:val="20"/>
        </w:rPr>
        <w:t>Nassau County Office of Hispanic Affairs</w:t>
      </w:r>
    </w:p>
    <w:p w14:paraId="0F40B92B" w14:textId="41391DFE" w:rsidR="00531F4B" w:rsidRDefault="00531F4B" w:rsidP="00BC052B">
      <w:pPr>
        <w:rPr>
          <w:i/>
          <w:iCs/>
          <w:sz w:val="20"/>
          <w:szCs w:val="20"/>
        </w:rPr>
      </w:pPr>
      <w:r>
        <w:rPr>
          <w:i/>
          <w:iCs/>
          <w:sz w:val="20"/>
          <w:szCs w:val="20"/>
        </w:rPr>
        <w:t>Salvadoran American Day: Planning Committee</w:t>
      </w:r>
    </w:p>
    <w:p w14:paraId="2F481D44" w14:textId="3CDEF3FA" w:rsidR="00694D54" w:rsidRPr="00FB1006" w:rsidRDefault="00531F4B" w:rsidP="00FB1006">
      <w:pPr>
        <w:ind w:left="360"/>
        <w:rPr>
          <w:i/>
          <w:iCs/>
          <w:sz w:val="20"/>
          <w:szCs w:val="20"/>
        </w:rPr>
      </w:pPr>
      <w:bookmarkStart w:id="0" w:name="OLE_LINK1"/>
      <w:bookmarkStart w:id="1" w:name="OLE_LINK2"/>
      <w:r w:rsidRPr="002D4C09">
        <w:rPr>
          <w:sz w:val="20"/>
          <w:szCs w:val="20"/>
        </w:rPr>
        <w:t>Collaborate with the Nassau County Office of Hispanic Affairs and community leaders on the planning efforts of hosting the Salvadoran American Day event hosted by the Nassau County Office of Hispanic Affairs</w:t>
      </w:r>
      <w:bookmarkEnd w:id="0"/>
      <w:bookmarkEnd w:id="1"/>
    </w:p>
    <w:p w14:paraId="63B333D8" w14:textId="36A8645C" w:rsidR="00FC7B99" w:rsidRDefault="00FC7B99" w:rsidP="00BC052B">
      <w:pPr>
        <w:rPr>
          <w:b/>
          <w:bCs/>
          <w:sz w:val="20"/>
          <w:szCs w:val="20"/>
        </w:rPr>
      </w:pPr>
      <w:r>
        <w:rPr>
          <w:b/>
          <w:bCs/>
          <w:sz w:val="20"/>
          <w:szCs w:val="20"/>
        </w:rPr>
        <w:t>Community Advisory Board Member</w:t>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t xml:space="preserve">           July 2021 </w:t>
      </w:r>
      <w:r w:rsidR="00531F4B">
        <w:rPr>
          <w:b/>
          <w:bCs/>
          <w:sz w:val="20"/>
          <w:szCs w:val="20"/>
        </w:rPr>
        <w:t>–</w:t>
      </w:r>
      <w:r>
        <w:rPr>
          <w:b/>
          <w:bCs/>
          <w:sz w:val="20"/>
          <w:szCs w:val="20"/>
        </w:rPr>
        <w:t xml:space="preserve"> </w:t>
      </w:r>
      <w:r w:rsidR="00C05AC0">
        <w:rPr>
          <w:b/>
          <w:bCs/>
          <w:sz w:val="20"/>
          <w:szCs w:val="20"/>
        </w:rPr>
        <w:t>December 2021</w:t>
      </w:r>
    </w:p>
    <w:p w14:paraId="7F52EAC8" w14:textId="51EBC6F3" w:rsidR="00531F4B" w:rsidRDefault="00531F4B" w:rsidP="00BC052B">
      <w:pPr>
        <w:rPr>
          <w:i/>
          <w:iCs/>
          <w:sz w:val="20"/>
          <w:szCs w:val="20"/>
        </w:rPr>
      </w:pPr>
      <w:r>
        <w:rPr>
          <w:i/>
          <w:iCs/>
          <w:sz w:val="20"/>
          <w:szCs w:val="20"/>
        </w:rPr>
        <w:t>Nassau County Department of Health: Department of Health Equity</w:t>
      </w:r>
    </w:p>
    <w:p w14:paraId="5D3C2B39" w14:textId="0430394F" w:rsidR="00531F4B" w:rsidRDefault="00531F4B" w:rsidP="00BC052B">
      <w:pPr>
        <w:rPr>
          <w:i/>
          <w:iCs/>
          <w:sz w:val="20"/>
          <w:szCs w:val="20"/>
        </w:rPr>
      </w:pPr>
      <w:r>
        <w:rPr>
          <w:i/>
          <w:iCs/>
          <w:sz w:val="20"/>
          <w:szCs w:val="20"/>
        </w:rPr>
        <w:t>Nassau County COVID-19 Health Disparities Study Community Advisory Board</w:t>
      </w:r>
    </w:p>
    <w:p w14:paraId="7BF3FD26" w14:textId="531F45CD" w:rsidR="00531F4B" w:rsidRPr="002D4C09" w:rsidRDefault="00531F4B" w:rsidP="002D4C09">
      <w:pPr>
        <w:ind w:left="360"/>
        <w:rPr>
          <w:sz w:val="20"/>
          <w:szCs w:val="20"/>
        </w:rPr>
      </w:pPr>
      <w:r w:rsidRPr="002D4C09">
        <w:rPr>
          <w:sz w:val="20"/>
          <w:szCs w:val="20"/>
        </w:rPr>
        <w:t>Collaborate with the Nassau County Department of Health: Department of Health Equity, John Snow, Inc. (public health research institution), and Choice for All, Inc. (non-profit organization) on a research study focused on understanding the attitudes, barriers, and concerns associated with COVID-19 vaccine, testing, treatment</w:t>
      </w:r>
      <w:r w:rsidR="008A41E2">
        <w:rPr>
          <w:sz w:val="20"/>
          <w:szCs w:val="20"/>
        </w:rPr>
        <w:t>,</w:t>
      </w:r>
      <w:r w:rsidRPr="002D4C09">
        <w:rPr>
          <w:sz w:val="20"/>
          <w:szCs w:val="20"/>
        </w:rPr>
        <w:t xml:space="preserve"> and other related services in ten priorities of color: Elmont, Freeport, Glen Cove, Hempstead, Lakeview, Long Beach, Roosevelt, Uniondale, Valley Stream</w:t>
      </w:r>
      <w:r w:rsidR="008A41E2">
        <w:rPr>
          <w:sz w:val="20"/>
          <w:szCs w:val="20"/>
        </w:rPr>
        <w:t>,</w:t>
      </w:r>
      <w:r w:rsidRPr="002D4C09">
        <w:rPr>
          <w:sz w:val="20"/>
          <w:szCs w:val="20"/>
        </w:rPr>
        <w:t xml:space="preserve"> and Westbury.</w:t>
      </w:r>
    </w:p>
    <w:p w14:paraId="1FF70F28" w14:textId="0EF05E62" w:rsidR="000E7A8F" w:rsidRDefault="000E7A8F" w:rsidP="00BC052B">
      <w:pPr>
        <w:rPr>
          <w:b/>
          <w:bCs/>
          <w:sz w:val="20"/>
          <w:szCs w:val="20"/>
        </w:rPr>
      </w:pPr>
      <w:r>
        <w:rPr>
          <w:b/>
          <w:bCs/>
          <w:sz w:val="20"/>
          <w:szCs w:val="20"/>
        </w:rPr>
        <w:t>Committee Member</w:t>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sidR="001E6247">
        <w:rPr>
          <w:b/>
          <w:bCs/>
          <w:sz w:val="20"/>
          <w:szCs w:val="20"/>
        </w:rPr>
        <w:t xml:space="preserve">                  </w:t>
      </w:r>
      <w:r>
        <w:rPr>
          <w:b/>
          <w:bCs/>
          <w:sz w:val="20"/>
          <w:szCs w:val="20"/>
        </w:rPr>
        <w:t xml:space="preserve">January 2021 – </w:t>
      </w:r>
      <w:r w:rsidR="001E6247">
        <w:rPr>
          <w:b/>
          <w:bCs/>
          <w:sz w:val="20"/>
          <w:szCs w:val="20"/>
        </w:rPr>
        <w:t>December 2021</w:t>
      </w:r>
    </w:p>
    <w:p w14:paraId="193B24A3" w14:textId="344C8488" w:rsidR="000E7A8F" w:rsidRDefault="000E7A8F" w:rsidP="00BC052B">
      <w:pPr>
        <w:rPr>
          <w:i/>
          <w:iCs/>
          <w:sz w:val="20"/>
          <w:szCs w:val="20"/>
        </w:rPr>
      </w:pPr>
      <w:r>
        <w:rPr>
          <w:i/>
          <w:iCs/>
          <w:sz w:val="20"/>
          <w:szCs w:val="20"/>
        </w:rPr>
        <w:t>Family and Children’s Association, Inc.: Hempstead Prevention Coalition</w:t>
      </w:r>
    </w:p>
    <w:p w14:paraId="76852CB2" w14:textId="7D4E452B" w:rsidR="000E7A8F" w:rsidRPr="002D4C09" w:rsidRDefault="000E7A8F" w:rsidP="002D4C09">
      <w:pPr>
        <w:ind w:left="360"/>
        <w:rPr>
          <w:i/>
          <w:iCs/>
          <w:sz w:val="20"/>
          <w:szCs w:val="20"/>
        </w:rPr>
      </w:pPr>
      <w:r w:rsidRPr="002D4C09">
        <w:rPr>
          <w:sz w:val="20"/>
          <w:szCs w:val="20"/>
        </w:rPr>
        <w:t xml:space="preserve">Collaborate with the Family and Children’s Association: Hempstead Prevention Coalition, government agencies, non-profit organizations, interfaith leaders, and community leaders on addressing barriers, community concerns, and developing issues within the Village of Hempstead through community-based and solutions-based approaches. </w:t>
      </w:r>
    </w:p>
    <w:p w14:paraId="63432962" w14:textId="4564D5DF" w:rsidR="00156DCE" w:rsidRDefault="00156DCE" w:rsidP="00BC052B">
      <w:pPr>
        <w:rPr>
          <w:b/>
          <w:bCs/>
          <w:sz w:val="20"/>
          <w:szCs w:val="20"/>
        </w:rPr>
      </w:pPr>
      <w:r>
        <w:rPr>
          <w:b/>
          <w:bCs/>
          <w:sz w:val="20"/>
          <w:szCs w:val="20"/>
        </w:rPr>
        <w:t>Committee Member</w:t>
      </w:r>
      <w:r w:rsidR="006E5CF4">
        <w:rPr>
          <w:b/>
          <w:bCs/>
          <w:sz w:val="20"/>
          <w:szCs w:val="20"/>
        </w:rPr>
        <w:tab/>
      </w:r>
      <w:r w:rsidR="006E5CF4">
        <w:rPr>
          <w:b/>
          <w:bCs/>
          <w:sz w:val="20"/>
          <w:szCs w:val="20"/>
        </w:rPr>
        <w:tab/>
      </w:r>
      <w:r w:rsidR="006E5CF4">
        <w:rPr>
          <w:b/>
          <w:bCs/>
          <w:sz w:val="20"/>
          <w:szCs w:val="20"/>
        </w:rPr>
        <w:tab/>
      </w:r>
      <w:r w:rsidR="006E5CF4">
        <w:rPr>
          <w:b/>
          <w:bCs/>
          <w:sz w:val="20"/>
          <w:szCs w:val="20"/>
        </w:rPr>
        <w:tab/>
      </w:r>
      <w:r w:rsidR="006E5CF4">
        <w:rPr>
          <w:b/>
          <w:bCs/>
          <w:sz w:val="20"/>
          <w:szCs w:val="20"/>
        </w:rPr>
        <w:tab/>
      </w:r>
      <w:r w:rsidR="006E5CF4">
        <w:rPr>
          <w:b/>
          <w:bCs/>
          <w:sz w:val="20"/>
          <w:szCs w:val="20"/>
        </w:rPr>
        <w:tab/>
      </w:r>
      <w:r w:rsidR="006E5CF4">
        <w:rPr>
          <w:b/>
          <w:bCs/>
          <w:sz w:val="20"/>
          <w:szCs w:val="20"/>
        </w:rPr>
        <w:tab/>
        <w:t xml:space="preserve">                                   </w:t>
      </w:r>
      <w:r w:rsidR="006E5CF4">
        <w:rPr>
          <w:b/>
          <w:bCs/>
          <w:sz w:val="20"/>
          <w:szCs w:val="20"/>
        </w:rPr>
        <w:t>August 2020 – December 2020</w:t>
      </w:r>
    </w:p>
    <w:p w14:paraId="761665D9" w14:textId="7F2BD723" w:rsidR="00156DCE" w:rsidRPr="009A3CD1" w:rsidRDefault="00156DCE" w:rsidP="00BC052B">
      <w:pPr>
        <w:rPr>
          <w:b/>
          <w:bCs/>
          <w:sz w:val="20"/>
          <w:szCs w:val="20"/>
        </w:rPr>
      </w:pPr>
      <w:r>
        <w:rPr>
          <w:i/>
          <w:iCs/>
          <w:sz w:val="20"/>
          <w:szCs w:val="20"/>
        </w:rPr>
        <w:t>New Table Committee (</w:t>
      </w:r>
      <w:r w:rsidR="008A41E2">
        <w:rPr>
          <w:i/>
          <w:iCs/>
          <w:sz w:val="20"/>
          <w:szCs w:val="20"/>
        </w:rPr>
        <w:t xml:space="preserve">the </w:t>
      </w:r>
      <w:r>
        <w:rPr>
          <w:i/>
          <w:iCs/>
          <w:sz w:val="20"/>
          <w:szCs w:val="20"/>
        </w:rPr>
        <w:t>City of Glen Cove, Village of Sea Cliff, &amp; Village of North Shore)</w:t>
      </w:r>
      <w:r w:rsidR="009A3CD1">
        <w:rPr>
          <w:i/>
          <w:iCs/>
          <w:sz w:val="20"/>
          <w:szCs w:val="20"/>
        </w:rPr>
        <w:tab/>
      </w:r>
      <w:r w:rsidR="006E5CF4">
        <w:rPr>
          <w:i/>
          <w:iCs/>
          <w:sz w:val="20"/>
          <w:szCs w:val="20"/>
        </w:rPr>
        <w:t xml:space="preserve">      </w:t>
      </w:r>
    </w:p>
    <w:p w14:paraId="73F4997D" w14:textId="36EA77B1" w:rsidR="00B23397" w:rsidRPr="002D4C09" w:rsidRDefault="00156DCE" w:rsidP="002D4C09">
      <w:pPr>
        <w:ind w:left="360"/>
        <w:rPr>
          <w:i/>
          <w:iCs/>
          <w:sz w:val="20"/>
          <w:szCs w:val="20"/>
        </w:rPr>
      </w:pPr>
      <w:r w:rsidRPr="002D4C09">
        <w:rPr>
          <w:sz w:val="20"/>
          <w:szCs w:val="20"/>
        </w:rPr>
        <w:t xml:space="preserve">Collaborate with North Shore Nassau County community leaders, school district staff, and </w:t>
      </w:r>
      <w:r w:rsidR="009A3CD1" w:rsidRPr="002D4C09">
        <w:rPr>
          <w:sz w:val="20"/>
          <w:szCs w:val="20"/>
        </w:rPr>
        <w:t>Glen Cove City Council Members to address racial and ethnic disparities in the community, schools, and policies and legislations according to NYS Executive Order 203.</w:t>
      </w:r>
    </w:p>
    <w:p w14:paraId="005289A1" w14:textId="0F7E4D4E" w:rsidR="009A3CD1" w:rsidRDefault="009A3CD1" w:rsidP="00BC052B">
      <w:pPr>
        <w:rPr>
          <w:b/>
          <w:bCs/>
          <w:sz w:val="20"/>
          <w:szCs w:val="20"/>
        </w:rPr>
      </w:pPr>
      <w:r>
        <w:rPr>
          <w:b/>
          <w:bCs/>
          <w:sz w:val="20"/>
          <w:szCs w:val="20"/>
        </w:rPr>
        <w:t>Council Member</w:t>
      </w:r>
      <w:r w:rsidR="006E5CF4">
        <w:rPr>
          <w:b/>
          <w:bCs/>
          <w:sz w:val="20"/>
          <w:szCs w:val="20"/>
        </w:rPr>
        <w:tab/>
      </w:r>
      <w:r w:rsidR="006E5CF4">
        <w:rPr>
          <w:b/>
          <w:bCs/>
          <w:sz w:val="20"/>
          <w:szCs w:val="20"/>
        </w:rPr>
        <w:tab/>
      </w:r>
      <w:r w:rsidR="006E5CF4">
        <w:rPr>
          <w:b/>
          <w:bCs/>
          <w:sz w:val="20"/>
          <w:szCs w:val="20"/>
        </w:rPr>
        <w:tab/>
      </w:r>
      <w:r w:rsidR="006E5CF4">
        <w:rPr>
          <w:i/>
          <w:iCs/>
          <w:sz w:val="20"/>
          <w:szCs w:val="20"/>
        </w:rPr>
        <w:t xml:space="preserve">              </w:t>
      </w:r>
      <w:r w:rsidR="006E5CF4">
        <w:rPr>
          <w:i/>
          <w:iCs/>
          <w:sz w:val="20"/>
          <w:szCs w:val="20"/>
        </w:rPr>
        <w:t xml:space="preserve">                                                                        </w:t>
      </w:r>
      <w:r w:rsidR="006E5CF4">
        <w:rPr>
          <w:b/>
          <w:bCs/>
          <w:sz w:val="20"/>
          <w:szCs w:val="20"/>
        </w:rPr>
        <w:t>September 2020 – December 2021</w:t>
      </w:r>
    </w:p>
    <w:p w14:paraId="27547D8E" w14:textId="7C860D7A" w:rsidR="009A3CD1" w:rsidRPr="009A3CD1" w:rsidRDefault="009A3CD1" w:rsidP="00BC052B">
      <w:pPr>
        <w:rPr>
          <w:b/>
          <w:bCs/>
          <w:sz w:val="20"/>
          <w:szCs w:val="20"/>
        </w:rPr>
      </w:pPr>
      <w:r>
        <w:rPr>
          <w:i/>
          <w:iCs/>
          <w:sz w:val="20"/>
          <w:szCs w:val="20"/>
        </w:rPr>
        <w:t>Nassau County District Attorney’s Office</w:t>
      </w:r>
      <w:r>
        <w:rPr>
          <w:i/>
          <w:iCs/>
          <w:sz w:val="20"/>
          <w:szCs w:val="20"/>
        </w:rPr>
        <w:tab/>
      </w:r>
      <w:r>
        <w:rPr>
          <w:i/>
          <w:iCs/>
          <w:sz w:val="20"/>
          <w:szCs w:val="20"/>
        </w:rPr>
        <w:tab/>
      </w:r>
      <w:r>
        <w:rPr>
          <w:i/>
          <w:iCs/>
          <w:sz w:val="20"/>
          <w:szCs w:val="20"/>
        </w:rPr>
        <w:tab/>
      </w:r>
      <w:r>
        <w:rPr>
          <w:i/>
          <w:iCs/>
          <w:sz w:val="20"/>
          <w:szCs w:val="20"/>
        </w:rPr>
        <w:tab/>
      </w:r>
      <w:r>
        <w:rPr>
          <w:i/>
          <w:iCs/>
          <w:sz w:val="20"/>
          <w:szCs w:val="20"/>
        </w:rPr>
        <w:tab/>
      </w:r>
      <w:r>
        <w:rPr>
          <w:i/>
          <w:iCs/>
          <w:sz w:val="20"/>
          <w:szCs w:val="20"/>
        </w:rPr>
        <w:tab/>
      </w:r>
    </w:p>
    <w:p w14:paraId="7D779E95" w14:textId="21B5825B" w:rsidR="009A3CD1" w:rsidRDefault="009A3CD1" w:rsidP="00BC052B">
      <w:pPr>
        <w:rPr>
          <w:i/>
          <w:iCs/>
          <w:sz w:val="20"/>
          <w:szCs w:val="20"/>
        </w:rPr>
      </w:pPr>
      <w:r>
        <w:rPr>
          <w:i/>
          <w:iCs/>
          <w:sz w:val="20"/>
          <w:szCs w:val="20"/>
        </w:rPr>
        <w:t>Hempstead Advisory Council</w:t>
      </w:r>
    </w:p>
    <w:p w14:paraId="02447BFB" w14:textId="041B8163" w:rsidR="009A3CD1" w:rsidRPr="002D4C09" w:rsidRDefault="009A3CD1" w:rsidP="002D4C09">
      <w:pPr>
        <w:ind w:left="360"/>
        <w:rPr>
          <w:i/>
          <w:iCs/>
          <w:sz w:val="20"/>
          <w:szCs w:val="20"/>
        </w:rPr>
      </w:pPr>
      <w:r w:rsidRPr="002D4C09">
        <w:rPr>
          <w:sz w:val="20"/>
          <w:szCs w:val="20"/>
        </w:rPr>
        <w:t xml:space="preserve">Collaborate with the Village of </w:t>
      </w:r>
      <w:r w:rsidR="008A41E2">
        <w:rPr>
          <w:sz w:val="20"/>
          <w:szCs w:val="20"/>
        </w:rPr>
        <w:t>Hempstead-based</w:t>
      </w:r>
      <w:r w:rsidRPr="002D4C09">
        <w:rPr>
          <w:sz w:val="20"/>
          <w:szCs w:val="20"/>
        </w:rPr>
        <w:t xml:space="preserve"> Assistant District Attorneys through the Nassau County District Attorney’s Office and community-based organizations and leaders</w:t>
      </w:r>
      <w:r w:rsidR="002D4C09">
        <w:rPr>
          <w:i/>
          <w:iCs/>
          <w:sz w:val="20"/>
          <w:szCs w:val="20"/>
        </w:rPr>
        <w:t xml:space="preserve"> </w:t>
      </w:r>
      <w:r w:rsidRPr="002D4C09">
        <w:rPr>
          <w:sz w:val="20"/>
          <w:szCs w:val="20"/>
        </w:rPr>
        <w:t>to address community concerns and issues impacting the lives of the residents through</w:t>
      </w:r>
      <w:r w:rsidR="002D4C09">
        <w:rPr>
          <w:i/>
          <w:iCs/>
          <w:sz w:val="20"/>
          <w:szCs w:val="20"/>
        </w:rPr>
        <w:t xml:space="preserve"> </w:t>
      </w:r>
      <w:r w:rsidR="008A41E2">
        <w:rPr>
          <w:i/>
          <w:iCs/>
          <w:sz w:val="20"/>
          <w:szCs w:val="20"/>
        </w:rPr>
        <w:t xml:space="preserve">the </w:t>
      </w:r>
      <w:r w:rsidRPr="002D4C09">
        <w:rPr>
          <w:sz w:val="20"/>
          <w:szCs w:val="20"/>
        </w:rPr>
        <w:t xml:space="preserve">criminal justice and holistic practices. </w:t>
      </w:r>
    </w:p>
    <w:p w14:paraId="300E4052" w14:textId="2E01B3E2" w:rsidR="00BC052B" w:rsidRPr="00BC052B" w:rsidRDefault="00BC052B" w:rsidP="00BC052B">
      <w:pPr>
        <w:rPr>
          <w:b/>
          <w:bCs/>
          <w:sz w:val="20"/>
          <w:szCs w:val="20"/>
        </w:rPr>
      </w:pPr>
      <w:r w:rsidRPr="00BC052B">
        <w:rPr>
          <w:b/>
          <w:bCs/>
          <w:sz w:val="20"/>
          <w:szCs w:val="20"/>
        </w:rPr>
        <w:t>Co</w:t>
      </w:r>
      <w:r>
        <w:rPr>
          <w:b/>
          <w:bCs/>
          <w:sz w:val="20"/>
          <w:szCs w:val="20"/>
        </w:rPr>
        <w:t>uncil</w:t>
      </w:r>
      <w:r w:rsidRPr="00BC052B">
        <w:rPr>
          <w:b/>
          <w:bCs/>
          <w:sz w:val="20"/>
          <w:szCs w:val="20"/>
        </w:rPr>
        <w:t xml:space="preserve"> Member</w:t>
      </w:r>
      <w:r w:rsidRPr="00BC052B">
        <w:rPr>
          <w:b/>
          <w:bCs/>
          <w:sz w:val="20"/>
          <w:szCs w:val="20"/>
        </w:rPr>
        <w:tab/>
      </w:r>
      <w:r w:rsidRPr="00BC052B">
        <w:rPr>
          <w:b/>
          <w:bCs/>
          <w:sz w:val="20"/>
          <w:szCs w:val="20"/>
        </w:rPr>
        <w:tab/>
      </w:r>
      <w:r w:rsidRPr="00BC052B">
        <w:rPr>
          <w:b/>
          <w:bCs/>
          <w:sz w:val="20"/>
          <w:szCs w:val="20"/>
        </w:rPr>
        <w:tab/>
      </w:r>
      <w:r w:rsidRPr="00BC052B">
        <w:rPr>
          <w:b/>
          <w:bCs/>
          <w:sz w:val="20"/>
          <w:szCs w:val="20"/>
        </w:rPr>
        <w:tab/>
      </w:r>
      <w:r w:rsidRPr="00BC052B">
        <w:rPr>
          <w:b/>
          <w:bCs/>
          <w:sz w:val="20"/>
          <w:szCs w:val="20"/>
        </w:rPr>
        <w:tab/>
      </w:r>
      <w:r w:rsidRPr="00BC052B">
        <w:rPr>
          <w:b/>
          <w:bCs/>
          <w:sz w:val="20"/>
          <w:szCs w:val="20"/>
        </w:rPr>
        <w:tab/>
      </w:r>
      <w:r w:rsidRPr="00BC052B">
        <w:rPr>
          <w:b/>
          <w:bCs/>
          <w:sz w:val="20"/>
          <w:szCs w:val="20"/>
        </w:rPr>
        <w:tab/>
      </w:r>
      <w:r w:rsidRPr="00BC052B">
        <w:rPr>
          <w:b/>
          <w:bCs/>
          <w:sz w:val="20"/>
          <w:szCs w:val="20"/>
        </w:rPr>
        <w:tab/>
      </w:r>
      <w:r w:rsidRPr="00BC052B">
        <w:rPr>
          <w:b/>
          <w:bCs/>
          <w:sz w:val="20"/>
          <w:szCs w:val="20"/>
        </w:rPr>
        <w:tab/>
        <w:t xml:space="preserve">         </w:t>
      </w:r>
      <w:r w:rsidR="001E6247">
        <w:rPr>
          <w:b/>
          <w:bCs/>
          <w:sz w:val="20"/>
          <w:szCs w:val="20"/>
        </w:rPr>
        <w:t xml:space="preserve"> </w:t>
      </w:r>
      <w:r>
        <w:rPr>
          <w:b/>
          <w:bCs/>
          <w:sz w:val="20"/>
          <w:szCs w:val="20"/>
        </w:rPr>
        <w:t>May 2018</w:t>
      </w:r>
      <w:r w:rsidRPr="00BC052B">
        <w:rPr>
          <w:b/>
          <w:bCs/>
          <w:sz w:val="20"/>
          <w:szCs w:val="20"/>
        </w:rPr>
        <w:t xml:space="preserve"> – </w:t>
      </w:r>
      <w:r w:rsidR="001E6247">
        <w:rPr>
          <w:b/>
          <w:bCs/>
          <w:sz w:val="20"/>
          <w:szCs w:val="20"/>
        </w:rPr>
        <w:t>December 2021</w:t>
      </w:r>
    </w:p>
    <w:p w14:paraId="2DC6450F" w14:textId="46FFC72A" w:rsidR="00BC052B" w:rsidRPr="00BC052B" w:rsidRDefault="00BC052B" w:rsidP="00BC052B">
      <w:pPr>
        <w:rPr>
          <w:i/>
          <w:iCs/>
          <w:sz w:val="20"/>
          <w:szCs w:val="20"/>
        </w:rPr>
      </w:pPr>
      <w:r w:rsidRPr="00BC052B">
        <w:rPr>
          <w:i/>
          <w:iCs/>
          <w:sz w:val="20"/>
          <w:szCs w:val="20"/>
        </w:rPr>
        <w:t>Nassau County D</w:t>
      </w:r>
      <w:r>
        <w:rPr>
          <w:i/>
          <w:iCs/>
          <w:sz w:val="20"/>
          <w:szCs w:val="20"/>
        </w:rPr>
        <w:t>istrict Attorney’s Office: Office of Immigrant Affairs</w:t>
      </w:r>
      <w:r w:rsidRPr="00BC052B">
        <w:rPr>
          <w:i/>
          <w:iCs/>
          <w:sz w:val="20"/>
          <w:szCs w:val="20"/>
        </w:rPr>
        <w:t xml:space="preserve"> </w:t>
      </w:r>
    </w:p>
    <w:p w14:paraId="2A541DED" w14:textId="1096CDA3" w:rsidR="00BC052B" w:rsidRDefault="00BC052B" w:rsidP="00BC052B">
      <w:pPr>
        <w:rPr>
          <w:i/>
          <w:iCs/>
          <w:sz w:val="20"/>
          <w:szCs w:val="20"/>
        </w:rPr>
      </w:pPr>
      <w:r>
        <w:rPr>
          <w:i/>
          <w:iCs/>
          <w:sz w:val="20"/>
          <w:szCs w:val="20"/>
        </w:rPr>
        <w:t>Hispanic/Latino Leaders Advisory Council</w:t>
      </w:r>
    </w:p>
    <w:p w14:paraId="30EDDB99" w14:textId="2E3F6624" w:rsidR="00BC052B" w:rsidRPr="002D4C09" w:rsidRDefault="00BC052B" w:rsidP="002D4C09">
      <w:pPr>
        <w:ind w:left="360"/>
        <w:rPr>
          <w:i/>
          <w:iCs/>
          <w:sz w:val="20"/>
          <w:szCs w:val="20"/>
        </w:rPr>
      </w:pPr>
      <w:r w:rsidRPr="002D4C09">
        <w:rPr>
          <w:sz w:val="20"/>
          <w:szCs w:val="20"/>
        </w:rPr>
        <w:t xml:space="preserve">Collaborate with the Nassau County District Attorney’s Office of Immigrant Affairs on community concerns about criminal justice issues impacting Hispanic/Latino immigrant communities </w:t>
      </w:r>
      <w:r w:rsidR="00E76EBA" w:rsidRPr="002D4C09">
        <w:rPr>
          <w:sz w:val="20"/>
          <w:szCs w:val="20"/>
        </w:rPr>
        <w:t>and address crime prevention strategies to improve the quality of life in Nassau County.</w:t>
      </w:r>
    </w:p>
    <w:p w14:paraId="65F491E1" w14:textId="7FD56013" w:rsidR="00971468" w:rsidRPr="00971468" w:rsidRDefault="00971468" w:rsidP="00971468">
      <w:pPr>
        <w:rPr>
          <w:b/>
          <w:bCs/>
          <w:sz w:val="20"/>
          <w:szCs w:val="20"/>
        </w:rPr>
      </w:pPr>
      <w:r>
        <w:rPr>
          <w:b/>
          <w:bCs/>
          <w:sz w:val="20"/>
          <w:szCs w:val="20"/>
        </w:rPr>
        <w:t>Committee Member</w:t>
      </w:r>
      <w:r w:rsidRPr="00971468">
        <w:rPr>
          <w:b/>
          <w:bCs/>
          <w:sz w:val="20"/>
          <w:szCs w:val="20"/>
        </w:rPr>
        <w:tab/>
      </w:r>
      <w:r w:rsidRPr="00971468">
        <w:rPr>
          <w:b/>
          <w:bCs/>
          <w:sz w:val="20"/>
          <w:szCs w:val="20"/>
        </w:rPr>
        <w:tab/>
      </w:r>
      <w:r w:rsidRPr="00971468">
        <w:rPr>
          <w:b/>
          <w:bCs/>
          <w:sz w:val="20"/>
          <w:szCs w:val="20"/>
        </w:rPr>
        <w:tab/>
      </w:r>
      <w:r w:rsidRPr="00971468">
        <w:rPr>
          <w:b/>
          <w:bCs/>
          <w:sz w:val="20"/>
          <w:szCs w:val="20"/>
        </w:rPr>
        <w:tab/>
      </w:r>
      <w:r w:rsidRPr="00971468">
        <w:rPr>
          <w:b/>
          <w:bCs/>
          <w:sz w:val="20"/>
          <w:szCs w:val="20"/>
        </w:rPr>
        <w:tab/>
      </w:r>
      <w:r w:rsidR="00BC052B">
        <w:rPr>
          <w:b/>
          <w:bCs/>
          <w:sz w:val="20"/>
          <w:szCs w:val="20"/>
        </w:rPr>
        <w:t xml:space="preserve">                                                        September 2017</w:t>
      </w:r>
      <w:r w:rsidRPr="00971468">
        <w:rPr>
          <w:b/>
          <w:bCs/>
          <w:sz w:val="20"/>
          <w:szCs w:val="20"/>
        </w:rPr>
        <w:t xml:space="preserve"> –</w:t>
      </w:r>
      <w:r w:rsidR="00BC052B">
        <w:rPr>
          <w:b/>
          <w:bCs/>
          <w:sz w:val="20"/>
          <w:szCs w:val="20"/>
        </w:rPr>
        <w:t xml:space="preserve"> September 2018</w:t>
      </w:r>
    </w:p>
    <w:p w14:paraId="799D86C3" w14:textId="77777777" w:rsidR="00971468" w:rsidRDefault="00971468" w:rsidP="00971468">
      <w:pPr>
        <w:rPr>
          <w:i/>
          <w:iCs/>
          <w:sz w:val="20"/>
          <w:szCs w:val="20"/>
        </w:rPr>
      </w:pPr>
      <w:r>
        <w:rPr>
          <w:i/>
          <w:iCs/>
          <w:sz w:val="20"/>
          <w:szCs w:val="20"/>
        </w:rPr>
        <w:t xml:space="preserve">Nassau County Department of Probation: Juvenile Detention Center </w:t>
      </w:r>
    </w:p>
    <w:p w14:paraId="31C80814" w14:textId="3D1C16A5" w:rsidR="00971468" w:rsidRDefault="00971468" w:rsidP="00971468">
      <w:pPr>
        <w:rPr>
          <w:i/>
          <w:iCs/>
          <w:sz w:val="20"/>
          <w:szCs w:val="20"/>
        </w:rPr>
      </w:pPr>
      <w:r>
        <w:rPr>
          <w:i/>
          <w:iCs/>
          <w:sz w:val="20"/>
          <w:szCs w:val="20"/>
        </w:rPr>
        <w:t>Racial and Ethnic Disparities Subcommittee</w:t>
      </w:r>
    </w:p>
    <w:p w14:paraId="2E76CECA" w14:textId="366EA529" w:rsidR="00BC052B" w:rsidRPr="00714C03" w:rsidRDefault="00971468" w:rsidP="00714C03">
      <w:pPr>
        <w:ind w:left="360"/>
        <w:rPr>
          <w:i/>
          <w:iCs/>
          <w:sz w:val="20"/>
          <w:szCs w:val="20"/>
        </w:rPr>
      </w:pPr>
      <w:r w:rsidRPr="00714C03">
        <w:rPr>
          <w:sz w:val="20"/>
          <w:szCs w:val="20"/>
        </w:rPr>
        <w:t>Collaborate with the Nassau County Department of Probation and non-profit organization</w:t>
      </w:r>
      <w:r w:rsidR="00714C03">
        <w:rPr>
          <w:sz w:val="20"/>
          <w:szCs w:val="20"/>
        </w:rPr>
        <w:t xml:space="preserve"> </w:t>
      </w:r>
      <w:r w:rsidRPr="00714C03">
        <w:rPr>
          <w:sz w:val="20"/>
          <w:szCs w:val="20"/>
        </w:rPr>
        <w:t>representatives on racial and ethnic disparities among youth in the criminal justice system and advocate</w:t>
      </w:r>
      <w:r w:rsidR="00714C03">
        <w:rPr>
          <w:i/>
          <w:iCs/>
          <w:sz w:val="20"/>
          <w:szCs w:val="20"/>
        </w:rPr>
        <w:t xml:space="preserve"> </w:t>
      </w:r>
      <w:r w:rsidR="00714C03">
        <w:rPr>
          <w:sz w:val="20"/>
          <w:szCs w:val="20"/>
        </w:rPr>
        <w:t>o</w:t>
      </w:r>
      <w:r w:rsidR="00BC052B" w:rsidRPr="00714C03">
        <w:rPr>
          <w:sz w:val="20"/>
          <w:szCs w:val="20"/>
        </w:rPr>
        <w:t>n behalf of the New York State Raise the Age Policy.</w:t>
      </w:r>
    </w:p>
    <w:p w14:paraId="1D8F09AC" w14:textId="42B7F9BE" w:rsidR="00BC052B" w:rsidRPr="00BC052B" w:rsidRDefault="00BC052B" w:rsidP="00BC052B">
      <w:pPr>
        <w:rPr>
          <w:b/>
          <w:bCs/>
          <w:sz w:val="20"/>
          <w:szCs w:val="20"/>
        </w:rPr>
      </w:pPr>
      <w:r w:rsidRPr="00BC052B">
        <w:rPr>
          <w:b/>
          <w:bCs/>
          <w:sz w:val="20"/>
          <w:szCs w:val="20"/>
        </w:rPr>
        <w:t>Committee Member</w:t>
      </w:r>
      <w:r w:rsidRPr="00BC052B">
        <w:rPr>
          <w:b/>
          <w:bCs/>
          <w:sz w:val="20"/>
          <w:szCs w:val="20"/>
        </w:rPr>
        <w:tab/>
      </w:r>
      <w:r w:rsidRPr="00BC052B">
        <w:rPr>
          <w:b/>
          <w:bCs/>
          <w:sz w:val="20"/>
          <w:szCs w:val="20"/>
        </w:rPr>
        <w:tab/>
      </w:r>
      <w:r w:rsidRPr="00BC052B">
        <w:rPr>
          <w:b/>
          <w:bCs/>
          <w:sz w:val="20"/>
          <w:szCs w:val="20"/>
        </w:rPr>
        <w:tab/>
      </w:r>
      <w:r w:rsidRPr="00BC052B">
        <w:rPr>
          <w:b/>
          <w:bCs/>
          <w:sz w:val="20"/>
          <w:szCs w:val="20"/>
        </w:rPr>
        <w:tab/>
      </w:r>
      <w:r w:rsidRPr="00BC052B">
        <w:rPr>
          <w:b/>
          <w:bCs/>
          <w:sz w:val="20"/>
          <w:szCs w:val="20"/>
        </w:rPr>
        <w:tab/>
      </w:r>
      <w:r w:rsidRPr="00BC052B">
        <w:rPr>
          <w:b/>
          <w:bCs/>
          <w:sz w:val="20"/>
          <w:szCs w:val="20"/>
        </w:rPr>
        <w:tab/>
      </w:r>
      <w:r w:rsidRPr="00BC052B">
        <w:rPr>
          <w:b/>
          <w:bCs/>
          <w:sz w:val="20"/>
          <w:szCs w:val="20"/>
        </w:rPr>
        <w:tab/>
      </w:r>
      <w:r w:rsidRPr="00BC052B">
        <w:rPr>
          <w:b/>
          <w:bCs/>
          <w:sz w:val="20"/>
          <w:szCs w:val="20"/>
        </w:rPr>
        <w:tab/>
      </w:r>
      <w:r>
        <w:rPr>
          <w:b/>
          <w:bCs/>
          <w:sz w:val="20"/>
          <w:szCs w:val="20"/>
        </w:rPr>
        <w:t xml:space="preserve">             </w:t>
      </w:r>
      <w:r w:rsidRPr="00BC052B">
        <w:rPr>
          <w:b/>
          <w:bCs/>
          <w:sz w:val="20"/>
          <w:szCs w:val="20"/>
        </w:rPr>
        <w:t xml:space="preserve">September 2017 – </w:t>
      </w:r>
      <w:r>
        <w:rPr>
          <w:b/>
          <w:bCs/>
          <w:sz w:val="20"/>
          <w:szCs w:val="20"/>
        </w:rPr>
        <w:t>September 2018</w:t>
      </w:r>
    </w:p>
    <w:p w14:paraId="1372C555" w14:textId="77777777" w:rsidR="00BC052B" w:rsidRPr="00BC052B" w:rsidRDefault="00BC052B" w:rsidP="00BC052B">
      <w:pPr>
        <w:rPr>
          <w:i/>
          <w:iCs/>
          <w:sz w:val="20"/>
          <w:szCs w:val="20"/>
        </w:rPr>
      </w:pPr>
      <w:r w:rsidRPr="00BC052B">
        <w:rPr>
          <w:i/>
          <w:iCs/>
          <w:sz w:val="20"/>
          <w:szCs w:val="20"/>
        </w:rPr>
        <w:t xml:space="preserve">Nassau County Department of Probation: Juvenile Detention Center </w:t>
      </w:r>
    </w:p>
    <w:p w14:paraId="20BA52C4" w14:textId="26D6D5E1" w:rsidR="00BC052B" w:rsidRDefault="00BC052B" w:rsidP="00BC052B">
      <w:pPr>
        <w:rPr>
          <w:i/>
          <w:iCs/>
          <w:sz w:val="20"/>
          <w:szCs w:val="20"/>
        </w:rPr>
      </w:pPr>
      <w:r>
        <w:rPr>
          <w:i/>
          <w:iCs/>
          <w:sz w:val="20"/>
          <w:szCs w:val="20"/>
        </w:rPr>
        <w:t>Juvenile Re-Entry Task Force</w:t>
      </w:r>
    </w:p>
    <w:p w14:paraId="10A1EEC6" w14:textId="77777777" w:rsidR="00BC052B" w:rsidRPr="00714C03" w:rsidRDefault="00BC052B" w:rsidP="00714C03">
      <w:pPr>
        <w:ind w:left="360"/>
        <w:rPr>
          <w:sz w:val="20"/>
          <w:szCs w:val="20"/>
        </w:rPr>
      </w:pPr>
      <w:r w:rsidRPr="00714C03">
        <w:rPr>
          <w:sz w:val="20"/>
          <w:szCs w:val="20"/>
        </w:rPr>
        <w:t>Engage and collaborate with the Nassau County Department of Probation and Nassau County</w:t>
      </w:r>
    </w:p>
    <w:p w14:paraId="7E27F710" w14:textId="20AFA342" w:rsidR="00BC052B" w:rsidRPr="00714C03" w:rsidRDefault="00BC052B" w:rsidP="00714C03">
      <w:pPr>
        <w:ind w:left="360"/>
        <w:rPr>
          <w:sz w:val="20"/>
          <w:szCs w:val="20"/>
        </w:rPr>
      </w:pPr>
      <w:r w:rsidRPr="00714C03">
        <w:rPr>
          <w:sz w:val="20"/>
          <w:szCs w:val="20"/>
        </w:rPr>
        <w:t xml:space="preserve">Juvenile Detention Center on discharging and re-entry planning for youth and families and </w:t>
      </w:r>
    </w:p>
    <w:p w14:paraId="761FF8EC" w14:textId="505CF363" w:rsidR="00E527E5" w:rsidRPr="00714C03" w:rsidRDefault="00BC052B" w:rsidP="00714C03">
      <w:pPr>
        <w:ind w:left="360"/>
        <w:rPr>
          <w:sz w:val="20"/>
          <w:szCs w:val="20"/>
        </w:rPr>
      </w:pPr>
      <w:r w:rsidRPr="00714C03">
        <w:rPr>
          <w:sz w:val="20"/>
          <w:szCs w:val="20"/>
        </w:rPr>
        <w:t>linking discharged youth and families with appropriate transitional services within the community.</w:t>
      </w:r>
    </w:p>
    <w:p w14:paraId="38C51D69" w14:textId="6031EB62" w:rsidR="007E7213" w:rsidRDefault="00971468" w:rsidP="00FB2613">
      <w:pPr>
        <w:rPr>
          <w:b/>
          <w:bCs/>
          <w:sz w:val="20"/>
          <w:szCs w:val="20"/>
        </w:rPr>
      </w:pPr>
      <w:r>
        <w:rPr>
          <w:b/>
          <w:bCs/>
          <w:sz w:val="20"/>
          <w:szCs w:val="20"/>
        </w:rPr>
        <w:t>MSW Liaison</w:t>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t xml:space="preserve">             October 2016 – May 2019</w:t>
      </w:r>
    </w:p>
    <w:p w14:paraId="1D1C8CFC" w14:textId="1A46D6FE" w:rsidR="00971468" w:rsidRDefault="00971468" w:rsidP="00FB2613">
      <w:pPr>
        <w:rPr>
          <w:i/>
          <w:iCs/>
          <w:sz w:val="20"/>
          <w:szCs w:val="20"/>
        </w:rPr>
      </w:pPr>
      <w:r>
        <w:rPr>
          <w:i/>
          <w:iCs/>
          <w:sz w:val="20"/>
          <w:szCs w:val="20"/>
        </w:rPr>
        <w:t>Adelphi University School of Social Work: Student Experience Committee</w:t>
      </w:r>
    </w:p>
    <w:p w14:paraId="2BA98415" w14:textId="77777777" w:rsidR="00E527E5" w:rsidRPr="00714C03" w:rsidRDefault="00971468" w:rsidP="00714C03">
      <w:pPr>
        <w:ind w:left="360"/>
        <w:rPr>
          <w:sz w:val="20"/>
          <w:szCs w:val="20"/>
        </w:rPr>
      </w:pPr>
      <w:r w:rsidRPr="00714C03">
        <w:rPr>
          <w:sz w:val="20"/>
          <w:szCs w:val="20"/>
        </w:rPr>
        <w:t xml:space="preserve">Collaborate with faculty and staff of the School of Social Work to discuss concerns and issues </w:t>
      </w:r>
    </w:p>
    <w:p w14:paraId="16566718" w14:textId="1689485B" w:rsidR="00971468" w:rsidRPr="00714C03" w:rsidRDefault="00971468" w:rsidP="00714C03">
      <w:pPr>
        <w:ind w:left="360"/>
        <w:rPr>
          <w:sz w:val="20"/>
          <w:szCs w:val="20"/>
        </w:rPr>
      </w:pPr>
      <w:r w:rsidRPr="00714C03">
        <w:rPr>
          <w:sz w:val="20"/>
          <w:szCs w:val="20"/>
        </w:rPr>
        <w:t>within the Adelphi University School of Social Work.</w:t>
      </w:r>
    </w:p>
    <w:p w14:paraId="2A117C6B" w14:textId="3029AB7D" w:rsidR="00971468" w:rsidRPr="00971468" w:rsidRDefault="00971468" w:rsidP="00971468">
      <w:pPr>
        <w:rPr>
          <w:b/>
          <w:bCs/>
          <w:sz w:val="20"/>
          <w:szCs w:val="20"/>
        </w:rPr>
      </w:pPr>
      <w:r>
        <w:rPr>
          <w:b/>
          <w:bCs/>
          <w:sz w:val="20"/>
          <w:szCs w:val="20"/>
        </w:rPr>
        <w:t>Committee Member</w:t>
      </w:r>
      <w:r w:rsidRPr="00971468">
        <w:rPr>
          <w:sz w:val="20"/>
          <w:szCs w:val="20"/>
        </w:rPr>
        <w:tab/>
      </w:r>
      <w:r w:rsidRPr="00971468">
        <w:rPr>
          <w:sz w:val="20"/>
          <w:szCs w:val="20"/>
        </w:rPr>
        <w:tab/>
      </w:r>
      <w:r w:rsidRPr="00971468">
        <w:rPr>
          <w:sz w:val="20"/>
          <w:szCs w:val="20"/>
        </w:rPr>
        <w:tab/>
      </w:r>
      <w:r w:rsidRPr="00971468">
        <w:rPr>
          <w:sz w:val="20"/>
          <w:szCs w:val="20"/>
        </w:rPr>
        <w:tab/>
      </w:r>
      <w:r w:rsidRPr="00971468">
        <w:rPr>
          <w:sz w:val="20"/>
          <w:szCs w:val="20"/>
        </w:rPr>
        <w:tab/>
      </w:r>
      <w:r w:rsidRPr="00971468">
        <w:rPr>
          <w:sz w:val="20"/>
          <w:szCs w:val="20"/>
        </w:rPr>
        <w:tab/>
      </w:r>
      <w:r w:rsidRPr="00971468">
        <w:rPr>
          <w:sz w:val="20"/>
          <w:szCs w:val="20"/>
        </w:rPr>
        <w:tab/>
      </w:r>
      <w:r w:rsidRPr="00971468">
        <w:rPr>
          <w:sz w:val="20"/>
          <w:szCs w:val="20"/>
        </w:rPr>
        <w:tab/>
      </w:r>
      <w:r>
        <w:rPr>
          <w:sz w:val="20"/>
          <w:szCs w:val="20"/>
        </w:rPr>
        <w:t xml:space="preserve">                       </w:t>
      </w:r>
      <w:r>
        <w:rPr>
          <w:b/>
          <w:bCs/>
          <w:sz w:val="20"/>
          <w:szCs w:val="20"/>
        </w:rPr>
        <w:t>September</w:t>
      </w:r>
      <w:r w:rsidRPr="00971468">
        <w:rPr>
          <w:b/>
          <w:bCs/>
          <w:sz w:val="20"/>
          <w:szCs w:val="20"/>
        </w:rPr>
        <w:t xml:space="preserve"> 201</w:t>
      </w:r>
      <w:r>
        <w:rPr>
          <w:b/>
          <w:bCs/>
          <w:sz w:val="20"/>
          <w:szCs w:val="20"/>
        </w:rPr>
        <w:t>7</w:t>
      </w:r>
      <w:r w:rsidRPr="00971468">
        <w:rPr>
          <w:b/>
          <w:bCs/>
          <w:sz w:val="20"/>
          <w:szCs w:val="20"/>
        </w:rPr>
        <w:t xml:space="preserve"> – May 2019</w:t>
      </w:r>
    </w:p>
    <w:p w14:paraId="502B1E51" w14:textId="32954C7F" w:rsidR="00971468" w:rsidRDefault="00971468" w:rsidP="00971468">
      <w:pPr>
        <w:rPr>
          <w:i/>
          <w:iCs/>
          <w:sz w:val="20"/>
          <w:szCs w:val="20"/>
        </w:rPr>
      </w:pPr>
      <w:r w:rsidRPr="00971468">
        <w:rPr>
          <w:i/>
          <w:iCs/>
          <w:sz w:val="20"/>
          <w:szCs w:val="20"/>
        </w:rPr>
        <w:t xml:space="preserve">Adelphi University School of Social Work: </w:t>
      </w:r>
      <w:r>
        <w:rPr>
          <w:i/>
          <w:iCs/>
          <w:sz w:val="20"/>
          <w:szCs w:val="20"/>
        </w:rPr>
        <w:t>Social Action Committee</w:t>
      </w:r>
    </w:p>
    <w:p w14:paraId="583FE0CD" w14:textId="77777777" w:rsidR="00E527E5" w:rsidRPr="00714C03" w:rsidRDefault="00971468" w:rsidP="00714C03">
      <w:pPr>
        <w:ind w:left="360"/>
        <w:rPr>
          <w:sz w:val="20"/>
          <w:szCs w:val="20"/>
        </w:rPr>
      </w:pPr>
      <w:r w:rsidRPr="00714C03">
        <w:rPr>
          <w:sz w:val="20"/>
          <w:szCs w:val="20"/>
        </w:rPr>
        <w:t xml:space="preserve">Collaborate with faculty, staff, and graduate students in planning and facilitating the </w:t>
      </w:r>
    </w:p>
    <w:p w14:paraId="62CF8AAA" w14:textId="0CF96FBA" w:rsidR="00971468" w:rsidRPr="00714C03" w:rsidRDefault="00971468" w:rsidP="00714C03">
      <w:pPr>
        <w:ind w:left="360"/>
        <w:rPr>
          <w:sz w:val="20"/>
          <w:szCs w:val="20"/>
        </w:rPr>
      </w:pPr>
      <w:r w:rsidRPr="00714C03">
        <w:rPr>
          <w:sz w:val="20"/>
          <w:szCs w:val="20"/>
        </w:rPr>
        <w:t>Adelphi University School of Social Work’s Social Action Day.</w:t>
      </w:r>
    </w:p>
    <w:p w14:paraId="3C3F5C8C" w14:textId="6B4248C7" w:rsidR="00E76EBA" w:rsidRPr="00E76EBA" w:rsidRDefault="00E76EBA" w:rsidP="00E76EBA">
      <w:pPr>
        <w:rPr>
          <w:b/>
          <w:bCs/>
          <w:sz w:val="20"/>
          <w:szCs w:val="20"/>
        </w:rPr>
      </w:pPr>
      <w:r w:rsidRPr="00E76EBA">
        <w:rPr>
          <w:b/>
          <w:bCs/>
          <w:sz w:val="20"/>
          <w:szCs w:val="20"/>
        </w:rPr>
        <w:t>Committee Member</w:t>
      </w:r>
      <w:r w:rsidRPr="00E76EBA">
        <w:rPr>
          <w:b/>
          <w:bCs/>
          <w:sz w:val="20"/>
          <w:szCs w:val="20"/>
        </w:rPr>
        <w:tab/>
      </w:r>
      <w:r w:rsidRPr="00E76EBA">
        <w:rPr>
          <w:b/>
          <w:bCs/>
          <w:sz w:val="20"/>
          <w:szCs w:val="20"/>
        </w:rPr>
        <w:tab/>
      </w:r>
      <w:r w:rsidRPr="00E76EBA">
        <w:rPr>
          <w:b/>
          <w:bCs/>
          <w:sz w:val="20"/>
          <w:szCs w:val="20"/>
        </w:rPr>
        <w:tab/>
      </w:r>
      <w:r w:rsidRPr="00E76EBA">
        <w:rPr>
          <w:b/>
          <w:bCs/>
          <w:sz w:val="20"/>
          <w:szCs w:val="20"/>
        </w:rPr>
        <w:tab/>
      </w:r>
      <w:r w:rsidRPr="00E76EBA">
        <w:rPr>
          <w:b/>
          <w:bCs/>
          <w:sz w:val="20"/>
          <w:szCs w:val="20"/>
        </w:rPr>
        <w:tab/>
      </w:r>
      <w:r w:rsidRPr="00E76EBA">
        <w:rPr>
          <w:b/>
          <w:bCs/>
          <w:sz w:val="20"/>
          <w:szCs w:val="20"/>
        </w:rPr>
        <w:tab/>
      </w:r>
      <w:r w:rsidRPr="00E76EBA">
        <w:rPr>
          <w:b/>
          <w:bCs/>
          <w:sz w:val="20"/>
          <w:szCs w:val="20"/>
        </w:rPr>
        <w:tab/>
      </w:r>
      <w:r w:rsidRPr="00E76EBA">
        <w:rPr>
          <w:b/>
          <w:bCs/>
          <w:sz w:val="20"/>
          <w:szCs w:val="20"/>
        </w:rPr>
        <w:tab/>
      </w:r>
      <w:r w:rsidRPr="00E76EBA">
        <w:rPr>
          <w:b/>
          <w:bCs/>
          <w:sz w:val="20"/>
          <w:szCs w:val="20"/>
        </w:rPr>
        <w:tab/>
        <w:t xml:space="preserve">         </w:t>
      </w:r>
      <w:r>
        <w:rPr>
          <w:b/>
          <w:bCs/>
          <w:sz w:val="20"/>
          <w:szCs w:val="20"/>
        </w:rPr>
        <w:t>April</w:t>
      </w:r>
      <w:r w:rsidRPr="00E76EBA">
        <w:rPr>
          <w:b/>
          <w:bCs/>
          <w:sz w:val="20"/>
          <w:szCs w:val="20"/>
        </w:rPr>
        <w:t xml:space="preserve"> 2017 – </w:t>
      </w:r>
      <w:r>
        <w:rPr>
          <w:b/>
          <w:bCs/>
          <w:sz w:val="20"/>
          <w:szCs w:val="20"/>
        </w:rPr>
        <w:t>November 2018</w:t>
      </w:r>
    </w:p>
    <w:p w14:paraId="65CE4AE3" w14:textId="408FA38E" w:rsidR="00E76EBA" w:rsidRPr="00E76EBA" w:rsidRDefault="00E76EBA" w:rsidP="00E76EBA">
      <w:pPr>
        <w:rPr>
          <w:i/>
          <w:iCs/>
          <w:sz w:val="20"/>
          <w:szCs w:val="20"/>
        </w:rPr>
      </w:pPr>
      <w:r>
        <w:rPr>
          <w:i/>
          <w:iCs/>
          <w:sz w:val="20"/>
          <w:szCs w:val="20"/>
        </w:rPr>
        <w:t>Mental Health Association of Nassau County, Inc.</w:t>
      </w:r>
    </w:p>
    <w:p w14:paraId="361BD31D" w14:textId="4F823547" w:rsidR="00E76EBA" w:rsidRDefault="00E76EBA" w:rsidP="00E76EBA">
      <w:pPr>
        <w:rPr>
          <w:i/>
          <w:iCs/>
          <w:sz w:val="20"/>
          <w:szCs w:val="20"/>
        </w:rPr>
      </w:pPr>
      <w:r>
        <w:rPr>
          <w:i/>
          <w:iCs/>
          <w:sz w:val="20"/>
          <w:szCs w:val="20"/>
        </w:rPr>
        <w:t>Strategic Planning Committee</w:t>
      </w:r>
    </w:p>
    <w:p w14:paraId="34CE7BEF" w14:textId="5E72C108" w:rsidR="00E527E5" w:rsidRPr="00714C03" w:rsidRDefault="00E76EBA" w:rsidP="00714C03">
      <w:pPr>
        <w:ind w:left="360"/>
        <w:rPr>
          <w:i/>
          <w:iCs/>
          <w:sz w:val="20"/>
          <w:szCs w:val="20"/>
        </w:rPr>
      </w:pPr>
      <w:r w:rsidRPr="00714C03">
        <w:rPr>
          <w:sz w:val="20"/>
          <w:szCs w:val="20"/>
        </w:rPr>
        <w:t xml:space="preserve">Collaborate with administration and staff on examining agency needs </w:t>
      </w:r>
      <w:r w:rsidR="008A41E2">
        <w:rPr>
          <w:sz w:val="20"/>
          <w:szCs w:val="20"/>
        </w:rPr>
        <w:t>for</w:t>
      </w:r>
      <w:r w:rsidRPr="00714C03">
        <w:rPr>
          <w:sz w:val="20"/>
          <w:szCs w:val="20"/>
        </w:rPr>
        <w:t xml:space="preserve"> improvement and </w:t>
      </w:r>
    </w:p>
    <w:p w14:paraId="37CFDFA5" w14:textId="686B0A79" w:rsidR="00E527E5" w:rsidRPr="00714C03" w:rsidRDefault="00E76EBA" w:rsidP="00714C03">
      <w:pPr>
        <w:ind w:left="360"/>
        <w:rPr>
          <w:sz w:val="20"/>
          <w:szCs w:val="20"/>
        </w:rPr>
      </w:pPr>
      <w:r w:rsidRPr="00714C03">
        <w:rPr>
          <w:sz w:val="20"/>
          <w:szCs w:val="20"/>
        </w:rPr>
        <w:t xml:space="preserve">implementing an 18-month and 5 to </w:t>
      </w:r>
      <w:r w:rsidR="008A41E2">
        <w:rPr>
          <w:sz w:val="20"/>
          <w:szCs w:val="20"/>
        </w:rPr>
        <w:t xml:space="preserve">a </w:t>
      </w:r>
      <w:r w:rsidRPr="00714C03">
        <w:rPr>
          <w:sz w:val="20"/>
          <w:szCs w:val="20"/>
        </w:rPr>
        <w:t xml:space="preserve">7-year strategic plan for agency restructuring and </w:t>
      </w:r>
    </w:p>
    <w:p w14:paraId="47616CF7" w14:textId="3B975620" w:rsidR="00971468" w:rsidRPr="00714C03" w:rsidRDefault="00E76EBA" w:rsidP="00714C03">
      <w:pPr>
        <w:ind w:left="360"/>
        <w:rPr>
          <w:i/>
          <w:iCs/>
          <w:sz w:val="20"/>
          <w:szCs w:val="20"/>
        </w:rPr>
      </w:pPr>
      <w:r w:rsidRPr="00714C03">
        <w:rPr>
          <w:sz w:val="20"/>
          <w:szCs w:val="20"/>
        </w:rPr>
        <w:t>management.</w:t>
      </w:r>
    </w:p>
    <w:p w14:paraId="6E87A7FD" w14:textId="301A4DF6" w:rsidR="00E76EBA" w:rsidRDefault="00E76EBA" w:rsidP="00E76EBA">
      <w:pPr>
        <w:rPr>
          <w:i/>
          <w:iCs/>
          <w:sz w:val="20"/>
          <w:szCs w:val="20"/>
        </w:rPr>
      </w:pPr>
    </w:p>
    <w:p w14:paraId="7C2DB00E" w14:textId="78C69925" w:rsidR="00E76EBA" w:rsidRPr="00E76EBA" w:rsidRDefault="00E76EBA" w:rsidP="00E76EBA">
      <w:pPr>
        <w:rPr>
          <w:b/>
          <w:bCs/>
        </w:rPr>
      </w:pPr>
      <w:r w:rsidRPr="00E76EBA">
        <w:rPr>
          <w:b/>
          <w:bCs/>
        </w:rPr>
        <w:t>INTERNSHIP EXPERIENCE</w:t>
      </w:r>
    </w:p>
    <w:p w14:paraId="75EE2091" w14:textId="22052EEE" w:rsidR="00E76EBA" w:rsidRDefault="00E76EBA" w:rsidP="00E76EBA">
      <w:pPr>
        <w:rPr>
          <w:b/>
          <w:bCs/>
          <w:sz w:val="20"/>
          <w:szCs w:val="20"/>
        </w:rPr>
      </w:pPr>
      <w:r>
        <w:rPr>
          <w:b/>
          <w:bCs/>
          <w:sz w:val="20"/>
          <w:szCs w:val="20"/>
        </w:rPr>
        <w:t>Social Work Intern</w:t>
      </w:r>
      <w:r w:rsidR="00222318">
        <w:rPr>
          <w:b/>
          <w:bCs/>
          <w:sz w:val="20"/>
          <w:szCs w:val="20"/>
        </w:rPr>
        <w:tab/>
      </w:r>
      <w:r w:rsidR="00222318">
        <w:rPr>
          <w:b/>
          <w:bCs/>
          <w:sz w:val="20"/>
          <w:szCs w:val="20"/>
        </w:rPr>
        <w:tab/>
      </w:r>
      <w:r w:rsidR="00222318">
        <w:rPr>
          <w:b/>
          <w:bCs/>
          <w:sz w:val="20"/>
          <w:szCs w:val="20"/>
        </w:rPr>
        <w:tab/>
      </w:r>
      <w:r w:rsidR="00222318">
        <w:rPr>
          <w:b/>
          <w:bCs/>
          <w:sz w:val="20"/>
          <w:szCs w:val="20"/>
        </w:rPr>
        <w:tab/>
      </w:r>
      <w:r w:rsidR="00222318">
        <w:rPr>
          <w:b/>
          <w:bCs/>
          <w:sz w:val="20"/>
          <w:szCs w:val="20"/>
        </w:rPr>
        <w:tab/>
      </w:r>
      <w:r w:rsidR="00222318">
        <w:rPr>
          <w:b/>
          <w:bCs/>
          <w:sz w:val="20"/>
          <w:szCs w:val="20"/>
        </w:rPr>
        <w:tab/>
      </w:r>
      <w:r w:rsidR="00222318">
        <w:rPr>
          <w:b/>
          <w:bCs/>
          <w:sz w:val="20"/>
          <w:szCs w:val="20"/>
        </w:rPr>
        <w:tab/>
      </w:r>
      <w:r w:rsidR="00222318">
        <w:rPr>
          <w:b/>
          <w:bCs/>
          <w:sz w:val="20"/>
          <w:szCs w:val="20"/>
        </w:rPr>
        <w:tab/>
      </w:r>
      <w:r w:rsidR="00222318">
        <w:rPr>
          <w:b/>
          <w:bCs/>
          <w:sz w:val="20"/>
          <w:szCs w:val="20"/>
        </w:rPr>
        <w:tab/>
        <w:t xml:space="preserve">     September 2018 – August 2019</w:t>
      </w:r>
    </w:p>
    <w:p w14:paraId="3BE612E3" w14:textId="1BA408B2" w:rsidR="00222318" w:rsidRDefault="00222318" w:rsidP="00E76EBA">
      <w:pPr>
        <w:rPr>
          <w:i/>
          <w:iCs/>
          <w:sz w:val="20"/>
          <w:szCs w:val="20"/>
        </w:rPr>
      </w:pPr>
      <w:r>
        <w:rPr>
          <w:i/>
          <w:iCs/>
          <w:sz w:val="20"/>
          <w:szCs w:val="20"/>
        </w:rPr>
        <w:t>Nassau County Department of Probation: Juvenile Detention Center</w:t>
      </w:r>
    </w:p>
    <w:p w14:paraId="7EEE53C0" w14:textId="0A16DC4B" w:rsidR="00222318" w:rsidRPr="00714C03" w:rsidRDefault="00222318" w:rsidP="00714C03">
      <w:pPr>
        <w:ind w:left="360"/>
        <w:rPr>
          <w:sz w:val="20"/>
          <w:szCs w:val="20"/>
        </w:rPr>
      </w:pPr>
      <w:r w:rsidRPr="00714C03">
        <w:rPr>
          <w:sz w:val="20"/>
          <w:szCs w:val="20"/>
        </w:rPr>
        <w:t>Engage with youth offenders ages 10-16 through short-term groups and individual sessions.</w:t>
      </w:r>
    </w:p>
    <w:p w14:paraId="6EE1CE01" w14:textId="77777777" w:rsidR="00E527E5" w:rsidRPr="00714C03" w:rsidRDefault="00222318" w:rsidP="00714C03">
      <w:pPr>
        <w:ind w:left="360"/>
        <w:rPr>
          <w:sz w:val="20"/>
          <w:szCs w:val="20"/>
        </w:rPr>
      </w:pPr>
      <w:r w:rsidRPr="00714C03">
        <w:rPr>
          <w:sz w:val="20"/>
          <w:szCs w:val="20"/>
        </w:rPr>
        <w:t xml:space="preserve">Conduct intake interviews and manage case files for incoming youth offenders via Nassau </w:t>
      </w:r>
    </w:p>
    <w:p w14:paraId="183FFC43" w14:textId="112C6315" w:rsidR="00222318" w:rsidRPr="00714C03" w:rsidRDefault="00222318" w:rsidP="00714C03">
      <w:pPr>
        <w:ind w:left="360"/>
        <w:rPr>
          <w:sz w:val="20"/>
          <w:szCs w:val="20"/>
        </w:rPr>
      </w:pPr>
      <w:r w:rsidRPr="00714C03">
        <w:rPr>
          <w:sz w:val="20"/>
          <w:szCs w:val="20"/>
        </w:rPr>
        <w:t>County Family Court and Office of Children and Family Services</w:t>
      </w:r>
    </w:p>
    <w:p w14:paraId="5E0074A4" w14:textId="77777777" w:rsidR="00E527E5" w:rsidRPr="00714C03" w:rsidRDefault="00222318" w:rsidP="00714C03">
      <w:pPr>
        <w:ind w:left="360"/>
        <w:rPr>
          <w:sz w:val="20"/>
          <w:szCs w:val="20"/>
        </w:rPr>
      </w:pPr>
      <w:r w:rsidRPr="00714C03">
        <w:rPr>
          <w:sz w:val="20"/>
          <w:szCs w:val="20"/>
        </w:rPr>
        <w:t xml:space="preserve">Conduct release and discharge planning and documentation upon youth placement via </w:t>
      </w:r>
    </w:p>
    <w:p w14:paraId="58EBC30F" w14:textId="26A9DFEE" w:rsidR="00222318" w:rsidRPr="00714C03" w:rsidRDefault="00222318" w:rsidP="00714C03">
      <w:pPr>
        <w:ind w:left="360"/>
        <w:rPr>
          <w:sz w:val="20"/>
          <w:szCs w:val="20"/>
        </w:rPr>
      </w:pPr>
      <w:r w:rsidRPr="00714C03">
        <w:rPr>
          <w:sz w:val="20"/>
          <w:szCs w:val="20"/>
        </w:rPr>
        <w:t xml:space="preserve">Family Court Dispositions. </w:t>
      </w:r>
    </w:p>
    <w:p w14:paraId="0D72E209" w14:textId="689ECC47" w:rsidR="00222318" w:rsidRPr="00714C03" w:rsidRDefault="00222318" w:rsidP="00714C03">
      <w:pPr>
        <w:ind w:left="360"/>
        <w:rPr>
          <w:sz w:val="20"/>
          <w:szCs w:val="20"/>
        </w:rPr>
      </w:pPr>
      <w:r w:rsidRPr="00714C03">
        <w:rPr>
          <w:sz w:val="20"/>
          <w:szCs w:val="20"/>
        </w:rPr>
        <w:t>Supervise youth offender communication via phone calls, behaviors, and interactions.</w:t>
      </w:r>
    </w:p>
    <w:p w14:paraId="4D573C9E" w14:textId="7341A428" w:rsidR="00222318" w:rsidRPr="00714C03" w:rsidRDefault="00222318" w:rsidP="00714C03">
      <w:pPr>
        <w:ind w:left="360"/>
        <w:rPr>
          <w:sz w:val="20"/>
          <w:szCs w:val="20"/>
        </w:rPr>
      </w:pPr>
      <w:r w:rsidRPr="00714C03">
        <w:rPr>
          <w:sz w:val="20"/>
          <w:szCs w:val="20"/>
        </w:rPr>
        <w:t>Complete progress notes on youth offender activity, incidents, contacts, etc.</w:t>
      </w:r>
    </w:p>
    <w:p w14:paraId="38438672" w14:textId="37C9D775" w:rsidR="00222318" w:rsidRDefault="00222318" w:rsidP="00222318">
      <w:pPr>
        <w:rPr>
          <w:b/>
          <w:bCs/>
          <w:sz w:val="20"/>
          <w:szCs w:val="20"/>
        </w:rPr>
      </w:pPr>
      <w:r>
        <w:rPr>
          <w:b/>
          <w:bCs/>
          <w:sz w:val="20"/>
          <w:szCs w:val="20"/>
        </w:rPr>
        <w:t>Administrative and Clinical Intern</w:t>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t xml:space="preserve">     September 2017 – August 2018</w:t>
      </w:r>
    </w:p>
    <w:p w14:paraId="555B7B18" w14:textId="7C79810B" w:rsidR="00222318" w:rsidRDefault="00222318" w:rsidP="00222318">
      <w:pPr>
        <w:rPr>
          <w:i/>
          <w:iCs/>
          <w:sz w:val="20"/>
          <w:szCs w:val="20"/>
        </w:rPr>
      </w:pPr>
      <w:r>
        <w:rPr>
          <w:i/>
          <w:iCs/>
          <w:sz w:val="20"/>
          <w:szCs w:val="20"/>
        </w:rPr>
        <w:t>Mental Health Association of Nassau County, Inc.</w:t>
      </w:r>
    </w:p>
    <w:p w14:paraId="5C586B85" w14:textId="534C345E" w:rsidR="00222318" w:rsidRPr="00714C03" w:rsidRDefault="00222318" w:rsidP="00714C03">
      <w:pPr>
        <w:ind w:left="360"/>
        <w:rPr>
          <w:sz w:val="20"/>
          <w:szCs w:val="20"/>
        </w:rPr>
      </w:pPr>
      <w:r w:rsidRPr="00714C03">
        <w:rPr>
          <w:sz w:val="20"/>
          <w:szCs w:val="20"/>
        </w:rPr>
        <w:t>Interact with administrative staff regarding agency funding and community collaboration.</w:t>
      </w:r>
    </w:p>
    <w:p w14:paraId="2D81EEAA" w14:textId="7CEE0E97" w:rsidR="00222318" w:rsidRPr="00714C03" w:rsidRDefault="00222318" w:rsidP="00714C03">
      <w:pPr>
        <w:ind w:left="360"/>
        <w:rPr>
          <w:sz w:val="20"/>
          <w:szCs w:val="20"/>
        </w:rPr>
      </w:pPr>
      <w:r w:rsidRPr="00714C03">
        <w:rPr>
          <w:sz w:val="20"/>
          <w:szCs w:val="20"/>
        </w:rPr>
        <w:t>Participate in Leadership Meetings and Supervisory Meetings regarding staff and clients.</w:t>
      </w:r>
    </w:p>
    <w:p w14:paraId="75E6F514" w14:textId="1BC9B31F" w:rsidR="00E527E5" w:rsidRPr="00714C03" w:rsidRDefault="00222318" w:rsidP="00714C03">
      <w:pPr>
        <w:ind w:left="360"/>
        <w:rPr>
          <w:sz w:val="20"/>
          <w:szCs w:val="20"/>
        </w:rPr>
      </w:pPr>
      <w:r w:rsidRPr="00714C03">
        <w:rPr>
          <w:sz w:val="20"/>
          <w:szCs w:val="20"/>
        </w:rPr>
        <w:t xml:space="preserve">Conduct individual behavioral modification sessions with </w:t>
      </w:r>
      <w:r w:rsidR="008A41E2">
        <w:rPr>
          <w:sz w:val="20"/>
          <w:szCs w:val="20"/>
        </w:rPr>
        <w:t xml:space="preserve">an </w:t>
      </w:r>
      <w:r w:rsidRPr="00714C03">
        <w:rPr>
          <w:sz w:val="20"/>
          <w:szCs w:val="20"/>
        </w:rPr>
        <w:t>a16-</w:t>
      </w:r>
      <w:r w:rsidR="008A41E2">
        <w:rPr>
          <w:sz w:val="20"/>
          <w:szCs w:val="20"/>
        </w:rPr>
        <w:t>year-old</w:t>
      </w:r>
      <w:r w:rsidRPr="00714C03">
        <w:rPr>
          <w:sz w:val="20"/>
          <w:szCs w:val="20"/>
        </w:rPr>
        <w:t xml:space="preserve"> undocumented male </w:t>
      </w:r>
    </w:p>
    <w:p w14:paraId="6CF12F89" w14:textId="39A479F1" w:rsidR="00222318" w:rsidRPr="00714C03" w:rsidRDefault="00222318" w:rsidP="00714C03">
      <w:pPr>
        <w:ind w:left="360"/>
        <w:rPr>
          <w:sz w:val="20"/>
          <w:szCs w:val="20"/>
        </w:rPr>
      </w:pPr>
      <w:r w:rsidRPr="00714C03">
        <w:rPr>
          <w:sz w:val="20"/>
          <w:szCs w:val="20"/>
        </w:rPr>
        <w:t>with cognitive impairment and psychiatric disorders.</w:t>
      </w:r>
    </w:p>
    <w:p w14:paraId="2E8EC75F" w14:textId="0392E6BF" w:rsidR="00222318" w:rsidRPr="00714C03" w:rsidRDefault="00222318" w:rsidP="00714C03">
      <w:pPr>
        <w:ind w:left="360"/>
        <w:rPr>
          <w:sz w:val="20"/>
          <w:szCs w:val="20"/>
        </w:rPr>
      </w:pPr>
      <w:r w:rsidRPr="00714C03">
        <w:rPr>
          <w:sz w:val="20"/>
          <w:szCs w:val="20"/>
        </w:rPr>
        <w:t>Develop budget proposals and grants.</w:t>
      </w:r>
    </w:p>
    <w:p w14:paraId="27117EA5" w14:textId="760908C4" w:rsidR="00B23397" w:rsidRPr="00714C03" w:rsidRDefault="00222318" w:rsidP="00714C03">
      <w:pPr>
        <w:ind w:left="360"/>
        <w:rPr>
          <w:sz w:val="20"/>
          <w:szCs w:val="20"/>
        </w:rPr>
      </w:pPr>
      <w:r w:rsidRPr="00714C03">
        <w:rPr>
          <w:sz w:val="20"/>
          <w:szCs w:val="20"/>
        </w:rPr>
        <w:t>Assist the Department of Quality Assurance on residential program audits.</w:t>
      </w:r>
    </w:p>
    <w:p w14:paraId="6F379588" w14:textId="260BA04D" w:rsidR="00222318" w:rsidRDefault="00222318" w:rsidP="00222318">
      <w:pPr>
        <w:rPr>
          <w:b/>
          <w:bCs/>
          <w:sz w:val="20"/>
          <w:szCs w:val="20"/>
        </w:rPr>
      </w:pPr>
      <w:r>
        <w:rPr>
          <w:b/>
          <w:bCs/>
          <w:sz w:val="20"/>
          <w:szCs w:val="20"/>
        </w:rPr>
        <w:t>Chemical Dependency Unit Intern</w:t>
      </w:r>
      <w:r>
        <w:rPr>
          <w:b/>
          <w:bCs/>
          <w:sz w:val="20"/>
          <w:szCs w:val="20"/>
        </w:rPr>
        <w:tab/>
      </w:r>
      <w:r>
        <w:rPr>
          <w:b/>
          <w:bCs/>
          <w:sz w:val="20"/>
          <w:szCs w:val="20"/>
        </w:rPr>
        <w:tab/>
      </w:r>
      <w:r>
        <w:rPr>
          <w:b/>
          <w:bCs/>
          <w:sz w:val="20"/>
          <w:szCs w:val="20"/>
        </w:rPr>
        <w:tab/>
      </w:r>
      <w:r>
        <w:rPr>
          <w:b/>
          <w:bCs/>
          <w:sz w:val="20"/>
          <w:szCs w:val="20"/>
        </w:rPr>
        <w:tab/>
      </w:r>
      <w:r>
        <w:rPr>
          <w:b/>
          <w:bCs/>
          <w:sz w:val="20"/>
          <w:szCs w:val="20"/>
        </w:rPr>
        <w:tab/>
        <w:t xml:space="preserve">                                      June 2013 – November 2013</w:t>
      </w:r>
    </w:p>
    <w:p w14:paraId="228AD067" w14:textId="66F57D76" w:rsidR="00222318" w:rsidRDefault="0022210A" w:rsidP="00222318">
      <w:pPr>
        <w:rPr>
          <w:i/>
          <w:iCs/>
          <w:sz w:val="20"/>
          <w:szCs w:val="20"/>
        </w:rPr>
      </w:pPr>
      <w:r>
        <w:rPr>
          <w:i/>
          <w:iCs/>
          <w:sz w:val="20"/>
          <w:szCs w:val="20"/>
        </w:rPr>
        <w:t>Melillo Center for Mental Health</w:t>
      </w:r>
    </w:p>
    <w:p w14:paraId="181A49F7" w14:textId="77777777" w:rsidR="00E527E5" w:rsidRPr="00714C03" w:rsidRDefault="0022210A" w:rsidP="00714C03">
      <w:pPr>
        <w:ind w:left="360"/>
        <w:rPr>
          <w:sz w:val="20"/>
          <w:szCs w:val="20"/>
        </w:rPr>
      </w:pPr>
      <w:r w:rsidRPr="00714C03">
        <w:rPr>
          <w:sz w:val="20"/>
          <w:szCs w:val="20"/>
        </w:rPr>
        <w:t xml:space="preserve">Conduct individual intake interviews with voluntary and involuntary/justice-involved patients </w:t>
      </w:r>
    </w:p>
    <w:p w14:paraId="0ABD7582" w14:textId="09BFA499" w:rsidR="0022210A" w:rsidRPr="00714C03" w:rsidRDefault="0022210A" w:rsidP="00714C03">
      <w:pPr>
        <w:ind w:left="360"/>
        <w:rPr>
          <w:sz w:val="20"/>
          <w:szCs w:val="20"/>
        </w:rPr>
      </w:pPr>
      <w:r w:rsidRPr="00714C03">
        <w:rPr>
          <w:sz w:val="20"/>
          <w:szCs w:val="20"/>
        </w:rPr>
        <w:t>enrolled in the Outpatient Chemical Dependency Treatment Program.</w:t>
      </w:r>
    </w:p>
    <w:p w14:paraId="18BC3057" w14:textId="312D8DEB" w:rsidR="0022210A" w:rsidRPr="00714C03" w:rsidRDefault="0022210A" w:rsidP="00714C03">
      <w:pPr>
        <w:ind w:left="360"/>
        <w:rPr>
          <w:sz w:val="20"/>
          <w:szCs w:val="20"/>
        </w:rPr>
      </w:pPr>
      <w:r w:rsidRPr="00714C03">
        <w:rPr>
          <w:sz w:val="20"/>
          <w:szCs w:val="20"/>
        </w:rPr>
        <w:t>Co-facilitate individual sessions, group sessions, and patient intakes.</w:t>
      </w:r>
    </w:p>
    <w:p w14:paraId="17781EC9" w14:textId="4F2B118C" w:rsidR="00E527E5" w:rsidRPr="00714C03" w:rsidRDefault="0022210A" w:rsidP="00714C03">
      <w:pPr>
        <w:ind w:left="360"/>
        <w:rPr>
          <w:sz w:val="20"/>
          <w:szCs w:val="20"/>
        </w:rPr>
      </w:pPr>
      <w:r w:rsidRPr="00714C03">
        <w:rPr>
          <w:sz w:val="20"/>
          <w:szCs w:val="20"/>
        </w:rPr>
        <w:t xml:space="preserve">Complete patient assessments and session progress notes as per </w:t>
      </w:r>
      <w:r w:rsidR="008A41E2">
        <w:rPr>
          <w:sz w:val="20"/>
          <w:szCs w:val="20"/>
        </w:rPr>
        <w:t xml:space="preserve">the </w:t>
      </w:r>
      <w:r w:rsidRPr="00714C03">
        <w:rPr>
          <w:sz w:val="20"/>
          <w:szCs w:val="20"/>
        </w:rPr>
        <w:t>Office of Alcohol and Substance</w:t>
      </w:r>
    </w:p>
    <w:p w14:paraId="5E282985" w14:textId="58142263" w:rsidR="0022210A" w:rsidRPr="00714C03" w:rsidRDefault="0022210A" w:rsidP="00714C03">
      <w:pPr>
        <w:ind w:left="360"/>
        <w:rPr>
          <w:sz w:val="20"/>
          <w:szCs w:val="20"/>
        </w:rPr>
      </w:pPr>
      <w:r w:rsidRPr="00714C03">
        <w:rPr>
          <w:sz w:val="20"/>
          <w:szCs w:val="20"/>
        </w:rPr>
        <w:t>Abuse Services.</w:t>
      </w:r>
    </w:p>
    <w:p w14:paraId="0C7DCBC2" w14:textId="50FE76DD" w:rsidR="0004155B" w:rsidRDefault="0004155B" w:rsidP="0022210A">
      <w:pPr>
        <w:rPr>
          <w:sz w:val="20"/>
          <w:szCs w:val="20"/>
        </w:rPr>
      </w:pPr>
    </w:p>
    <w:p w14:paraId="4D22EEA0" w14:textId="48DC589E" w:rsidR="0004155B" w:rsidRPr="0004155B" w:rsidRDefault="0004155B" w:rsidP="0022210A">
      <w:pPr>
        <w:rPr>
          <w:b/>
          <w:bCs/>
        </w:rPr>
      </w:pPr>
      <w:r>
        <w:rPr>
          <w:b/>
          <w:bCs/>
        </w:rPr>
        <w:t>COMMUNITY INVOLVEMENT</w:t>
      </w:r>
    </w:p>
    <w:p w14:paraId="39D5DA9D" w14:textId="27D17796" w:rsidR="0022210A" w:rsidRDefault="0022210A" w:rsidP="0022210A">
      <w:pPr>
        <w:rPr>
          <w:b/>
          <w:bCs/>
          <w:sz w:val="20"/>
          <w:szCs w:val="20"/>
        </w:rPr>
      </w:pPr>
      <w:r>
        <w:rPr>
          <w:b/>
          <w:bCs/>
          <w:sz w:val="20"/>
          <w:szCs w:val="20"/>
        </w:rPr>
        <w:t xml:space="preserve">Long Island </w:t>
      </w:r>
      <w:r w:rsidR="00156DCE">
        <w:rPr>
          <w:b/>
          <w:bCs/>
          <w:sz w:val="20"/>
          <w:szCs w:val="20"/>
        </w:rPr>
        <w:t xml:space="preserve">Immigrant </w:t>
      </w:r>
      <w:r>
        <w:rPr>
          <w:b/>
          <w:bCs/>
          <w:sz w:val="20"/>
          <w:szCs w:val="20"/>
        </w:rPr>
        <w:t>Student Advocates (LIISA)</w:t>
      </w:r>
      <w:r>
        <w:rPr>
          <w:b/>
          <w:bCs/>
          <w:sz w:val="20"/>
          <w:szCs w:val="20"/>
        </w:rPr>
        <w:tab/>
      </w:r>
      <w:r>
        <w:rPr>
          <w:b/>
          <w:bCs/>
          <w:sz w:val="20"/>
          <w:szCs w:val="20"/>
        </w:rPr>
        <w:tab/>
      </w:r>
      <w:r w:rsidR="00156DCE">
        <w:rPr>
          <w:b/>
          <w:bCs/>
          <w:sz w:val="20"/>
          <w:szCs w:val="20"/>
        </w:rPr>
        <w:tab/>
      </w:r>
      <w:r w:rsidR="00156DCE">
        <w:rPr>
          <w:b/>
          <w:bCs/>
          <w:sz w:val="20"/>
          <w:szCs w:val="20"/>
        </w:rPr>
        <w:tab/>
      </w:r>
      <w:r w:rsidR="00156DCE">
        <w:rPr>
          <w:b/>
          <w:bCs/>
          <w:sz w:val="20"/>
          <w:szCs w:val="20"/>
        </w:rPr>
        <w:tab/>
        <w:t xml:space="preserve">            </w:t>
      </w:r>
      <w:r>
        <w:rPr>
          <w:b/>
          <w:bCs/>
          <w:sz w:val="20"/>
          <w:szCs w:val="20"/>
        </w:rPr>
        <w:t>July 2017 – February 2020</w:t>
      </w:r>
    </w:p>
    <w:p w14:paraId="729B0E79" w14:textId="6EB4C0CC" w:rsidR="00E527E5" w:rsidRPr="002D4C09" w:rsidRDefault="0022210A" w:rsidP="002D4C09">
      <w:pPr>
        <w:ind w:left="360"/>
        <w:rPr>
          <w:b/>
          <w:bCs/>
          <w:sz w:val="20"/>
          <w:szCs w:val="20"/>
        </w:rPr>
      </w:pPr>
      <w:r w:rsidRPr="002D4C09">
        <w:rPr>
          <w:sz w:val="20"/>
          <w:szCs w:val="20"/>
        </w:rPr>
        <w:t xml:space="preserve">Assist in promoting education, empowerment, and youth engagement among </w:t>
      </w:r>
      <w:r w:rsidR="000E7A8F" w:rsidRPr="002D4C09">
        <w:rPr>
          <w:sz w:val="20"/>
          <w:szCs w:val="20"/>
        </w:rPr>
        <w:t>immigrants</w:t>
      </w:r>
      <w:r w:rsidRPr="002D4C09">
        <w:rPr>
          <w:sz w:val="20"/>
          <w:szCs w:val="20"/>
        </w:rPr>
        <w:t xml:space="preserve"> </w:t>
      </w:r>
    </w:p>
    <w:p w14:paraId="1307532F" w14:textId="6CB18DD5" w:rsidR="0022210A" w:rsidRPr="002D4C09" w:rsidRDefault="0022210A" w:rsidP="002D4C09">
      <w:pPr>
        <w:ind w:left="360"/>
        <w:rPr>
          <w:b/>
          <w:bCs/>
          <w:sz w:val="20"/>
          <w:szCs w:val="20"/>
        </w:rPr>
      </w:pPr>
      <w:r w:rsidRPr="002D4C09">
        <w:rPr>
          <w:sz w:val="20"/>
          <w:szCs w:val="20"/>
        </w:rPr>
        <w:t>students on Long Island.</w:t>
      </w:r>
    </w:p>
    <w:p w14:paraId="1E7448DF" w14:textId="2EE599E2" w:rsidR="0022210A" w:rsidRPr="002D4C09" w:rsidRDefault="0022210A" w:rsidP="002D4C09">
      <w:pPr>
        <w:ind w:left="360"/>
        <w:rPr>
          <w:b/>
          <w:bCs/>
          <w:sz w:val="20"/>
          <w:szCs w:val="20"/>
        </w:rPr>
      </w:pPr>
      <w:r w:rsidRPr="002D4C09">
        <w:rPr>
          <w:sz w:val="20"/>
          <w:szCs w:val="20"/>
        </w:rPr>
        <w:t>Raise funds to provide scholarships for immigrant students regardless of their immigration status.</w:t>
      </w:r>
    </w:p>
    <w:p w14:paraId="394D3317" w14:textId="5F40E94A" w:rsidR="0022210A" w:rsidRPr="002D4C09" w:rsidRDefault="0022210A" w:rsidP="002D4C09">
      <w:pPr>
        <w:ind w:left="360"/>
        <w:rPr>
          <w:b/>
          <w:bCs/>
          <w:sz w:val="20"/>
          <w:szCs w:val="20"/>
        </w:rPr>
      </w:pPr>
      <w:r w:rsidRPr="002D4C09">
        <w:rPr>
          <w:sz w:val="20"/>
          <w:szCs w:val="20"/>
        </w:rPr>
        <w:t>Plan and facilitate leadership development and empowerment programs.</w:t>
      </w:r>
    </w:p>
    <w:p w14:paraId="5842A3E2" w14:textId="6D7793F5" w:rsidR="0022210A" w:rsidRPr="00216574" w:rsidRDefault="0022210A" w:rsidP="0022210A">
      <w:pPr>
        <w:rPr>
          <w:b/>
          <w:bCs/>
          <w:sz w:val="20"/>
          <w:szCs w:val="20"/>
          <w:lang w:val="es-SV"/>
        </w:rPr>
      </w:pPr>
      <w:r w:rsidRPr="00216574">
        <w:rPr>
          <w:b/>
          <w:bCs/>
          <w:sz w:val="20"/>
          <w:szCs w:val="20"/>
          <w:lang w:val="es-SV"/>
        </w:rPr>
        <w:t xml:space="preserve">Nuestro Ideal, Inc.: </w:t>
      </w:r>
      <w:r w:rsidR="004C4223">
        <w:rPr>
          <w:b/>
          <w:bCs/>
          <w:sz w:val="20"/>
          <w:szCs w:val="20"/>
          <w:lang w:val="es-SV"/>
        </w:rPr>
        <w:t xml:space="preserve">Yauco, </w:t>
      </w:r>
      <w:r w:rsidRPr="00216574">
        <w:rPr>
          <w:b/>
          <w:bCs/>
          <w:sz w:val="20"/>
          <w:szCs w:val="20"/>
          <w:lang w:val="es-SV"/>
        </w:rPr>
        <w:t>Puerto Rico</w:t>
      </w:r>
      <w:r w:rsidRPr="00216574">
        <w:rPr>
          <w:b/>
          <w:bCs/>
          <w:sz w:val="20"/>
          <w:szCs w:val="20"/>
          <w:lang w:val="es-SV"/>
        </w:rPr>
        <w:tab/>
      </w:r>
      <w:r w:rsidRPr="00216574">
        <w:rPr>
          <w:b/>
          <w:bCs/>
          <w:sz w:val="20"/>
          <w:szCs w:val="20"/>
          <w:lang w:val="es-SV"/>
        </w:rPr>
        <w:tab/>
      </w:r>
      <w:r w:rsidRPr="00216574">
        <w:rPr>
          <w:b/>
          <w:bCs/>
          <w:sz w:val="20"/>
          <w:szCs w:val="20"/>
          <w:lang w:val="es-SV"/>
        </w:rPr>
        <w:tab/>
      </w:r>
      <w:r w:rsidRPr="00216574">
        <w:rPr>
          <w:b/>
          <w:bCs/>
          <w:sz w:val="20"/>
          <w:szCs w:val="20"/>
          <w:lang w:val="es-SV"/>
        </w:rPr>
        <w:tab/>
      </w:r>
      <w:r w:rsidRPr="00216574">
        <w:rPr>
          <w:b/>
          <w:bCs/>
          <w:sz w:val="20"/>
          <w:szCs w:val="20"/>
          <w:lang w:val="es-SV"/>
        </w:rPr>
        <w:tab/>
      </w:r>
      <w:r w:rsidRPr="00216574">
        <w:rPr>
          <w:b/>
          <w:bCs/>
          <w:sz w:val="20"/>
          <w:szCs w:val="20"/>
          <w:lang w:val="es-SV"/>
        </w:rPr>
        <w:tab/>
      </w:r>
      <w:r w:rsidRPr="00216574">
        <w:rPr>
          <w:b/>
          <w:bCs/>
          <w:sz w:val="20"/>
          <w:szCs w:val="20"/>
          <w:lang w:val="es-SV"/>
        </w:rPr>
        <w:tab/>
      </w:r>
      <w:r w:rsidRPr="00216574">
        <w:rPr>
          <w:b/>
          <w:bCs/>
          <w:sz w:val="20"/>
          <w:szCs w:val="20"/>
          <w:lang w:val="es-SV"/>
        </w:rPr>
        <w:tab/>
      </w:r>
      <w:r w:rsidRPr="00216574">
        <w:rPr>
          <w:b/>
          <w:bCs/>
          <w:sz w:val="20"/>
          <w:szCs w:val="20"/>
          <w:lang w:val="es-SV"/>
        </w:rPr>
        <w:tab/>
        <w:t xml:space="preserve">                December 2017</w:t>
      </w:r>
    </w:p>
    <w:p w14:paraId="62E861BF" w14:textId="77777777" w:rsidR="00E527E5" w:rsidRPr="002D4C09" w:rsidRDefault="0022210A" w:rsidP="002D4C09">
      <w:pPr>
        <w:ind w:left="360"/>
        <w:rPr>
          <w:sz w:val="20"/>
          <w:szCs w:val="20"/>
        </w:rPr>
      </w:pPr>
      <w:r w:rsidRPr="002D4C09">
        <w:rPr>
          <w:sz w:val="20"/>
          <w:szCs w:val="20"/>
        </w:rPr>
        <w:t xml:space="preserve">Travel to Puerto Rico post-Hurricane Maria to provide food and mental health services in rural </w:t>
      </w:r>
    </w:p>
    <w:p w14:paraId="0B421B1A" w14:textId="6CE9DDA1" w:rsidR="0022210A" w:rsidRPr="002D4C09" w:rsidRDefault="0022210A" w:rsidP="002D4C09">
      <w:pPr>
        <w:ind w:left="360"/>
        <w:rPr>
          <w:sz w:val="20"/>
          <w:szCs w:val="20"/>
        </w:rPr>
      </w:pPr>
      <w:r w:rsidRPr="002D4C09">
        <w:rPr>
          <w:sz w:val="20"/>
          <w:szCs w:val="20"/>
        </w:rPr>
        <w:t>communities with community leaders, educators, and volunteers.</w:t>
      </w:r>
    </w:p>
    <w:p w14:paraId="57EEC377" w14:textId="66DA217C" w:rsidR="0022210A" w:rsidRDefault="0022210A" w:rsidP="0022210A">
      <w:pPr>
        <w:rPr>
          <w:b/>
          <w:bCs/>
          <w:sz w:val="20"/>
          <w:szCs w:val="20"/>
        </w:rPr>
      </w:pPr>
      <w:r>
        <w:rPr>
          <w:b/>
          <w:bCs/>
          <w:sz w:val="20"/>
          <w:szCs w:val="20"/>
        </w:rPr>
        <w:t xml:space="preserve">The Fuller Center for Housing: </w:t>
      </w:r>
      <w:r w:rsidR="004C4223">
        <w:rPr>
          <w:b/>
          <w:bCs/>
          <w:sz w:val="20"/>
          <w:szCs w:val="20"/>
        </w:rPr>
        <w:t xml:space="preserve">Ica, </w:t>
      </w:r>
      <w:r>
        <w:rPr>
          <w:b/>
          <w:bCs/>
          <w:sz w:val="20"/>
          <w:szCs w:val="20"/>
        </w:rPr>
        <w:t>Peru</w:t>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t xml:space="preserve">            May 2015</w:t>
      </w:r>
    </w:p>
    <w:p w14:paraId="65241B80" w14:textId="77777777" w:rsidR="00E527E5" w:rsidRPr="002D4C09" w:rsidRDefault="0022210A" w:rsidP="002D4C09">
      <w:pPr>
        <w:ind w:left="360"/>
        <w:rPr>
          <w:sz w:val="20"/>
          <w:szCs w:val="20"/>
        </w:rPr>
      </w:pPr>
      <w:r w:rsidRPr="002D4C09">
        <w:rPr>
          <w:sz w:val="20"/>
          <w:szCs w:val="20"/>
        </w:rPr>
        <w:t xml:space="preserve">Travel to Peru to provide community service by constructing homes for individuals in low income </w:t>
      </w:r>
    </w:p>
    <w:p w14:paraId="569A9B89" w14:textId="5289D863" w:rsidR="007E7213" w:rsidRPr="002D4C09" w:rsidRDefault="0022210A" w:rsidP="002D4C09">
      <w:pPr>
        <w:ind w:left="360"/>
        <w:rPr>
          <w:sz w:val="20"/>
          <w:szCs w:val="20"/>
        </w:rPr>
      </w:pPr>
      <w:r w:rsidRPr="002D4C09">
        <w:rPr>
          <w:sz w:val="20"/>
          <w:szCs w:val="20"/>
        </w:rPr>
        <w:t>regions.</w:t>
      </w:r>
    </w:p>
    <w:p w14:paraId="7600DA2E" w14:textId="77777777" w:rsidR="004364CF" w:rsidRDefault="004364CF" w:rsidP="00FB2613">
      <w:pPr>
        <w:rPr>
          <w:b/>
          <w:bCs/>
        </w:rPr>
      </w:pPr>
    </w:p>
    <w:p w14:paraId="244EB476" w14:textId="4EE26E97" w:rsidR="0004155B" w:rsidRDefault="0004155B" w:rsidP="00FB2613">
      <w:pPr>
        <w:rPr>
          <w:b/>
          <w:bCs/>
        </w:rPr>
      </w:pPr>
      <w:r>
        <w:rPr>
          <w:b/>
          <w:bCs/>
        </w:rPr>
        <w:t>PROFESSIONAL ASSOCIATIONS</w:t>
      </w:r>
    </w:p>
    <w:p w14:paraId="3B670D17" w14:textId="41BCF09C" w:rsidR="0004155B" w:rsidRDefault="0004155B" w:rsidP="00FB2613">
      <w:pPr>
        <w:rPr>
          <w:sz w:val="20"/>
          <w:szCs w:val="20"/>
        </w:rPr>
      </w:pPr>
      <w:r>
        <w:rPr>
          <w:sz w:val="20"/>
          <w:szCs w:val="20"/>
        </w:rPr>
        <w:t>National Association of Social Workers</w:t>
      </w:r>
    </w:p>
    <w:p w14:paraId="086779A6" w14:textId="1C447A84" w:rsidR="0004155B" w:rsidRDefault="0004155B" w:rsidP="00FB2613">
      <w:pPr>
        <w:rPr>
          <w:sz w:val="20"/>
          <w:szCs w:val="20"/>
        </w:rPr>
      </w:pPr>
      <w:r>
        <w:rPr>
          <w:sz w:val="20"/>
          <w:szCs w:val="20"/>
        </w:rPr>
        <w:t>American Psychological Association</w:t>
      </w:r>
    </w:p>
    <w:p w14:paraId="0A1CC87D" w14:textId="2EABE55A" w:rsidR="0004155B" w:rsidRDefault="0004155B" w:rsidP="00FB2613">
      <w:pPr>
        <w:rPr>
          <w:sz w:val="20"/>
          <w:szCs w:val="20"/>
        </w:rPr>
      </w:pPr>
      <w:r>
        <w:rPr>
          <w:sz w:val="20"/>
          <w:szCs w:val="20"/>
        </w:rPr>
        <w:t>Psi Chi: The International Honors Society in Psychology</w:t>
      </w:r>
    </w:p>
    <w:p w14:paraId="138A897C" w14:textId="5FF07CB2" w:rsidR="0004155B" w:rsidRDefault="0004155B" w:rsidP="00FB2613">
      <w:pPr>
        <w:rPr>
          <w:sz w:val="20"/>
          <w:szCs w:val="20"/>
        </w:rPr>
      </w:pPr>
      <w:r>
        <w:rPr>
          <w:sz w:val="20"/>
          <w:szCs w:val="20"/>
        </w:rPr>
        <w:t>Phi Iota Alpha Fraternity, Inc.</w:t>
      </w:r>
    </w:p>
    <w:p w14:paraId="27ECA2B0" w14:textId="77777777" w:rsidR="0004155B" w:rsidRPr="0004155B" w:rsidRDefault="0004155B" w:rsidP="00FB2613">
      <w:pPr>
        <w:rPr>
          <w:sz w:val="20"/>
          <w:szCs w:val="20"/>
        </w:rPr>
      </w:pPr>
    </w:p>
    <w:p w14:paraId="6C360626" w14:textId="7B6DECEA" w:rsidR="0004155B" w:rsidRDefault="0004155B" w:rsidP="00FB2613">
      <w:pPr>
        <w:rPr>
          <w:b/>
          <w:bCs/>
        </w:rPr>
      </w:pPr>
      <w:r>
        <w:rPr>
          <w:b/>
          <w:bCs/>
        </w:rPr>
        <w:t>CERTIFICATIONS</w:t>
      </w:r>
    </w:p>
    <w:p w14:paraId="4A66CEB4" w14:textId="022758F4" w:rsidR="008A41E2" w:rsidRDefault="008A41E2" w:rsidP="00FB2613">
      <w:pPr>
        <w:rPr>
          <w:sz w:val="20"/>
          <w:szCs w:val="20"/>
        </w:rPr>
      </w:pPr>
      <w:r>
        <w:rPr>
          <w:sz w:val="20"/>
          <w:szCs w:val="20"/>
        </w:rPr>
        <w:t xml:space="preserve">Sexual Harassment Prevention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July 2022</w:t>
      </w:r>
    </w:p>
    <w:p w14:paraId="0EF310A2" w14:textId="77777777" w:rsidR="006E27B0" w:rsidRDefault="006E27B0" w:rsidP="00FB2613">
      <w:pPr>
        <w:rPr>
          <w:b/>
          <w:bCs/>
        </w:rPr>
      </w:pPr>
    </w:p>
    <w:p w14:paraId="7F5F3309" w14:textId="0BFD4956" w:rsidR="00263B8E" w:rsidRDefault="00263B8E" w:rsidP="00FB2613">
      <w:pPr>
        <w:rPr>
          <w:b/>
          <w:bCs/>
        </w:rPr>
      </w:pPr>
      <w:r w:rsidRPr="00263B8E">
        <w:rPr>
          <w:b/>
          <w:bCs/>
        </w:rPr>
        <w:t>TECHNICAL SKILLS</w:t>
      </w:r>
    </w:p>
    <w:p w14:paraId="05D5E221" w14:textId="0DDC4F80" w:rsidR="007E7213" w:rsidRPr="002D4C09" w:rsidRDefault="007E7213" w:rsidP="002D4C09">
      <w:pPr>
        <w:ind w:left="360"/>
        <w:rPr>
          <w:b/>
          <w:bCs/>
        </w:rPr>
      </w:pPr>
      <w:r w:rsidRPr="002D4C09">
        <w:rPr>
          <w:sz w:val="20"/>
          <w:szCs w:val="18"/>
        </w:rPr>
        <w:t>Research Programming Software: SPSS</w:t>
      </w:r>
      <w:r w:rsidR="00B23397" w:rsidRPr="002D4C09">
        <w:rPr>
          <w:sz w:val="20"/>
          <w:szCs w:val="18"/>
        </w:rPr>
        <w:t>, Nvivo 12</w:t>
      </w:r>
    </w:p>
    <w:p w14:paraId="645BB7A8" w14:textId="54DE028F" w:rsidR="00263B8E" w:rsidRDefault="007E7213" w:rsidP="00E955BA">
      <w:pPr>
        <w:ind w:left="360"/>
        <w:rPr>
          <w:b/>
          <w:bCs/>
        </w:rPr>
      </w:pPr>
      <w:r w:rsidRPr="002D4C09">
        <w:rPr>
          <w:sz w:val="20"/>
          <w:szCs w:val="18"/>
        </w:rPr>
        <w:t xml:space="preserve">Microsoft Office Programs: Word, PowerPoint, Excel, Outlook, </w:t>
      </w:r>
      <w:r w:rsidR="00B23397" w:rsidRPr="002D4C09">
        <w:rPr>
          <w:sz w:val="20"/>
          <w:szCs w:val="18"/>
        </w:rPr>
        <w:t xml:space="preserve">Teams, </w:t>
      </w:r>
      <w:r w:rsidRPr="002D4C09">
        <w:rPr>
          <w:sz w:val="20"/>
          <w:szCs w:val="18"/>
        </w:rPr>
        <w:t>and Notes</w:t>
      </w:r>
    </w:p>
    <w:p w14:paraId="4BBE71CF" w14:textId="77777777" w:rsidR="000E7A8F" w:rsidRPr="00263B8E" w:rsidRDefault="000E7A8F" w:rsidP="00FB2613">
      <w:pPr>
        <w:rPr>
          <w:b/>
          <w:bCs/>
        </w:rPr>
      </w:pPr>
    </w:p>
    <w:p w14:paraId="21C8A11C" w14:textId="1D21EAD7" w:rsidR="00263B8E" w:rsidRDefault="00263B8E" w:rsidP="00FB2613">
      <w:pPr>
        <w:rPr>
          <w:b/>
          <w:bCs/>
        </w:rPr>
      </w:pPr>
      <w:r w:rsidRPr="00263B8E">
        <w:rPr>
          <w:b/>
          <w:bCs/>
        </w:rPr>
        <w:t>LANGUAGES</w:t>
      </w:r>
    </w:p>
    <w:p w14:paraId="393B04F6" w14:textId="6A439E29" w:rsidR="007E7213" w:rsidRPr="002D4C09" w:rsidRDefault="007E7213" w:rsidP="002D4C09">
      <w:pPr>
        <w:ind w:left="360"/>
        <w:rPr>
          <w:sz w:val="20"/>
          <w:szCs w:val="20"/>
        </w:rPr>
      </w:pPr>
      <w:r w:rsidRPr="002D4C09">
        <w:rPr>
          <w:sz w:val="20"/>
          <w:szCs w:val="20"/>
        </w:rPr>
        <w:t xml:space="preserve">English: Fluent </w:t>
      </w:r>
    </w:p>
    <w:p w14:paraId="1A4AEF4A" w14:textId="17D5F69B" w:rsidR="00FD65F5" w:rsidRPr="00116D4B" w:rsidRDefault="007E7213" w:rsidP="00FB1006">
      <w:pPr>
        <w:ind w:left="360"/>
        <w:rPr>
          <w:sz w:val="20"/>
          <w:szCs w:val="20"/>
        </w:rPr>
      </w:pPr>
      <w:r w:rsidRPr="002D4C09">
        <w:rPr>
          <w:sz w:val="20"/>
          <w:szCs w:val="20"/>
        </w:rPr>
        <w:t>Spanish: Proficient</w:t>
      </w:r>
    </w:p>
    <w:sectPr w:rsidR="00FD65F5" w:rsidRPr="00116D4B" w:rsidSect="00B27B0D">
      <w:headerReference w:type="default" r:id="rId8"/>
      <w:footerReference w:type="even" r:id="rId9"/>
      <w:footerReference w:type="default" r:id="rId10"/>
      <w:headerReference w:type="first" r:id="rId11"/>
      <w:footerReference w:type="first" r:id="rId12"/>
      <w:pgSz w:w="12240" w:h="15840" w:code="1"/>
      <w:pgMar w:top="720" w:right="720" w:bottom="720" w:left="720" w:header="0" w:footer="432"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502F9" w14:textId="77777777" w:rsidR="00746BC7" w:rsidRDefault="00746BC7" w:rsidP="00FB2613">
      <w:r>
        <w:separator/>
      </w:r>
    </w:p>
  </w:endnote>
  <w:endnote w:type="continuationSeparator" w:id="0">
    <w:p w14:paraId="76BFDDB6" w14:textId="77777777" w:rsidR="00746BC7" w:rsidRDefault="00746BC7" w:rsidP="00FB2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0000500000000020000"/>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0560809"/>
      <w:docPartObj>
        <w:docPartGallery w:val="Page Numbers (Bottom of Page)"/>
        <w:docPartUnique/>
      </w:docPartObj>
    </w:sdtPr>
    <w:sdtContent>
      <w:p w14:paraId="2DD9D013" w14:textId="77777777" w:rsidR="00B27B0D" w:rsidRDefault="00B27B0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21585062"/>
      <w:docPartObj>
        <w:docPartGallery w:val="Page Numbers (Bottom of Page)"/>
        <w:docPartUnique/>
      </w:docPartObj>
    </w:sdtPr>
    <w:sdtContent>
      <w:p w14:paraId="1810418C" w14:textId="77777777" w:rsidR="00B27B0D" w:rsidRDefault="00B27B0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AF46C4" w14:textId="77777777" w:rsidR="00B27B0D" w:rsidRDefault="00B27B0D" w:rsidP="00B27B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8EC1A" w14:textId="348E0D8D" w:rsidR="00CB12B5" w:rsidRPr="00CB12B5" w:rsidRDefault="00CB12B5" w:rsidP="00CB12B5">
    <w:pPr>
      <w:pStyle w:val="NoSpacing"/>
      <w:ind w:left="7920"/>
      <w:rPr>
        <w:sz w:val="20"/>
        <w:szCs w:val="20"/>
      </w:rPr>
    </w:pPr>
    <w:r>
      <w:rPr>
        <w:sz w:val="20"/>
        <w:szCs w:val="20"/>
      </w:rPr>
      <w:t xml:space="preserve">         </w:t>
    </w:r>
    <w:r w:rsidRPr="00CB12B5">
      <w:rPr>
        <w:sz w:val="20"/>
        <w:szCs w:val="20"/>
      </w:rPr>
      <w:t xml:space="preserve">  Cristino Chavez, page </w:t>
    </w:r>
    <w:r w:rsidRPr="00CB12B5">
      <w:rPr>
        <w:sz w:val="20"/>
        <w:szCs w:val="20"/>
      </w:rPr>
      <w:fldChar w:fldCharType="begin"/>
    </w:r>
    <w:r w:rsidRPr="00CB12B5">
      <w:rPr>
        <w:sz w:val="20"/>
        <w:szCs w:val="20"/>
      </w:rPr>
      <w:instrText xml:space="preserve"> PAGE   \* MERGEFORMAT </w:instrText>
    </w:r>
    <w:r w:rsidRPr="00CB12B5">
      <w:rPr>
        <w:sz w:val="20"/>
        <w:szCs w:val="20"/>
      </w:rPr>
      <w:fldChar w:fldCharType="separate"/>
    </w:r>
    <w:r w:rsidRPr="00CB12B5">
      <w:rPr>
        <w:noProof/>
        <w:sz w:val="20"/>
        <w:szCs w:val="20"/>
      </w:rPr>
      <w:t>1</w:t>
    </w:r>
    <w:r w:rsidRPr="00CB12B5">
      <w:rPr>
        <w:sz w:val="20"/>
        <w:szCs w:val="20"/>
      </w:rPr>
      <w:fldChar w:fldCharType="end"/>
    </w:r>
    <w:r w:rsidRPr="00CB12B5">
      <w:rPr>
        <w:sz w:val="20"/>
        <w:szCs w:val="20"/>
      </w:rPr>
      <w:t xml:space="preserve"> of </w:t>
    </w:r>
    <w:r w:rsidRPr="00CB12B5">
      <w:rPr>
        <w:sz w:val="20"/>
        <w:szCs w:val="20"/>
      </w:rPr>
      <w:fldChar w:fldCharType="begin"/>
    </w:r>
    <w:r w:rsidRPr="00CB12B5">
      <w:rPr>
        <w:sz w:val="20"/>
        <w:szCs w:val="20"/>
      </w:rPr>
      <w:instrText xml:space="preserve"> NUMPAGES  \* Arabic  \* MERGEFORMAT </w:instrText>
    </w:r>
    <w:r w:rsidRPr="00CB12B5">
      <w:rPr>
        <w:sz w:val="20"/>
        <w:szCs w:val="20"/>
      </w:rPr>
      <w:fldChar w:fldCharType="separate"/>
    </w:r>
    <w:r w:rsidRPr="00CB12B5">
      <w:rPr>
        <w:noProof/>
        <w:sz w:val="20"/>
        <w:szCs w:val="20"/>
      </w:rPr>
      <w:t>1</w:t>
    </w:r>
    <w:r w:rsidRPr="00CB12B5">
      <w:rPr>
        <w:sz w:val="20"/>
        <w:szCs w:val="20"/>
      </w:rPr>
      <w:fldChar w:fldCharType="end"/>
    </w:r>
  </w:p>
  <w:p w14:paraId="2A2D1867" w14:textId="77777777" w:rsidR="00B27B0D" w:rsidRDefault="00B27B0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7691775"/>
      <w:docPartObj>
        <w:docPartGallery w:val="Page Numbers (Bottom of Page)"/>
        <w:docPartUnique/>
      </w:docPartObj>
    </w:sdtPr>
    <w:sdtContent>
      <w:p w14:paraId="37880347" w14:textId="2E5C4106" w:rsidR="00B27B0D" w:rsidRDefault="00000000">
        <w:pPr>
          <w:pStyle w:val="Footer"/>
          <w:framePr w:wrap="none" w:vAnchor="text" w:hAnchor="margin" w:xAlign="center" w:y="1"/>
          <w:rPr>
            <w:rStyle w:val="PageNumber"/>
          </w:rPr>
        </w:pPr>
      </w:p>
    </w:sdtContent>
  </w:sdt>
  <w:p w14:paraId="77F28D70" w14:textId="77777777" w:rsidR="00690460" w:rsidRDefault="00690460" w:rsidP="00A21E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1E196" w14:textId="77777777" w:rsidR="00746BC7" w:rsidRDefault="00746BC7" w:rsidP="00FB2613">
      <w:r>
        <w:separator/>
      </w:r>
    </w:p>
  </w:footnote>
  <w:footnote w:type="continuationSeparator" w:id="0">
    <w:p w14:paraId="1A52A7F9" w14:textId="77777777" w:rsidR="00746BC7" w:rsidRDefault="00746BC7" w:rsidP="00FB26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6A102" w14:textId="7EB4EC8B" w:rsidR="00886490" w:rsidRPr="00FB2613" w:rsidRDefault="00886490">
    <w:pPr>
      <w:pStyle w:val="Header"/>
      <w:rPr>
        <w:sz w:val="20"/>
        <w:szCs w:val="20"/>
      </w:rPr>
    </w:pPr>
  </w:p>
  <w:p w14:paraId="2AAB964E" w14:textId="77777777" w:rsidR="00690460" w:rsidRPr="00E627EA" w:rsidRDefault="00690460">
    <w:pPr>
      <w:pStyle w:val="Header"/>
      <w:tabs>
        <w:tab w:val="clear" w:pos="4680"/>
        <w:tab w:val="clear" w:pos="9360"/>
        <w:tab w:val="center" w:pos="4986"/>
        <w:tab w:val="right" w:pos="9972"/>
      </w:tabs>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939F6" w14:textId="77777777" w:rsidR="00690460" w:rsidRDefault="00690460">
    <w:pPr>
      <w:pStyle w:val="Header"/>
      <w:jc w:val="right"/>
    </w:pPr>
  </w:p>
  <w:p w14:paraId="556184EE" w14:textId="77777777" w:rsidR="00690460" w:rsidRDefault="006904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8E40C8"/>
    <w:multiLevelType w:val="hybridMultilevel"/>
    <w:tmpl w:val="0A0CC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6390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B2613"/>
    <w:rsid w:val="00007905"/>
    <w:rsid w:val="00021B98"/>
    <w:rsid w:val="00022EB2"/>
    <w:rsid w:val="0004155B"/>
    <w:rsid w:val="000471CD"/>
    <w:rsid w:val="00047465"/>
    <w:rsid w:val="00052641"/>
    <w:rsid w:val="00053B8A"/>
    <w:rsid w:val="00060509"/>
    <w:rsid w:val="000722FE"/>
    <w:rsid w:val="000B6346"/>
    <w:rsid w:val="000E7A8F"/>
    <w:rsid w:val="000F5EF4"/>
    <w:rsid w:val="00116D4B"/>
    <w:rsid w:val="00132764"/>
    <w:rsid w:val="00142A48"/>
    <w:rsid w:val="00152760"/>
    <w:rsid w:val="00156DCE"/>
    <w:rsid w:val="00162589"/>
    <w:rsid w:val="00164ED5"/>
    <w:rsid w:val="0016603D"/>
    <w:rsid w:val="0017243D"/>
    <w:rsid w:val="00173206"/>
    <w:rsid w:val="00181CF6"/>
    <w:rsid w:val="0018204B"/>
    <w:rsid w:val="001854AB"/>
    <w:rsid w:val="00196992"/>
    <w:rsid w:val="00196F5F"/>
    <w:rsid w:val="001A1304"/>
    <w:rsid w:val="001B41F7"/>
    <w:rsid w:val="001D5507"/>
    <w:rsid w:val="001E6247"/>
    <w:rsid w:val="002020A6"/>
    <w:rsid w:val="00212D7C"/>
    <w:rsid w:val="00216574"/>
    <w:rsid w:val="0022210A"/>
    <w:rsid w:val="00222318"/>
    <w:rsid w:val="00222C45"/>
    <w:rsid w:val="002275BD"/>
    <w:rsid w:val="0023196F"/>
    <w:rsid w:val="0023305B"/>
    <w:rsid w:val="00242D39"/>
    <w:rsid w:val="002624EF"/>
    <w:rsid w:val="00263B8E"/>
    <w:rsid w:val="002717C8"/>
    <w:rsid w:val="002727B5"/>
    <w:rsid w:val="00274772"/>
    <w:rsid w:val="00274AFC"/>
    <w:rsid w:val="00283019"/>
    <w:rsid w:val="00284FB3"/>
    <w:rsid w:val="00285842"/>
    <w:rsid w:val="002A0349"/>
    <w:rsid w:val="002A3D1E"/>
    <w:rsid w:val="002A5BF9"/>
    <w:rsid w:val="002A6F7D"/>
    <w:rsid w:val="002B3F8E"/>
    <w:rsid w:val="002C5054"/>
    <w:rsid w:val="002D4C09"/>
    <w:rsid w:val="002E351C"/>
    <w:rsid w:val="002F4A11"/>
    <w:rsid w:val="002F688A"/>
    <w:rsid w:val="00310EE5"/>
    <w:rsid w:val="00314764"/>
    <w:rsid w:val="00325815"/>
    <w:rsid w:val="0037619A"/>
    <w:rsid w:val="003763EF"/>
    <w:rsid w:val="003809D4"/>
    <w:rsid w:val="00382191"/>
    <w:rsid w:val="00382B41"/>
    <w:rsid w:val="003A6755"/>
    <w:rsid w:val="003B201B"/>
    <w:rsid w:val="003C3337"/>
    <w:rsid w:val="003D7E6A"/>
    <w:rsid w:val="003E64CA"/>
    <w:rsid w:val="003E6847"/>
    <w:rsid w:val="003E7CFB"/>
    <w:rsid w:val="003F1DD2"/>
    <w:rsid w:val="003F496D"/>
    <w:rsid w:val="00400F3A"/>
    <w:rsid w:val="004128A1"/>
    <w:rsid w:val="00426AE2"/>
    <w:rsid w:val="00432E88"/>
    <w:rsid w:val="004364CF"/>
    <w:rsid w:val="00437437"/>
    <w:rsid w:val="00445ADC"/>
    <w:rsid w:val="004625DD"/>
    <w:rsid w:val="0047250E"/>
    <w:rsid w:val="00484E66"/>
    <w:rsid w:val="004A2B81"/>
    <w:rsid w:val="004B2673"/>
    <w:rsid w:val="004B5A3A"/>
    <w:rsid w:val="004B6FB4"/>
    <w:rsid w:val="004C4223"/>
    <w:rsid w:val="004C672E"/>
    <w:rsid w:val="004D7A5E"/>
    <w:rsid w:val="004E4A81"/>
    <w:rsid w:val="004F705F"/>
    <w:rsid w:val="005137C5"/>
    <w:rsid w:val="00517AB6"/>
    <w:rsid w:val="00527D35"/>
    <w:rsid w:val="00531F4B"/>
    <w:rsid w:val="00536290"/>
    <w:rsid w:val="005561A6"/>
    <w:rsid w:val="00556C74"/>
    <w:rsid w:val="00565236"/>
    <w:rsid w:val="005745AF"/>
    <w:rsid w:val="005817A2"/>
    <w:rsid w:val="00586D96"/>
    <w:rsid w:val="005A1782"/>
    <w:rsid w:val="005B2D0A"/>
    <w:rsid w:val="005B5C88"/>
    <w:rsid w:val="005B7E78"/>
    <w:rsid w:val="005E1D1A"/>
    <w:rsid w:val="00602C4C"/>
    <w:rsid w:val="00604154"/>
    <w:rsid w:val="006053D8"/>
    <w:rsid w:val="00605E2B"/>
    <w:rsid w:val="006067C2"/>
    <w:rsid w:val="00611E2D"/>
    <w:rsid w:val="0063310C"/>
    <w:rsid w:val="00690460"/>
    <w:rsid w:val="00694D54"/>
    <w:rsid w:val="006B0345"/>
    <w:rsid w:val="006C2FA8"/>
    <w:rsid w:val="006D379B"/>
    <w:rsid w:val="006E27B0"/>
    <w:rsid w:val="006E572F"/>
    <w:rsid w:val="006E5CF4"/>
    <w:rsid w:val="006E77C9"/>
    <w:rsid w:val="006F1B23"/>
    <w:rsid w:val="006F627C"/>
    <w:rsid w:val="00710B8C"/>
    <w:rsid w:val="00712391"/>
    <w:rsid w:val="00714C03"/>
    <w:rsid w:val="00715116"/>
    <w:rsid w:val="00725FEE"/>
    <w:rsid w:val="00727825"/>
    <w:rsid w:val="00745334"/>
    <w:rsid w:val="00746BC7"/>
    <w:rsid w:val="007543E7"/>
    <w:rsid w:val="00783F95"/>
    <w:rsid w:val="007A24A7"/>
    <w:rsid w:val="007A68CA"/>
    <w:rsid w:val="007B3C3B"/>
    <w:rsid w:val="007B78E0"/>
    <w:rsid w:val="007C33B0"/>
    <w:rsid w:val="007D6CB0"/>
    <w:rsid w:val="007E7213"/>
    <w:rsid w:val="007F7BFA"/>
    <w:rsid w:val="00841A90"/>
    <w:rsid w:val="008452AF"/>
    <w:rsid w:val="00855A33"/>
    <w:rsid w:val="00864799"/>
    <w:rsid w:val="00874157"/>
    <w:rsid w:val="00876622"/>
    <w:rsid w:val="00886490"/>
    <w:rsid w:val="008868FF"/>
    <w:rsid w:val="00890CB4"/>
    <w:rsid w:val="008944D3"/>
    <w:rsid w:val="008A41E2"/>
    <w:rsid w:val="008D1925"/>
    <w:rsid w:val="008E1BA1"/>
    <w:rsid w:val="008E3235"/>
    <w:rsid w:val="00901E83"/>
    <w:rsid w:val="00917D59"/>
    <w:rsid w:val="00923953"/>
    <w:rsid w:val="00936426"/>
    <w:rsid w:val="00940D8F"/>
    <w:rsid w:val="00941BFC"/>
    <w:rsid w:val="00942557"/>
    <w:rsid w:val="009469EF"/>
    <w:rsid w:val="00947389"/>
    <w:rsid w:val="0096251D"/>
    <w:rsid w:val="00971468"/>
    <w:rsid w:val="0097709E"/>
    <w:rsid w:val="009865BC"/>
    <w:rsid w:val="009972F0"/>
    <w:rsid w:val="009A3CD1"/>
    <w:rsid w:val="009B27A9"/>
    <w:rsid w:val="00A0056A"/>
    <w:rsid w:val="00A10070"/>
    <w:rsid w:val="00A174FC"/>
    <w:rsid w:val="00A17874"/>
    <w:rsid w:val="00A21E97"/>
    <w:rsid w:val="00A319D2"/>
    <w:rsid w:val="00A41006"/>
    <w:rsid w:val="00A70C71"/>
    <w:rsid w:val="00A918A2"/>
    <w:rsid w:val="00AA2AE0"/>
    <w:rsid w:val="00AB11E3"/>
    <w:rsid w:val="00AE6DD4"/>
    <w:rsid w:val="00B02757"/>
    <w:rsid w:val="00B03A59"/>
    <w:rsid w:val="00B0540D"/>
    <w:rsid w:val="00B06D14"/>
    <w:rsid w:val="00B20994"/>
    <w:rsid w:val="00B23397"/>
    <w:rsid w:val="00B27B0D"/>
    <w:rsid w:val="00B329C0"/>
    <w:rsid w:val="00B44E03"/>
    <w:rsid w:val="00B44E2F"/>
    <w:rsid w:val="00B44EF0"/>
    <w:rsid w:val="00B61006"/>
    <w:rsid w:val="00B64B2E"/>
    <w:rsid w:val="00B6745A"/>
    <w:rsid w:val="00B806AF"/>
    <w:rsid w:val="00BA0AAA"/>
    <w:rsid w:val="00BB6194"/>
    <w:rsid w:val="00BC052B"/>
    <w:rsid w:val="00BC61BA"/>
    <w:rsid w:val="00BC71FD"/>
    <w:rsid w:val="00BD77ED"/>
    <w:rsid w:val="00BF039B"/>
    <w:rsid w:val="00C05AC0"/>
    <w:rsid w:val="00C302FD"/>
    <w:rsid w:val="00C64CC5"/>
    <w:rsid w:val="00C74185"/>
    <w:rsid w:val="00C809B7"/>
    <w:rsid w:val="00C821F8"/>
    <w:rsid w:val="00C8687F"/>
    <w:rsid w:val="00C92D4D"/>
    <w:rsid w:val="00C96E12"/>
    <w:rsid w:val="00CA2E8C"/>
    <w:rsid w:val="00CA7502"/>
    <w:rsid w:val="00CB12B5"/>
    <w:rsid w:val="00CD2EDE"/>
    <w:rsid w:val="00CE5461"/>
    <w:rsid w:val="00CE6567"/>
    <w:rsid w:val="00D145B3"/>
    <w:rsid w:val="00D240BA"/>
    <w:rsid w:val="00D3000B"/>
    <w:rsid w:val="00D50CF1"/>
    <w:rsid w:val="00D51B1E"/>
    <w:rsid w:val="00D539E4"/>
    <w:rsid w:val="00D614EF"/>
    <w:rsid w:val="00D633A7"/>
    <w:rsid w:val="00D709F8"/>
    <w:rsid w:val="00D7593D"/>
    <w:rsid w:val="00D80C72"/>
    <w:rsid w:val="00D87D03"/>
    <w:rsid w:val="00D9730A"/>
    <w:rsid w:val="00DA1460"/>
    <w:rsid w:val="00DB0A9D"/>
    <w:rsid w:val="00DB0DB7"/>
    <w:rsid w:val="00DD3570"/>
    <w:rsid w:val="00DD51EF"/>
    <w:rsid w:val="00DE583E"/>
    <w:rsid w:val="00DE5F9B"/>
    <w:rsid w:val="00E06628"/>
    <w:rsid w:val="00E12785"/>
    <w:rsid w:val="00E12BB7"/>
    <w:rsid w:val="00E21770"/>
    <w:rsid w:val="00E2559F"/>
    <w:rsid w:val="00E44E7F"/>
    <w:rsid w:val="00E468D9"/>
    <w:rsid w:val="00E527E5"/>
    <w:rsid w:val="00E66DC2"/>
    <w:rsid w:val="00E705A1"/>
    <w:rsid w:val="00E76EBA"/>
    <w:rsid w:val="00E90E77"/>
    <w:rsid w:val="00E931E1"/>
    <w:rsid w:val="00E94A5F"/>
    <w:rsid w:val="00E955BA"/>
    <w:rsid w:val="00EC587F"/>
    <w:rsid w:val="00EF68F9"/>
    <w:rsid w:val="00F077C6"/>
    <w:rsid w:val="00F12E17"/>
    <w:rsid w:val="00F31B45"/>
    <w:rsid w:val="00F32281"/>
    <w:rsid w:val="00F80504"/>
    <w:rsid w:val="00F82548"/>
    <w:rsid w:val="00F977A5"/>
    <w:rsid w:val="00FB1006"/>
    <w:rsid w:val="00FB2613"/>
    <w:rsid w:val="00FB5BFD"/>
    <w:rsid w:val="00FC7B99"/>
    <w:rsid w:val="00FD2BE9"/>
    <w:rsid w:val="00FD65F5"/>
    <w:rsid w:val="00FE5CB1"/>
    <w:rsid w:val="00FF4B74"/>
    <w:rsid w:val="00FF5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8E551"/>
  <w15:docId w15:val="{FFA5145B-37F4-438D-BDC3-1B4F49770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B2613"/>
    <w:pPr>
      <w:widowControl w:val="0"/>
      <w:suppressAutoHyphens/>
    </w:pPr>
    <w:rPr>
      <w:rFonts w:ascii="Times New Roman" w:eastAsia="SimSun" w:hAnsi="Times New Roman" w:cs="Mangal"/>
      <w:kern w:val="1"/>
      <w:lang w:eastAsia="hi-IN" w:bidi="hi-IN"/>
    </w:rPr>
  </w:style>
  <w:style w:type="paragraph" w:styleId="Heading1">
    <w:name w:val="heading 1"/>
    <w:basedOn w:val="Normal"/>
    <w:link w:val="Heading1Char"/>
    <w:uiPriority w:val="9"/>
    <w:qFormat/>
    <w:rsid w:val="00B6745A"/>
    <w:pPr>
      <w:widowControl/>
      <w:suppressAutoHyphens w:val="0"/>
      <w:spacing w:before="100" w:beforeAutospacing="1" w:after="100" w:afterAutospacing="1"/>
      <w:outlineLvl w:val="0"/>
    </w:pPr>
    <w:rPr>
      <w:rFonts w:eastAsia="Times New Roman" w:cs="Times New Roman"/>
      <w:b/>
      <w:bCs/>
      <w:kern w:val="36"/>
      <w:sz w:val="48"/>
      <w:szCs w:val="4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B2613"/>
    <w:rPr>
      <w:color w:val="000080"/>
      <w:u w:val="single"/>
    </w:rPr>
  </w:style>
  <w:style w:type="paragraph" w:styleId="Header">
    <w:name w:val="header"/>
    <w:basedOn w:val="Normal"/>
    <w:link w:val="HeaderChar"/>
    <w:uiPriority w:val="99"/>
    <w:unhideWhenUsed/>
    <w:rsid w:val="00FB2613"/>
    <w:pPr>
      <w:tabs>
        <w:tab w:val="center" w:pos="4680"/>
        <w:tab w:val="right" w:pos="9360"/>
      </w:tabs>
    </w:pPr>
    <w:rPr>
      <w:szCs w:val="21"/>
    </w:rPr>
  </w:style>
  <w:style w:type="character" w:customStyle="1" w:styleId="HeaderChar">
    <w:name w:val="Header Char"/>
    <w:basedOn w:val="DefaultParagraphFont"/>
    <w:link w:val="Header"/>
    <w:uiPriority w:val="99"/>
    <w:rsid w:val="00FB2613"/>
    <w:rPr>
      <w:rFonts w:ascii="Times New Roman" w:eastAsia="SimSun" w:hAnsi="Times New Roman" w:cs="Mangal"/>
      <w:kern w:val="1"/>
      <w:szCs w:val="21"/>
      <w:lang w:eastAsia="hi-IN" w:bidi="hi-IN"/>
    </w:rPr>
  </w:style>
  <w:style w:type="paragraph" w:styleId="Footer">
    <w:name w:val="footer"/>
    <w:basedOn w:val="Normal"/>
    <w:link w:val="FooterChar"/>
    <w:uiPriority w:val="99"/>
    <w:unhideWhenUsed/>
    <w:rsid w:val="00FB2613"/>
    <w:pPr>
      <w:tabs>
        <w:tab w:val="center" w:pos="4680"/>
        <w:tab w:val="right" w:pos="9360"/>
      </w:tabs>
    </w:pPr>
    <w:rPr>
      <w:szCs w:val="21"/>
    </w:rPr>
  </w:style>
  <w:style w:type="character" w:customStyle="1" w:styleId="FooterChar">
    <w:name w:val="Footer Char"/>
    <w:basedOn w:val="DefaultParagraphFont"/>
    <w:link w:val="Footer"/>
    <w:uiPriority w:val="99"/>
    <w:rsid w:val="00FB2613"/>
    <w:rPr>
      <w:rFonts w:ascii="Times New Roman" w:eastAsia="SimSun" w:hAnsi="Times New Roman" w:cs="Mangal"/>
      <w:kern w:val="1"/>
      <w:szCs w:val="21"/>
      <w:lang w:eastAsia="hi-IN" w:bidi="hi-IN"/>
    </w:rPr>
  </w:style>
  <w:style w:type="paragraph" w:styleId="ListParagraph">
    <w:name w:val="List Paragraph"/>
    <w:basedOn w:val="Normal"/>
    <w:uiPriority w:val="34"/>
    <w:qFormat/>
    <w:rsid w:val="00A319D2"/>
    <w:pPr>
      <w:ind w:left="720"/>
      <w:contextualSpacing/>
    </w:pPr>
    <w:rPr>
      <w:szCs w:val="21"/>
    </w:rPr>
  </w:style>
  <w:style w:type="character" w:styleId="FollowedHyperlink">
    <w:name w:val="FollowedHyperlink"/>
    <w:basedOn w:val="DefaultParagraphFont"/>
    <w:uiPriority w:val="99"/>
    <w:semiHidden/>
    <w:unhideWhenUsed/>
    <w:rsid w:val="00FB5BFD"/>
    <w:rPr>
      <w:color w:val="954F72" w:themeColor="followedHyperlink"/>
      <w:u w:val="single"/>
    </w:rPr>
  </w:style>
  <w:style w:type="character" w:styleId="PageNumber">
    <w:name w:val="page number"/>
    <w:basedOn w:val="DefaultParagraphFont"/>
    <w:uiPriority w:val="99"/>
    <w:semiHidden/>
    <w:unhideWhenUsed/>
    <w:rsid w:val="00B27B0D"/>
  </w:style>
  <w:style w:type="character" w:customStyle="1" w:styleId="Heading1Char">
    <w:name w:val="Heading 1 Char"/>
    <w:basedOn w:val="DefaultParagraphFont"/>
    <w:link w:val="Heading1"/>
    <w:uiPriority w:val="9"/>
    <w:rsid w:val="00B6745A"/>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B6745A"/>
  </w:style>
  <w:style w:type="character" w:styleId="UnresolvedMention">
    <w:name w:val="Unresolved Mention"/>
    <w:basedOn w:val="DefaultParagraphFont"/>
    <w:uiPriority w:val="99"/>
    <w:rsid w:val="0037619A"/>
    <w:rPr>
      <w:color w:val="605E5C"/>
      <w:shd w:val="clear" w:color="auto" w:fill="E1DFDD"/>
    </w:rPr>
  </w:style>
  <w:style w:type="paragraph" w:styleId="NoSpacing">
    <w:name w:val="No Spacing"/>
    <w:uiPriority w:val="1"/>
    <w:qFormat/>
    <w:rsid w:val="00CB12B5"/>
    <w:pPr>
      <w:widowControl w:val="0"/>
      <w:suppressAutoHyphens/>
    </w:pPr>
    <w:rPr>
      <w:rFonts w:ascii="Times New Roman" w:eastAsia="SimSun" w:hAnsi="Times New Roman" w:cs="Mangal"/>
      <w:kern w:val="1"/>
      <w:szCs w:val="21"/>
      <w:lang w:eastAsia="hi-IN" w:bidi="hi-IN"/>
    </w:rPr>
  </w:style>
  <w:style w:type="paragraph" w:styleId="BalloonText">
    <w:name w:val="Balloon Text"/>
    <w:basedOn w:val="Normal"/>
    <w:link w:val="BalloonTextChar"/>
    <w:uiPriority w:val="99"/>
    <w:semiHidden/>
    <w:unhideWhenUsed/>
    <w:rsid w:val="00196F5F"/>
    <w:rPr>
      <w:rFonts w:ascii="Segoe UI" w:hAnsi="Segoe UI"/>
      <w:sz w:val="18"/>
      <w:szCs w:val="16"/>
    </w:rPr>
  </w:style>
  <w:style w:type="character" w:customStyle="1" w:styleId="BalloonTextChar">
    <w:name w:val="Balloon Text Char"/>
    <w:basedOn w:val="DefaultParagraphFont"/>
    <w:link w:val="BalloonText"/>
    <w:uiPriority w:val="99"/>
    <w:semiHidden/>
    <w:rsid w:val="00196F5F"/>
    <w:rPr>
      <w:rFonts w:ascii="Segoe UI" w:eastAsia="SimSun" w:hAnsi="Segoe UI" w:cs="Mangal"/>
      <w:kern w:val="1"/>
      <w:sz w:val="18"/>
      <w:szCs w:val="16"/>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614381">
      <w:bodyDiv w:val="1"/>
      <w:marLeft w:val="0"/>
      <w:marRight w:val="0"/>
      <w:marTop w:val="0"/>
      <w:marBottom w:val="0"/>
      <w:divBdr>
        <w:top w:val="none" w:sz="0" w:space="0" w:color="auto"/>
        <w:left w:val="none" w:sz="0" w:space="0" w:color="auto"/>
        <w:bottom w:val="none" w:sz="0" w:space="0" w:color="auto"/>
        <w:right w:val="none" w:sz="0" w:space="0" w:color="auto"/>
      </w:divBdr>
    </w:div>
    <w:div w:id="1563785604">
      <w:bodyDiv w:val="1"/>
      <w:marLeft w:val="0"/>
      <w:marRight w:val="0"/>
      <w:marTop w:val="0"/>
      <w:marBottom w:val="0"/>
      <w:divBdr>
        <w:top w:val="none" w:sz="0" w:space="0" w:color="auto"/>
        <w:left w:val="none" w:sz="0" w:space="0" w:color="auto"/>
        <w:bottom w:val="none" w:sz="0" w:space="0" w:color="auto"/>
        <w:right w:val="none" w:sz="0" w:space="0" w:color="auto"/>
      </w:divBdr>
    </w:div>
    <w:div w:id="18709461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chavez7@optonline.net"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914</TotalTime>
  <Pages>1</Pages>
  <Words>3672</Words>
  <Characters>20934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Cristino Chavez</dc:creator>
  <cp:keywords/>
  <dc:description/>
  <cp:lastModifiedBy>Cristino Chavez</cp:lastModifiedBy>
  <cp:revision>7</cp:revision>
  <cp:lastPrinted>2020-01-20T06:29:00Z</cp:lastPrinted>
  <dcterms:created xsi:type="dcterms:W3CDTF">2020-05-08T06:46:00Z</dcterms:created>
  <dcterms:modified xsi:type="dcterms:W3CDTF">2023-02-28T20:56:00Z</dcterms:modified>
</cp:coreProperties>
</file>