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7D3EA" w14:textId="77777777" w:rsidR="00B95650" w:rsidRPr="004A537A" w:rsidRDefault="009C561C" w:rsidP="00CD381C">
      <w:pPr>
        <w:rPr>
          <w:rFonts w:asciiTheme="minorHAnsi" w:hAnsiTheme="minorHAnsi" w:cstheme="minorHAnsi"/>
          <w:b/>
          <w:sz w:val="28"/>
          <w:szCs w:val="28"/>
        </w:rPr>
      </w:pPr>
      <w:r>
        <w:br/>
      </w:r>
      <w:r w:rsidRPr="004A537A">
        <w:rPr>
          <w:rFonts w:asciiTheme="minorHAnsi" w:hAnsiTheme="minorHAnsi" w:cstheme="minorHAnsi"/>
          <w:b/>
          <w:sz w:val="28"/>
          <w:szCs w:val="28"/>
        </w:rPr>
        <w:t xml:space="preserve">Please complete the form and </w:t>
      </w:r>
      <w:r w:rsidR="003C1777" w:rsidRPr="004A537A">
        <w:rPr>
          <w:rFonts w:asciiTheme="minorHAnsi" w:hAnsiTheme="minorHAnsi" w:cstheme="minorHAnsi"/>
          <w:b/>
          <w:sz w:val="28"/>
          <w:szCs w:val="28"/>
        </w:rPr>
        <w:t>upload to e-admissions record</w:t>
      </w:r>
      <w:r w:rsidR="00CA774F" w:rsidRPr="004A537A">
        <w:rPr>
          <w:rFonts w:asciiTheme="minorHAnsi" w:hAnsiTheme="minorHAnsi" w:cstheme="minorHAnsi"/>
          <w:b/>
          <w:sz w:val="28"/>
          <w:szCs w:val="28"/>
        </w:rPr>
        <w:t xml:space="preserve"> </w:t>
      </w:r>
    </w:p>
    <w:p w14:paraId="16996D0F" w14:textId="77777777" w:rsidR="00C96290" w:rsidRPr="004A537A" w:rsidRDefault="00CA774F" w:rsidP="00F767EF">
      <w:pPr>
        <w:jc w:val="both"/>
        <w:rPr>
          <w:rFonts w:asciiTheme="minorHAnsi" w:hAnsiTheme="minorHAnsi" w:cstheme="minorHAnsi"/>
          <w:sz w:val="18"/>
          <w:szCs w:val="18"/>
        </w:rPr>
      </w:pPr>
      <w:r w:rsidRPr="004A537A">
        <w:rPr>
          <w:rFonts w:asciiTheme="minorHAnsi" w:hAnsiTheme="minorHAnsi" w:cstheme="minorHAnsi"/>
          <w:sz w:val="18"/>
          <w:szCs w:val="18"/>
        </w:rPr>
        <w:t xml:space="preserve">Applications </w:t>
      </w:r>
      <w:r w:rsidR="00B95650" w:rsidRPr="004A537A">
        <w:rPr>
          <w:rFonts w:asciiTheme="minorHAnsi" w:hAnsiTheme="minorHAnsi" w:cstheme="minorHAnsi"/>
          <w:sz w:val="18"/>
          <w:szCs w:val="18"/>
        </w:rPr>
        <w:t xml:space="preserve">for advanced entry where applicants are requesting credit, will remain conditional until we have received the completed APL form from the relevant admissions tutor/programme director. </w:t>
      </w:r>
      <w:r w:rsidR="008D476D" w:rsidRPr="004A537A">
        <w:rPr>
          <w:rFonts w:asciiTheme="minorHAnsi" w:hAnsiTheme="minorHAnsi" w:cstheme="minorHAnsi"/>
          <w:sz w:val="18"/>
          <w:szCs w:val="18"/>
        </w:rPr>
        <w:t xml:space="preserve">When making the decision, please ensure that you have seen a valid transcript of previous study for which the credit is being applied to ensure the level of credit matches. </w:t>
      </w:r>
    </w:p>
    <w:tbl>
      <w:tblPr>
        <w:tblStyle w:val="ae"/>
        <w:tblW w:w="9067" w:type="dxa"/>
        <w:tblLook w:val="04A0" w:firstRow="1" w:lastRow="0" w:firstColumn="1" w:lastColumn="0" w:noHBand="0" w:noVBand="1"/>
      </w:tblPr>
      <w:tblGrid>
        <w:gridCol w:w="2405"/>
        <w:gridCol w:w="6662"/>
      </w:tblGrid>
      <w:tr w:rsidR="00AF0555" w:rsidRPr="004A537A" w14:paraId="4F9BC948" w14:textId="77777777" w:rsidTr="00E30E30">
        <w:trPr>
          <w:trHeight w:val="314"/>
        </w:trPr>
        <w:tc>
          <w:tcPr>
            <w:tcW w:w="2405" w:type="dxa"/>
          </w:tcPr>
          <w:p w14:paraId="16F9A301" w14:textId="77777777" w:rsidR="00AF0555" w:rsidRPr="00E30E30" w:rsidRDefault="00AF0555" w:rsidP="00B95650">
            <w:pPr>
              <w:rPr>
                <w:rFonts w:asciiTheme="minorHAnsi" w:hAnsiTheme="minorHAnsi" w:cstheme="minorHAnsi"/>
                <w:b/>
                <w:bCs/>
                <w:sz w:val="20"/>
                <w:szCs w:val="20"/>
              </w:rPr>
            </w:pPr>
            <w:r w:rsidRPr="00E30E30">
              <w:rPr>
                <w:rFonts w:asciiTheme="minorHAnsi" w:hAnsiTheme="minorHAnsi" w:cstheme="minorHAnsi"/>
                <w:b/>
                <w:bCs/>
                <w:sz w:val="20"/>
                <w:szCs w:val="20"/>
              </w:rPr>
              <w:t xml:space="preserve">Birkbeck </w:t>
            </w:r>
            <w:r w:rsidR="00B95650" w:rsidRPr="00E30E30">
              <w:rPr>
                <w:rFonts w:asciiTheme="minorHAnsi" w:hAnsiTheme="minorHAnsi" w:cstheme="minorHAnsi"/>
                <w:b/>
                <w:bCs/>
                <w:sz w:val="20"/>
                <w:szCs w:val="20"/>
              </w:rPr>
              <w:t>ID No:</w:t>
            </w:r>
          </w:p>
        </w:tc>
        <w:tc>
          <w:tcPr>
            <w:tcW w:w="6662" w:type="dxa"/>
          </w:tcPr>
          <w:p w14:paraId="01EF2CF1" w14:textId="07269698" w:rsidR="00AF0555" w:rsidRPr="00574268" w:rsidRDefault="00574268" w:rsidP="00AF0555">
            <w:pPr>
              <w:rPr>
                <w:rFonts w:asciiTheme="minorHAnsi" w:eastAsia="PMingLiU" w:hAnsiTheme="minorHAnsi" w:cstheme="minorHAnsi" w:hint="eastAsia"/>
                <w:lang w:eastAsia="zh-TW"/>
              </w:rPr>
            </w:pPr>
            <w:r>
              <w:rPr>
                <w:rFonts w:asciiTheme="minorHAnsi" w:eastAsia="PMingLiU" w:hAnsiTheme="minorHAnsi" w:cstheme="minorHAnsi" w:hint="eastAsia"/>
                <w:lang w:eastAsia="zh-TW"/>
              </w:rPr>
              <w:t>13157498</w:t>
            </w:r>
          </w:p>
        </w:tc>
      </w:tr>
      <w:tr w:rsidR="00AF0555" w:rsidRPr="004A537A" w14:paraId="4BB582E5" w14:textId="77777777" w:rsidTr="00E30E30">
        <w:tc>
          <w:tcPr>
            <w:tcW w:w="2405" w:type="dxa"/>
          </w:tcPr>
          <w:p w14:paraId="26859DAF" w14:textId="77777777" w:rsidR="00AF0555" w:rsidRPr="00E30E30" w:rsidRDefault="00AF0555" w:rsidP="00AF0555">
            <w:pPr>
              <w:rPr>
                <w:rFonts w:asciiTheme="minorHAnsi" w:hAnsiTheme="minorHAnsi" w:cstheme="minorHAnsi"/>
                <w:b/>
                <w:bCs/>
                <w:sz w:val="20"/>
                <w:szCs w:val="20"/>
              </w:rPr>
            </w:pPr>
            <w:r w:rsidRPr="00E30E30">
              <w:rPr>
                <w:rFonts w:asciiTheme="minorHAnsi" w:hAnsiTheme="minorHAnsi" w:cstheme="minorHAnsi"/>
                <w:b/>
                <w:bCs/>
                <w:sz w:val="20"/>
                <w:szCs w:val="20"/>
              </w:rPr>
              <w:t>Applicant name:</w:t>
            </w:r>
          </w:p>
        </w:tc>
        <w:tc>
          <w:tcPr>
            <w:tcW w:w="6662" w:type="dxa"/>
          </w:tcPr>
          <w:p w14:paraId="6EFF1AD6" w14:textId="6BDE774C" w:rsidR="00AF0555" w:rsidRPr="004A537A" w:rsidRDefault="00574268" w:rsidP="00AF0555">
            <w:pPr>
              <w:rPr>
                <w:rFonts w:asciiTheme="minorHAnsi" w:hAnsiTheme="minorHAnsi" w:cstheme="minorHAnsi"/>
              </w:rPr>
            </w:pPr>
            <w:r w:rsidRPr="00574268">
              <w:rPr>
                <w:rFonts w:asciiTheme="minorHAnsi" w:hAnsiTheme="minorHAnsi" w:cstheme="minorHAnsi"/>
              </w:rPr>
              <w:t>Emma Benton</w:t>
            </w:r>
          </w:p>
        </w:tc>
      </w:tr>
      <w:tr w:rsidR="00AF0555" w:rsidRPr="004A537A" w14:paraId="785DE660" w14:textId="77777777" w:rsidTr="00E30E30">
        <w:tc>
          <w:tcPr>
            <w:tcW w:w="2405" w:type="dxa"/>
          </w:tcPr>
          <w:p w14:paraId="0D6B6E7A" w14:textId="77777777" w:rsidR="00AF0555" w:rsidRPr="00E30E30" w:rsidRDefault="00AF0555" w:rsidP="00AF0555">
            <w:pPr>
              <w:rPr>
                <w:rFonts w:asciiTheme="minorHAnsi" w:hAnsiTheme="minorHAnsi" w:cstheme="minorHAnsi"/>
                <w:b/>
                <w:bCs/>
                <w:sz w:val="20"/>
                <w:szCs w:val="20"/>
              </w:rPr>
            </w:pPr>
            <w:r w:rsidRPr="00E30E30">
              <w:rPr>
                <w:rFonts w:asciiTheme="minorHAnsi" w:hAnsiTheme="minorHAnsi" w:cstheme="minorHAnsi"/>
                <w:b/>
                <w:bCs/>
                <w:sz w:val="20"/>
                <w:szCs w:val="20"/>
              </w:rPr>
              <w:t>Course title:</w:t>
            </w:r>
          </w:p>
        </w:tc>
        <w:tc>
          <w:tcPr>
            <w:tcW w:w="6662" w:type="dxa"/>
          </w:tcPr>
          <w:p w14:paraId="6D79E548" w14:textId="63B6603A" w:rsidR="00AF0555" w:rsidRPr="00574268" w:rsidRDefault="00574268" w:rsidP="00AF0555">
            <w:pPr>
              <w:rPr>
                <w:rFonts w:asciiTheme="minorHAnsi" w:eastAsia="PMingLiU" w:hAnsiTheme="minorHAnsi" w:cstheme="minorHAnsi" w:hint="eastAsia"/>
                <w:lang w:eastAsia="zh-TW"/>
              </w:rPr>
            </w:pPr>
            <w:r>
              <w:rPr>
                <w:rFonts w:asciiTheme="minorHAnsi" w:eastAsia="PMingLiU" w:hAnsiTheme="minorHAnsi" w:cstheme="minorHAnsi" w:hint="eastAsia"/>
                <w:lang w:eastAsia="zh-TW"/>
              </w:rPr>
              <w:t>MSc Social Research</w:t>
            </w:r>
          </w:p>
        </w:tc>
      </w:tr>
    </w:tbl>
    <w:p w14:paraId="51A6FB63" w14:textId="18A154FC" w:rsidR="0041407B" w:rsidRPr="0000359E" w:rsidRDefault="00B95650">
      <w:pPr>
        <w:spacing w:after="0" w:line="240" w:lineRule="auto"/>
        <w:rPr>
          <w:rFonts w:asciiTheme="minorHAnsi" w:hAnsiTheme="minorHAnsi" w:cstheme="minorHAnsi"/>
          <w:b/>
          <w:bCs/>
          <w:sz w:val="24"/>
          <w:szCs w:val="24"/>
        </w:rPr>
      </w:pPr>
      <w:r w:rsidRPr="0000359E">
        <w:rPr>
          <w:rFonts w:asciiTheme="minorHAnsi" w:hAnsiTheme="minorHAnsi" w:cstheme="minorHAnsi"/>
          <w:b/>
          <w:bCs/>
          <w:sz w:val="24"/>
          <w:szCs w:val="24"/>
        </w:rPr>
        <w:t xml:space="preserve">Credit being awarded </w:t>
      </w:r>
    </w:p>
    <w:p w14:paraId="18F4435C" w14:textId="77777777" w:rsidR="00F767EF" w:rsidRPr="004A537A" w:rsidRDefault="00F767EF">
      <w:pPr>
        <w:spacing w:after="0" w:line="240" w:lineRule="auto"/>
        <w:rPr>
          <w:rFonts w:asciiTheme="minorHAnsi" w:hAnsiTheme="minorHAnsi" w:cstheme="minorHAnsi"/>
          <w:sz w:val="18"/>
          <w:szCs w:val="18"/>
        </w:rPr>
      </w:pPr>
    </w:p>
    <w:tbl>
      <w:tblPr>
        <w:tblStyle w:val="ae"/>
        <w:tblW w:w="9016" w:type="dxa"/>
        <w:tblLook w:val="04A0" w:firstRow="1" w:lastRow="0" w:firstColumn="1" w:lastColumn="0" w:noHBand="0" w:noVBand="1"/>
      </w:tblPr>
      <w:tblGrid>
        <w:gridCol w:w="2505"/>
        <w:gridCol w:w="720"/>
        <w:gridCol w:w="750"/>
        <w:gridCol w:w="2116"/>
        <w:gridCol w:w="850"/>
        <w:gridCol w:w="709"/>
        <w:gridCol w:w="1366"/>
      </w:tblGrid>
      <w:tr w:rsidR="00DD5B80" w:rsidRPr="004A537A" w14:paraId="2650BB9E" w14:textId="71B07314" w:rsidTr="342F638B">
        <w:tc>
          <w:tcPr>
            <w:tcW w:w="3975" w:type="dxa"/>
            <w:gridSpan w:val="3"/>
          </w:tcPr>
          <w:p w14:paraId="64503ED4" w14:textId="7CE80DE7" w:rsidR="00DD5B80" w:rsidRPr="004A537A" w:rsidRDefault="00DD5B80">
            <w:pPr>
              <w:spacing w:after="0" w:line="240" w:lineRule="auto"/>
              <w:rPr>
                <w:rFonts w:asciiTheme="minorHAnsi" w:hAnsiTheme="minorHAnsi" w:cstheme="minorHAnsi"/>
                <w:sz w:val="18"/>
                <w:szCs w:val="18"/>
              </w:rPr>
            </w:pPr>
            <w:r w:rsidRPr="0000359E">
              <w:rPr>
                <w:rFonts w:asciiTheme="minorHAnsi" w:hAnsiTheme="minorHAnsi" w:cstheme="minorHAnsi"/>
                <w:b/>
                <w:bCs/>
                <w:sz w:val="18"/>
                <w:szCs w:val="18"/>
              </w:rPr>
              <w:t>EXT</w:t>
            </w:r>
            <w:r w:rsidR="00AA7DD6" w:rsidRPr="0000359E">
              <w:rPr>
                <w:rFonts w:asciiTheme="minorHAnsi" w:hAnsiTheme="minorHAnsi" w:cstheme="minorHAnsi"/>
                <w:b/>
                <w:bCs/>
                <w:sz w:val="18"/>
                <w:szCs w:val="18"/>
              </w:rPr>
              <w:t>ERNAL CREDIT</w:t>
            </w:r>
            <w:r w:rsidR="00AA7DD6" w:rsidRPr="004A537A">
              <w:rPr>
                <w:rFonts w:asciiTheme="minorHAnsi" w:hAnsiTheme="minorHAnsi" w:cstheme="minorHAnsi"/>
                <w:sz w:val="18"/>
                <w:szCs w:val="18"/>
              </w:rPr>
              <w:t xml:space="preserve"> (please list the modules </w:t>
            </w:r>
            <w:r w:rsidR="00C901D6" w:rsidRPr="004A537A">
              <w:rPr>
                <w:rFonts w:asciiTheme="minorHAnsi" w:hAnsiTheme="minorHAnsi" w:cstheme="minorHAnsi"/>
                <w:sz w:val="18"/>
                <w:szCs w:val="18"/>
              </w:rPr>
              <w:t>the applicant has previously studied and is being awarded APL for</w:t>
            </w:r>
            <w:r w:rsidR="00E27744" w:rsidRPr="004A537A">
              <w:rPr>
                <w:rFonts w:asciiTheme="minorHAnsi" w:hAnsiTheme="minorHAnsi" w:cstheme="minorHAnsi"/>
                <w:sz w:val="18"/>
                <w:szCs w:val="18"/>
              </w:rPr>
              <w:t>.</w:t>
            </w:r>
          </w:p>
        </w:tc>
        <w:tc>
          <w:tcPr>
            <w:tcW w:w="5041" w:type="dxa"/>
            <w:gridSpan w:val="4"/>
          </w:tcPr>
          <w:p w14:paraId="6B79BD75" w14:textId="1A11C11B" w:rsidR="00DD5B80" w:rsidRPr="004A537A" w:rsidRDefault="001E1855">
            <w:pPr>
              <w:spacing w:after="0" w:line="240" w:lineRule="auto"/>
              <w:rPr>
                <w:rFonts w:asciiTheme="minorHAnsi" w:hAnsiTheme="minorHAnsi" w:cstheme="minorHAnsi"/>
                <w:sz w:val="18"/>
                <w:szCs w:val="18"/>
              </w:rPr>
            </w:pPr>
            <w:r w:rsidRPr="0000359E">
              <w:rPr>
                <w:rFonts w:asciiTheme="minorHAnsi" w:hAnsiTheme="minorHAnsi" w:cstheme="minorHAnsi"/>
                <w:b/>
                <w:bCs/>
                <w:sz w:val="18"/>
                <w:szCs w:val="18"/>
              </w:rPr>
              <w:t>BBK MODULES</w:t>
            </w:r>
            <w:r w:rsidRPr="004A537A">
              <w:rPr>
                <w:rFonts w:asciiTheme="minorHAnsi" w:hAnsiTheme="minorHAnsi" w:cstheme="minorHAnsi"/>
                <w:sz w:val="18"/>
                <w:szCs w:val="18"/>
              </w:rPr>
              <w:t xml:space="preserve"> (please list the BBK modules you are awarding credit for. This will be added to the students record once they have enrolled). </w:t>
            </w:r>
          </w:p>
        </w:tc>
      </w:tr>
      <w:tr w:rsidR="00E27744" w:rsidRPr="004A537A" w14:paraId="151F3322" w14:textId="405C95AD" w:rsidTr="342F638B">
        <w:tc>
          <w:tcPr>
            <w:tcW w:w="2505" w:type="dxa"/>
          </w:tcPr>
          <w:p w14:paraId="023A641C" w14:textId="2436CB52" w:rsidR="00E27744" w:rsidRPr="004A537A" w:rsidRDefault="00E27744">
            <w:pPr>
              <w:spacing w:after="0" w:line="240" w:lineRule="auto"/>
              <w:rPr>
                <w:rFonts w:asciiTheme="minorHAnsi" w:hAnsiTheme="minorHAnsi" w:cstheme="minorHAnsi"/>
                <w:sz w:val="18"/>
                <w:szCs w:val="18"/>
              </w:rPr>
            </w:pPr>
            <w:r w:rsidRPr="004A537A">
              <w:rPr>
                <w:rFonts w:asciiTheme="minorHAnsi" w:hAnsiTheme="minorHAnsi" w:cstheme="minorHAnsi"/>
                <w:sz w:val="18"/>
                <w:szCs w:val="18"/>
              </w:rPr>
              <w:t>Module Title</w:t>
            </w:r>
          </w:p>
        </w:tc>
        <w:tc>
          <w:tcPr>
            <w:tcW w:w="720" w:type="dxa"/>
          </w:tcPr>
          <w:p w14:paraId="39908A43" w14:textId="365138B0" w:rsidR="00E27744" w:rsidRPr="004A537A" w:rsidRDefault="00E27744">
            <w:pPr>
              <w:spacing w:after="0" w:line="240" w:lineRule="auto"/>
              <w:rPr>
                <w:rFonts w:asciiTheme="minorHAnsi" w:hAnsiTheme="minorHAnsi" w:cstheme="minorHAnsi"/>
                <w:sz w:val="18"/>
                <w:szCs w:val="18"/>
              </w:rPr>
            </w:pPr>
            <w:r w:rsidRPr="004A537A">
              <w:rPr>
                <w:rFonts w:asciiTheme="minorHAnsi" w:hAnsiTheme="minorHAnsi" w:cstheme="minorHAnsi"/>
                <w:sz w:val="18"/>
                <w:szCs w:val="18"/>
              </w:rPr>
              <w:t>Level</w:t>
            </w:r>
          </w:p>
        </w:tc>
        <w:tc>
          <w:tcPr>
            <w:tcW w:w="750" w:type="dxa"/>
          </w:tcPr>
          <w:p w14:paraId="11576790" w14:textId="71CC0157" w:rsidR="00E27744" w:rsidRPr="004A537A" w:rsidRDefault="00E27744">
            <w:pPr>
              <w:spacing w:after="0" w:line="240" w:lineRule="auto"/>
              <w:rPr>
                <w:rFonts w:asciiTheme="minorHAnsi" w:hAnsiTheme="minorHAnsi" w:cstheme="minorHAnsi"/>
                <w:sz w:val="18"/>
                <w:szCs w:val="18"/>
              </w:rPr>
            </w:pPr>
            <w:r w:rsidRPr="004A537A">
              <w:rPr>
                <w:rFonts w:asciiTheme="minorHAnsi" w:hAnsiTheme="minorHAnsi" w:cstheme="minorHAnsi"/>
                <w:sz w:val="18"/>
                <w:szCs w:val="18"/>
              </w:rPr>
              <w:t xml:space="preserve">Credit value </w:t>
            </w:r>
          </w:p>
        </w:tc>
        <w:tc>
          <w:tcPr>
            <w:tcW w:w="2116" w:type="dxa"/>
          </w:tcPr>
          <w:p w14:paraId="3AE6D58E" w14:textId="7E736369" w:rsidR="00E27744" w:rsidRPr="004A537A" w:rsidRDefault="001E1855">
            <w:pPr>
              <w:spacing w:after="0" w:line="240" w:lineRule="auto"/>
              <w:rPr>
                <w:rFonts w:asciiTheme="minorHAnsi" w:hAnsiTheme="minorHAnsi" w:cstheme="minorHAnsi"/>
                <w:sz w:val="18"/>
                <w:szCs w:val="18"/>
              </w:rPr>
            </w:pPr>
            <w:r w:rsidRPr="004A537A">
              <w:rPr>
                <w:rFonts w:asciiTheme="minorHAnsi" w:hAnsiTheme="minorHAnsi" w:cstheme="minorHAnsi"/>
                <w:sz w:val="18"/>
                <w:szCs w:val="18"/>
              </w:rPr>
              <w:t>Modu</w:t>
            </w:r>
            <w:r w:rsidR="007C0FFC" w:rsidRPr="004A537A">
              <w:rPr>
                <w:rFonts w:asciiTheme="minorHAnsi" w:hAnsiTheme="minorHAnsi" w:cstheme="minorHAnsi"/>
                <w:sz w:val="18"/>
                <w:szCs w:val="18"/>
              </w:rPr>
              <w:t>l</w:t>
            </w:r>
            <w:r w:rsidRPr="004A537A">
              <w:rPr>
                <w:rFonts w:asciiTheme="minorHAnsi" w:hAnsiTheme="minorHAnsi" w:cstheme="minorHAnsi"/>
                <w:sz w:val="18"/>
                <w:szCs w:val="18"/>
              </w:rPr>
              <w:t>e</w:t>
            </w:r>
            <w:r w:rsidR="007C0FFC" w:rsidRPr="004A537A">
              <w:rPr>
                <w:rFonts w:asciiTheme="minorHAnsi" w:hAnsiTheme="minorHAnsi" w:cstheme="minorHAnsi"/>
                <w:sz w:val="18"/>
                <w:szCs w:val="18"/>
              </w:rPr>
              <w:t xml:space="preserve"> Title</w:t>
            </w:r>
          </w:p>
        </w:tc>
        <w:tc>
          <w:tcPr>
            <w:tcW w:w="850" w:type="dxa"/>
          </w:tcPr>
          <w:p w14:paraId="449B7BE8" w14:textId="706F24EC" w:rsidR="00E27744" w:rsidRPr="004A537A" w:rsidRDefault="007C0FFC">
            <w:pPr>
              <w:spacing w:after="0" w:line="240" w:lineRule="auto"/>
              <w:rPr>
                <w:rFonts w:asciiTheme="minorHAnsi" w:hAnsiTheme="minorHAnsi" w:cstheme="minorHAnsi"/>
                <w:sz w:val="18"/>
                <w:szCs w:val="18"/>
              </w:rPr>
            </w:pPr>
            <w:r w:rsidRPr="004A537A">
              <w:rPr>
                <w:rFonts w:asciiTheme="minorHAnsi" w:hAnsiTheme="minorHAnsi" w:cstheme="minorHAnsi"/>
                <w:sz w:val="18"/>
                <w:szCs w:val="18"/>
              </w:rPr>
              <w:t xml:space="preserve">Level </w:t>
            </w:r>
          </w:p>
        </w:tc>
        <w:tc>
          <w:tcPr>
            <w:tcW w:w="709" w:type="dxa"/>
          </w:tcPr>
          <w:p w14:paraId="1BED4C86" w14:textId="4B8F8444" w:rsidR="00E27744" w:rsidRPr="004A537A" w:rsidRDefault="007C0FFC">
            <w:pPr>
              <w:spacing w:after="0" w:line="240" w:lineRule="auto"/>
              <w:rPr>
                <w:rFonts w:asciiTheme="minorHAnsi" w:hAnsiTheme="minorHAnsi" w:cstheme="minorHAnsi"/>
                <w:sz w:val="18"/>
                <w:szCs w:val="18"/>
              </w:rPr>
            </w:pPr>
            <w:r w:rsidRPr="004A537A">
              <w:rPr>
                <w:rFonts w:asciiTheme="minorHAnsi" w:hAnsiTheme="minorHAnsi" w:cstheme="minorHAnsi"/>
                <w:sz w:val="18"/>
                <w:szCs w:val="18"/>
              </w:rPr>
              <w:t>Credit value</w:t>
            </w:r>
          </w:p>
        </w:tc>
        <w:tc>
          <w:tcPr>
            <w:tcW w:w="1366" w:type="dxa"/>
          </w:tcPr>
          <w:p w14:paraId="799D70F7" w14:textId="3934866C" w:rsidR="00E27744" w:rsidRPr="004A537A" w:rsidRDefault="342F638B">
            <w:pPr>
              <w:spacing w:after="0" w:line="240" w:lineRule="auto"/>
              <w:rPr>
                <w:rFonts w:asciiTheme="minorHAnsi" w:hAnsiTheme="minorHAnsi" w:cstheme="minorBidi"/>
                <w:sz w:val="18"/>
                <w:szCs w:val="18"/>
              </w:rPr>
            </w:pPr>
            <w:r w:rsidRPr="342F638B">
              <w:rPr>
                <w:rFonts w:asciiTheme="minorHAnsi" w:hAnsiTheme="minorHAnsi" w:cstheme="minorBidi"/>
                <w:sz w:val="18"/>
                <w:szCs w:val="18"/>
              </w:rPr>
              <w:t>Exempt or Credit (E/C)</w:t>
            </w:r>
          </w:p>
        </w:tc>
      </w:tr>
      <w:tr w:rsidR="00E327F8" w:rsidRPr="004A537A" w14:paraId="35B29990" w14:textId="77777777" w:rsidTr="342F638B">
        <w:tc>
          <w:tcPr>
            <w:tcW w:w="2505" w:type="dxa"/>
          </w:tcPr>
          <w:p w14:paraId="7C782657" w14:textId="1FBA04E1" w:rsidR="00E327F8" w:rsidRPr="004A537A" w:rsidRDefault="00E327F8" w:rsidP="00574268">
            <w:pPr>
              <w:spacing w:after="0" w:line="240" w:lineRule="auto"/>
              <w:rPr>
                <w:rFonts w:asciiTheme="minorHAnsi" w:hAnsiTheme="minorHAnsi" w:cstheme="minorHAnsi"/>
                <w:sz w:val="18"/>
                <w:szCs w:val="18"/>
              </w:rPr>
            </w:pPr>
          </w:p>
        </w:tc>
        <w:tc>
          <w:tcPr>
            <w:tcW w:w="720" w:type="dxa"/>
          </w:tcPr>
          <w:p w14:paraId="2863DD34" w14:textId="780E42E7" w:rsidR="00E327F8" w:rsidRPr="00574268" w:rsidRDefault="00E327F8">
            <w:pPr>
              <w:spacing w:after="0" w:line="240" w:lineRule="auto"/>
              <w:rPr>
                <w:rFonts w:asciiTheme="minorHAnsi" w:eastAsia="PMingLiU" w:hAnsiTheme="minorHAnsi" w:cstheme="minorHAnsi" w:hint="eastAsia"/>
                <w:sz w:val="18"/>
                <w:szCs w:val="18"/>
                <w:lang w:eastAsia="zh-TW"/>
              </w:rPr>
            </w:pPr>
          </w:p>
        </w:tc>
        <w:tc>
          <w:tcPr>
            <w:tcW w:w="750" w:type="dxa"/>
          </w:tcPr>
          <w:p w14:paraId="1A29E8A3" w14:textId="77777777" w:rsidR="00E327F8" w:rsidRPr="004A537A" w:rsidRDefault="00E327F8">
            <w:pPr>
              <w:spacing w:after="0" w:line="240" w:lineRule="auto"/>
              <w:rPr>
                <w:rFonts w:asciiTheme="minorHAnsi" w:hAnsiTheme="minorHAnsi" w:cstheme="minorHAnsi"/>
                <w:sz w:val="18"/>
                <w:szCs w:val="18"/>
              </w:rPr>
            </w:pPr>
          </w:p>
        </w:tc>
        <w:tc>
          <w:tcPr>
            <w:tcW w:w="2116" w:type="dxa"/>
          </w:tcPr>
          <w:p w14:paraId="54CE7966" w14:textId="5644D021" w:rsidR="00E327F8" w:rsidRPr="00574268" w:rsidRDefault="00574268">
            <w:pPr>
              <w:spacing w:after="0" w:line="240" w:lineRule="auto"/>
              <w:rPr>
                <w:rFonts w:asciiTheme="minorHAnsi" w:eastAsia="PMingLiU" w:hAnsiTheme="minorHAnsi" w:cstheme="minorHAnsi" w:hint="eastAsia"/>
                <w:sz w:val="18"/>
                <w:szCs w:val="18"/>
                <w:lang w:eastAsia="zh-TW"/>
              </w:rPr>
            </w:pPr>
            <w:r w:rsidRPr="00574268">
              <w:rPr>
                <w:rFonts w:asciiTheme="minorHAnsi" w:hAnsiTheme="minorHAnsi" w:cstheme="minorHAnsi"/>
                <w:sz w:val="18"/>
                <w:szCs w:val="18"/>
              </w:rPr>
              <w:t>Masterclass in Social Research</w:t>
            </w:r>
          </w:p>
        </w:tc>
        <w:tc>
          <w:tcPr>
            <w:tcW w:w="850" w:type="dxa"/>
          </w:tcPr>
          <w:p w14:paraId="10142323" w14:textId="56F3EA44" w:rsidR="00E327F8"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7</w:t>
            </w:r>
          </w:p>
        </w:tc>
        <w:tc>
          <w:tcPr>
            <w:tcW w:w="709" w:type="dxa"/>
          </w:tcPr>
          <w:p w14:paraId="6F94AA76" w14:textId="3830471A" w:rsidR="00E327F8"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30</w:t>
            </w:r>
          </w:p>
        </w:tc>
        <w:tc>
          <w:tcPr>
            <w:tcW w:w="1366" w:type="dxa"/>
          </w:tcPr>
          <w:p w14:paraId="355C6C46" w14:textId="1E7EA4B5" w:rsidR="00E327F8"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C</w:t>
            </w:r>
          </w:p>
        </w:tc>
      </w:tr>
      <w:tr w:rsidR="00E27744" w:rsidRPr="004A537A" w14:paraId="3FD478BA" w14:textId="4D73E2ED" w:rsidTr="342F638B">
        <w:tc>
          <w:tcPr>
            <w:tcW w:w="2505" w:type="dxa"/>
          </w:tcPr>
          <w:p w14:paraId="68F9523A" w14:textId="6D6A54DF" w:rsidR="00E27744" w:rsidRPr="004A537A" w:rsidRDefault="00E27744" w:rsidP="00574268">
            <w:pPr>
              <w:spacing w:after="0" w:line="240" w:lineRule="auto"/>
              <w:rPr>
                <w:rFonts w:asciiTheme="minorHAnsi" w:hAnsiTheme="minorHAnsi" w:cstheme="minorHAnsi"/>
                <w:sz w:val="18"/>
                <w:szCs w:val="18"/>
              </w:rPr>
            </w:pPr>
          </w:p>
        </w:tc>
        <w:tc>
          <w:tcPr>
            <w:tcW w:w="720" w:type="dxa"/>
          </w:tcPr>
          <w:p w14:paraId="2FA70808" w14:textId="56298922" w:rsidR="00E27744" w:rsidRPr="00574268" w:rsidRDefault="00E27744">
            <w:pPr>
              <w:spacing w:after="0" w:line="240" w:lineRule="auto"/>
              <w:rPr>
                <w:rFonts w:asciiTheme="minorHAnsi" w:eastAsia="PMingLiU" w:hAnsiTheme="minorHAnsi" w:cstheme="minorHAnsi" w:hint="eastAsia"/>
                <w:sz w:val="18"/>
                <w:szCs w:val="18"/>
                <w:lang w:eastAsia="zh-TW"/>
              </w:rPr>
            </w:pPr>
          </w:p>
        </w:tc>
        <w:tc>
          <w:tcPr>
            <w:tcW w:w="750" w:type="dxa"/>
          </w:tcPr>
          <w:p w14:paraId="5D485685" w14:textId="77777777" w:rsidR="00E27744" w:rsidRPr="004A537A" w:rsidRDefault="00E27744">
            <w:pPr>
              <w:spacing w:after="0" w:line="240" w:lineRule="auto"/>
              <w:rPr>
                <w:rFonts w:asciiTheme="minorHAnsi" w:hAnsiTheme="minorHAnsi" w:cstheme="minorHAnsi"/>
                <w:sz w:val="18"/>
                <w:szCs w:val="18"/>
              </w:rPr>
            </w:pPr>
          </w:p>
        </w:tc>
        <w:tc>
          <w:tcPr>
            <w:tcW w:w="2116" w:type="dxa"/>
          </w:tcPr>
          <w:p w14:paraId="71D57157" w14:textId="08A9700B" w:rsidR="00E27744" w:rsidRPr="00574268" w:rsidRDefault="00574268">
            <w:pPr>
              <w:spacing w:after="0" w:line="240" w:lineRule="auto"/>
              <w:rPr>
                <w:rFonts w:asciiTheme="minorHAnsi" w:eastAsia="PMingLiU" w:hAnsiTheme="minorHAnsi" w:cstheme="minorHAnsi" w:hint="eastAsia"/>
                <w:sz w:val="18"/>
                <w:szCs w:val="18"/>
                <w:lang w:eastAsia="zh-TW"/>
              </w:rPr>
            </w:pPr>
            <w:r w:rsidRPr="00574268">
              <w:rPr>
                <w:rFonts w:asciiTheme="minorHAnsi" w:hAnsiTheme="minorHAnsi" w:cstheme="minorHAnsi"/>
                <w:sz w:val="18"/>
                <w:szCs w:val="18"/>
              </w:rPr>
              <w:t>Theorising Social Research</w:t>
            </w:r>
          </w:p>
        </w:tc>
        <w:tc>
          <w:tcPr>
            <w:tcW w:w="850" w:type="dxa"/>
          </w:tcPr>
          <w:p w14:paraId="246A0F3E" w14:textId="666F06D8"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7</w:t>
            </w:r>
          </w:p>
        </w:tc>
        <w:tc>
          <w:tcPr>
            <w:tcW w:w="709" w:type="dxa"/>
          </w:tcPr>
          <w:p w14:paraId="13D78216" w14:textId="246D2BA3"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30</w:t>
            </w:r>
          </w:p>
        </w:tc>
        <w:tc>
          <w:tcPr>
            <w:tcW w:w="1366" w:type="dxa"/>
          </w:tcPr>
          <w:p w14:paraId="4DA6412F" w14:textId="7B816ABF"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C</w:t>
            </w:r>
          </w:p>
        </w:tc>
      </w:tr>
      <w:tr w:rsidR="00E27744" w:rsidRPr="004A537A" w14:paraId="048BF48E" w14:textId="08EE5FD5" w:rsidTr="342F638B">
        <w:tc>
          <w:tcPr>
            <w:tcW w:w="2505" w:type="dxa"/>
          </w:tcPr>
          <w:p w14:paraId="2B609D6E" w14:textId="034D2F44" w:rsidR="00E27744" w:rsidRPr="004A537A" w:rsidRDefault="00E27744">
            <w:pPr>
              <w:spacing w:after="0" w:line="240" w:lineRule="auto"/>
              <w:rPr>
                <w:rFonts w:asciiTheme="minorHAnsi" w:hAnsiTheme="minorHAnsi" w:cstheme="minorHAnsi"/>
                <w:sz w:val="18"/>
                <w:szCs w:val="18"/>
              </w:rPr>
            </w:pPr>
          </w:p>
          <w:p w14:paraId="5528427F" w14:textId="72F7E6DD" w:rsidR="00E27744" w:rsidRPr="004A537A" w:rsidRDefault="00E27744">
            <w:pPr>
              <w:spacing w:after="0" w:line="240" w:lineRule="auto"/>
              <w:rPr>
                <w:rFonts w:asciiTheme="minorHAnsi" w:hAnsiTheme="minorHAnsi" w:cstheme="minorHAnsi"/>
                <w:sz w:val="18"/>
                <w:szCs w:val="18"/>
              </w:rPr>
            </w:pPr>
          </w:p>
        </w:tc>
        <w:tc>
          <w:tcPr>
            <w:tcW w:w="720" w:type="dxa"/>
          </w:tcPr>
          <w:p w14:paraId="62290C40" w14:textId="127EC8E0" w:rsidR="00E27744" w:rsidRPr="00574268" w:rsidRDefault="00E27744">
            <w:pPr>
              <w:spacing w:after="0" w:line="240" w:lineRule="auto"/>
              <w:rPr>
                <w:rFonts w:asciiTheme="minorHAnsi" w:eastAsia="PMingLiU" w:hAnsiTheme="minorHAnsi" w:cstheme="minorHAnsi" w:hint="eastAsia"/>
                <w:sz w:val="18"/>
                <w:szCs w:val="18"/>
                <w:lang w:eastAsia="zh-TW"/>
              </w:rPr>
            </w:pPr>
          </w:p>
        </w:tc>
        <w:tc>
          <w:tcPr>
            <w:tcW w:w="750" w:type="dxa"/>
          </w:tcPr>
          <w:p w14:paraId="64E5410E" w14:textId="77777777" w:rsidR="00E27744" w:rsidRPr="004A537A" w:rsidRDefault="00E27744">
            <w:pPr>
              <w:spacing w:after="0" w:line="240" w:lineRule="auto"/>
              <w:rPr>
                <w:rFonts w:asciiTheme="minorHAnsi" w:hAnsiTheme="minorHAnsi" w:cstheme="minorHAnsi"/>
                <w:sz w:val="18"/>
                <w:szCs w:val="18"/>
              </w:rPr>
            </w:pPr>
          </w:p>
        </w:tc>
        <w:tc>
          <w:tcPr>
            <w:tcW w:w="2116" w:type="dxa"/>
          </w:tcPr>
          <w:p w14:paraId="3BDF28AC" w14:textId="431AEF03" w:rsidR="00E27744" w:rsidRPr="004A537A" w:rsidRDefault="00574268">
            <w:pPr>
              <w:spacing w:after="0" w:line="240" w:lineRule="auto"/>
              <w:rPr>
                <w:rFonts w:asciiTheme="minorHAnsi" w:hAnsiTheme="minorHAnsi" w:cstheme="minorHAnsi"/>
                <w:sz w:val="18"/>
                <w:szCs w:val="18"/>
              </w:rPr>
            </w:pPr>
            <w:r w:rsidRPr="00574268">
              <w:rPr>
                <w:rFonts w:asciiTheme="minorHAnsi" w:hAnsiTheme="minorHAnsi" w:cstheme="minorHAnsi"/>
                <w:sz w:val="18"/>
                <w:szCs w:val="18"/>
              </w:rPr>
              <w:t>Qualitative Social Research</w:t>
            </w:r>
          </w:p>
        </w:tc>
        <w:tc>
          <w:tcPr>
            <w:tcW w:w="850" w:type="dxa"/>
          </w:tcPr>
          <w:p w14:paraId="7B283475" w14:textId="4C668BFF"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7</w:t>
            </w:r>
          </w:p>
        </w:tc>
        <w:tc>
          <w:tcPr>
            <w:tcW w:w="709" w:type="dxa"/>
          </w:tcPr>
          <w:p w14:paraId="507174DF" w14:textId="462C692F"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30</w:t>
            </w:r>
          </w:p>
        </w:tc>
        <w:tc>
          <w:tcPr>
            <w:tcW w:w="1366" w:type="dxa"/>
          </w:tcPr>
          <w:p w14:paraId="2B9D7F55" w14:textId="2EE92E07"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C</w:t>
            </w:r>
          </w:p>
        </w:tc>
      </w:tr>
      <w:tr w:rsidR="00E27744" w:rsidRPr="004A537A" w14:paraId="74C9824C" w14:textId="2B4694B1" w:rsidTr="00574268">
        <w:trPr>
          <w:trHeight w:val="123"/>
        </w:trPr>
        <w:tc>
          <w:tcPr>
            <w:tcW w:w="2505" w:type="dxa"/>
          </w:tcPr>
          <w:p w14:paraId="0831AD14" w14:textId="0C449627" w:rsidR="00E27744" w:rsidRPr="00574268" w:rsidRDefault="00E27744">
            <w:pPr>
              <w:spacing w:after="0" w:line="240" w:lineRule="auto"/>
              <w:rPr>
                <w:rFonts w:asciiTheme="minorHAnsi" w:eastAsia="PMingLiU" w:hAnsiTheme="minorHAnsi" w:cstheme="minorHAnsi" w:hint="eastAsia"/>
                <w:sz w:val="18"/>
                <w:szCs w:val="18"/>
                <w:lang w:eastAsia="zh-TW"/>
              </w:rPr>
            </w:pPr>
          </w:p>
        </w:tc>
        <w:tc>
          <w:tcPr>
            <w:tcW w:w="720" w:type="dxa"/>
          </w:tcPr>
          <w:p w14:paraId="3370C211" w14:textId="24ED05F4" w:rsidR="00E27744" w:rsidRPr="00574268" w:rsidRDefault="00E27744">
            <w:pPr>
              <w:spacing w:after="0" w:line="240" w:lineRule="auto"/>
              <w:rPr>
                <w:rFonts w:asciiTheme="minorHAnsi" w:eastAsia="PMingLiU" w:hAnsiTheme="minorHAnsi" w:cstheme="minorHAnsi" w:hint="eastAsia"/>
                <w:sz w:val="18"/>
                <w:szCs w:val="18"/>
                <w:lang w:eastAsia="zh-TW"/>
              </w:rPr>
            </w:pPr>
          </w:p>
        </w:tc>
        <w:tc>
          <w:tcPr>
            <w:tcW w:w="750" w:type="dxa"/>
          </w:tcPr>
          <w:p w14:paraId="68A6A492" w14:textId="77777777" w:rsidR="00E27744" w:rsidRPr="004A537A" w:rsidRDefault="00E27744">
            <w:pPr>
              <w:spacing w:after="0" w:line="240" w:lineRule="auto"/>
              <w:rPr>
                <w:rFonts w:asciiTheme="minorHAnsi" w:hAnsiTheme="minorHAnsi" w:cstheme="minorHAnsi"/>
                <w:sz w:val="18"/>
                <w:szCs w:val="18"/>
              </w:rPr>
            </w:pPr>
          </w:p>
        </w:tc>
        <w:tc>
          <w:tcPr>
            <w:tcW w:w="2116" w:type="dxa"/>
          </w:tcPr>
          <w:p w14:paraId="4DC30160" w14:textId="3E40FC4F" w:rsidR="00E27744" w:rsidRPr="004A537A" w:rsidRDefault="00574268">
            <w:pPr>
              <w:spacing w:after="0" w:line="240" w:lineRule="auto"/>
              <w:rPr>
                <w:rFonts w:asciiTheme="minorHAnsi" w:hAnsiTheme="minorHAnsi" w:cstheme="minorHAnsi"/>
                <w:sz w:val="18"/>
                <w:szCs w:val="18"/>
              </w:rPr>
            </w:pPr>
            <w:r w:rsidRPr="00574268">
              <w:rPr>
                <w:rFonts w:asciiTheme="minorHAnsi" w:hAnsiTheme="minorHAnsi" w:cstheme="minorHAnsi"/>
                <w:sz w:val="18"/>
                <w:szCs w:val="18"/>
              </w:rPr>
              <w:t>Intermediate Quantitative Social Research</w:t>
            </w:r>
          </w:p>
        </w:tc>
        <w:tc>
          <w:tcPr>
            <w:tcW w:w="850" w:type="dxa"/>
          </w:tcPr>
          <w:p w14:paraId="4D189DC2" w14:textId="15159553"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7</w:t>
            </w:r>
          </w:p>
        </w:tc>
        <w:tc>
          <w:tcPr>
            <w:tcW w:w="709" w:type="dxa"/>
          </w:tcPr>
          <w:p w14:paraId="44690C2B" w14:textId="1C85E020"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30</w:t>
            </w:r>
          </w:p>
        </w:tc>
        <w:tc>
          <w:tcPr>
            <w:tcW w:w="1366" w:type="dxa"/>
          </w:tcPr>
          <w:p w14:paraId="0D04AEA8" w14:textId="42979A22" w:rsidR="00E27744" w:rsidRPr="00574268" w:rsidRDefault="00574268">
            <w:pPr>
              <w:spacing w:after="0" w:line="240" w:lineRule="auto"/>
              <w:rPr>
                <w:rFonts w:asciiTheme="minorHAnsi" w:eastAsia="PMingLiU" w:hAnsiTheme="minorHAnsi" w:cstheme="minorHAnsi" w:hint="eastAsia"/>
                <w:sz w:val="18"/>
                <w:szCs w:val="18"/>
                <w:lang w:eastAsia="zh-TW"/>
              </w:rPr>
            </w:pPr>
            <w:r>
              <w:rPr>
                <w:rFonts w:asciiTheme="minorHAnsi" w:eastAsia="PMingLiU" w:hAnsiTheme="minorHAnsi" w:cstheme="minorHAnsi" w:hint="eastAsia"/>
                <w:sz w:val="18"/>
                <w:szCs w:val="18"/>
                <w:lang w:eastAsia="zh-TW"/>
              </w:rPr>
              <w:t>C</w:t>
            </w:r>
          </w:p>
        </w:tc>
      </w:tr>
      <w:tr w:rsidR="00E27744" w:rsidRPr="004A537A" w14:paraId="06586CD5" w14:textId="04F8C460" w:rsidTr="342F638B">
        <w:tc>
          <w:tcPr>
            <w:tcW w:w="2505" w:type="dxa"/>
          </w:tcPr>
          <w:p w14:paraId="4816F2FC" w14:textId="77777777" w:rsidR="00E27744" w:rsidRPr="004A537A" w:rsidRDefault="00E27744">
            <w:pPr>
              <w:spacing w:after="0" w:line="240" w:lineRule="auto"/>
              <w:rPr>
                <w:rFonts w:asciiTheme="minorHAnsi" w:hAnsiTheme="minorHAnsi" w:cstheme="minorHAnsi"/>
                <w:sz w:val="18"/>
                <w:szCs w:val="18"/>
              </w:rPr>
            </w:pPr>
          </w:p>
          <w:p w14:paraId="719899FD" w14:textId="027B1D12" w:rsidR="00E27744" w:rsidRPr="004A537A" w:rsidRDefault="00E27744">
            <w:pPr>
              <w:spacing w:after="0" w:line="240" w:lineRule="auto"/>
              <w:rPr>
                <w:rFonts w:asciiTheme="minorHAnsi" w:hAnsiTheme="minorHAnsi" w:cstheme="minorHAnsi"/>
                <w:sz w:val="18"/>
                <w:szCs w:val="18"/>
              </w:rPr>
            </w:pPr>
          </w:p>
        </w:tc>
        <w:tc>
          <w:tcPr>
            <w:tcW w:w="720" w:type="dxa"/>
          </w:tcPr>
          <w:p w14:paraId="1085793B" w14:textId="77777777" w:rsidR="00E27744" w:rsidRPr="004A537A" w:rsidRDefault="00E27744">
            <w:pPr>
              <w:spacing w:after="0" w:line="240" w:lineRule="auto"/>
              <w:rPr>
                <w:rFonts w:asciiTheme="minorHAnsi" w:hAnsiTheme="minorHAnsi" w:cstheme="minorHAnsi"/>
                <w:sz w:val="18"/>
                <w:szCs w:val="18"/>
              </w:rPr>
            </w:pPr>
          </w:p>
        </w:tc>
        <w:tc>
          <w:tcPr>
            <w:tcW w:w="750" w:type="dxa"/>
          </w:tcPr>
          <w:p w14:paraId="7CEC91DF" w14:textId="77777777" w:rsidR="00E27744" w:rsidRPr="004A537A" w:rsidRDefault="00E27744">
            <w:pPr>
              <w:spacing w:after="0" w:line="240" w:lineRule="auto"/>
              <w:rPr>
                <w:rFonts w:asciiTheme="minorHAnsi" w:hAnsiTheme="minorHAnsi" w:cstheme="minorHAnsi"/>
                <w:sz w:val="18"/>
                <w:szCs w:val="18"/>
              </w:rPr>
            </w:pPr>
          </w:p>
        </w:tc>
        <w:tc>
          <w:tcPr>
            <w:tcW w:w="2116" w:type="dxa"/>
          </w:tcPr>
          <w:p w14:paraId="56924375" w14:textId="77777777" w:rsidR="00E27744" w:rsidRPr="004A537A" w:rsidRDefault="00E27744">
            <w:pPr>
              <w:spacing w:after="0" w:line="240" w:lineRule="auto"/>
              <w:rPr>
                <w:rFonts w:asciiTheme="minorHAnsi" w:hAnsiTheme="minorHAnsi" w:cstheme="minorHAnsi"/>
                <w:sz w:val="18"/>
                <w:szCs w:val="18"/>
              </w:rPr>
            </w:pPr>
          </w:p>
        </w:tc>
        <w:tc>
          <w:tcPr>
            <w:tcW w:w="850" w:type="dxa"/>
          </w:tcPr>
          <w:p w14:paraId="4432BC44" w14:textId="77777777" w:rsidR="00E27744" w:rsidRPr="004A537A" w:rsidRDefault="00E27744">
            <w:pPr>
              <w:spacing w:after="0" w:line="240" w:lineRule="auto"/>
              <w:rPr>
                <w:rFonts w:asciiTheme="minorHAnsi" w:hAnsiTheme="minorHAnsi" w:cstheme="minorHAnsi"/>
                <w:sz w:val="18"/>
                <w:szCs w:val="18"/>
              </w:rPr>
            </w:pPr>
          </w:p>
        </w:tc>
        <w:tc>
          <w:tcPr>
            <w:tcW w:w="709" w:type="dxa"/>
          </w:tcPr>
          <w:p w14:paraId="696D5198" w14:textId="77777777" w:rsidR="00E27744" w:rsidRPr="004A537A" w:rsidRDefault="00E27744">
            <w:pPr>
              <w:spacing w:after="0" w:line="240" w:lineRule="auto"/>
              <w:rPr>
                <w:rFonts w:asciiTheme="minorHAnsi" w:hAnsiTheme="minorHAnsi" w:cstheme="minorHAnsi"/>
                <w:sz w:val="18"/>
                <w:szCs w:val="18"/>
              </w:rPr>
            </w:pPr>
          </w:p>
        </w:tc>
        <w:tc>
          <w:tcPr>
            <w:tcW w:w="1366" w:type="dxa"/>
          </w:tcPr>
          <w:p w14:paraId="21E02CB5" w14:textId="77777777" w:rsidR="00E27744" w:rsidRPr="004A537A" w:rsidRDefault="00E27744">
            <w:pPr>
              <w:spacing w:after="0" w:line="240" w:lineRule="auto"/>
              <w:rPr>
                <w:rFonts w:asciiTheme="minorHAnsi" w:hAnsiTheme="minorHAnsi" w:cstheme="minorHAnsi"/>
                <w:sz w:val="18"/>
                <w:szCs w:val="18"/>
              </w:rPr>
            </w:pPr>
          </w:p>
        </w:tc>
      </w:tr>
      <w:tr w:rsidR="00E27744" w:rsidRPr="004A537A" w14:paraId="73B1B630" w14:textId="19D25CD4" w:rsidTr="342F638B">
        <w:tc>
          <w:tcPr>
            <w:tcW w:w="2505" w:type="dxa"/>
          </w:tcPr>
          <w:p w14:paraId="1ADC2E3A" w14:textId="77777777" w:rsidR="00E27744" w:rsidRPr="004A537A" w:rsidRDefault="00E27744">
            <w:pPr>
              <w:spacing w:after="0" w:line="240" w:lineRule="auto"/>
              <w:rPr>
                <w:rFonts w:asciiTheme="minorHAnsi" w:hAnsiTheme="minorHAnsi" w:cstheme="minorHAnsi"/>
                <w:sz w:val="18"/>
                <w:szCs w:val="18"/>
              </w:rPr>
            </w:pPr>
          </w:p>
          <w:p w14:paraId="0953ECD7" w14:textId="33749746" w:rsidR="00E27744" w:rsidRPr="004A537A" w:rsidRDefault="00E27744">
            <w:pPr>
              <w:spacing w:after="0" w:line="240" w:lineRule="auto"/>
              <w:rPr>
                <w:rFonts w:asciiTheme="minorHAnsi" w:hAnsiTheme="minorHAnsi" w:cstheme="minorHAnsi"/>
                <w:sz w:val="18"/>
                <w:szCs w:val="18"/>
              </w:rPr>
            </w:pPr>
          </w:p>
        </w:tc>
        <w:tc>
          <w:tcPr>
            <w:tcW w:w="720" w:type="dxa"/>
          </w:tcPr>
          <w:p w14:paraId="3674DED7" w14:textId="77777777" w:rsidR="00E27744" w:rsidRPr="004A537A" w:rsidRDefault="00E27744">
            <w:pPr>
              <w:spacing w:after="0" w:line="240" w:lineRule="auto"/>
              <w:rPr>
                <w:rFonts w:asciiTheme="minorHAnsi" w:hAnsiTheme="minorHAnsi" w:cstheme="minorHAnsi"/>
                <w:sz w:val="18"/>
                <w:szCs w:val="18"/>
              </w:rPr>
            </w:pPr>
          </w:p>
        </w:tc>
        <w:tc>
          <w:tcPr>
            <w:tcW w:w="750" w:type="dxa"/>
          </w:tcPr>
          <w:p w14:paraId="7EE6444E" w14:textId="77777777" w:rsidR="00E27744" w:rsidRPr="004A537A" w:rsidRDefault="00E27744">
            <w:pPr>
              <w:spacing w:after="0" w:line="240" w:lineRule="auto"/>
              <w:rPr>
                <w:rFonts w:asciiTheme="minorHAnsi" w:hAnsiTheme="minorHAnsi" w:cstheme="minorHAnsi"/>
                <w:sz w:val="18"/>
                <w:szCs w:val="18"/>
              </w:rPr>
            </w:pPr>
          </w:p>
        </w:tc>
        <w:tc>
          <w:tcPr>
            <w:tcW w:w="2116" w:type="dxa"/>
          </w:tcPr>
          <w:p w14:paraId="363FE7DD" w14:textId="77777777" w:rsidR="00E27744" w:rsidRPr="004A537A" w:rsidRDefault="00E27744">
            <w:pPr>
              <w:spacing w:after="0" w:line="240" w:lineRule="auto"/>
              <w:rPr>
                <w:rFonts w:asciiTheme="minorHAnsi" w:hAnsiTheme="minorHAnsi" w:cstheme="minorHAnsi"/>
                <w:sz w:val="18"/>
                <w:szCs w:val="18"/>
              </w:rPr>
            </w:pPr>
          </w:p>
        </w:tc>
        <w:tc>
          <w:tcPr>
            <w:tcW w:w="850" w:type="dxa"/>
          </w:tcPr>
          <w:p w14:paraId="4CAEE1A0" w14:textId="77777777" w:rsidR="00E27744" w:rsidRPr="004A537A" w:rsidRDefault="00E27744">
            <w:pPr>
              <w:spacing w:after="0" w:line="240" w:lineRule="auto"/>
              <w:rPr>
                <w:rFonts w:asciiTheme="minorHAnsi" w:hAnsiTheme="minorHAnsi" w:cstheme="minorHAnsi"/>
                <w:sz w:val="18"/>
                <w:szCs w:val="18"/>
              </w:rPr>
            </w:pPr>
          </w:p>
        </w:tc>
        <w:tc>
          <w:tcPr>
            <w:tcW w:w="709" w:type="dxa"/>
          </w:tcPr>
          <w:p w14:paraId="6C1296E2" w14:textId="77777777" w:rsidR="00E27744" w:rsidRPr="004A537A" w:rsidRDefault="00E27744">
            <w:pPr>
              <w:spacing w:after="0" w:line="240" w:lineRule="auto"/>
              <w:rPr>
                <w:rFonts w:asciiTheme="minorHAnsi" w:hAnsiTheme="minorHAnsi" w:cstheme="minorHAnsi"/>
                <w:sz w:val="18"/>
                <w:szCs w:val="18"/>
              </w:rPr>
            </w:pPr>
          </w:p>
        </w:tc>
        <w:tc>
          <w:tcPr>
            <w:tcW w:w="1366" w:type="dxa"/>
          </w:tcPr>
          <w:p w14:paraId="20333B30" w14:textId="77777777" w:rsidR="00E27744" w:rsidRPr="004A537A" w:rsidRDefault="00E27744">
            <w:pPr>
              <w:spacing w:after="0" w:line="240" w:lineRule="auto"/>
              <w:rPr>
                <w:rFonts w:asciiTheme="minorHAnsi" w:hAnsiTheme="minorHAnsi" w:cstheme="minorHAnsi"/>
                <w:sz w:val="18"/>
                <w:szCs w:val="18"/>
              </w:rPr>
            </w:pPr>
          </w:p>
        </w:tc>
      </w:tr>
      <w:tr w:rsidR="00E27744" w:rsidRPr="004A537A" w14:paraId="45D7CA9E" w14:textId="1018E965" w:rsidTr="342F638B">
        <w:tc>
          <w:tcPr>
            <w:tcW w:w="2505" w:type="dxa"/>
          </w:tcPr>
          <w:p w14:paraId="15759FF5" w14:textId="77777777" w:rsidR="00E27744" w:rsidRPr="004A537A" w:rsidRDefault="00E27744">
            <w:pPr>
              <w:spacing w:after="0" w:line="240" w:lineRule="auto"/>
              <w:rPr>
                <w:rFonts w:asciiTheme="minorHAnsi" w:hAnsiTheme="minorHAnsi" w:cstheme="minorHAnsi"/>
                <w:sz w:val="18"/>
                <w:szCs w:val="18"/>
              </w:rPr>
            </w:pPr>
          </w:p>
          <w:p w14:paraId="03A75796" w14:textId="5802A241" w:rsidR="004A537A" w:rsidRPr="004A537A" w:rsidRDefault="004A537A">
            <w:pPr>
              <w:spacing w:after="0" w:line="240" w:lineRule="auto"/>
              <w:rPr>
                <w:rFonts w:asciiTheme="minorHAnsi" w:hAnsiTheme="minorHAnsi" w:cstheme="minorHAnsi"/>
                <w:sz w:val="18"/>
                <w:szCs w:val="18"/>
              </w:rPr>
            </w:pPr>
          </w:p>
        </w:tc>
        <w:tc>
          <w:tcPr>
            <w:tcW w:w="720" w:type="dxa"/>
          </w:tcPr>
          <w:p w14:paraId="4BBD0148" w14:textId="77777777" w:rsidR="00E27744" w:rsidRPr="004A537A" w:rsidRDefault="00E27744">
            <w:pPr>
              <w:spacing w:after="0" w:line="240" w:lineRule="auto"/>
              <w:rPr>
                <w:rFonts w:asciiTheme="minorHAnsi" w:hAnsiTheme="minorHAnsi" w:cstheme="minorHAnsi"/>
                <w:sz w:val="18"/>
                <w:szCs w:val="18"/>
              </w:rPr>
            </w:pPr>
          </w:p>
        </w:tc>
        <w:tc>
          <w:tcPr>
            <w:tcW w:w="750" w:type="dxa"/>
          </w:tcPr>
          <w:p w14:paraId="34B2D965" w14:textId="77777777" w:rsidR="00E27744" w:rsidRPr="004A537A" w:rsidRDefault="00E27744">
            <w:pPr>
              <w:spacing w:after="0" w:line="240" w:lineRule="auto"/>
              <w:rPr>
                <w:rFonts w:asciiTheme="minorHAnsi" w:hAnsiTheme="minorHAnsi" w:cstheme="minorHAnsi"/>
                <w:sz w:val="18"/>
                <w:szCs w:val="18"/>
              </w:rPr>
            </w:pPr>
          </w:p>
        </w:tc>
        <w:tc>
          <w:tcPr>
            <w:tcW w:w="2116" w:type="dxa"/>
          </w:tcPr>
          <w:p w14:paraId="26BE837C" w14:textId="77777777" w:rsidR="00E27744" w:rsidRPr="004A537A" w:rsidRDefault="00E27744">
            <w:pPr>
              <w:spacing w:after="0" w:line="240" w:lineRule="auto"/>
              <w:rPr>
                <w:rFonts w:asciiTheme="minorHAnsi" w:hAnsiTheme="minorHAnsi" w:cstheme="minorHAnsi"/>
                <w:sz w:val="18"/>
                <w:szCs w:val="18"/>
              </w:rPr>
            </w:pPr>
          </w:p>
        </w:tc>
        <w:tc>
          <w:tcPr>
            <w:tcW w:w="850" w:type="dxa"/>
          </w:tcPr>
          <w:p w14:paraId="75C703EF" w14:textId="77777777" w:rsidR="00E27744" w:rsidRPr="004A537A" w:rsidRDefault="00E27744">
            <w:pPr>
              <w:spacing w:after="0" w:line="240" w:lineRule="auto"/>
              <w:rPr>
                <w:rFonts w:asciiTheme="minorHAnsi" w:hAnsiTheme="minorHAnsi" w:cstheme="minorHAnsi"/>
                <w:sz w:val="18"/>
                <w:szCs w:val="18"/>
              </w:rPr>
            </w:pPr>
          </w:p>
        </w:tc>
        <w:tc>
          <w:tcPr>
            <w:tcW w:w="709" w:type="dxa"/>
          </w:tcPr>
          <w:p w14:paraId="6EEEEA7F" w14:textId="77777777" w:rsidR="00E27744" w:rsidRPr="004A537A" w:rsidRDefault="00E27744">
            <w:pPr>
              <w:spacing w:after="0" w:line="240" w:lineRule="auto"/>
              <w:rPr>
                <w:rFonts w:asciiTheme="minorHAnsi" w:hAnsiTheme="minorHAnsi" w:cstheme="minorHAnsi"/>
                <w:sz w:val="18"/>
                <w:szCs w:val="18"/>
              </w:rPr>
            </w:pPr>
          </w:p>
        </w:tc>
        <w:tc>
          <w:tcPr>
            <w:tcW w:w="1366" w:type="dxa"/>
          </w:tcPr>
          <w:p w14:paraId="5EA701F2" w14:textId="77777777" w:rsidR="00E27744" w:rsidRPr="004A537A" w:rsidRDefault="00E27744">
            <w:pPr>
              <w:spacing w:after="0" w:line="240" w:lineRule="auto"/>
              <w:rPr>
                <w:rFonts w:asciiTheme="minorHAnsi" w:hAnsiTheme="minorHAnsi" w:cstheme="minorHAnsi"/>
                <w:sz w:val="18"/>
                <w:szCs w:val="18"/>
              </w:rPr>
            </w:pPr>
          </w:p>
        </w:tc>
      </w:tr>
      <w:tr w:rsidR="00F45919" w:rsidRPr="004A537A" w14:paraId="017C0F57" w14:textId="77777777" w:rsidTr="342F638B">
        <w:tc>
          <w:tcPr>
            <w:tcW w:w="9016" w:type="dxa"/>
            <w:gridSpan w:val="7"/>
          </w:tcPr>
          <w:p w14:paraId="5F83183D" w14:textId="02062017" w:rsidR="00F45919" w:rsidRPr="0000359E" w:rsidRDefault="00F45919">
            <w:pPr>
              <w:spacing w:after="0" w:line="240" w:lineRule="auto"/>
              <w:rPr>
                <w:rFonts w:asciiTheme="minorHAnsi" w:hAnsiTheme="minorHAnsi" w:cstheme="minorHAnsi"/>
                <w:b/>
                <w:bCs/>
                <w:sz w:val="18"/>
                <w:szCs w:val="18"/>
              </w:rPr>
            </w:pPr>
            <w:r w:rsidRPr="0000359E">
              <w:rPr>
                <w:rFonts w:asciiTheme="minorHAnsi" w:hAnsiTheme="minorHAnsi" w:cstheme="minorHAnsi"/>
                <w:b/>
                <w:bCs/>
                <w:sz w:val="18"/>
                <w:szCs w:val="18"/>
              </w:rPr>
              <w:t xml:space="preserve">NAME OF INSTITUTION </w:t>
            </w:r>
            <w:r w:rsidR="0000359E" w:rsidRPr="0000359E">
              <w:rPr>
                <w:rFonts w:asciiTheme="minorHAnsi" w:hAnsiTheme="minorHAnsi" w:cstheme="minorHAnsi"/>
                <w:b/>
                <w:bCs/>
                <w:sz w:val="18"/>
                <w:szCs w:val="18"/>
              </w:rPr>
              <w:t xml:space="preserve">WHERE CREDIT WAS ACHIEVED: </w:t>
            </w:r>
            <w:r w:rsidR="00E327F8">
              <w:rPr>
                <w:rFonts w:asciiTheme="minorHAnsi" w:hAnsiTheme="minorHAnsi" w:cstheme="minorHAnsi"/>
                <w:b/>
                <w:bCs/>
                <w:sz w:val="18"/>
                <w:szCs w:val="18"/>
              </w:rPr>
              <w:br/>
            </w:r>
          </w:p>
          <w:p w14:paraId="4A99987F" w14:textId="0AA10D2C" w:rsidR="00F45919" w:rsidRPr="004A537A" w:rsidRDefault="00F45919">
            <w:pPr>
              <w:spacing w:after="0" w:line="240" w:lineRule="auto"/>
              <w:rPr>
                <w:rFonts w:asciiTheme="minorHAnsi" w:hAnsiTheme="minorHAnsi" w:cstheme="minorHAnsi"/>
                <w:sz w:val="18"/>
                <w:szCs w:val="18"/>
              </w:rPr>
            </w:pPr>
          </w:p>
        </w:tc>
      </w:tr>
    </w:tbl>
    <w:p w14:paraId="44420522" w14:textId="77777777" w:rsidR="00D16AE1" w:rsidRPr="004A537A" w:rsidRDefault="00D16AE1">
      <w:pPr>
        <w:spacing w:after="0" w:line="240" w:lineRule="auto"/>
        <w:rPr>
          <w:rFonts w:asciiTheme="minorHAnsi" w:hAnsiTheme="minorHAnsi" w:cstheme="minorHAnsi"/>
          <w:sz w:val="18"/>
          <w:szCs w:val="18"/>
        </w:rPr>
      </w:pPr>
    </w:p>
    <w:tbl>
      <w:tblPr>
        <w:tblStyle w:val="ae"/>
        <w:tblpPr w:leftFromText="180" w:rightFromText="180" w:vertAnchor="text" w:tblpY="-25"/>
        <w:tblW w:w="9067" w:type="dxa"/>
        <w:tblLook w:val="04A0" w:firstRow="1" w:lastRow="0" w:firstColumn="1" w:lastColumn="0" w:noHBand="0" w:noVBand="1"/>
      </w:tblPr>
      <w:tblGrid>
        <w:gridCol w:w="9067"/>
      </w:tblGrid>
      <w:tr w:rsidR="00E327F8" w:rsidRPr="004A537A" w14:paraId="4E490844" w14:textId="77777777" w:rsidTr="00E327F8">
        <w:tc>
          <w:tcPr>
            <w:tcW w:w="9067" w:type="dxa"/>
          </w:tcPr>
          <w:p w14:paraId="60A2FAFC" w14:textId="118BD733" w:rsidR="00E327F8" w:rsidRDefault="00E327F8" w:rsidP="00E327F8">
            <w:pPr>
              <w:spacing w:after="0" w:line="240" w:lineRule="auto"/>
              <w:rPr>
                <w:rFonts w:asciiTheme="minorHAnsi" w:eastAsia="PMingLiU" w:hAnsiTheme="minorHAnsi" w:cstheme="minorHAnsi"/>
                <w:sz w:val="18"/>
                <w:szCs w:val="18"/>
                <w:lang w:eastAsia="zh-TW"/>
              </w:rPr>
            </w:pPr>
            <w:r w:rsidRPr="00E327F8">
              <w:rPr>
                <w:rFonts w:asciiTheme="minorHAnsi" w:hAnsiTheme="minorHAnsi" w:cstheme="minorHAnsi"/>
                <w:b/>
                <w:bCs/>
                <w:sz w:val="18"/>
                <w:szCs w:val="18"/>
              </w:rPr>
              <w:t>NOTES</w:t>
            </w:r>
            <w:r w:rsidRPr="00E327F8">
              <w:rPr>
                <w:rFonts w:asciiTheme="minorHAnsi" w:hAnsiTheme="minorHAnsi" w:cstheme="minorHAnsi"/>
                <w:sz w:val="18"/>
                <w:szCs w:val="18"/>
              </w:rPr>
              <w:t>:</w:t>
            </w:r>
            <w:r>
              <w:rPr>
                <w:rFonts w:asciiTheme="minorHAnsi" w:hAnsiTheme="minorHAnsi" w:cstheme="minorHAnsi"/>
              </w:rPr>
              <w:t xml:space="preserve">  </w:t>
            </w:r>
            <w:r w:rsidRPr="00E327F8">
              <w:rPr>
                <w:rFonts w:asciiTheme="minorHAnsi" w:hAnsiTheme="minorHAnsi" w:cstheme="minorHAnsi"/>
                <w:sz w:val="18"/>
                <w:szCs w:val="18"/>
              </w:rPr>
              <w:t>If partial credit is being awarded, please confirm the amount of credits the student will be studying</w:t>
            </w:r>
            <w:r w:rsidR="0040317E">
              <w:rPr>
                <w:rFonts w:asciiTheme="minorHAnsi" w:hAnsiTheme="minorHAnsi" w:cstheme="minorHAnsi"/>
                <w:sz w:val="18"/>
                <w:szCs w:val="18"/>
              </w:rPr>
              <w:t xml:space="preserve"> each year</w:t>
            </w:r>
            <w:r w:rsidRPr="00E327F8">
              <w:rPr>
                <w:rFonts w:asciiTheme="minorHAnsi" w:hAnsiTheme="minorHAnsi" w:cstheme="minorHAnsi"/>
                <w:sz w:val="18"/>
                <w:szCs w:val="18"/>
              </w:rPr>
              <w:t xml:space="preserve"> (</w:t>
            </w:r>
            <w:proofErr w:type="spellStart"/>
            <w:r w:rsidRPr="00E327F8">
              <w:rPr>
                <w:rFonts w:asciiTheme="minorHAnsi" w:hAnsiTheme="minorHAnsi" w:cstheme="minorHAnsi"/>
                <w:sz w:val="18"/>
                <w:szCs w:val="18"/>
              </w:rPr>
              <w:t>eg</w:t>
            </w:r>
            <w:proofErr w:type="spellEnd"/>
            <w:r w:rsidRPr="00E327F8">
              <w:rPr>
                <w:rFonts w:asciiTheme="minorHAnsi" w:hAnsiTheme="minorHAnsi" w:cstheme="minorHAnsi"/>
                <w:sz w:val="18"/>
                <w:szCs w:val="18"/>
              </w:rPr>
              <w:t xml:space="preserve"> </w:t>
            </w:r>
            <w:r w:rsidR="0040317E">
              <w:rPr>
                <w:rFonts w:asciiTheme="minorHAnsi" w:hAnsiTheme="minorHAnsi" w:cstheme="minorHAnsi"/>
                <w:sz w:val="18"/>
                <w:szCs w:val="18"/>
              </w:rPr>
              <w:t xml:space="preserve">year 1 </w:t>
            </w:r>
            <w:r w:rsidRPr="00E327F8">
              <w:rPr>
                <w:rFonts w:asciiTheme="minorHAnsi" w:hAnsiTheme="minorHAnsi" w:cstheme="minorHAnsi"/>
                <w:sz w:val="18"/>
                <w:szCs w:val="18"/>
              </w:rPr>
              <w:t>60 credits</w:t>
            </w:r>
            <w:r w:rsidR="0040317E">
              <w:rPr>
                <w:rFonts w:asciiTheme="minorHAnsi" w:hAnsiTheme="minorHAnsi" w:cstheme="minorHAnsi"/>
                <w:sz w:val="18"/>
                <w:szCs w:val="18"/>
              </w:rPr>
              <w:t>, year 2 120 credits, year 3 120</w:t>
            </w:r>
            <w:r w:rsidRPr="00E327F8">
              <w:rPr>
                <w:rFonts w:asciiTheme="minorHAnsi" w:hAnsiTheme="minorHAnsi" w:cstheme="minorHAnsi"/>
                <w:sz w:val="18"/>
                <w:szCs w:val="18"/>
              </w:rPr>
              <w:t xml:space="preserve">). This is required for the fee to be able to manually </w:t>
            </w:r>
            <w:proofErr w:type="gramStart"/>
            <w:r w:rsidRPr="00E327F8">
              <w:rPr>
                <w:rFonts w:asciiTheme="minorHAnsi" w:hAnsiTheme="minorHAnsi" w:cstheme="minorHAnsi"/>
                <w:sz w:val="18"/>
                <w:szCs w:val="18"/>
              </w:rPr>
              <w:t>adjusted</w:t>
            </w:r>
            <w:proofErr w:type="gramEnd"/>
            <w:r w:rsidRPr="00E327F8">
              <w:rPr>
                <w:rFonts w:asciiTheme="minorHAnsi" w:hAnsiTheme="minorHAnsi" w:cstheme="minorHAnsi"/>
                <w:sz w:val="18"/>
                <w:szCs w:val="18"/>
              </w:rPr>
              <w:t>.</w:t>
            </w:r>
          </w:p>
          <w:p w14:paraId="0582076A" w14:textId="77777777" w:rsidR="00574268" w:rsidRDefault="00574268" w:rsidP="00E327F8">
            <w:pPr>
              <w:spacing w:after="0" w:line="240" w:lineRule="auto"/>
              <w:rPr>
                <w:rFonts w:asciiTheme="minorHAnsi" w:eastAsia="PMingLiU" w:hAnsiTheme="minorHAnsi" w:cstheme="minorHAnsi"/>
                <w:sz w:val="18"/>
                <w:szCs w:val="18"/>
                <w:lang w:eastAsia="zh-TW"/>
              </w:rPr>
            </w:pPr>
          </w:p>
          <w:p w14:paraId="3DC7374A" w14:textId="1940CBB0" w:rsidR="00574268" w:rsidRPr="00FC746C" w:rsidRDefault="00574268" w:rsidP="00E327F8">
            <w:pPr>
              <w:spacing w:after="0" w:line="240" w:lineRule="auto"/>
              <w:rPr>
                <w:rFonts w:asciiTheme="minorHAnsi" w:eastAsia="PMingLiU" w:hAnsiTheme="minorHAnsi" w:cstheme="minorHAnsi" w:hint="eastAsia"/>
                <w:b/>
                <w:bCs/>
                <w:sz w:val="18"/>
                <w:szCs w:val="18"/>
                <w:lang w:eastAsia="zh-TW"/>
              </w:rPr>
            </w:pPr>
            <w:r w:rsidRPr="00FC746C">
              <w:rPr>
                <w:rFonts w:asciiTheme="minorHAnsi" w:eastAsia="PMingLiU" w:hAnsiTheme="minorHAnsi" w:cstheme="minorHAnsi" w:hint="eastAsia"/>
                <w:b/>
                <w:bCs/>
                <w:sz w:val="18"/>
                <w:szCs w:val="18"/>
                <w:lang w:eastAsia="zh-TW"/>
              </w:rPr>
              <w:t>The student has completed a Pg Diploma in Social Research with us. This is a case of progression and to receive MSc the student would only need to complete Social Research Dissertation (60 credits).</w:t>
            </w:r>
          </w:p>
          <w:p w14:paraId="6E81ABDB" w14:textId="77777777" w:rsidR="00E327F8" w:rsidRDefault="00E327F8" w:rsidP="00E327F8">
            <w:pPr>
              <w:spacing w:after="0" w:line="240" w:lineRule="auto"/>
              <w:rPr>
                <w:rFonts w:asciiTheme="minorHAnsi" w:hAnsiTheme="minorHAnsi" w:cstheme="minorHAnsi"/>
                <w:sz w:val="18"/>
                <w:szCs w:val="18"/>
              </w:rPr>
            </w:pPr>
          </w:p>
          <w:p w14:paraId="592E79D4" w14:textId="77777777" w:rsidR="00E327F8" w:rsidRDefault="00E327F8" w:rsidP="00E327F8">
            <w:pPr>
              <w:spacing w:after="0" w:line="240" w:lineRule="auto"/>
              <w:rPr>
                <w:rFonts w:asciiTheme="minorHAnsi" w:hAnsiTheme="minorHAnsi" w:cstheme="minorHAnsi"/>
                <w:sz w:val="18"/>
                <w:szCs w:val="18"/>
              </w:rPr>
            </w:pPr>
          </w:p>
          <w:p w14:paraId="273F1006" w14:textId="77777777" w:rsidR="00E327F8" w:rsidRPr="00574268" w:rsidRDefault="00E327F8" w:rsidP="00E327F8">
            <w:pPr>
              <w:spacing w:after="0" w:line="240" w:lineRule="auto"/>
              <w:rPr>
                <w:rFonts w:asciiTheme="minorHAnsi" w:eastAsia="PMingLiU" w:hAnsiTheme="minorHAnsi" w:cstheme="minorHAnsi" w:hint="eastAsia"/>
                <w:lang w:eastAsia="zh-TW"/>
              </w:rPr>
            </w:pPr>
          </w:p>
          <w:p w14:paraId="0186BBA5" w14:textId="77777777" w:rsidR="00E327F8" w:rsidRPr="004A537A" w:rsidRDefault="00E327F8" w:rsidP="00E327F8">
            <w:pPr>
              <w:spacing w:after="0" w:line="240" w:lineRule="auto"/>
              <w:rPr>
                <w:rFonts w:asciiTheme="minorHAnsi" w:hAnsiTheme="minorHAnsi" w:cstheme="minorHAnsi"/>
              </w:rPr>
            </w:pPr>
          </w:p>
          <w:p w14:paraId="67837D52" w14:textId="77777777" w:rsidR="00E327F8" w:rsidRPr="004A537A" w:rsidRDefault="00E327F8" w:rsidP="00E327F8">
            <w:pPr>
              <w:spacing w:after="0" w:line="240" w:lineRule="auto"/>
              <w:rPr>
                <w:rFonts w:asciiTheme="minorHAnsi" w:hAnsiTheme="minorHAnsi" w:cstheme="minorHAnsi"/>
              </w:rPr>
            </w:pPr>
          </w:p>
          <w:p w14:paraId="3A6BA295" w14:textId="77777777" w:rsidR="00E327F8" w:rsidRPr="004A537A" w:rsidRDefault="00E327F8" w:rsidP="00E327F8">
            <w:pPr>
              <w:spacing w:after="0" w:line="240" w:lineRule="auto"/>
              <w:rPr>
                <w:rFonts w:asciiTheme="minorHAnsi" w:hAnsiTheme="minorHAnsi" w:cstheme="minorHAnsi"/>
              </w:rPr>
            </w:pPr>
          </w:p>
        </w:tc>
      </w:tr>
    </w:tbl>
    <w:p w14:paraId="79B18C94" w14:textId="77777777" w:rsidR="00574268" w:rsidRDefault="00B95650" w:rsidP="00F767EF">
      <w:pPr>
        <w:spacing w:after="0" w:line="240" w:lineRule="auto"/>
        <w:rPr>
          <w:rFonts w:asciiTheme="minorHAnsi" w:eastAsia="PMingLiU" w:hAnsiTheme="minorHAnsi" w:cstheme="minorHAnsi"/>
          <w:sz w:val="24"/>
          <w:szCs w:val="24"/>
          <w:lang w:eastAsia="zh-TW"/>
        </w:rPr>
      </w:pPr>
      <w:r w:rsidRPr="004A537A">
        <w:rPr>
          <w:rFonts w:asciiTheme="minorHAnsi" w:hAnsiTheme="minorHAnsi" w:cstheme="minorHAnsi"/>
          <w:sz w:val="20"/>
          <w:szCs w:val="20"/>
        </w:rPr>
        <w:t xml:space="preserve">I confirm that the above credit can be applied to this applicant </w:t>
      </w:r>
      <w:r w:rsidR="007C1876" w:rsidRPr="004A537A">
        <w:rPr>
          <w:rFonts w:asciiTheme="minorHAnsi" w:hAnsiTheme="minorHAnsi" w:cstheme="minorHAnsi"/>
          <w:sz w:val="20"/>
          <w:szCs w:val="20"/>
        </w:rPr>
        <w:t xml:space="preserve">and that the credit applied is within the CAS regulations (see overleaf) </w:t>
      </w:r>
      <w:r w:rsidR="007C1876" w:rsidRPr="004A537A">
        <w:rPr>
          <w:rFonts w:asciiTheme="minorHAnsi" w:hAnsiTheme="minorHAnsi" w:cstheme="minorHAnsi"/>
        </w:rPr>
        <w:br/>
      </w:r>
      <w:r w:rsidRPr="004A537A">
        <w:rPr>
          <w:rFonts w:asciiTheme="minorHAnsi" w:hAnsiTheme="minorHAnsi" w:cstheme="minorHAnsi"/>
        </w:rPr>
        <w:br/>
      </w:r>
      <w:r w:rsidRPr="004A537A">
        <w:rPr>
          <w:rFonts w:asciiTheme="minorHAnsi" w:hAnsiTheme="minorHAnsi" w:cstheme="minorHAnsi"/>
          <w:sz w:val="24"/>
          <w:szCs w:val="24"/>
        </w:rPr>
        <w:t>Signed by Admissions Tutor/Programme Director</w:t>
      </w:r>
      <w:r w:rsidR="00574268">
        <w:rPr>
          <w:rFonts w:ascii="PMingLiU" w:eastAsia="PMingLiU" w:hAnsi="PMingLiU" w:cstheme="minorHAnsi" w:hint="eastAsia"/>
          <w:sz w:val="24"/>
          <w:szCs w:val="24"/>
          <w:lang w:eastAsia="zh-TW"/>
        </w:rPr>
        <w:t xml:space="preserve"> </w:t>
      </w:r>
      <w:r w:rsidR="00574268">
        <w:rPr>
          <w:noProof/>
        </w:rPr>
        <w:drawing>
          <wp:inline distT="0" distB="0" distL="0" distR="0" wp14:anchorId="49AE3F59" wp14:editId="3CC11113">
            <wp:extent cx="1371600" cy="37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370840"/>
                    </a:xfrm>
                    <a:prstGeom prst="rect">
                      <a:avLst/>
                    </a:prstGeom>
                    <a:noFill/>
                    <a:ln>
                      <a:noFill/>
                    </a:ln>
                  </pic:spPr>
                </pic:pic>
              </a:graphicData>
            </a:graphic>
          </wp:inline>
        </w:drawing>
      </w:r>
      <w:r w:rsidRPr="004A537A">
        <w:rPr>
          <w:rFonts w:asciiTheme="minorHAnsi" w:hAnsiTheme="minorHAnsi" w:cstheme="minorHAnsi"/>
          <w:sz w:val="24"/>
          <w:szCs w:val="24"/>
        </w:rPr>
        <w:br/>
      </w:r>
      <w:r w:rsidRPr="004A537A">
        <w:rPr>
          <w:rFonts w:asciiTheme="minorHAnsi" w:hAnsiTheme="minorHAnsi" w:cstheme="minorHAnsi"/>
          <w:sz w:val="24"/>
          <w:szCs w:val="24"/>
        </w:rPr>
        <w:br/>
      </w:r>
      <w:r w:rsidR="007C1876" w:rsidRPr="004A537A">
        <w:rPr>
          <w:rFonts w:asciiTheme="minorHAnsi" w:hAnsiTheme="minorHAnsi" w:cstheme="minorHAnsi"/>
          <w:sz w:val="24"/>
          <w:szCs w:val="24"/>
        </w:rPr>
        <w:lastRenderedPageBreak/>
        <w:br/>
      </w:r>
      <w:r w:rsidRPr="004A537A">
        <w:rPr>
          <w:rFonts w:asciiTheme="minorHAnsi" w:hAnsiTheme="minorHAnsi" w:cstheme="minorHAnsi"/>
          <w:sz w:val="24"/>
          <w:szCs w:val="24"/>
        </w:rPr>
        <w:t xml:space="preserve">Tutor Name: </w:t>
      </w:r>
      <w:r w:rsidR="00574268">
        <w:rPr>
          <w:rFonts w:asciiTheme="minorHAnsi" w:eastAsia="PMingLiU" w:hAnsiTheme="minorHAnsi" w:cstheme="minorHAnsi" w:hint="eastAsia"/>
          <w:sz w:val="24"/>
          <w:szCs w:val="24"/>
          <w:lang w:eastAsia="zh-TW"/>
        </w:rPr>
        <w:t>Chao-Yo Cheng</w:t>
      </w:r>
    </w:p>
    <w:p w14:paraId="43958A69" w14:textId="77777777" w:rsidR="00574268" w:rsidRDefault="00574268" w:rsidP="00F767EF">
      <w:pPr>
        <w:spacing w:after="0" w:line="240" w:lineRule="auto"/>
        <w:rPr>
          <w:rFonts w:asciiTheme="minorHAnsi" w:eastAsia="PMingLiU" w:hAnsiTheme="minorHAnsi" w:cstheme="minorHAnsi"/>
          <w:sz w:val="24"/>
          <w:szCs w:val="24"/>
          <w:lang w:eastAsia="zh-TW"/>
        </w:rPr>
      </w:pPr>
    </w:p>
    <w:p w14:paraId="01860A9C" w14:textId="74D29D8F" w:rsidR="00AF0555" w:rsidRPr="004A537A" w:rsidRDefault="00B95650" w:rsidP="00F767EF">
      <w:pPr>
        <w:spacing w:after="0" w:line="240" w:lineRule="auto"/>
        <w:rPr>
          <w:rFonts w:asciiTheme="minorHAnsi" w:hAnsiTheme="minorHAnsi" w:cstheme="minorHAnsi"/>
        </w:rPr>
      </w:pPr>
      <w:r w:rsidRPr="004A537A">
        <w:rPr>
          <w:rFonts w:asciiTheme="minorHAnsi" w:hAnsiTheme="minorHAnsi" w:cstheme="minorHAnsi"/>
          <w:sz w:val="24"/>
          <w:szCs w:val="24"/>
        </w:rPr>
        <w:t>Date:</w:t>
      </w:r>
      <w:r w:rsidR="00574268">
        <w:rPr>
          <w:rFonts w:asciiTheme="minorHAnsi" w:eastAsia="PMingLiU" w:hAnsiTheme="minorHAnsi" w:cstheme="minorHAnsi" w:hint="eastAsia"/>
          <w:sz w:val="24"/>
          <w:szCs w:val="24"/>
          <w:lang w:eastAsia="zh-TW"/>
        </w:rPr>
        <w:t xml:space="preserve"> 23 August 2024</w:t>
      </w:r>
      <w:r w:rsidR="00AF0555" w:rsidRPr="004A537A">
        <w:rPr>
          <w:rFonts w:asciiTheme="minorHAnsi" w:hAnsiTheme="minorHAnsi" w:cstheme="minorHAnsi"/>
        </w:rPr>
        <w:br w:type="page"/>
      </w:r>
    </w:p>
    <w:p w14:paraId="6EE56B90" w14:textId="4C4EC86D" w:rsidR="00AF0555" w:rsidRPr="004A537A" w:rsidRDefault="00AF0555" w:rsidP="00AF0555">
      <w:pPr>
        <w:rPr>
          <w:rFonts w:asciiTheme="minorHAnsi" w:hAnsiTheme="minorHAnsi" w:cstheme="minorBidi"/>
          <w:sz w:val="24"/>
          <w:szCs w:val="24"/>
        </w:rPr>
      </w:pPr>
      <w:r w:rsidRPr="342F638B">
        <w:rPr>
          <w:rFonts w:asciiTheme="minorHAnsi" w:hAnsiTheme="minorHAnsi" w:cstheme="minorBidi"/>
          <w:sz w:val="24"/>
          <w:szCs w:val="24"/>
        </w:rPr>
        <w:lastRenderedPageBreak/>
        <w:t>Notes for Admissions Tutor</w:t>
      </w:r>
    </w:p>
    <w:p w14:paraId="08060D1D" w14:textId="05DAB0B6" w:rsidR="001061A6" w:rsidRDefault="00AF0555" w:rsidP="00AF0555">
      <w:pPr>
        <w:rPr>
          <w:rFonts w:asciiTheme="minorHAnsi" w:hAnsiTheme="minorHAnsi" w:cstheme="minorHAnsi"/>
          <w:sz w:val="20"/>
          <w:szCs w:val="20"/>
        </w:rPr>
      </w:pPr>
      <w:r w:rsidRPr="004A537A">
        <w:rPr>
          <w:rFonts w:asciiTheme="minorHAnsi" w:hAnsiTheme="minorHAnsi" w:cstheme="minorHAnsi"/>
          <w:sz w:val="20"/>
          <w:szCs w:val="20"/>
        </w:rPr>
        <w:t xml:space="preserve">The full </w:t>
      </w:r>
      <w:r w:rsidR="00A378B5" w:rsidRPr="004A537A">
        <w:rPr>
          <w:rFonts w:asciiTheme="minorHAnsi" w:hAnsiTheme="minorHAnsi" w:cstheme="minorHAnsi"/>
          <w:sz w:val="20"/>
          <w:szCs w:val="20"/>
        </w:rPr>
        <w:t xml:space="preserve">policy can be found </w:t>
      </w:r>
      <w:hyperlink r:id="rId11" w:history="1">
        <w:r w:rsidR="001061A6" w:rsidRPr="00034E7A">
          <w:rPr>
            <w:rStyle w:val="af"/>
            <w:rFonts w:asciiTheme="minorHAnsi" w:hAnsiTheme="minorHAnsi" w:cstheme="minorHAnsi"/>
            <w:sz w:val="20"/>
            <w:szCs w:val="20"/>
          </w:rPr>
          <w:t>https://www.bbk.ac.uk/downloads/registry/policies-2021-22/accreditation-prior-learning.pdf</w:t>
        </w:r>
      </w:hyperlink>
    </w:p>
    <w:p w14:paraId="5DDE46C9" w14:textId="15416A06" w:rsidR="009C561C" w:rsidRDefault="009C561C" w:rsidP="00AF0555">
      <w:r w:rsidRPr="004A537A">
        <w:rPr>
          <w:rFonts w:asciiTheme="minorHAnsi" w:hAnsiTheme="minorHAnsi" w:cstheme="minorHAnsi"/>
          <w:sz w:val="20"/>
          <w:szCs w:val="20"/>
        </w:rPr>
        <w:t>CAS regulations:</w:t>
      </w:r>
      <w:r w:rsidRPr="0013410B">
        <w:rPr>
          <w:rFonts w:asciiTheme="minorHAnsi" w:hAnsiTheme="minorHAnsi" w:cstheme="minorHAnsi"/>
          <w:sz w:val="20"/>
          <w:szCs w:val="20"/>
        </w:rPr>
        <w:t xml:space="preserve"> </w:t>
      </w:r>
      <w:hyperlink r:id="rId12" w:history="1">
        <w:r w:rsidR="0013410B" w:rsidRPr="0013410B">
          <w:rPr>
            <w:rStyle w:val="af"/>
            <w:sz w:val="20"/>
            <w:szCs w:val="20"/>
          </w:rPr>
          <w:t>https://www.bbk.ac.uk/professional-services/registry-services/regulations</w:t>
        </w:r>
      </w:hyperlink>
    </w:p>
    <w:p w14:paraId="334E7D0A" w14:textId="77777777" w:rsidR="00A378B5" w:rsidRPr="004A537A" w:rsidRDefault="00A378B5" w:rsidP="00AF0555">
      <w:pPr>
        <w:rPr>
          <w:rFonts w:asciiTheme="minorHAnsi" w:hAnsiTheme="minorHAnsi" w:cstheme="minorHAnsi"/>
          <w:b/>
          <w:sz w:val="24"/>
          <w:szCs w:val="24"/>
        </w:rPr>
      </w:pPr>
      <w:r w:rsidRPr="004A537A">
        <w:rPr>
          <w:rFonts w:asciiTheme="minorHAnsi" w:hAnsiTheme="minorHAnsi" w:cstheme="minorHAnsi"/>
          <w:b/>
          <w:sz w:val="24"/>
          <w:szCs w:val="24"/>
        </w:rPr>
        <w:t>Key Principles</w:t>
      </w:r>
    </w:p>
    <w:p w14:paraId="651FB150" w14:textId="77777777" w:rsidR="009C561C" w:rsidRPr="004A537A" w:rsidRDefault="009C561C" w:rsidP="008721F4">
      <w:pPr>
        <w:jc w:val="both"/>
        <w:rPr>
          <w:rFonts w:asciiTheme="minorHAnsi" w:hAnsiTheme="minorHAnsi" w:cstheme="minorHAnsi"/>
          <w:sz w:val="20"/>
          <w:szCs w:val="20"/>
        </w:rPr>
      </w:pPr>
      <w:r w:rsidRPr="004A537A">
        <w:rPr>
          <w:rFonts w:asciiTheme="minorHAnsi" w:hAnsiTheme="minorHAnsi" w:cstheme="minorHAnsi"/>
          <w:sz w:val="20"/>
          <w:szCs w:val="20"/>
        </w:rPr>
        <w:t xml:space="preserve">Credit may be awarded for accredited prior learning (APL) for one or several modules. For </w:t>
      </w:r>
      <w:proofErr w:type="gramStart"/>
      <w:r w:rsidRPr="004A537A">
        <w:rPr>
          <w:rFonts w:asciiTheme="minorHAnsi" w:hAnsiTheme="minorHAnsi" w:cstheme="minorHAnsi"/>
          <w:sz w:val="20"/>
          <w:szCs w:val="20"/>
        </w:rPr>
        <w:t>example</w:t>
      </w:r>
      <w:proofErr w:type="gramEnd"/>
      <w:r w:rsidRPr="004A537A">
        <w:rPr>
          <w:rFonts w:asciiTheme="minorHAnsi" w:hAnsiTheme="minorHAnsi" w:cstheme="minorHAnsi"/>
          <w:sz w:val="20"/>
          <w:szCs w:val="20"/>
        </w:rPr>
        <w:t xml:space="preserve"> a student may have previously passed a module with similar content on a programme taken elsewhere for a prior award; this student may be awarded 30 APL credits for this module and would then be exempted from the requirement to complete this module within the new programme.</w:t>
      </w:r>
    </w:p>
    <w:p w14:paraId="0BE22B3F" w14:textId="77777777" w:rsidR="00CA774F" w:rsidRPr="004A537A" w:rsidRDefault="00CA774F" w:rsidP="00CA774F">
      <w:pPr>
        <w:jc w:val="both"/>
        <w:rPr>
          <w:rFonts w:asciiTheme="minorHAnsi" w:hAnsiTheme="minorHAnsi" w:cstheme="minorHAnsi"/>
          <w:sz w:val="20"/>
          <w:szCs w:val="20"/>
        </w:rPr>
      </w:pPr>
      <w:r w:rsidRPr="004A537A">
        <w:rPr>
          <w:rFonts w:asciiTheme="minorHAnsi" w:hAnsiTheme="minorHAnsi" w:cstheme="minorHAnsi"/>
          <w:sz w:val="20"/>
          <w:szCs w:val="20"/>
        </w:rPr>
        <w:t>The decision to award APL credit is an academic judgement and the College may choose to reject applications for the award of such credit where, in the judgement of the relevant Sub-Board of Examiners, there is insufficient evidence that the applicant’s prior learning is adequate and relevant to the module and/or programme. The College may also choose not to award the full amount of credit that has been awarded by another institution for learning undertaken elsewhere.</w:t>
      </w:r>
    </w:p>
    <w:p w14:paraId="7EA1D9EA" w14:textId="77777777" w:rsidR="00A378B5" w:rsidRPr="004A537A" w:rsidRDefault="00A378B5" w:rsidP="008721F4">
      <w:pPr>
        <w:jc w:val="both"/>
        <w:rPr>
          <w:rFonts w:asciiTheme="minorHAnsi" w:hAnsiTheme="minorHAnsi" w:cstheme="minorHAnsi"/>
          <w:sz w:val="20"/>
          <w:szCs w:val="20"/>
        </w:rPr>
      </w:pPr>
      <w:r w:rsidRPr="004A537A">
        <w:rPr>
          <w:rFonts w:asciiTheme="minorHAnsi" w:hAnsiTheme="minorHAnsi" w:cstheme="minorHAnsi"/>
          <w:sz w:val="20"/>
          <w:szCs w:val="20"/>
        </w:rPr>
        <w:t>The minimum numbers of credits to be awarded for prior learning is 15. CAS stipulates the maximum amount of credit that may be awarded towards any given award</w:t>
      </w:r>
      <w:r w:rsidR="008721F4" w:rsidRPr="004A537A">
        <w:rPr>
          <w:rFonts w:asciiTheme="minorHAnsi" w:hAnsiTheme="minorHAnsi" w:cstheme="minorHAnsi"/>
          <w:sz w:val="20"/>
          <w:szCs w:val="20"/>
        </w:rPr>
        <w:t xml:space="preserve"> (see table below)</w:t>
      </w:r>
      <w:r w:rsidRPr="004A537A">
        <w:rPr>
          <w:rFonts w:asciiTheme="minorHAnsi" w:hAnsiTheme="minorHAnsi" w:cstheme="minorHAnsi"/>
          <w:sz w:val="20"/>
          <w:szCs w:val="20"/>
        </w:rPr>
        <w:t xml:space="preserve">. </w:t>
      </w:r>
    </w:p>
    <w:tbl>
      <w:tblPr>
        <w:tblStyle w:val="ae"/>
        <w:tblW w:w="0" w:type="auto"/>
        <w:tblLook w:val="04A0" w:firstRow="1" w:lastRow="0" w:firstColumn="1" w:lastColumn="0" w:noHBand="0" w:noVBand="1"/>
      </w:tblPr>
      <w:tblGrid>
        <w:gridCol w:w="2892"/>
        <w:gridCol w:w="6124"/>
      </w:tblGrid>
      <w:tr w:rsidR="00A378B5" w:rsidRPr="004A537A" w14:paraId="725AE151" w14:textId="77777777" w:rsidTr="00AB58BE">
        <w:tc>
          <w:tcPr>
            <w:tcW w:w="2943" w:type="dxa"/>
            <w:tcBorders>
              <w:top w:val="single" w:sz="4" w:space="0" w:color="auto"/>
              <w:left w:val="single" w:sz="4" w:space="0" w:color="auto"/>
              <w:bottom w:val="single" w:sz="4" w:space="0" w:color="auto"/>
              <w:right w:val="single" w:sz="4" w:space="0" w:color="auto"/>
            </w:tcBorders>
          </w:tcPr>
          <w:p w14:paraId="2231D188" w14:textId="77777777" w:rsidR="00A378B5" w:rsidRPr="004A537A" w:rsidRDefault="007C1876" w:rsidP="007C1876">
            <w:pPr>
              <w:rPr>
                <w:rFonts w:asciiTheme="minorHAnsi" w:hAnsiTheme="minorHAnsi" w:cstheme="minorHAnsi"/>
                <w:sz w:val="24"/>
                <w:szCs w:val="24"/>
              </w:rPr>
            </w:pPr>
            <w:r w:rsidRPr="004A537A">
              <w:rPr>
                <w:rFonts w:asciiTheme="minorHAnsi" w:hAnsiTheme="minorHAnsi" w:cstheme="minorHAnsi"/>
                <w:sz w:val="24"/>
                <w:szCs w:val="24"/>
              </w:rPr>
              <w:t xml:space="preserve">New course level </w:t>
            </w:r>
          </w:p>
        </w:tc>
        <w:tc>
          <w:tcPr>
            <w:tcW w:w="6299" w:type="dxa"/>
            <w:tcBorders>
              <w:top w:val="single" w:sz="4" w:space="0" w:color="auto"/>
              <w:left w:val="single" w:sz="4" w:space="0" w:color="auto"/>
              <w:bottom w:val="single" w:sz="4" w:space="0" w:color="auto"/>
              <w:right w:val="single" w:sz="4" w:space="0" w:color="auto"/>
            </w:tcBorders>
          </w:tcPr>
          <w:p w14:paraId="6C401B0E" w14:textId="77777777" w:rsidR="00A378B5" w:rsidRPr="004A537A" w:rsidRDefault="00A378B5" w:rsidP="00A378B5">
            <w:pPr>
              <w:rPr>
                <w:rFonts w:asciiTheme="minorHAnsi" w:hAnsiTheme="minorHAnsi" w:cstheme="minorHAnsi"/>
                <w:sz w:val="24"/>
                <w:szCs w:val="24"/>
              </w:rPr>
            </w:pPr>
            <w:r w:rsidRPr="004A537A">
              <w:rPr>
                <w:rFonts w:asciiTheme="minorHAnsi" w:hAnsiTheme="minorHAnsi" w:cstheme="minorHAnsi"/>
                <w:sz w:val="24"/>
                <w:szCs w:val="24"/>
              </w:rPr>
              <w:t>Maximum level of credit allowed</w:t>
            </w:r>
          </w:p>
        </w:tc>
      </w:tr>
      <w:tr w:rsidR="00A378B5" w:rsidRPr="004A537A" w14:paraId="2E4225D7" w14:textId="77777777" w:rsidTr="00AB58BE">
        <w:tc>
          <w:tcPr>
            <w:tcW w:w="2943" w:type="dxa"/>
            <w:tcBorders>
              <w:top w:val="single" w:sz="4" w:space="0" w:color="auto"/>
            </w:tcBorders>
          </w:tcPr>
          <w:p w14:paraId="2382DCBC"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color w:val="333333"/>
                <w:sz w:val="20"/>
                <w:szCs w:val="20"/>
                <w:shd w:val="clear" w:color="auto" w:fill="FEFEFE"/>
              </w:rPr>
              <w:t>Certificate of Higher Education</w:t>
            </w:r>
          </w:p>
        </w:tc>
        <w:tc>
          <w:tcPr>
            <w:tcW w:w="6299" w:type="dxa"/>
            <w:tcBorders>
              <w:top w:val="single" w:sz="4" w:space="0" w:color="auto"/>
            </w:tcBorders>
          </w:tcPr>
          <w:p w14:paraId="6E5AD8F5"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60 credits</w:t>
            </w:r>
          </w:p>
        </w:tc>
      </w:tr>
      <w:tr w:rsidR="00A378B5" w:rsidRPr="004A537A" w14:paraId="17523A13" w14:textId="77777777" w:rsidTr="007C1876">
        <w:tc>
          <w:tcPr>
            <w:tcW w:w="2943" w:type="dxa"/>
          </w:tcPr>
          <w:p w14:paraId="3AB2863E"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color w:val="333333"/>
                <w:sz w:val="20"/>
                <w:szCs w:val="20"/>
                <w:shd w:val="clear" w:color="auto" w:fill="FEFEFE"/>
              </w:rPr>
              <w:t>Diploma of Higher Education</w:t>
            </w:r>
          </w:p>
        </w:tc>
        <w:tc>
          <w:tcPr>
            <w:tcW w:w="6299" w:type="dxa"/>
          </w:tcPr>
          <w:p w14:paraId="6DD4C9E5"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color w:val="333333"/>
                <w:sz w:val="20"/>
                <w:szCs w:val="20"/>
                <w:shd w:val="clear" w:color="auto" w:fill="FEFEFE"/>
              </w:rPr>
              <w:t>120 credits</w:t>
            </w:r>
          </w:p>
        </w:tc>
      </w:tr>
      <w:tr w:rsidR="00A378B5" w:rsidRPr="004A537A" w14:paraId="1F1ED0D2" w14:textId="77777777" w:rsidTr="007C1876">
        <w:tc>
          <w:tcPr>
            <w:tcW w:w="2943" w:type="dxa"/>
          </w:tcPr>
          <w:p w14:paraId="488AA353"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Foundation Degree</w:t>
            </w:r>
          </w:p>
        </w:tc>
        <w:tc>
          <w:tcPr>
            <w:tcW w:w="6299" w:type="dxa"/>
          </w:tcPr>
          <w:p w14:paraId="09A87861"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120 credits, of which none may be at level 5 or above</w:t>
            </w:r>
          </w:p>
        </w:tc>
      </w:tr>
      <w:tr w:rsidR="00A378B5" w:rsidRPr="004A537A" w14:paraId="434B10B5" w14:textId="77777777" w:rsidTr="007C1876">
        <w:tc>
          <w:tcPr>
            <w:tcW w:w="2943" w:type="dxa"/>
          </w:tcPr>
          <w:p w14:paraId="7C3DC8E0"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Honours degree (BA/BSc/LLB)</w:t>
            </w:r>
          </w:p>
        </w:tc>
        <w:tc>
          <w:tcPr>
            <w:tcW w:w="6299" w:type="dxa"/>
          </w:tcPr>
          <w:p w14:paraId="6950293E" w14:textId="6ECF3BB5" w:rsidR="00A378B5" w:rsidRPr="004A537A" w:rsidRDefault="00D16AE1" w:rsidP="00A378B5">
            <w:pPr>
              <w:rPr>
                <w:rFonts w:asciiTheme="minorHAnsi" w:hAnsiTheme="minorHAnsi" w:cstheme="minorHAnsi"/>
                <w:sz w:val="20"/>
                <w:szCs w:val="20"/>
              </w:rPr>
            </w:pPr>
            <w:r w:rsidRPr="004A537A">
              <w:rPr>
                <w:rFonts w:asciiTheme="minorHAnsi" w:hAnsiTheme="minorHAnsi" w:cstheme="minorHAnsi"/>
                <w:sz w:val="20"/>
                <w:szCs w:val="20"/>
              </w:rPr>
              <w:t>240</w:t>
            </w:r>
            <w:r w:rsidR="00A378B5" w:rsidRPr="004A537A">
              <w:rPr>
                <w:rFonts w:asciiTheme="minorHAnsi" w:hAnsiTheme="minorHAnsi" w:cstheme="minorHAnsi"/>
                <w:sz w:val="20"/>
                <w:szCs w:val="20"/>
              </w:rPr>
              <w:t xml:space="preserve"> credits (minimum of 120 credit</w:t>
            </w:r>
            <w:r w:rsidR="007C1876" w:rsidRPr="004A537A">
              <w:rPr>
                <w:rFonts w:asciiTheme="minorHAnsi" w:hAnsiTheme="minorHAnsi" w:cstheme="minorHAnsi"/>
                <w:sz w:val="20"/>
                <w:szCs w:val="20"/>
              </w:rPr>
              <w:t xml:space="preserve">s at Level 6 [H] must be </w:t>
            </w:r>
            <w:r w:rsidR="00A378B5" w:rsidRPr="004A537A">
              <w:rPr>
                <w:rFonts w:asciiTheme="minorHAnsi" w:hAnsiTheme="minorHAnsi" w:cstheme="minorHAnsi"/>
                <w:sz w:val="20"/>
                <w:szCs w:val="20"/>
              </w:rPr>
              <w:t>studied at Birkbeck)</w:t>
            </w:r>
          </w:p>
        </w:tc>
      </w:tr>
      <w:tr w:rsidR="00A378B5" w:rsidRPr="004A537A" w14:paraId="1CD2C64A" w14:textId="77777777" w:rsidTr="007C1876">
        <w:tc>
          <w:tcPr>
            <w:tcW w:w="2943" w:type="dxa"/>
          </w:tcPr>
          <w:p w14:paraId="31CCB9C9"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Graduate Diploma:</w:t>
            </w:r>
          </w:p>
        </w:tc>
        <w:tc>
          <w:tcPr>
            <w:tcW w:w="6299" w:type="dxa"/>
          </w:tcPr>
          <w:p w14:paraId="1600192E"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60 credits</w:t>
            </w:r>
          </w:p>
        </w:tc>
      </w:tr>
      <w:tr w:rsidR="00A378B5" w:rsidRPr="004A537A" w14:paraId="4D051177" w14:textId="77777777" w:rsidTr="007C1876">
        <w:tc>
          <w:tcPr>
            <w:tcW w:w="2943" w:type="dxa"/>
          </w:tcPr>
          <w:p w14:paraId="5D0DD0C9"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Postgraduate Diploma</w:t>
            </w:r>
          </w:p>
        </w:tc>
        <w:tc>
          <w:tcPr>
            <w:tcW w:w="6299" w:type="dxa"/>
          </w:tcPr>
          <w:p w14:paraId="760F88EE"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60 credits</w:t>
            </w:r>
          </w:p>
        </w:tc>
      </w:tr>
      <w:tr w:rsidR="00A378B5" w:rsidRPr="004A537A" w14:paraId="617ACF91" w14:textId="77777777" w:rsidTr="007C1876">
        <w:tc>
          <w:tcPr>
            <w:tcW w:w="2943" w:type="dxa"/>
          </w:tcPr>
          <w:p w14:paraId="567BD793"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Master's programme (MA/MSc/LLM)</w:t>
            </w:r>
          </w:p>
        </w:tc>
        <w:tc>
          <w:tcPr>
            <w:tcW w:w="6299" w:type="dxa"/>
          </w:tcPr>
          <w:p w14:paraId="6809F7F8"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60 credits</w:t>
            </w:r>
          </w:p>
        </w:tc>
      </w:tr>
    </w:tbl>
    <w:p w14:paraId="3E8BBD41" w14:textId="77777777" w:rsidR="00A378B5" w:rsidRPr="004A537A" w:rsidRDefault="00A378B5" w:rsidP="00A378B5">
      <w:pPr>
        <w:rPr>
          <w:rFonts w:asciiTheme="minorHAnsi" w:hAnsiTheme="minorHAnsi" w:cstheme="minorHAnsi"/>
          <w:sz w:val="20"/>
          <w:szCs w:val="20"/>
        </w:rPr>
      </w:pPr>
      <w:r w:rsidRPr="004A537A">
        <w:rPr>
          <w:rFonts w:asciiTheme="minorHAnsi" w:hAnsiTheme="minorHAnsi" w:cstheme="minorHAnsi"/>
          <w:sz w:val="20"/>
          <w:szCs w:val="20"/>
        </w:rPr>
        <w:t>It is not possible to apply for Accredited Prior Learning credits for the following level of courses: Certificate of Continuing Education, Graduate Certificate, Postgraduate Certificate.</w:t>
      </w:r>
    </w:p>
    <w:p w14:paraId="11E83B49" w14:textId="77777777" w:rsidR="009C561C" w:rsidRPr="004A537A" w:rsidRDefault="00A378B5" w:rsidP="008721F4">
      <w:pPr>
        <w:jc w:val="both"/>
        <w:rPr>
          <w:rFonts w:asciiTheme="minorHAnsi" w:hAnsiTheme="minorHAnsi" w:cstheme="minorHAnsi"/>
          <w:sz w:val="20"/>
          <w:szCs w:val="20"/>
        </w:rPr>
      </w:pPr>
      <w:r w:rsidRPr="004A537A">
        <w:rPr>
          <w:rFonts w:asciiTheme="minorHAnsi" w:hAnsiTheme="minorHAnsi" w:cstheme="minorHAnsi"/>
          <w:sz w:val="20"/>
          <w:szCs w:val="20"/>
        </w:rPr>
        <w:t>Students who are joining the programme part way through will need to be awarded credits of accredited prior learning to ensure that the period of study they have missed is a</w:t>
      </w:r>
      <w:r w:rsidR="008721F4" w:rsidRPr="004A537A">
        <w:rPr>
          <w:rFonts w:asciiTheme="minorHAnsi" w:hAnsiTheme="minorHAnsi" w:cstheme="minorHAnsi"/>
          <w:sz w:val="20"/>
          <w:szCs w:val="20"/>
        </w:rPr>
        <w:t>ccounted for in terms of credit</w:t>
      </w:r>
      <w:r w:rsidRPr="004A537A">
        <w:rPr>
          <w:rFonts w:asciiTheme="minorHAnsi" w:hAnsiTheme="minorHAnsi" w:cstheme="minorHAnsi"/>
          <w:sz w:val="20"/>
          <w:szCs w:val="20"/>
        </w:rPr>
        <w:t>.</w:t>
      </w:r>
      <w:r w:rsidR="008721F4" w:rsidRPr="004A537A">
        <w:rPr>
          <w:rFonts w:asciiTheme="minorHAnsi" w:hAnsiTheme="minorHAnsi" w:cstheme="minorHAnsi"/>
          <w:sz w:val="20"/>
          <w:szCs w:val="20"/>
        </w:rPr>
        <w:t xml:space="preserve"> </w:t>
      </w:r>
      <w:proofErr w:type="gramStart"/>
      <w:r w:rsidR="008721F4" w:rsidRPr="004A537A">
        <w:rPr>
          <w:rFonts w:asciiTheme="minorHAnsi" w:hAnsiTheme="minorHAnsi" w:cstheme="minorHAnsi"/>
          <w:sz w:val="20"/>
          <w:szCs w:val="20"/>
        </w:rPr>
        <w:t>Otherwise</w:t>
      </w:r>
      <w:proofErr w:type="gramEnd"/>
      <w:r w:rsidR="008721F4" w:rsidRPr="004A537A">
        <w:rPr>
          <w:rFonts w:asciiTheme="minorHAnsi" w:hAnsiTheme="minorHAnsi" w:cstheme="minorHAnsi"/>
          <w:sz w:val="20"/>
          <w:szCs w:val="20"/>
        </w:rPr>
        <w:t xml:space="preserve"> students will reach the end of the programme without accumulating sufficient credit to be entitled to their target award. </w:t>
      </w:r>
    </w:p>
    <w:p w14:paraId="7E56417E" w14:textId="64760859" w:rsidR="00201FA5" w:rsidRPr="004F20E2" w:rsidRDefault="008721F4" w:rsidP="00201FA5">
      <w:pPr>
        <w:jc w:val="both"/>
        <w:rPr>
          <w:rFonts w:asciiTheme="minorHAnsi" w:hAnsiTheme="minorHAnsi" w:cstheme="minorHAnsi"/>
          <w:sz w:val="20"/>
          <w:szCs w:val="20"/>
        </w:rPr>
      </w:pPr>
      <w:r w:rsidRPr="004A537A">
        <w:rPr>
          <w:rFonts w:asciiTheme="minorHAnsi" w:hAnsiTheme="minorHAnsi" w:cstheme="minorHAnsi"/>
          <w:sz w:val="20"/>
          <w:szCs w:val="20"/>
        </w:rPr>
        <w:t xml:space="preserve">The minimum period of study in the College for any student transferring onto an undergraduate degree will normally be not less than </w:t>
      </w:r>
      <w:r w:rsidR="00C86AEA">
        <w:rPr>
          <w:rFonts w:asciiTheme="minorHAnsi" w:hAnsiTheme="minorHAnsi" w:cstheme="minorHAnsi"/>
          <w:sz w:val="20"/>
          <w:szCs w:val="20"/>
        </w:rPr>
        <w:t xml:space="preserve">one </w:t>
      </w:r>
      <w:proofErr w:type="spellStart"/>
      <w:r w:rsidR="00C86AEA">
        <w:rPr>
          <w:rFonts w:asciiTheme="minorHAnsi" w:hAnsiTheme="minorHAnsi" w:cstheme="minorHAnsi"/>
          <w:sz w:val="20"/>
          <w:szCs w:val="20"/>
        </w:rPr>
        <w:t>years</w:t>
      </w:r>
      <w:proofErr w:type="spellEnd"/>
      <w:r w:rsidRPr="004A537A">
        <w:rPr>
          <w:rFonts w:asciiTheme="minorHAnsi" w:hAnsiTheme="minorHAnsi" w:cstheme="minorHAnsi"/>
          <w:sz w:val="20"/>
          <w:szCs w:val="20"/>
        </w:rPr>
        <w:t xml:space="preserve"> full-time (or the part-time equivalent); and in no case will the minimum period be less than one year full-time (or the part-time equivalent), that year being the final year of the degree programme.</w:t>
      </w:r>
    </w:p>
    <w:p w14:paraId="4E1B7FE0" w14:textId="77777777" w:rsidR="00201FA5" w:rsidRDefault="00201FA5" w:rsidP="008721F4">
      <w:pPr>
        <w:jc w:val="both"/>
        <w:rPr>
          <w:rFonts w:ascii="Baskerville 10 Pro" w:hAnsi="Baskerville 10 Pro"/>
          <w:sz w:val="20"/>
          <w:szCs w:val="20"/>
        </w:rPr>
      </w:pPr>
    </w:p>
    <w:sectPr w:rsidR="00201FA5" w:rsidSect="00973467">
      <w:headerReference w:type="default" r:id="rId13"/>
      <w:footerReference w:type="default" r:id="rId1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4A136" w14:textId="77777777" w:rsidR="00627240" w:rsidRDefault="00627240" w:rsidP="00AF0555">
      <w:pPr>
        <w:spacing w:after="0" w:line="240" w:lineRule="auto"/>
      </w:pPr>
      <w:r>
        <w:separator/>
      </w:r>
    </w:p>
  </w:endnote>
  <w:endnote w:type="continuationSeparator" w:id="0">
    <w:p w14:paraId="6F27FA30" w14:textId="77777777" w:rsidR="00627240" w:rsidRDefault="00627240" w:rsidP="00AF0555">
      <w:pPr>
        <w:spacing w:after="0" w:line="240" w:lineRule="auto"/>
      </w:pPr>
      <w:r>
        <w:continuationSeparator/>
      </w:r>
    </w:p>
  </w:endnote>
  <w:endnote w:type="continuationNotice" w:id="1">
    <w:p w14:paraId="3F240E6E" w14:textId="77777777" w:rsidR="00627240" w:rsidRDefault="006272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skerville 10 Pro">
    <w:altName w:val="Calibri"/>
    <w:panose1 w:val="00000000000000000000"/>
    <w:charset w:val="00"/>
    <w:family w:val="modern"/>
    <w:notTrueType/>
    <w:pitch w:val="variable"/>
    <w:sig w:usb0="A00002AF" w:usb1="1000207B" w:usb2="00000004" w:usb3="00000000" w:csb0="0000009F" w:csb1="00000000"/>
  </w:font>
  <w:font w:name="Founders Grotesk Cond Bold">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3F76F" w14:textId="7D86158E" w:rsidR="008721F4" w:rsidRPr="008721F4" w:rsidRDefault="00F767EF">
    <w:pPr>
      <w:pStyle w:val="ac"/>
      <w:rPr>
        <w:rFonts w:ascii="Founders Grotesk Cond Bold" w:hAnsi="Founders Grotesk Cond Bold"/>
      </w:rPr>
    </w:pPr>
    <w:r>
      <w:rPr>
        <w:rFonts w:ascii="Founders Grotesk Cond Bold" w:hAnsi="Founders Grotesk Cond Bold"/>
      </w:rPr>
      <w:tab/>
    </w:r>
    <w:r>
      <w:rPr>
        <w:rFonts w:ascii="Founders Grotesk Cond Bold" w:hAnsi="Founders Grotesk Cond Bold"/>
      </w:rPr>
      <w:tab/>
    </w:r>
    <w:r w:rsidR="00324C0F">
      <w:rPr>
        <w:rFonts w:ascii="Founders Grotesk Cond Bold" w:hAnsi="Founders Grotesk Cond Bold"/>
      </w:rPr>
      <w:t>June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B6788" w14:textId="77777777" w:rsidR="00627240" w:rsidRDefault="00627240" w:rsidP="00AF0555">
      <w:pPr>
        <w:spacing w:after="0" w:line="240" w:lineRule="auto"/>
      </w:pPr>
      <w:r>
        <w:separator/>
      </w:r>
    </w:p>
  </w:footnote>
  <w:footnote w:type="continuationSeparator" w:id="0">
    <w:p w14:paraId="37D80ADE" w14:textId="77777777" w:rsidR="00627240" w:rsidRDefault="00627240" w:rsidP="00AF0555">
      <w:pPr>
        <w:spacing w:after="0" w:line="240" w:lineRule="auto"/>
      </w:pPr>
      <w:r>
        <w:continuationSeparator/>
      </w:r>
    </w:p>
  </w:footnote>
  <w:footnote w:type="continuationNotice" w:id="1">
    <w:p w14:paraId="22D77BC1" w14:textId="77777777" w:rsidR="00627240" w:rsidRDefault="006272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FA7B9" w14:textId="11005822" w:rsidR="00AF0555" w:rsidRDefault="00AF0555">
    <w:pPr>
      <w:pStyle w:val="aa"/>
    </w:pPr>
    <w:r w:rsidRPr="00AF0555">
      <w:rPr>
        <w:rFonts w:ascii="Founders Grotesk Cond Bold" w:hAnsi="Founders Grotesk Cond Bold"/>
        <w:sz w:val="36"/>
        <w:szCs w:val="36"/>
      </w:rPr>
      <w:t>Accredited Prior Learning Form</w:t>
    </w:r>
    <w:r>
      <w:tab/>
    </w:r>
    <w:r>
      <w:tab/>
    </w:r>
    <w:r w:rsidR="00CD381C">
      <w:tab/>
    </w:r>
    <w:r>
      <w:rPr>
        <w:noProof/>
      </w:rPr>
      <w:drawing>
        <wp:inline distT="0" distB="0" distL="0" distR="0" wp14:anchorId="6A20CE18" wp14:editId="481497DE">
          <wp:extent cx="1268817" cy="395016"/>
          <wp:effectExtent l="0" t="0" r="7620" b="5080"/>
          <wp:docPr id="6" name="Picture 6" descr="Birkbe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irkbeck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332" cy="39704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B226C"/>
    <w:multiLevelType w:val="hybridMultilevel"/>
    <w:tmpl w:val="9B5CAC3A"/>
    <w:lvl w:ilvl="0" w:tplc="08090001">
      <w:start w:val="6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22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55"/>
    <w:rsid w:val="0000359E"/>
    <w:rsid w:val="001061A6"/>
    <w:rsid w:val="0013410B"/>
    <w:rsid w:val="001406E3"/>
    <w:rsid w:val="00154EDC"/>
    <w:rsid w:val="001D01C9"/>
    <w:rsid w:val="001E1855"/>
    <w:rsid w:val="001E560B"/>
    <w:rsid w:val="00201FA5"/>
    <w:rsid w:val="00270F2B"/>
    <w:rsid w:val="002A110F"/>
    <w:rsid w:val="002C6494"/>
    <w:rsid w:val="00324C0F"/>
    <w:rsid w:val="003643B4"/>
    <w:rsid w:val="00396A79"/>
    <w:rsid w:val="003C1777"/>
    <w:rsid w:val="003F74F6"/>
    <w:rsid w:val="0040317E"/>
    <w:rsid w:val="0040526E"/>
    <w:rsid w:val="0041407B"/>
    <w:rsid w:val="0042057B"/>
    <w:rsid w:val="00431909"/>
    <w:rsid w:val="00477946"/>
    <w:rsid w:val="00483997"/>
    <w:rsid w:val="00485866"/>
    <w:rsid w:val="004A537A"/>
    <w:rsid w:val="004D6586"/>
    <w:rsid w:val="004E3B5F"/>
    <w:rsid w:val="004F20E2"/>
    <w:rsid w:val="00574268"/>
    <w:rsid w:val="00585EEF"/>
    <w:rsid w:val="00627240"/>
    <w:rsid w:val="00657BC2"/>
    <w:rsid w:val="00690A9D"/>
    <w:rsid w:val="006E40F2"/>
    <w:rsid w:val="007C0FFC"/>
    <w:rsid w:val="007C1876"/>
    <w:rsid w:val="007F563C"/>
    <w:rsid w:val="008721F4"/>
    <w:rsid w:val="008D476D"/>
    <w:rsid w:val="009476C6"/>
    <w:rsid w:val="00973467"/>
    <w:rsid w:val="009C561C"/>
    <w:rsid w:val="00A250FD"/>
    <w:rsid w:val="00A378B5"/>
    <w:rsid w:val="00A43E5A"/>
    <w:rsid w:val="00AA7DD6"/>
    <w:rsid w:val="00AB58BE"/>
    <w:rsid w:val="00AF0555"/>
    <w:rsid w:val="00B95650"/>
    <w:rsid w:val="00C86AEA"/>
    <w:rsid w:val="00C901D6"/>
    <w:rsid w:val="00C96290"/>
    <w:rsid w:val="00CA774F"/>
    <w:rsid w:val="00CC2940"/>
    <w:rsid w:val="00CD381C"/>
    <w:rsid w:val="00CF1D33"/>
    <w:rsid w:val="00CF4D88"/>
    <w:rsid w:val="00D16AE1"/>
    <w:rsid w:val="00DA1516"/>
    <w:rsid w:val="00DD5B80"/>
    <w:rsid w:val="00DE77BF"/>
    <w:rsid w:val="00DF53F6"/>
    <w:rsid w:val="00E117FD"/>
    <w:rsid w:val="00E168B6"/>
    <w:rsid w:val="00E27744"/>
    <w:rsid w:val="00E30E30"/>
    <w:rsid w:val="00E327F8"/>
    <w:rsid w:val="00E66030"/>
    <w:rsid w:val="00EC5B2B"/>
    <w:rsid w:val="00F45919"/>
    <w:rsid w:val="00F767EF"/>
    <w:rsid w:val="00FC746C"/>
    <w:rsid w:val="1997C2E5"/>
    <w:rsid w:val="342F638B"/>
    <w:rsid w:val="3816FF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7B9FC"/>
  <w15:chartTrackingRefBased/>
  <w15:docId w15:val="{8934C69E-0E32-4BD1-9D45-BDA27658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26E"/>
    <w:pPr>
      <w:spacing w:after="160" w:line="259" w:lineRule="auto"/>
    </w:pPr>
    <w:rPr>
      <w:sz w:val="22"/>
      <w:szCs w:val="22"/>
      <w:lang w:eastAsia="en-GB"/>
    </w:rPr>
  </w:style>
  <w:style w:type="paragraph" w:styleId="1">
    <w:name w:val="heading 1"/>
    <w:basedOn w:val="a"/>
    <w:next w:val="a"/>
    <w:link w:val="10"/>
    <w:uiPriority w:val="9"/>
    <w:qFormat/>
    <w:rsid w:val="0040526E"/>
    <w:pPr>
      <w:keepNext/>
      <w:keepLines/>
      <w:spacing w:before="400" w:after="40" w:line="240" w:lineRule="auto"/>
      <w:outlineLvl w:val="0"/>
    </w:pPr>
    <w:rPr>
      <w:rFonts w:ascii="Calibri Light" w:eastAsia="宋体" w:hAnsi="Calibri Light" w:cstheme="majorBidi"/>
      <w:caps/>
      <w:sz w:val="36"/>
      <w:szCs w:val="36"/>
      <w:lang w:eastAsia="en-US"/>
    </w:rPr>
  </w:style>
  <w:style w:type="paragraph" w:styleId="2">
    <w:name w:val="heading 2"/>
    <w:basedOn w:val="a"/>
    <w:next w:val="a"/>
    <w:link w:val="20"/>
    <w:uiPriority w:val="9"/>
    <w:qFormat/>
    <w:rsid w:val="0040526E"/>
    <w:pPr>
      <w:keepNext/>
      <w:keepLines/>
      <w:spacing w:before="120" w:after="0" w:line="240" w:lineRule="auto"/>
      <w:outlineLvl w:val="1"/>
    </w:pPr>
    <w:rPr>
      <w:rFonts w:ascii="Calibri Light" w:eastAsia="宋体" w:hAnsi="Calibri Light"/>
      <w:caps/>
      <w:sz w:val="28"/>
      <w:szCs w:val="28"/>
      <w:lang w:eastAsia="en-US"/>
    </w:rPr>
  </w:style>
  <w:style w:type="paragraph" w:styleId="3">
    <w:name w:val="heading 3"/>
    <w:basedOn w:val="a"/>
    <w:next w:val="a"/>
    <w:link w:val="30"/>
    <w:uiPriority w:val="9"/>
    <w:qFormat/>
    <w:rsid w:val="0040526E"/>
    <w:pPr>
      <w:keepNext/>
      <w:keepLines/>
      <w:spacing w:before="120" w:after="0" w:line="240" w:lineRule="auto"/>
      <w:outlineLvl w:val="2"/>
    </w:pPr>
    <w:rPr>
      <w:rFonts w:ascii="Calibri Light" w:eastAsia="宋体" w:hAnsi="Calibri Light"/>
      <w:smallCaps/>
      <w:sz w:val="28"/>
      <w:szCs w:val="28"/>
      <w:lang w:eastAsia="en-US"/>
    </w:rPr>
  </w:style>
  <w:style w:type="paragraph" w:styleId="4">
    <w:name w:val="heading 4"/>
    <w:basedOn w:val="a"/>
    <w:next w:val="a"/>
    <w:link w:val="40"/>
    <w:uiPriority w:val="9"/>
    <w:qFormat/>
    <w:rsid w:val="0040526E"/>
    <w:pPr>
      <w:keepNext/>
      <w:keepLines/>
      <w:spacing w:before="120" w:after="0"/>
      <w:outlineLvl w:val="3"/>
    </w:pPr>
    <w:rPr>
      <w:rFonts w:ascii="Calibri Light" w:eastAsia="宋体" w:hAnsi="Calibri Light"/>
      <w:caps/>
      <w:sz w:val="20"/>
      <w:szCs w:val="20"/>
      <w:lang w:eastAsia="en-US"/>
    </w:rPr>
  </w:style>
  <w:style w:type="paragraph" w:styleId="5">
    <w:name w:val="heading 5"/>
    <w:basedOn w:val="a"/>
    <w:next w:val="a"/>
    <w:link w:val="50"/>
    <w:uiPriority w:val="9"/>
    <w:qFormat/>
    <w:rsid w:val="0040526E"/>
    <w:pPr>
      <w:keepNext/>
      <w:keepLines/>
      <w:spacing w:before="120" w:after="0"/>
      <w:outlineLvl w:val="4"/>
    </w:pPr>
    <w:rPr>
      <w:rFonts w:ascii="Calibri Light" w:eastAsia="宋体" w:hAnsi="Calibri Light"/>
      <w:i/>
      <w:iCs/>
      <w:caps/>
      <w:sz w:val="20"/>
      <w:szCs w:val="20"/>
      <w:lang w:eastAsia="en-US"/>
    </w:rPr>
  </w:style>
  <w:style w:type="paragraph" w:styleId="6">
    <w:name w:val="heading 6"/>
    <w:basedOn w:val="a"/>
    <w:next w:val="a"/>
    <w:link w:val="60"/>
    <w:uiPriority w:val="9"/>
    <w:qFormat/>
    <w:rsid w:val="0040526E"/>
    <w:pPr>
      <w:keepNext/>
      <w:keepLines/>
      <w:spacing w:before="120" w:after="0"/>
      <w:outlineLvl w:val="5"/>
    </w:pPr>
    <w:rPr>
      <w:rFonts w:ascii="Calibri Light" w:eastAsia="宋体" w:hAnsi="Calibri Light"/>
      <w:b/>
      <w:bCs/>
      <w:caps/>
      <w:color w:val="262626"/>
      <w:sz w:val="20"/>
      <w:szCs w:val="20"/>
      <w:lang w:eastAsia="en-US"/>
    </w:rPr>
  </w:style>
  <w:style w:type="paragraph" w:styleId="7">
    <w:name w:val="heading 7"/>
    <w:basedOn w:val="a"/>
    <w:next w:val="a"/>
    <w:link w:val="70"/>
    <w:uiPriority w:val="9"/>
    <w:qFormat/>
    <w:rsid w:val="0040526E"/>
    <w:pPr>
      <w:keepNext/>
      <w:keepLines/>
      <w:spacing w:before="120" w:after="0"/>
      <w:outlineLvl w:val="6"/>
    </w:pPr>
    <w:rPr>
      <w:rFonts w:ascii="Calibri Light" w:eastAsia="宋体" w:hAnsi="Calibri Light"/>
      <w:b/>
      <w:bCs/>
      <w:i/>
      <w:iCs/>
      <w:caps/>
      <w:color w:val="262626"/>
      <w:sz w:val="20"/>
      <w:szCs w:val="20"/>
      <w:lang w:eastAsia="en-US"/>
    </w:rPr>
  </w:style>
  <w:style w:type="paragraph" w:styleId="8">
    <w:name w:val="heading 8"/>
    <w:basedOn w:val="a"/>
    <w:next w:val="a"/>
    <w:link w:val="80"/>
    <w:uiPriority w:val="9"/>
    <w:qFormat/>
    <w:rsid w:val="0040526E"/>
    <w:pPr>
      <w:keepNext/>
      <w:keepLines/>
      <w:spacing w:before="120" w:after="0"/>
      <w:outlineLvl w:val="7"/>
    </w:pPr>
    <w:rPr>
      <w:rFonts w:ascii="Calibri Light" w:eastAsia="宋体" w:hAnsi="Calibri Light"/>
      <w:b/>
      <w:bCs/>
      <w:caps/>
      <w:color w:val="7F7F7F"/>
      <w:sz w:val="20"/>
      <w:szCs w:val="20"/>
      <w:lang w:eastAsia="en-US"/>
    </w:rPr>
  </w:style>
  <w:style w:type="paragraph" w:styleId="9">
    <w:name w:val="heading 9"/>
    <w:basedOn w:val="a"/>
    <w:next w:val="a"/>
    <w:link w:val="90"/>
    <w:uiPriority w:val="9"/>
    <w:qFormat/>
    <w:rsid w:val="0040526E"/>
    <w:pPr>
      <w:keepNext/>
      <w:keepLines/>
      <w:spacing w:before="120" w:after="0"/>
      <w:outlineLvl w:val="8"/>
    </w:pPr>
    <w:rPr>
      <w:rFonts w:ascii="Calibri Light" w:eastAsia="宋体" w:hAnsi="Calibri Light"/>
      <w:b/>
      <w:bCs/>
      <w:i/>
      <w:iCs/>
      <w:caps/>
      <w:color w:val="7F7F7F"/>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btleEmphasis1">
    <w:name w:val="Subtle Emphasis1"/>
    <w:uiPriority w:val="19"/>
    <w:qFormat/>
    <w:rsid w:val="0040526E"/>
    <w:rPr>
      <w:i/>
      <w:iCs/>
      <w:color w:val="595959"/>
    </w:rPr>
  </w:style>
  <w:style w:type="character" w:customStyle="1" w:styleId="IntenseEmphasis1">
    <w:name w:val="Intense Emphasis1"/>
    <w:uiPriority w:val="21"/>
    <w:qFormat/>
    <w:rsid w:val="0040526E"/>
    <w:rPr>
      <w:b/>
      <w:bCs/>
      <w:i/>
      <w:iCs/>
    </w:rPr>
  </w:style>
  <w:style w:type="character" w:customStyle="1" w:styleId="SubtleReference1">
    <w:name w:val="Subtle Reference1"/>
    <w:uiPriority w:val="31"/>
    <w:qFormat/>
    <w:rsid w:val="0040526E"/>
    <w:rPr>
      <w:smallCaps/>
      <w:color w:val="404040"/>
      <w:u w:val="single" w:color="7F7F7F"/>
    </w:rPr>
  </w:style>
  <w:style w:type="character" w:customStyle="1" w:styleId="IntenseReference1">
    <w:name w:val="Intense Reference1"/>
    <w:uiPriority w:val="32"/>
    <w:qFormat/>
    <w:rsid w:val="0040526E"/>
    <w:rPr>
      <w:b/>
      <w:bCs/>
      <w:caps w:val="0"/>
      <w:smallCaps/>
      <w:color w:val="auto"/>
      <w:spacing w:val="3"/>
      <w:u w:val="single"/>
    </w:rPr>
  </w:style>
  <w:style w:type="character" w:customStyle="1" w:styleId="BookTitle1">
    <w:name w:val="Book Title1"/>
    <w:uiPriority w:val="33"/>
    <w:qFormat/>
    <w:rsid w:val="0040526E"/>
    <w:rPr>
      <w:b/>
      <w:bCs/>
      <w:smallCaps/>
      <w:spacing w:val="7"/>
    </w:rPr>
  </w:style>
  <w:style w:type="paragraph" w:customStyle="1" w:styleId="TOCHeading1">
    <w:name w:val="TOC Heading1"/>
    <w:basedOn w:val="1"/>
    <w:next w:val="a"/>
    <w:uiPriority w:val="39"/>
    <w:semiHidden/>
    <w:unhideWhenUsed/>
    <w:qFormat/>
    <w:rsid w:val="0040526E"/>
    <w:pPr>
      <w:outlineLvl w:val="9"/>
    </w:pPr>
    <w:rPr>
      <w:rFonts w:cs="Times New Roman"/>
      <w:lang w:eastAsia="en-GB"/>
    </w:rPr>
  </w:style>
  <w:style w:type="character" w:customStyle="1" w:styleId="10">
    <w:name w:val="标题 1 字符"/>
    <w:link w:val="1"/>
    <w:uiPriority w:val="9"/>
    <w:rsid w:val="0040526E"/>
    <w:rPr>
      <w:rFonts w:ascii="Calibri Light" w:eastAsia="宋体" w:hAnsi="Calibri Light" w:cstheme="majorBidi"/>
      <w:caps/>
      <w:sz w:val="36"/>
      <w:szCs w:val="36"/>
    </w:rPr>
  </w:style>
  <w:style w:type="character" w:customStyle="1" w:styleId="20">
    <w:name w:val="标题 2 字符"/>
    <w:link w:val="2"/>
    <w:uiPriority w:val="9"/>
    <w:rsid w:val="0040526E"/>
    <w:rPr>
      <w:rFonts w:ascii="Calibri Light" w:eastAsia="宋体" w:hAnsi="Calibri Light"/>
      <w:caps/>
      <w:sz w:val="28"/>
      <w:szCs w:val="28"/>
    </w:rPr>
  </w:style>
  <w:style w:type="character" w:customStyle="1" w:styleId="30">
    <w:name w:val="标题 3 字符"/>
    <w:link w:val="3"/>
    <w:uiPriority w:val="9"/>
    <w:rsid w:val="0040526E"/>
    <w:rPr>
      <w:rFonts w:ascii="Calibri Light" w:eastAsia="宋体" w:hAnsi="Calibri Light"/>
      <w:smallCaps/>
      <w:sz w:val="28"/>
      <w:szCs w:val="28"/>
    </w:rPr>
  </w:style>
  <w:style w:type="character" w:customStyle="1" w:styleId="40">
    <w:name w:val="标题 4 字符"/>
    <w:link w:val="4"/>
    <w:uiPriority w:val="9"/>
    <w:rsid w:val="0040526E"/>
    <w:rPr>
      <w:rFonts w:ascii="Calibri Light" w:eastAsia="宋体" w:hAnsi="Calibri Light"/>
      <w:caps/>
    </w:rPr>
  </w:style>
  <w:style w:type="character" w:customStyle="1" w:styleId="50">
    <w:name w:val="标题 5 字符"/>
    <w:link w:val="5"/>
    <w:uiPriority w:val="9"/>
    <w:rsid w:val="0040526E"/>
    <w:rPr>
      <w:rFonts w:ascii="Calibri Light" w:eastAsia="宋体" w:hAnsi="Calibri Light"/>
      <w:i/>
      <w:iCs/>
      <w:caps/>
    </w:rPr>
  </w:style>
  <w:style w:type="character" w:customStyle="1" w:styleId="60">
    <w:name w:val="标题 6 字符"/>
    <w:link w:val="6"/>
    <w:uiPriority w:val="9"/>
    <w:rsid w:val="0040526E"/>
    <w:rPr>
      <w:rFonts w:ascii="Calibri Light" w:eastAsia="宋体" w:hAnsi="Calibri Light"/>
      <w:b/>
      <w:bCs/>
      <w:caps/>
      <w:color w:val="262626"/>
    </w:rPr>
  </w:style>
  <w:style w:type="character" w:customStyle="1" w:styleId="70">
    <w:name w:val="标题 7 字符"/>
    <w:link w:val="7"/>
    <w:uiPriority w:val="9"/>
    <w:rsid w:val="0040526E"/>
    <w:rPr>
      <w:rFonts w:ascii="Calibri Light" w:eastAsia="宋体" w:hAnsi="Calibri Light"/>
      <w:b/>
      <w:bCs/>
      <w:i/>
      <w:iCs/>
      <w:caps/>
      <w:color w:val="262626"/>
    </w:rPr>
  </w:style>
  <w:style w:type="character" w:customStyle="1" w:styleId="80">
    <w:name w:val="标题 8 字符"/>
    <w:link w:val="8"/>
    <w:uiPriority w:val="9"/>
    <w:rsid w:val="0040526E"/>
    <w:rPr>
      <w:rFonts w:ascii="Calibri Light" w:eastAsia="宋体" w:hAnsi="Calibri Light"/>
      <w:b/>
      <w:bCs/>
      <w:caps/>
      <w:color w:val="7F7F7F"/>
    </w:rPr>
  </w:style>
  <w:style w:type="character" w:customStyle="1" w:styleId="90">
    <w:name w:val="标题 9 字符"/>
    <w:link w:val="9"/>
    <w:uiPriority w:val="9"/>
    <w:rsid w:val="0040526E"/>
    <w:rPr>
      <w:rFonts w:ascii="Calibri Light" w:eastAsia="宋体" w:hAnsi="Calibri Light"/>
      <w:b/>
      <w:bCs/>
      <w:i/>
      <w:iCs/>
      <w:caps/>
      <w:color w:val="7F7F7F"/>
    </w:rPr>
  </w:style>
  <w:style w:type="paragraph" w:styleId="a3">
    <w:name w:val="caption"/>
    <w:basedOn w:val="a"/>
    <w:next w:val="a"/>
    <w:uiPriority w:val="35"/>
    <w:qFormat/>
    <w:rsid w:val="0040526E"/>
    <w:pPr>
      <w:spacing w:line="240" w:lineRule="auto"/>
    </w:pPr>
    <w:rPr>
      <w:b/>
      <w:bCs/>
      <w:smallCaps/>
      <w:color w:val="595959"/>
    </w:rPr>
  </w:style>
  <w:style w:type="paragraph" w:styleId="a4">
    <w:name w:val="Title"/>
    <w:basedOn w:val="a"/>
    <w:next w:val="a"/>
    <w:link w:val="a5"/>
    <w:uiPriority w:val="10"/>
    <w:qFormat/>
    <w:rsid w:val="0040526E"/>
    <w:pPr>
      <w:spacing w:after="0" w:line="240" w:lineRule="auto"/>
      <w:contextualSpacing/>
    </w:pPr>
    <w:rPr>
      <w:rFonts w:ascii="Calibri Light" w:eastAsia="宋体" w:hAnsi="Calibri Light"/>
      <w:caps/>
      <w:color w:val="404040"/>
      <w:spacing w:val="-10"/>
      <w:sz w:val="72"/>
      <w:szCs w:val="72"/>
      <w:lang w:eastAsia="en-US"/>
    </w:rPr>
  </w:style>
  <w:style w:type="character" w:customStyle="1" w:styleId="a5">
    <w:name w:val="标题 字符"/>
    <w:link w:val="a4"/>
    <w:uiPriority w:val="10"/>
    <w:rsid w:val="0040526E"/>
    <w:rPr>
      <w:rFonts w:ascii="Calibri Light" w:eastAsia="宋体" w:hAnsi="Calibri Light"/>
      <w:caps/>
      <w:color w:val="404040"/>
      <w:spacing w:val="-10"/>
      <w:sz w:val="72"/>
      <w:szCs w:val="72"/>
    </w:rPr>
  </w:style>
  <w:style w:type="paragraph" w:styleId="a6">
    <w:name w:val="Subtitle"/>
    <w:basedOn w:val="a"/>
    <w:next w:val="a"/>
    <w:link w:val="a7"/>
    <w:uiPriority w:val="11"/>
    <w:qFormat/>
    <w:rsid w:val="0040526E"/>
    <w:pPr>
      <w:numPr>
        <w:ilvl w:val="1"/>
      </w:numPr>
    </w:pPr>
    <w:rPr>
      <w:rFonts w:ascii="Calibri Light" w:eastAsia="宋体" w:hAnsi="Calibri Light"/>
      <w:smallCaps/>
      <w:color w:val="595959"/>
      <w:sz w:val="28"/>
      <w:szCs w:val="28"/>
      <w:lang w:eastAsia="en-US"/>
    </w:rPr>
  </w:style>
  <w:style w:type="character" w:customStyle="1" w:styleId="a7">
    <w:name w:val="副标题 字符"/>
    <w:link w:val="a6"/>
    <w:uiPriority w:val="11"/>
    <w:rsid w:val="0040526E"/>
    <w:rPr>
      <w:rFonts w:ascii="Calibri Light" w:eastAsia="宋体" w:hAnsi="Calibri Light"/>
      <w:smallCaps/>
      <w:color w:val="595959"/>
      <w:sz w:val="28"/>
      <w:szCs w:val="28"/>
    </w:rPr>
  </w:style>
  <w:style w:type="character" w:styleId="a8">
    <w:name w:val="Strong"/>
    <w:uiPriority w:val="22"/>
    <w:qFormat/>
    <w:rsid w:val="0040526E"/>
    <w:rPr>
      <w:b/>
      <w:bCs/>
    </w:rPr>
  </w:style>
  <w:style w:type="character" w:styleId="a9">
    <w:name w:val="Emphasis"/>
    <w:uiPriority w:val="20"/>
    <w:qFormat/>
    <w:rsid w:val="0040526E"/>
    <w:rPr>
      <w:i/>
      <w:iCs/>
    </w:rPr>
  </w:style>
  <w:style w:type="character" w:customStyle="1" w:styleId="ColorfulGrid-Accent1Char">
    <w:name w:val="Colorful Grid - Accent 1 Char"/>
    <w:link w:val="-1"/>
    <w:uiPriority w:val="29"/>
    <w:rsid w:val="0040526E"/>
    <w:rPr>
      <w:rFonts w:ascii="Calibri Light" w:eastAsia="宋体" w:hAnsi="Calibri Light" w:cs="Times New Roman"/>
      <w:sz w:val="25"/>
      <w:szCs w:val="25"/>
    </w:rPr>
  </w:style>
  <w:style w:type="table" w:styleId="-1">
    <w:name w:val="Colorful Grid Accent 1"/>
    <w:basedOn w:val="a1"/>
    <w:link w:val="ColorfulGrid-Accent1Char"/>
    <w:uiPriority w:val="29"/>
    <w:rsid w:val="0040526E"/>
    <w:rPr>
      <w:rFonts w:ascii="Calibri Light" w:eastAsia="宋体" w:hAnsi="Calibri Light"/>
      <w:sz w:val="25"/>
      <w:szCs w:val="25"/>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LightShading-Accent2Char">
    <w:name w:val="Light Shading - Accent 2 Char"/>
    <w:link w:val="-2"/>
    <w:uiPriority w:val="30"/>
    <w:rsid w:val="0040526E"/>
    <w:rPr>
      <w:color w:val="404040"/>
      <w:sz w:val="32"/>
      <w:szCs w:val="32"/>
    </w:rPr>
  </w:style>
  <w:style w:type="table" w:styleId="-2">
    <w:name w:val="Light Shading Accent 2"/>
    <w:basedOn w:val="a1"/>
    <w:link w:val="LightShading-Accent2Char"/>
    <w:uiPriority w:val="30"/>
    <w:rsid w:val="0040526E"/>
    <w:rPr>
      <w:color w:val="404040"/>
      <w:sz w:val="32"/>
      <w:szCs w:val="3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a">
    <w:name w:val="header"/>
    <w:basedOn w:val="a"/>
    <w:link w:val="ab"/>
    <w:uiPriority w:val="99"/>
    <w:unhideWhenUsed/>
    <w:rsid w:val="00AF0555"/>
    <w:pPr>
      <w:tabs>
        <w:tab w:val="center" w:pos="4513"/>
        <w:tab w:val="right" w:pos="9026"/>
      </w:tabs>
      <w:spacing w:after="0" w:line="240" w:lineRule="auto"/>
    </w:pPr>
  </w:style>
  <w:style w:type="character" w:customStyle="1" w:styleId="ab">
    <w:name w:val="页眉 字符"/>
    <w:basedOn w:val="a0"/>
    <w:link w:val="aa"/>
    <w:uiPriority w:val="99"/>
    <w:rsid w:val="00AF0555"/>
    <w:rPr>
      <w:sz w:val="22"/>
      <w:szCs w:val="22"/>
      <w:lang w:eastAsia="en-GB"/>
    </w:rPr>
  </w:style>
  <w:style w:type="paragraph" w:styleId="ac">
    <w:name w:val="footer"/>
    <w:basedOn w:val="a"/>
    <w:link w:val="ad"/>
    <w:uiPriority w:val="99"/>
    <w:unhideWhenUsed/>
    <w:rsid w:val="00AF0555"/>
    <w:pPr>
      <w:tabs>
        <w:tab w:val="center" w:pos="4513"/>
        <w:tab w:val="right" w:pos="9026"/>
      </w:tabs>
      <w:spacing w:after="0" w:line="240" w:lineRule="auto"/>
    </w:pPr>
  </w:style>
  <w:style w:type="character" w:customStyle="1" w:styleId="ad">
    <w:name w:val="页脚 字符"/>
    <w:basedOn w:val="a0"/>
    <w:link w:val="ac"/>
    <w:uiPriority w:val="99"/>
    <w:rsid w:val="00AF0555"/>
    <w:rPr>
      <w:sz w:val="22"/>
      <w:szCs w:val="22"/>
      <w:lang w:eastAsia="en-GB"/>
    </w:rPr>
  </w:style>
  <w:style w:type="table" w:styleId="ae">
    <w:name w:val="Table Grid"/>
    <w:basedOn w:val="a1"/>
    <w:uiPriority w:val="59"/>
    <w:rsid w:val="00AF0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378B5"/>
    <w:rPr>
      <w:color w:val="0000FF" w:themeColor="hyperlink"/>
      <w:u w:val="single"/>
    </w:rPr>
  </w:style>
  <w:style w:type="paragraph" w:styleId="af0">
    <w:name w:val="Balloon Text"/>
    <w:basedOn w:val="a"/>
    <w:link w:val="af1"/>
    <w:uiPriority w:val="99"/>
    <w:semiHidden/>
    <w:unhideWhenUsed/>
    <w:rsid w:val="00485866"/>
    <w:pPr>
      <w:spacing w:after="0" w:line="240" w:lineRule="auto"/>
    </w:pPr>
    <w:rPr>
      <w:rFonts w:ascii="Segoe UI" w:hAnsi="Segoe UI" w:cs="Segoe UI"/>
      <w:sz w:val="18"/>
      <w:szCs w:val="18"/>
    </w:rPr>
  </w:style>
  <w:style w:type="character" w:customStyle="1" w:styleId="af1">
    <w:name w:val="批注框文本 字符"/>
    <w:basedOn w:val="a0"/>
    <w:link w:val="af0"/>
    <w:uiPriority w:val="99"/>
    <w:semiHidden/>
    <w:rsid w:val="00485866"/>
    <w:rPr>
      <w:rFonts w:ascii="Segoe UI" w:hAnsi="Segoe UI" w:cs="Segoe UI"/>
      <w:sz w:val="18"/>
      <w:szCs w:val="18"/>
      <w:lang w:eastAsia="en-GB"/>
    </w:rPr>
  </w:style>
  <w:style w:type="paragraph" w:styleId="af2">
    <w:name w:val="List Paragraph"/>
    <w:basedOn w:val="a"/>
    <w:uiPriority w:val="34"/>
    <w:qFormat/>
    <w:rsid w:val="001D01C9"/>
    <w:pPr>
      <w:ind w:left="720"/>
      <w:contextualSpacing/>
    </w:pPr>
  </w:style>
  <w:style w:type="character" w:styleId="af3">
    <w:name w:val="Unresolved Mention"/>
    <w:basedOn w:val="a0"/>
    <w:uiPriority w:val="99"/>
    <w:semiHidden/>
    <w:unhideWhenUsed/>
    <w:rsid w:val="00134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38">
      <w:bodyDiv w:val="1"/>
      <w:marLeft w:val="0"/>
      <w:marRight w:val="0"/>
      <w:marTop w:val="0"/>
      <w:marBottom w:val="0"/>
      <w:divBdr>
        <w:top w:val="none" w:sz="0" w:space="0" w:color="auto"/>
        <w:left w:val="none" w:sz="0" w:space="0" w:color="auto"/>
        <w:bottom w:val="none" w:sz="0" w:space="0" w:color="auto"/>
        <w:right w:val="none" w:sz="0" w:space="0" w:color="auto"/>
      </w:divBdr>
    </w:div>
    <w:div w:id="19153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bk.ac.uk/professional-services/registry-services/regula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k.ac.uk/downloads/registry/policies-2021-22/accreditation-prior-learning.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1dff687-db61-48e8-82ac-5aa66507ce3d">
      <Terms xmlns="http://schemas.microsoft.com/office/infopath/2007/PartnerControls"/>
    </lcf76f155ced4ddcb4097134ff3c332f>
    <TaxCatchAll xmlns="4f0d24af-f387-480c-b50e-d1219f6997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224AD648E7D244BEA2CF7C72E892DF" ma:contentTypeVersion="14" ma:contentTypeDescription="Create a new document." ma:contentTypeScope="" ma:versionID="0eff9b2bce9133ecbca469a4adf48845">
  <xsd:schema xmlns:xsd="http://www.w3.org/2001/XMLSchema" xmlns:xs="http://www.w3.org/2001/XMLSchema" xmlns:p="http://schemas.microsoft.com/office/2006/metadata/properties" xmlns:ns2="11dff687-db61-48e8-82ac-5aa66507ce3d" xmlns:ns3="e99a14e3-2e9d-409e-9fa9-396c5e5668db" xmlns:ns4="4f0d24af-f387-480c-b50e-d1219f6997a2" targetNamespace="http://schemas.microsoft.com/office/2006/metadata/properties" ma:root="true" ma:fieldsID="892f8337a9528e3f2fbb3e98b739c6c8" ns2:_="" ns3:_="" ns4:_="">
    <xsd:import namespace="11dff687-db61-48e8-82ac-5aa66507ce3d"/>
    <xsd:import namespace="e99a14e3-2e9d-409e-9fa9-396c5e5668db"/>
    <xsd:import namespace="4f0d24af-f387-480c-b50e-d1219f699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ff687-db61-48e8-82ac-5aa66507c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001f20-ec2a-4d7d-9796-61b63491c7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9a14e3-2e9d-409e-9fa9-396c5e5668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d24af-f387-480c-b50e-d1219f6997a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6abd26f-a87e-4374-8624-4dc43c57e9f3}" ma:internalName="TaxCatchAll" ma:showField="CatchAllData" ma:web="e99a14e3-2e9d-409e-9fa9-396c5e566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543B13-DC06-4B8E-B09A-D4CB9391C8AE}">
  <ds:schemaRefs>
    <ds:schemaRef ds:uri="http://schemas.microsoft.com/sharepoint/v3/contenttype/forms"/>
  </ds:schemaRefs>
</ds:datastoreItem>
</file>

<file path=customXml/itemProps2.xml><?xml version="1.0" encoding="utf-8"?>
<ds:datastoreItem xmlns:ds="http://schemas.openxmlformats.org/officeDocument/2006/customXml" ds:itemID="{5313C237-19C5-4C6A-AE58-594453E7B5E9}">
  <ds:schemaRefs>
    <ds:schemaRef ds:uri="http://schemas.microsoft.com/office/2006/metadata/properties"/>
    <ds:schemaRef ds:uri="http://schemas.microsoft.com/office/infopath/2007/PartnerControls"/>
    <ds:schemaRef ds:uri="11dff687-db61-48e8-82ac-5aa66507ce3d"/>
    <ds:schemaRef ds:uri="4f0d24af-f387-480c-b50e-d1219f6997a2"/>
  </ds:schemaRefs>
</ds:datastoreItem>
</file>

<file path=customXml/itemProps3.xml><?xml version="1.0" encoding="utf-8"?>
<ds:datastoreItem xmlns:ds="http://schemas.openxmlformats.org/officeDocument/2006/customXml" ds:itemID="{088F3044-6AF8-4189-B518-A8A652B54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ff687-db61-48e8-82ac-5aa66507ce3d"/>
    <ds:schemaRef ds:uri="e99a14e3-2e9d-409e-9fa9-396c5e5668db"/>
    <ds:schemaRef ds:uri="4f0d24af-f387-480c-b50e-d1219f699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Birkbeck, University of London</Company>
  <LinksUpToDate>false</LinksUpToDate>
  <CharactersWithSpaces>4574</CharactersWithSpaces>
  <SharedDoc>false</SharedDoc>
  <HLinks>
    <vt:vector size="12" baseType="variant">
      <vt:variant>
        <vt:i4>4587548</vt:i4>
      </vt:variant>
      <vt:variant>
        <vt:i4>3</vt:i4>
      </vt:variant>
      <vt:variant>
        <vt:i4>0</vt:i4>
      </vt:variant>
      <vt:variant>
        <vt:i4>5</vt:i4>
      </vt:variant>
      <vt:variant>
        <vt:lpwstr>https://www.bbk.ac.uk/professional-services/registry-services/regulations</vt:lpwstr>
      </vt:variant>
      <vt:variant>
        <vt:lpwstr/>
      </vt:variant>
      <vt:variant>
        <vt:i4>3801212</vt:i4>
      </vt:variant>
      <vt:variant>
        <vt:i4>0</vt:i4>
      </vt:variant>
      <vt:variant>
        <vt:i4>0</vt:i4>
      </vt:variant>
      <vt:variant>
        <vt:i4>5</vt:i4>
      </vt:variant>
      <vt:variant>
        <vt:lpwstr>https://www.bbk.ac.uk/downloads/registry/policies-2021-22/accreditation-prior-learning.pdf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James</dc:creator>
  <cp:keywords/>
  <dc:description/>
  <cp:lastModifiedBy>Chao-Yo Cheng (Staff)</cp:lastModifiedBy>
  <cp:revision>4</cp:revision>
  <cp:lastPrinted>2018-11-14T21:30:00Z</cp:lastPrinted>
  <dcterms:created xsi:type="dcterms:W3CDTF">2024-06-07T12:43:00Z</dcterms:created>
  <dcterms:modified xsi:type="dcterms:W3CDTF">2024-08-23T10:20:00Z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0x01010012224AD648E7D244BEA2CF7C72E892DF</vt:lpwstr>
  </property>
</Properties>
</file>