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3BBD6" w14:textId="41D49291" w:rsidR="00246BBD" w:rsidRPr="00280D9F" w:rsidRDefault="00246BBD" w:rsidP="00CA5C7B">
      <w:pPr>
        <w:jc w:val="center"/>
        <w:rPr>
          <w:sz w:val="24"/>
          <w:szCs w:val="24"/>
        </w:rPr>
      </w:pPr>
      <w:r w:rsidRPr="00280D9F">
        <w:rPr>
          <w:sz w:val="24"/>
          <w:szCs w:val="24"/>
        </w:rPr>
        <w:t>Celeste Beesley and Scott Cooper</w:t>
      </w:r>
    </w:p>
    <w:p w14:paraId="0B843D06" w14:textId="48C17B17" w:rsidR="00246BBD" w:rsidRPr="00280D9F" w:rsidRDefault="00246BBD" w:rsidP="00CA5C7B">
      <w:pPr>
        <w:jc w:val="center"/>
        <w:rPr>
          <w:sz w:val="24"/>
          <w:szCs w:val="24"/>
        </w:rPr>
      </w:pPr>
      <w:r w:rsidRPr="00280D9F">
        <w:rPr>
          <w:sz w:val="24"/>
          <w:szCs w:val="24"/>
        </w:rPr>
        <w:t>Brigham Young University</w:t>
      </w:r>
    </w:p>
    <w:p w14:paraId="6B25BBC2" w14:textId="481B75A1" w:rsidR="00246BBD" w:rsidRPr="00280D9F" w:rsidRDefault="00246BBD" w:rsidP="00CA5C7B">
      <w:pPr>
        <w:jc w:val="center"/>
        <w:rPr>
          <w:sz w:val="24"/>
          <w:szCs w:val="24"/>
        </w:rPr>
      </w:pPr>
    </w:p>
    <w:p w14:paraId="2B13475A" w14:textId="43B1D8BF" w:rsidR="00CA5C7B" w:rsidRPr="00280D9F" w:rsidRDefault="00246BBD" w:rsidP="00CA5C7B">
      <w:pPr>
        <w:jc w:val="center"/>
        <w:rPr>
          <w:sz w:val="24"/>
          <w:szCs w:val="24"/>
        </w:rPr>
      </w:pPr>
      <w:r w:rsidRPr="00280D9F">
        <w:rPr>
          <w:sz w:val="24"/>
          <w:szCs w:val="24"/>
        </w:rPr>
        <w:t>Micro-</w:t>
      </w:r>
      <w:r w:rsidR="009E4F2D" w:rsidRPr="00280D9F">
        <w:rPr>
          <w:sz w:val="24"/>
          <w:szCs w:val="24"/>
        </w:rPr>
        <w:t>F</w:t>
      </w:r>
      <w:r w:rsidRPr="00280D9F">
        <w:rPr>
          <w:sz w:val="24"/>
          <w:szCs w:val="24"/>
        </w:rPr>
        <w:t xml:space="preserve">oundations of the </w:t>
      </w:r>
      <w:r w:rsidR="009E4F2D" w:rsidRPr="00280D9F">
        <w:rPr>
          <w:sz w:val="24"/>
          <w:szCs w:val="24"/>
        </w:rPr>
        <w:t>C</w:t>
      </w:r>
      <w:r w:rsidRPr="00280D9F">
        <w:rPr>
          <w:sz w:val="24"/>
          <w:szCs w:val="24"/>
        </w:rPr>
        <w:t xml:space="preserve">ommercial </w:t>
      </w:r>
      <w:r w:rsidR="009E4F2D" w:rsidRPr="00280D9F">
        <w:rPr>
          <w:sz w:val="24"/>
          <w:szCs w:val="24"/>
        </w:rPr>
        <w:t>P</w:t>
      </w:r>
      <w:r w:rsidRPr="00280D9F">
        <w:rPr>
          <w:sz w:val="24"/>
          <w:szCs w:val="24"/>
        </w:rPr>
        <w:t>eace:</w:t>
      </w:r>
    </w:p>
    <w:p w14:paraId="725DCEF8" w14:textId="311E6F61" w:rsidR="005D7B82" w:rsidRPr="00280D9F" w:rsidRDefault="00246BBD" w:rsidP="00CA5C7B">
      <w:pPr>
        <w:jc w:val="center"/>
        <w:rPr>
          <w:sz w:val="24"/>
          <w:szCs w:val="24"/>
        </w:rPr>
      </w:pPr>
      <w:r w:rsidRPr="00280D9F">
        <w:rPr>
          <w:sz w:val="24"/>
          <w:szCs w:val="24"/>
        </w:rPr>
        <w:t xml:space="preserve">The </w:t>
      </w:r>
      <w:r w:rsidR="009E4F2D" w:rsidRPr="00280D9F">
        <w:rPr>
          <w:sz w:val="24"/>
          <w:szCs w:val="24"/>
        </w:rPr>
        <w:t>E</w:t>
      </w:r>
      <w:r w:rsidRPr="00280D9F">
        <w:rPr>
          <w:sz w:val="24"/>
          <w:szCs w:val="24"/>
        </w:rPr>
        <w:t xml:space="preserve">ffect of </w:t>
      </w:r>
      <w:r w:rsidR="009E4F2D" w:rsidRPr="00280D9F">
        <w:rPr>
          <w:sz w:val="24"/>
          <w:szCs w:val="24"/>
        </w:rPr>
        <w:t>N</w:t>
      </w:r>
      <w:r w:rsidRPr="00280D9F">
        <w:rPr>
          <w:sz w:val="24"/>
          <w:szCs w:val="24"/>
        </w:rPr>
        <w:t xml:space="preserve">et </w:t>
      </w:r>
      <w:r w:rsidR="009E4F2D" w:rsidRPr="00280D9F">
        <w:rPr>
          <w:sz w:val="24"/>
          <w:szCs w:val="24"/>
        </w:rPr>
        <w:t>E</w:t>
      </w:r>
      <w:r w:rsidRPr="00280D9F">
        <w:rPr>
          <w:sz w:val="24"/>
          <w:szCs w:val="24"/>
        </w:rPr>
        <w:t xml:space="preserve">xports on Ukrainian </w:t>
      </w:r>
      <w:r w:rsidR="009E4F2D" w:rsidRPr="00280D9F">
        <w:rPr>
          <w:sz w:val="24"/>
          <w:szCs w:val="24"/>
        </w:rPr>
        <w:t>A</w:t>
      </w:r>
      <w:r w:rsidRPr="00280D9F">
        <w:rPr>
          <w:sz w:val="24"/>
          <w:szCs w:val="24"/>
        </w:rPr>
        <w:t xml:space="preserve">ttitudes </w:t>
      </w:r>
      <w:r w:rsidR="009E4F2D" w:rsidRPr="00280D9F">
        <w:rPr>
          <w:sz w:val="24"/>
          <w:szCs w:val="24"/>
        </w:rPr>
        <w:t>T</w:t>
      </w:r>
      <w:r w:rsidRPr="00280D9F">
        <w:rPr>
          <w:sz w:val="24"/>
          <w:szCs w:val="24"/>
        </w:rPr>
        <w:t xml:space="preserve">owards </w:t>
      </w:r>
      <w:r w:rsidR="009E4F2D" w:rsidRPr="00280D9F">
        <w:rPr>
          <w:sz w:val="24"/>
          <w:szCs w:val="24"/>
        </w:rPr>
        <w:t>W</w:t>
      </w:r>
      <w:r w:rsidRPr="00280D9F">
        <w:rPr>
          <w:sz w:val="24"/>
          <w:szCs w:val="24"/>
        </w:rPr>
        <w:t>ar with Russia</w:t>
      </w:r>
    </w:p>
    <w:p w14:paraId="0F0E35F9" w14:textId="62B9BC53" w:rsidR="00246BBD" w:rsidRPr="00280D9F" w:rsidRDefault="00246BBD" w:rsidP="00CA5C7B">
      <w:pPr>
        <w:jc w:val="center"/>
        <w:rPr>
          <w:sz w:val="24"/>
          <w:szCs w:val="24"/>
        </w:rPr>
      </w:pPr>
    </w:p>
    <w:p w14:paraId="747D61C6" w14:textId="4273EF30" w:rsidR="00246BBD" w:rsidRPr="00280D9F" w:rsidRDefault="00246BBD" w:rsidP="00CA5C7B">
      <w:pPr>
        <w:jc w:val="center"/>
        <w:rPr>
          <w:sz w:val="24"/>
          <w:szCs w:val="24"/>
        </w:rPr>
      </w:pPr>
      <w:r w:rsidRPr="00280D9F">
        <w:rPr>
          <w:sz w:val="24"/>
          <w:szCs w:val="24"/>
        </w:rPr>
        <w:t>Journal of Peace Research</w:t>
      </w:r>
    </w:p>
    <w:p w14:paraId="74ABDB0D" w14:textId="6CB8748E" w:rsidR="00CA5C7B" w:rsidRPr="00280D9F" w:rsidRDefault="00CA5C7B" w:rsidP="00CA5C7B">
      <w:pPr>
        <w:jc w:val="center"/>
        <w:rPr>
          <w:sz w:val="24"/>
          <w:szCs w:val="24"/>
        </w:rPr>
      </w:pPr>
      <w:r w:rsidRPr="00280D9F">
        <w:rPr>
          <w:sz w:val="24"/>
          <w:szCs w:val="24"/>
        </w:rPr>
        <w:t>2022</w:t>
      </w:r>
    </w:p>
    <w:p w14:paraId="4B862A98" w14:textId="77777777" w:rsidR="00CA5C7B" w:rsidRPr="00280D9F" w:rsidRDefault="00CA5C7B" w:rsidP="00246BBD">
      <w:pPr>
        <w:rPr>
          <w:sz w:val="24"/>
          <w:szCs w:val="24"/>
        </w:rPr>
      </w:pPr>
    </w:p>
    <w:p w14:paraId="164ABB37" w14:textId="550E83F1" w:rsidR="00246BBD" w:rsidRPr="00280D9F" w:rsidRDefault="00246BBD" w:rsidP="00246BBD">
      <w:pPr>
        <w:rPr>
          <w:sz w:val="24"/>
          <w:szCs w:val="24"/>
        </w:rPr>
      </w:pPr>
      <w:r w:rsidRPr="00280D9F">
        <w:rPr>
          <w:sz w:val="24"/>
          <w:szCs w:val="24"/>
        </w:rPr>
        <w:t xml:space="preserve">Codebook for </w:t>
      </w:r>
    </w:p>
    <w:p w14:paraId="3F63F85E" w14:textId="3C94CCD0" w:rsidR="00246BBD" w:rsidRPr="00280D9F" w:rsidRDefault="00246BBD" w:rsidP="00530F93">
      <w:pPr>
        <w:pStyle w:val="ListParagraph"/>
        <w:numPr>
          <w:ilvl w:val="0"/>
          <w:numId w:val="2"/>
        </w:numPr>
        <w:rPr>
          <w:sz w:val="24"/>
          <w:szCs w:val="24"/>
        </w:rPr>
      </w:pPr>
      <w:r w:rsidRPr="00280D9F">
        <w:rPr>
          <w:sz w:val="24"/>
          <w:szCs w:val="24"/>
        </w:rPr>
        <w:t xml:space="preserve">KIIS data, Beesley &amp; Cooper, </w:t>
      </w:r>
      <w:proofErr w:type="spellStart"/>
      <w:r w:rsidRPr="00280D9F">
        <w:rPr>
          <w:sz w:val="24"/>
          <w:szCs w:val="24"/>
        </w:rPr>
        <w:t>JPR.dta</w:t>
      </w:r>
      <w:proofErr w:type="spellEnd"/>
    </w:p>
    <w:p w14:paraId="424D1F8D" w14:textId="6665D633" w:rsidR="00246BBD" w:rsidRPr="00280D9F" w:rsidRDefault="00246BBD" w:rsidP="00530F93">
      <w:pPr>
        <w:pStyle w:val="ListParagraph"/>
        <w:numPr>
          <w:ilvl w:val="0"/>
          <w:numId w:val="2"/>
        </w:numPr>
        <w:rPr>
          <w:sz w:val="24"/>
          <w:szCs w:val="24"/>
        </w:rPr>
      </w:pPr>
      <w:r w:rsidRPr="00280D9F">
        <w:rPr>
          <w:sz w:val="24"/>
          <w:szCs w:val="24"/>
        </w:rPr>
        <w:t xml:space="preserve">Pew data, Beesley &amp; Cooper, </w:t>
      </w:r>
      <w:proofErr w:type="spellStart"/>
      <w:r w:rsidRPr="00280D9F">
        <w:rPr>
          <w:sz w:val="24"/>
          <w:szCs w:val="24"/>
        </w:rPr>
        <w:t>JPR.dta</w:t>
      </w:r>
      <w:proofErr w:type="spellEnd"/>
    </w:p>
    <w:p w14:paraId="6BD75CA8" w14:textId="3EBD251A" w:rsidR="00530F93" w:rsidRPr="00280D9F" w:rsidRDefault="00530F93" w:rsidP="00246BBD">
      <w:pPr>
        <w:rPr>
          <w:sz w:val="24"/>
          <w:szCs w:val="24"/>
        </w:rPr>
      </w:pPr>
    </w:p>
    <w:p w14:paraId="79452797" w14:textId="33D0ABE6" w:rsidR="00CA5C7B" w:rsidRPr="00280D9F" w:rsidRDefault="00CA5C7B" w:rsidP="00246BBD">
      <w:pPr>
        <w:rPr>
          <w:sz w:val="24"/>
          <w:szCs w:val="24"/>
        </w:rPr>
      </w:pPr>
      <w:r w:rsidRPr="00280D9F">
        <w:rPr>
          <w:sz w:val="24"/>
          <w:szCs w:val="24"/>
        </w:rPr>
        <w:t>Contact</w:t>
      </w:r>
    </w:p>
    <w:p w14:paraId="675F71BE" w14:textId="5D2965D2" w:rsidR="00CA5C7B" w:rsidRPr="00280D9F" w:rsidRDefault="00CA5C7B" w:rsidP="00CA5C7B">
      <w:pPr>
        <w:pStyle w:val="ListParagraph"/>
        <w:numPr>
          <w:ilvl w:val="0"/>
          <w:numId w:val="4"/>
        </w:numPr>
        <w:rPr>
          <w:sz w:val="24"/>
          <w:szCs w:val="24"/>
        </w:rPr>
      </w:pPr>
      <w:r w:rsidRPr="00280D9F">
        <w:rPr>
          <w:sz w:val="24"/>
          <w:szCs w:val="24"/>
        </w:rPr>
        <w:t>celeste_beesley@byu.edu</w:t>
      </w:r>
    </w:p>
    <w:p w14:paraId="26CF8238" w14:textId="00943BFA" w:rsidR="00CA5C7B" w:rsidRPr="00280D9F" w:rsidRDefault="00CA5C7B" w:rsidP="00CA5C7B">
      <w:pPr>
        <w:pStyle w:val="ListParagraph"/>
        <w:numPr>
          <w:ilvl w:val="0"/>
          <w:numId w:val="3"/>
        </w:numPr>
        <w:rPr>
          <w:sz w:val="24"/>
          <w:szCs w:val="24"/>
        </w:rPr>
      </w:pPr>
      <w:r w:rsidRPr="00280D9F">
        <w:rPr>
          <w:sz w:val="24"/>
          <w:szCs w:val="24"/>
        </w:rPr>
        <w:t>scott_cooper@byu.edu</w:t>
      </w:r>
    </w:p>
    <w:p w14:paraId="1D5C6007" w14:textId="43EC43E3" w:rsidR="00CA5C7B" w:rsidRDefault="00CA5C7B" w:rsidP="00246BBD">
      <w:pPr>
        <w:rPr>
          <w:sz w:val="24"/>
          <w:szCs w:val="24"/>
        </w:rPr>
      </w:pPr>
    </w:p>
    <w:p w14:paraId="04BB29B6" w14:textId="22198393" w:rsidR="00AE4412" w:rsidRPr="00280D9F" w:rsidRDefault="00AE4412" w:rsidP="00E332D2">
      <w:pPr>
        <w:widowControl/>
        <w:rPr>
          <w:b/>
          <w:bCs/>
          <w:sz w:val="24"/>
          <w:szCs w:val="24"/>
          <w:u w:val="single"/>
        </w:rPr>
      </w:pPr>
      <w:r w:rsidRPr="00280D9F">
        <w:rPr>
          <w:b/>
          <w:bCs/>
          <w:sz w:val="24"/>
          <w:szCs w:val="24"/>
          <w:u w:val="single"/>
        </w:rPr>
        <w:t xml:space="preserve">Province-level </w:t>
      </w:r>
      <w:r w:rsidR="00915658" w:rsidRPr="00280D9F">
        <w:rPr>
          <w:b/>
          <w:bCs/>
          <w:sz w:val="24"/>
          <w:szCs w:val="24"/>
          <w:u w:val="single"/>
        </w:rPr>
        <w:t>v</w:t>
      </w:r>
      <w:r w:rsidRPr="00280D9F">
        <w:rPr>
          <w:b/>
          <w:bCs/>
          <w:sz w:val="24"/>
          <w:szCs w:val="24"/>
          <w:u w:val="single"/>
        </w:rPr>
        <w:t>ariables</w:t>
      </w:r>
      <w:r w:rsidR="00530F93" w:rsidRPr="00280D9F">
        <w:rPr>
          <w:b/>
          <w:bCs/>
          <w:sz w:val="24"/>
          <w:szCs w:val="24"/>
          <w:u w:val="single"/>
        </w:rPr>
        <w:t xml:space="preserve"> (</w:t>
      </w:r>
      <w:r w:rsidR="0004711C" w:rsidRPr="00280D9F">
        <w:rPr>
          <w:b/>
          <w:bCs/>
          <w:sz w:val="24"/>
          <w:szCs w:val="24"/>
          <w:u w:val="single"/>
        </w:rPr>
        <w:t xml:space="preserve">same in </w:t>
      </w:r>
      <w:r w:rsidR="00530F93" w:rsidRPr="00280D9F">
        <w:rPr>
          <w:b/>
          <w:bCs/>
          <w:sz w:val="24"/>
          <w:szCs w:val="24"/>
          <w:u w:val="single"/>
        </w:rPr>
        <w:t>both datasets)</w:t>
      </w:r>
    </w:p>
    <w:p w14:paraId="4E8CCE54" w14:textId="77777777" w:rsidR="00E64070" w:rsidRPr="00280D9F" w:rsidRDefault="00E64070" w:rsidP="00E64070">
      <w:pPr>
        <w:widowControl/>
        <w:rPr>
          <w:sz w:val="24"/>
          <w:szCs w:val="24"/>
        </w:rPr>
      </w:pPr>
      <w:r w:rsidRPr="00280D9F">
        <w:rPr>
          <w:sz w:val="24"/>
          <w:szCs w:val="24"/>
        </w:rPr>
        <w:t>dist_border100</w:t>
      </w:r>
    </w:p>
    <w:p w14:paraId="0AD45040" w14:textId="77777777" w:rsidR="00E64070" w:rsidRPr="00280D9F" w:rsidRDefault="00E64070" w:rsidP="00E64070">
      <w:pPr>
        <w:widowControl/>
        <w:rPr>
          <w:sz w:val="24"/>
          <w:szCs w:val="24"/>
        </w:rPr>
      </w:pPr>
      <w:r w:rsidRPr="00280D9F">
        <w:rPr>
          <w:sz w:val="24"/>
          <w:szCs w:val="24"/>
        </w:rPr>
        <w:t>Label: Distance to Russian Border (province)</w:t>
      </w:r>
    </w:p>
    <w:p w14:paraId="0E1751AA" w14:textId="77777777" w:rsidR="00E64070" w:rsidRPr="00280D9F" w:rsidRDefault="00E64070" w:rsidP="00E64070">
      <w:pPr>
        <w:widowControl/>
        <w:ind w:left="720"/>
        <w:rPr>
          <w:sz w:val="24"/>
          <w:szCs w:val="24"/>
        </w:rPr>
      </w:pPr>
      <w:r w:rsidRPr="00280D9F">
        <w:rPr>
          <w:sz w:val="24"/>
          <w:szCs w:val="24"/>
        </w:rPr>
        <w:t xml:space="preserve">Distance from provincial administrative center to closest Russian border (an arc from Russia-Belarus-Ukraine tripoint to eastern coast of Sea of Azov to Kerch Strait) in units of 100 km. Russian border does not include Kaliningrad or Crimea. Calculated by authors using ArcGIS Desktop 10.7, “Ukraine topographic administrative map with regional </w:t>
      </w:r>
      <w:proofErr w:type="spellStart"/>
      <w:r w:rsidRPr="00280D9F">
        <w:rPr>
          <w:sz w:val="24"/>
          <w:szCs w:val="24"/>
        </w:rPr>
        <w:t>borders.mxd</w:t>
      </w:r>
      <w:proofErr w:type="spellEnd"/>
      <w:r w:rsidRPr="00280D9F">
        <w:rPr>
          <w:sz w:val="24"/>
          <w:szCs w:val="24"/>
        </w:rPr>
        <w:t>”</w:t>
      </w:r>
    </w:p>
    <w:p w14:paraId="2FA492E4" w14:textId="77777777" w:rsidR="00E64070" w:rsidRPr="00280D9F" w:rsidRDefault="00E64070" w:rsidP="00E64070">
      <w:pPr>
        <w:widowControl/>
        <w:rPr>
          <w:sz w:val="24"/>
          <w:szCs w:val="24"/>
        </w:rPr>
      </w:pPr>
    </w:p>
    <w:p w14:paraId="606522DC" w14:textId="77777777" w:rsidR="00E64070" w:rsidRPr="00280D9F" w:rsidRDefault="00E64070" w:rsidP="00E64070">
      <w:pPr>
        <w:widowControl/>
        <w:rPr>
          <w:sz w:val="24"/>
          <w:szCs w:val="24"/>
        </w:rPr>
      </w:pPr>
      <w:proofErr w:type="spellStart"/>
      <w:r w:rsidRPr="00280D9F">
        <w:rPr>
          <w:sz w:val="24"/>
          <w:szCs w:val="24"/>
        </w:rPr>
        <w:t>eunetexportsgrp_pct</w:t>
      </w:r>
      <w:proofErr w:type="spellEnd"/>
    </w:p>
    <w:p w14:paraId="22F73E58" w14:textId="77777777" w:rsidR="00E64070" w:rsidRPr="00280D9F" w:rsidRDefault="00E64070" w:rsidP="00E64070">
      <w:pPr>
        <w:widowControl/>
        <w:rPr>
          <w:sz w:val="24"/>
          <w:szCs w:val="24"/>
        </w:rPr>
      </w:pPr>
      <w:r w:rsidRPr="00280D9F">
        <w:rPr>
          <w:sz w:val="24"/>
          <w:szCs w:val="24"/>
        </w:rPr>
        <w:t>Label: % Net Exports to EU (province)</w:t>
      </w:r>
    </w:p>
    <w:p w14:paraId="021F8971" w14:textId="77777777" w:rsidR="00E64070" w:rsidRPr="00280D9F" w:rsidRDefault="00E64070" w:rsidP="00E64070">
      <w:pPr>
        <w:widowControl/>
        <w:ind w:left="720"/>
        <w:rPr>
          <w:sz w:val="24"/>
          <w:szCs w:val="24"/>
        </w:rPr>
      </w:pPr>
      <w:r w:rsidRPr="00280D9F">
        <w:rPr>
          <w:sz w:val="24"/>
          <w:szCs w:val="24"/>
        </w:rPr>
        <w:t xml:space="preserve">Calculated as province’s 2013 exports to EU minus imports from EU, total divided by gross regional product, multiplied by 100 (State Statistics Service of Ukraine 2015, Tables 24.6, 24.7, 24.12, and 24.13). </w:t>
      </w:r>
    </w:p>
    <w:p w14:paraId="0EE874DE" w14:textId="77777777" w:rsidR="00E64070" w:rsidRPr="00280D9F" w:rsidRDefault="00E64070" w:rsidP="00E64070">
      <w:pPr>
        <w:widowControl/>
        <w:rPr>
          <w:sz w:val="24"/>
          <w:szCs w:val="24"/>
        </w:rPr>
      </w:pPr>
    </w:p>
    <w:p w14:paraId="64613709" w14:textId="3CAE4EEC" w:rsidR="00E64070" w:rsidRPr="00280D9F" w:rsidRDefault="00E64070" w:rsidP="00E64070">
      <w:pPr>
        <w:widowControl/>
        <w:rPr>
          <w:sz w:val="24"/>
          <w:szCs w:val="24"/>
        </w:rPr>
      </w:pPr>
      <w:r w:rsidRPr="00280D9F">
        <w:rPr>
          <w:sz w:val="24"/>
          <w:szCs w:val="24"/>
        </w:rPr>
        <w:t>GRP</w:t>
      </w:r>
    </w:p>
    <w:p w14:paraId="008952E7" w14:textId="77777777" w:rsidR="00E64070" w:rsidRPr="00280D9F" w:rsidRDefault="00E64070" w:rsidP="00E64070">
      <w:pPr>
        <w:widowControl/>
        <w:rPr>
          <w:sz w:val="24"/>
          <w:szCs w:val="24"/>
        </w:rPr>
      </w:pPr>
      <w:r w:rsidRPr="00280D9F">
        <w:rPr>
          <w:sz w:val="24"/>
          <w:szCs w:val="24"/>
        </w:rPr>
        <w:t>Label: GRP 2013 (</w:t>
      </w:r>
      <w:proofErr w:type="gramStart"/>
      <w:r w:rsidRPr="00280D9F">
        <w:rPr>
          <w:sz w:val="24"/>
          <w:szCs w:val="24"/>
        </w:rPr>
        <w:t>millions</w:t>
      </w:r>
      <w:proofErr w:type="gramEnd"/>
      <w:r w:rsidRPr="00280D9F">
        <w:rPr>
          <w:sz w:val="24"/>
          <w:szCs w:val="24"/>
        </w:rPr>
        <w:t xml:space="preserve"> hryvnia)</w:t>
      </w:r>
    </w:p>
    <w:p w14:paraId="2F3E1A59" w14:textId="548AA626" w:rsidR="00E64070" w:rsidRPr="00280D9F" w:rsidRDefault="00E64070" w:rsidP="00E64070">
      <w:pPr>
        <w:widowControl/>
        <w:ind w:left="720"/>
        <w:rPr>
          <w:sz w:val="24"/>
          <w:szCs w:val="24"/>
        </w:rPr>
      </w:pPr>
      <w:r w:rsidRPr="00280D9F">
        <w:rPr>
          <w:sz w:val="24"/>
          <w:szCs w:val="24"/>
        </w:rPr>
        <w:t>Province’s Gross Regional Product or total production from State Statistics Service of Ukraine 2015, Table 11.1.</w:t>
      </w:r>
    </w:p>
    <w:p w14:paraId="7C85852C" w14:textId="77777777" w:rsidR="00E64070" w:rsidRPr="00280D9F" w:rsidRDefault="00E64070" w:rsidP="00E64070">
      <w:pPr>
        <w:widowControl/>
        <w:rPr>
          <w:sz w:val="24"/>
          <w:szCs w:val="24"/>
        </w:rPr>
      </w:pPr>
    </w:p>
    <w:p w14:paraId="119CEDBA" w14:textId="39D30F63" w:rsidR="001E0BAE" w:rsidRPr="00280D9F" w:rsidRDefault="001E0BAE" w:rsidP="001E0BAE">
      <w:pPr>
        <w:widowControl/>
        <w:rPr>
          <w:sz w:val="24"/>
          <w:szCs w:val="24"/>
        </w:rPr>
      </w:pPr>
      <w:proofErr w:type="spellStart"/>
      <w:r w:rsidRPr="00280D9F">
        <w:rPr>
          <w:sz w:val="24"/>
          <w:szCs w:val="24"/>
        </w:rPr>
        <w:t>GRPUSDth</w:t>
      </w:r>
      <w:proofErr w:type="spellEnd"/>
    </w:p>
    <w:p w14:paraId="7102171D" w14:textId="0B74EB5B" w:rsidR="001E0BAE" w:rsidRPr="00280D9F" w:rsidRDefault="001E0BAE" w:rsidP="001E0BAE">
      <w:pPr>
        <w:widowControl/>
        <w:rPr>
          <w:sz w:val="24"/>
          <w:szCs w:val="24"/>
        </w:rPr>
      </w:pPr>
      <w:r w:rsidRPr="00280D9F">
        <w:rPr>
          <w:sz w:val="24"/>
          <w:szCs w:val="24"/>
        </w:rPr>
        <w:t>Label: GRP 2013 ($ thousands)</w:t>
      </w:r>
    </w:p>
    <w:p w14:paraId="6C19EE2C" w14:textId="398E58AA" w:rsidR="001E0BAE" w:rsidRPr="00280D9F" w:rsidRDefault="001E0BAE" w:rsidP="001E0BAE">
      <w:pPr>
        <w:widowControl/>
        <w:ind w:left="720"/>
        <w:rPr>
          <w:sz w:val="24"/>
          <w:szCs w:val="24"/>
        </w:rPr>
      </w:pPr>
      <w:r w:rsidRPr="00280D9F">
        <w:rPr>
          <w:sz w:val="24"/>
          <w:szCs w:val="24"/>
        </w:rPr>
        <w:t xml:space="preserve">Province’s Gross Regional Product </w:t>
      </w:r>
      <w:r w:rsidRPr="00280D9F">
        <w:rPr>
          <w:sz w:val="24"/>
          <w:szCs w:val="24"/>
        </w:rPr>
        <w:t>(GRP) c</w:t>
      </w:r>
      <w:r w:rsidRPr="00280D9F">
        <w:rPr>
          <w:sz w:val="24"/>
          <w:szCs w:val="24"/>
        </w:rPr>
        <w:t>onverted to US dollars using World Development Indicators, 2013 exchange rate (World Bank n.d.). Used as denominator in several other variables.</w:t>
      </w:r>
    </w:p>
    <w:p w14:paraId="03CF7760" w14:textId="77777777" w:rsidR="001E0BAE" w:rsidRPr="00280D9F" w:rsidRDefault="001E0BAE" w:rsidP="001E0BAE">
      <w:pPr>
        <w:widowControl/>
        <w:rPr>
          <w:sz w:val="24"/>
          <w:szCs w:val="24"/>
        </w:rPr>
      </w:pPr>
    </w:p>
    <w:p w14:paraId="79E59E21" w14:textId="77777777" w:rsidR="00E64070" w:rsidRPr="00280D9F" w:rsidRDefault="00E64070" w:rsidP="00E64070">
      <w:pPr>
        <w:widowControl/>
        <w:rPr>
          <w:sz w:val="24"/>
          <w:szCs w:val="24"/>
        </w:rPr>
      </w:pPr>
      <w:r w:rsidRPr="00280D9F">
        <w:rPr>
          <w:sz w:val="24"/>
          <w:szCs w:val="24"/>
        </w:rPr>
        <w:t>idp2015</w:t>
      </w:r>
    </w:p>
    <w:p w14:paraId="78F057BD" w14:textId="77777777" w:rsidR="00E64070" w:rsidRPr="00280D9F" w:rsidRDefault="00E64070" w:rsidP="00E64070">
      <w:pPr>
        <w:widowControl/>
        <w:rPr>
          <w:sz w:val="24"/>
          <w:szCs w:val="24"/>
        </w:rPr>
      </w:pPr>
      <w:r w:rsidRPr="00280D9F">
        <w:rPr>
          <w:sz w:val="24"/>
          <w:szCs w:val="24"/>
        </w:rPr>
        <w:t>Label: # Internally Displaced Persons (province)</w:t>
      </w:r>
    </w:p>
    <w:p w14:paraId="3762E253" w14:textId="77777777" w:rsidR="00E64070" w:rsidRPr="00280D9F" w:rsidRDefault="00E64070" w:rsidP="00E64070">
      <w:pPr>
        <w:widowControl/>
        <w:ind w:left="720"/>
        <w:rPr>
          <w:sz w:val="24"/>
          <w:szCs w:val="24"/>
        </w:rPr>
      </w:pPr>
      <w:r w:rsidRPr="00280D9F">
        <w:rPr>
          <w:sz w:val="24"/>
          <w:szCs w:val="24"/>
        </w:rPr>
        <w:lastRenderedPageBreak/>
        <w:t>Number of registered, internally displaced persons per province as of December 2015 (Ministry of Social Policy of Ukraine 2016, 30).</w:t>
      </w:r>
    </w:p>
    <w:p w14:paraId="67915CF2" w14:textId="77777777" w:rsidR="00E64070" w:rsidRPr="00280D9F" w:rsidRDefault="00E64070" w:rsidP="00E64070">
      <w:pPr>
        <w:widowControl/>
        <w:rPr>
          <w:sz w:val="24"/>
          <w:szCs w:val="24"/>
        </w:rPr>
      </w:pPr>
    </w:p>
    <w:p w14:paraId="00DAD5C3" w14:textId="77777777" w:rsidR="00E64070" w:rsidRPr="00280D9F" w:rsidRDefault="00E64070" w:rsidP="00E64070">
      <w:pPr>
        <w:widowControl/>
        <w:rPr>
          <w:sz w:val="24"/>
          <w:szCs w:val="24"/>
        </w:rPr>
      </w:pPr>
      <w:r w:rsidRPr="00280D9F">
        <w:rPr>
          <w:sz w:val="24"/>
          <w:szCs w:val="24"/>
        </w:rPr>
        <w:t>ILOunemprate1570</w:t>
      </w:r>
    </w:p>
    <w:p w14:paraId="664738A2" w14:textId="77777777" w:rsidR="00E64070" w:rsidRPr="00280D9F" w:rsidRDefault="00E64070" w:rsidP="00E64070">
      <w:pPr>
        <w:widowControl/>
        <w:rPr>
          <w:sz w:val="24"/>
          <w:szCs w:val="24"/>
        </w:rPr>
      </w:pPr>
      <w:r w:rsidRPr="00280D9F">
        <w:rPr>
          <w:sz w:val="24"/>
          <w:szCs w:val="24"/>
        </w:rPr>
        <w:t>Label: Unemployment Rate, Age 15-70 (province)</w:t>
      </w:r>
    </w:p>
    <w:p w14:paraId="555491CB" w14:textId="77777777" w:rsidR="00E64070" w:rsidRPr="00280D9F" w:rsidRDefault="00E64070" w:rsidP="00E64070">
      <w:pPr>
        <w:widowControl/>
        <w:ind w:left="720"/>
        <w:rPr>
          <w:sz w:val="24"/>
          <w:szCs w:val="24"/>
        </w:rPr>
      </w:pPr>
      <w:r w:rsidRPr="00280D9F">
        <w:rPr>
          <w:sz w:val="24"/>
          <w:szCs w:val="24"/>
        </w:rPr>
        <w:t>Province’s unemployment rate in 2014 (State Statistics Service of Ukraine 2015, Table 4.5).</w:t>
      </w:r>
    </w:p>
    <w:p w14:paraId="2869F01D" w14:textId="77777777" w:rsidR="00E64070" w:rsidRPr="00280D9F" w:rsidRDefault="00E64070" w:rsidP="00E64070">
      <w:pPr>
        <w:widowControl/>
        <w:rPr>
          <w:sz w:val="24"/>
          <w:szCs w:val="24"/>
        </w:rPr>
      </w:pPr>
    </w:p>
    <w:p w14:paraId="637B7DF2" w14:textId="77777777" w:rsidR="00E64070" w:rsidRPr="00280D9F" w:rsidRDefault="00E64070" w:rsidP="00E64070">
      <w:pPr>
        <w:widowControl/>
        <w:rPr>
          <w:sz w:val="24"/>
          <w:szCs w:val="24"/>
        </w:rPr>
      </w:pPr>
      <w:r w:rsidRPr="00280D9F">
        <w:rPr>
          <w:sz w:val="24"/>
          <w:szCs w:val="24"/>
        </w:rPr>
        <w:t>militarylosses2015</w:t>
      </w:r>
    </w:p>
    <w:p w14:paraId="139B9D89" w14:textId="23D09066" w:rsidR="00E64070" w:rsidRPr="00280D9F" w:rsidRDefault="00E64070" w:rsidP="00E64070">
      <w:pPr>
        <w:widowControl/>
        <w:rPr>
          <w:sz w:val="24"/>
          <w:szCs w:val="24"/>
        </w:rPr>
      </w:pPr>
      <w:r w:rsidRPr="00280D9F">
        <w:rPr>
          <w:sz w:val="24"/>
          <w:szCs w:val="24"/>
        </w:rPr>
        <w:t>Label: #</w:t>
      </w:r>
      <w:r w:rsidR="00A56B1A" w:rsidRPr="00280D9F">
        <w:rPr>
          <w:sz w:val="24"/>
          <w:szCs w:val="24"/>
        </w:rPr>
        <w:t xml:space="preserve"> </w:t>
      </w:r>
      <w:r w:rsidRPr="00280D9F">
        <w:rPr>
          <w:sz w:val="24"/>
          <w:szCs w:val="24"/>
        </w:rPr>
        <w:t>Soldiers Killed 2014 (province)</w:t>
      </w:r>
    </w:p>
    <w:p w14:paraId="53F74478" w14:textId="77777777" w:rsidR="00E64070" w:rsidRPr="00280D9F" w:rsidRDefault="00E64070" w:rsidP="00E64070">
      <w:pPr>
        <w:widowControl/>
        <w:ind w:left="720"/>
        <w:rPr>
          <w:sz w:val="24"/>
          <w:szCs w:val="24"/>
        </w:rPr>
      </w:pPr>
      <w:r w:rsidRPr="00280D9F">
        <w:rPr>
          <w:sz w:val="24"/>
          <w:szCs w:val="24"/>
        </w:rPr>
        <w:t>Number of Ukrainian soldiers killed by province, as of 28 January 2015 (</w:t>
      </w:r>
      <w:proofErr w:type="spellStart"/>
      <w:r w:rsidRPr="00280D9F">
        <w:rPr>
          <w:sz w:val="24"/>
          <w:szCs w:val="24"/>
        </w:rPr>
        <w:t>Slovo</w:t>
      </w:r>
      <w:proofErr w:type="spellEnd"/>
      <w:r w:rsidRPr="00280D9F">
        <w:rPr>
          <w:sz w:val="24"/>
          <w:szCs w:val="24"/>
        </w:rPr>
        <w:t xml:space="preserve"> I </w:t>
      </w:r>
      <w:proofErr w:type="spellStart"/>
      <w:r w:rsidRPr="00280D9F">
        <w:rPr>
          <w:sz w:val="24"/>
          <w:szCs w:val="24"/>
        </w:rPr>
        <w:t>Dilo</w:t>
      </w:r>
      <w:proofErr w:type="spellEnd"/>
      <w:r w:rsidRPr="00280D9F">
        <w:rPr>
          <w:sz w:val="24"/>
          <w:szCs w:val="24"/>
        </w:rPr>
        <w:t xml:space="preserve"> 2015).</w:t>
      </w:r>
    </w:p>
    <w:p w14:paraId="500A962C" w14:textId="77777777" w:rsidR="00E64070" w:rsidRPr="00280D9F" w:rsidRDefault="00E64070" w:rsidP="00E64070">
      <w:pPr>
        <w:widowControl/>
        <w:rPr>
          <w:sz w:val="24"/>
          <w:szCs w:val="24"/>
        </w:rPr>
      </w:pPr>
    </w:p>
    <w:p w14:paraId="3BCF8A55" w14:textId="77777777" w:rsidR="00E64070" w:rsidRPr="00280D9F" w:rsidRDefault="00E64070" w:rsidP="00E64070">
      <w:pPr>
        <w:widowControl/>
        <w:rPr>
          <w:sz w:val="24"/>
          <w:szCs w:val="24"/>
        </w:rPr>
      </w:pPr>
      <w:proofErr w:type="spellStart"/>
      <w:r w:rsidRPr="00280D9F">
        <w:rPr>
          <w:sz w:val="24"/>
          <w:szCs w:val="24"/>
        </w:rPr>
        <w:t>natgasthusdgrp_pct</w:t>
      </w:r>
      <w:proofErr w:type="spellEnd"/>
    </w:p>
    <w:p w14:paraId="23FAB01A" w14:textId="77777777" w:rsidR="00E64070" w:rsidRPr="00280D9F" w:rsidRDefault="00E64070" w:rsidP="00E64070">
      <w:pPr>
        <w:widowControl/>
        <w:rPr>
          <w:sz w:val="24"/>
          <w:szCs w:val="24"/>
        </w:rPr>
      </w:pPr>
      <w:r w:rsidRPr="00280D9F">
        <w:rPr>
          <w:sz w:val="24"/>
          <w:szCs w:val="24"/>
        </w:rPr>
        <w:t>Label: % Natural Gas Usage per GRP (province)</w:t>
      </w:r>
    </w:p>
    <w:p w14:paraId="6342AB63" w14:textId="77777777" w:rsidR="00E64070" w:rsidRPr="00280D9F" w:rsidRDefault="00E64070" w:rsidP="00E64070">
      <w:pPr>
        <w:widowControl/>
        <w:ind w:left="720"/>
        <w:rPr>
          <w:sz w:val="24"/>
          <w:szCs w:val="24"/>
        </w:rPr>
      </w:pPr>
      <w:r w:rsidRPr="00280D9F">
        <w:rPr>
          <w:sz w:val="24"/>
          <w:szCs w:val="24"/>
        </w:rPr>
        <w:t xml:space="preserve">Reported total natural gas usage in 2013 (State Statistics Service of Ukraine 2014b) multiplied by price of natural gas (unpublished data from </w:t>
      </w:r>
      <w:proofErr w:type="spellStart"/>
      <w:r w:rsidRPr="00280D9F">
        <w:rPr>
          <w:sz w:val="24"/>
          <w:szCs w:val="24"/>
        </w:rPr>
        <w:t>Derzhanalitinform</w:t>
      </w:r>
      <w:proofErr w:type="spellEnd"/>
      <w:r w:rsidRPr="00280D9F">
        <w:rPr>
          <w:sz w:val="24"/>
          <w:szCs w:val="24"/>
        </w:rPr>
        <w:t xml:space="preserve">, personal correspondence with </w:t>
      </w:r>
      <w:proofErr w:type="spellStart"/>
      <w:r w:rsidRPr="00280D9F">
        <w:rPr>
          <w:sz w:val="24"/>
          <w:szCs w:val="24"/>
        </w:rPr>
        <w:t>Oleksander</w:t>
      </w:r>
      <w:proofErr w:type="spellEnd"/>
      <w:r w:rsidRPr="00280D9F">
        <w:rPr>
          <w:sz w:val="24"/>
          <w:szCs w:val="24"/>
        </w:rPr>
        <w:t xml:space="preserve"> </w:t>
      </w:r>
      <w:proofErr w:type="spellStart"/>
      <w:r w:rsidRPr="00280D9F">
        <w:rPr>
          <w:sz w:val="24"/>
          <w:szCs w:val="24"/>
        </w:rPr>
        <w:t>Shetakov</w:t>
      </w:r>
      <w:proofErr w:type="spellEnd"/>
      <w:r w:rsidRPr="00280D9F">
        <w:rPr>
          <w:sz w:val="24"/>
          <w:szCs w:val="24"/>
        </w:rPr>
        <w:t xml:space="preserve">, 17 Feb 2021), divided by regional GRP. </w:t>
      </w:r>
    </w:p>
    <w:p w14:paraId="0FB5DBEB" w14:textId="77777777" w:rsidR="00E64070" w:rsidRPr="00280D9F" w:rsidRDefault="00E64070" w:rsidP="00E64070">
      <w:pPr>
        <w:widowControl/>
        <w:rPr>
          <w:sz w:val="24"/>
          <w:szCs w:val="24"/>
        </w:rPr>
      </w:pPr>
    </w:p>
    <w:p w14:paraId="0C44D4D1" w14:textId="77777777" w:rsidR="00E64070" w:rsidRPr="00280D9F" w:rsidRDefault="00E64070" w:rsidP="00E64070">
      <w:pPr>
        <w:widowControl/>
        <w:rPr>
          <w:sz w:val="24"/>
          <w:szCs w:val="24"/>
        </w:rPr>
      </w:pPr>
      <w:proofErr w:type="spellStart"/>
      <w:r w:rsidRPr="00280D9F">
        <w:rPr>
          <w:sz w:val="24"/>
          <w:szCs w:val="24"/>
        </w:rPr>
        <w:t>netexportsgrp_pct</w:t>
      </w:r>
      <w:proofErr w:type="spellEnd"/>
    </w:p>
    <w:p w14:paraId="47A50D86" w14:textId="77777777" w:rsidR="00E64070" w:rsidRPr="00280D9F" w:rsidRDefault="00E64070" w:rsidP="00E64070">
      <w:pPr>
        <w:widowControl/>
        <w:rPr>
          <w:sz w:val="24"/>
          <w:szCs w:val="24"/>
        </w:rPr>
      </w:pPr>
      <w:r w:rsidRPr="00280D9F">
        <w:rPr>
          <w:sz w:val="24"/>
          <w:szCs w:val="24"/>
        </w:rPr>
        <w:t>Label: % Net Exports to World (province)</w:t>
      </w:r>
    </w:p>
    <w:p w14:paraId="22049EFB" w14:textId="77777777" w:rsidR="00E64070" w:rsidRPr="00280D9F" w:rsidRDefault="00E64070" w:rsidP="00E64070">
      <w:pPr>
        <w:widowControl/>
        <w:ind w:left="720"/>
        <w:rPr>
          <w:sz w:val="24"/>
          <w:szCs w:val="24"/>
        </w:rPr>
      </w:pPr>
      <w:r w:rsidRPr="00280D9F">
        <w:rPr>
          <w:sz w:val="24"/>
          <w:szCs w:val="24"/>
        </w:rPr>
        <w:t xml:space="preserve">Calculated as province’s 2013 total exports minus total imports, total divided by gross regional product, multiplied by 100 (State Statistics Service of Ukraine 2015, Tables 24.6, 24.7, 24.12, and 24.13). </w:t>
      </w:r>
    </w:p>
    <w:p w14:paraId="2653B9BC" w14:textId="77777777" w:rsidR="00E64070" w:rsidRPr="00280D9F" w:rsidRDefault="00E64070" w:rsidP="00E64070">
      <w:pPr>
        <w:widowControl/>
        <w:rPr>
          <w:sz w:val="24"/>
          <w:szCs w:val="24"/>
        </w:rPr>
      </w:pPr>
    </w:p>
    <w:p w14:paraId="4A8CF6DD" w14:textId="519790B2" w:rsidR="00F74699" w:rsidRPr="00280D9F" w:rsidRDefault="00134598" w:rsidP="00F74699">
      <w:pPr>
        <w:widowControl/>
        <w:rPr>
          <w:sz w:val="24"/>
          <w:szCs w:val="24"/>
        </w:rPr>
      </w:pPr>
      <w:proofErr w:type="spellStart"/>
      <w:r w:rsidRPr="00280D9F">
        <w:rPr>
          <w:sz w:val="24"/>
          <w:szCs w:val="24"/>
        </w:rPr>
        <w:t>n</w:t>
      </w:r>
      <w:r w:rsidR="00F74699" w:rsidRPr="00280D9F">
        <w:rPr>
          <w:sz w:val="24"/>
          <w:szCs w:val="24"/>
        </w:rPr>
        <w:t>ewoblast</w:t>
      </w:r>
      <w:proofErr w:type="spellEnd"/>
    </w:p>
    <w:p w14:paraId="195C43EF" w14:textId="35BF2920" w:rsidR="00134598" w:rsidRPr="00280D9F" w:rsidRDefault="00134598" w:rsidP="00F74699">
      <w:pPr>
        <w:widowControl/>
        <w:rPr>
          <w:sz w:val="24"/>
          <w:szCs w:val="24"/>
        </w:rPr>
      </w:pPr>
      <w:r w:rsidRPr="00280D9F">
        <w:rPr>
          <w:sz w:val="24"/>
          <w:szCs w:val="24"/>
        </w:rPr>
        <w:t>Label: Oblast number (group variable)</w:t>
      </w:r>
    </w:p>
    <w:p w14:paraId="1CE74FFC" w14:textId="77777777" w:rsidR="00F74699" w:rsidRPr="00280D9F" w:rsidRDefault="00F74699" w:rsidP="00F74699">
      <w:pPr>
        <w:widowControl/>
        <w:rPr>
          <w:sz w:val="24"/>
          <w:szCs w:val="24"/>
        </w:rPr>
      </w:pPr>
      <w:r w:rsidRPr="00280D9F">
        <w:rPr>
          <w:sz w:val="24"/>
          <w:szCs w:val="24"/>
        </w:rPr>
        <w:tab/>
        <w:t>Assigned number of province (oblast).</w:t>
      </w:r>
    </w:p>
    <w:p w14:paraId="70F425E6" w14:textId="77777777" w:rsidR="00F74699" w:rsidRPr="00280D9F" w:rsidRDefault="00F74699" w:rsidP="00F74699">
      <w:pPr>
        <w:widowControl/>
        <w:rPr>
          <w:sz w:val="24"/>
          <w:szCs w:val="24"/>
        </w:rPr>
      </w:pPr>
    </w:p>
    <w:p w14:paraId="615EE0F6" w14:textId="77777777" w:rsidR="00F74699" w:rsidRPr="00280D9F" w:rsidRDefault="00F74699" w:rsidP="00F74699">
      <w:pPr>
        <w:widowControl/>
        <w:rPr>
          <w:sz w:val="24"/>
          <w:szCs w:val="24"/>
        </w:rPr>
      </w:pPr>
      <w:proofErr w:type="spellStart"/>
      <w:r w:rsidRPr="00280D9F">
        <w:rPr>
          <w:sz w:val="24"/>
          <w:szCs w:val="24"/>
        </w:rPr>
        <w:t>oblastname</w:t>
      </w:r>
      <w:proofErr w:type="spellEnd"/>
    </w:p>
    <w:p w14:paraId="0FE939AD" w14:textId="77777777" w:rsidR="00F74699" w:rsidRPr="00280D9F" w:rsidRDefault="00F74699" w:rsidP="00F74699">
      <w:pPr>
        <w:widowControl/>
        <w:rPr>
          <w:sz w:val="24"/>
          <w:szCs w:val="24"/>
        </w:rPr>
      </w:pPr>
      <w:r w:rsidRPr="00280D9F">
        <w:rPr>
          <w:sz w:val="24"/>
          <w:szCs w:val="24"/>
        </w:rPr>
        <w:t>Label: oblast name</w:t>
      </w:r>
    </w:p>
    <w:p w14:paraId="01566271" w14:textId="77777777" w:rsidR="00F74699" w:rsidRPr="00280D9F" w:rsidRDefault="00F74699" w:rsidP="00F74699">
      <w:pPr>
        <w:widowControl/>
        <w:rPr>
          <w:sz w:val="24"/>
          <w:szCs w:val="24"/>
        </w:rPr>
      </w:pPr>
      <w:r w:rsidRPr="00280D9F">
        <w:rPr>
          <w:sz w:val="24"/>
          <w:szCs w:val="24"/>
        </w:rPr>
        <w:tab/>
        <w:t>Name of province (oblast)</w:t>
      </w:r>
    </w:p>
    <w:p w14:paraId="6A0B2C31" w14:textId="77777777" w:rsidR="00F74699" w:rsidRPr="00280D9F" w:rsidRDefault="00F74699" w:rsidP="00F74699">
      <w:pPr>
        <w:widowControl/>
        <w:rPr>
          <w:sz w:val="24"/>
          <w:szCs w:val="24"/>
        </w:rPr>
      </w:pPr>
    </w:p>
    <w:p w14:paraId="2CCB1D53" w14:textId="5347B563" w:rsidR="00AA6537" w:rsidRPr="00280D9F" w:rsidRDefault="00AA6537" w:rsidP="00E332D2">
      <w:pPr>
        <w:widowControl/>
        <w:rPr>
          <w:sz w:val="24"/>
          <w:szCs w:val="24"/>
        </w:rPr>
      </w:pPr>
      <w:proofErr w:type="spellStart"/>
      <w:r w:rsidRPr="00280D9F">
        <w:rPr>
          <w:sz w:val="24"/>
          <w:szCs w:val="24"/>
        </w:rPr>
        <w:t>russexportsgrp_pct</w:t>
      </w:r>
      <w:proofErr w:type="spellEnd"/>
    </w:p>
    <w:p w14:paraId="04F92316" w14:textId="08F7F12A" w:rsidR="001B4CD5" w:rsidRPr="00280D9F" w:rsidRDefault="001B4CD5" w:rsidP="00E332D2">
      <w:pPr>
        <w:widowControl/>
        <w:rPr>
          <w:sz w:val="24"/>
          <w:szCs w:val="24"/>
        </w:rPr>
      </w:pPr>
      <w:r w:rsidRPr="00280D9F">
        <w:rPr>
          <w:sz w:val="24"/>
          <w:szCs w:val="24"/>
        </w:rPr>
        <w:t xml:space="preserve">Label: </w:t>
      </w:r>
      <w:r w:rsidR="00C12D50" w:rsidRPr="00280D9F">
        <w:rPr>
          <w:sz w:val="24"/>
          <w:szCs w:val="24"/>
        </w:rPr>
        <w:t>% Exports to Russia</w:t>
      </w:r>
      <w:r w:rsidR="00AA6537" w:rsidRPr="00280D9F">
        <w:rPr>
          <w:sz w:val="24"/>
          <w:szCs w:val="24"/>
        </w:rPr>
        <w:t xml:space="preserve"> (province)</w:t>
      </w:r>
    </w:p>
    <w:p w14:paraId="4B1C451E" w14:textId="42FCAE1C" w:rsidR="00486623" w:rsidRPr="00280D9F" w:rsidRDefault="00C12D50" w:rsidP="00AA6537">
      <w:pPr>
        <w:widowControl/>
        <w:ind w:left="720"/>
        <w:rPr>
          <w:sz w:val="24"/>
          <w:szCs w:val="24"/>
        </w:rPr>
      </w:pPr>
      <w:r w:rsidRPr="00280D9F">
        <w:rPr>
          <w:sz w:val="24"/>
          <w:szCs w:val="24"/>
        </w:rPr>
        <w:t xml:space="preserve">Province’s exports to Russia </w:t>
      </w:r>
      <w:r w:rsidR="007C70AD" w:rsidRPr="00280D9F">
        <w:rPr>
          <w:sz w:val="24"/>
          <w:szCs w:val="24"/>
        </w:rPr>
        <w:t xml:space="preserve">in 2013 </w:t>
      </w:r>
      <w:r w:rsidRPr="00280D9F">
        <w:rPr>
          <w:sz w:val="24"/>
          <w:szCs w:val="24"/>
        </w:rPr>
        <w:t>divided by gross regional product, multiplied by 100 (State Statistics Service of Ukraine 201</w:t>
      </w:r>
      <w:r w:rsidR="007C70AD" w:rsidRPr="00280D9F">
        <w:rPr>
          <w:sz w:val="24"/>
          <w:szCs w:val="24"/>
        </w:rPr>
        <w:t>5</w:t>
      </w:r>
      <w:r w:rsidR="00BD543C" w:rsidRPr="00280D9F">
        <w:rPr>
          <w:sz w:val="24"/>
          <w:szCs w:val="24"/>
        </w:rPr>
        <w:t>, Tables 24.6 and 24.12</w:t>
      </w:r>
      <w:r w:rsidRPr="00280D9F">
        <w:rPr>
          <w:sz w:val="24"/>
          <w:szCs w:val="24"/>
        </w:rPr>
        <w:t xml:space="preserve">). </w:t>
      </w:r>
    </w:p>
    <w:p w14:paraId="1EF84D75" w14:textId="0EAEA660" w:rsidR="001B4CD5" w:rsidRPr="00280D9F" w:rsidRDefault="001B4CD5" w:rsidP="00E332D2">
      <w:pPr>
        <w:widowControl/>
        <w:rPr>
          <w:sz w:val="24"/>
          <w:szCs w:val="24"/>
        </w:rPr>
      </w:pPr>
    </w:p>
    <w:p w14:paraId="5D317821" w14:textId="136B36E4" w:rsidR="006D6F0D" w:rsidRPr="00280D9F" w:rsidRDefault="006D6F0D" w:rsidP="00E332D2">
      <w:pPr>
        <w:widowControl/>
        <w:rPr>
          <w:sz w:val="24"/>
          <w:szCs w:val="24"/>
        </w:rPr>
      </w:pPr>
      <w:proofErr w:type="spellStart"/>
      <w:r w:rsidRPr="00280D9F">
        <w:rPr>
          <w:sz w:val="24"/>
          <w:szCs w:val="24"/>
        </w:rPr>
        <w:t>russimportsgrp_pct</w:t>
      </w:r>
      <w:proofErr w:type="spellEnd"/>
    </w:p>
    <w:p w14:paraId="76832722" w14:textId="193F1DF4" w:rsidR="001B4CD5" w:rsidRPr="00280D9F" w:rsidRDefault="001B4CD5" w:rsidP="00E332D2">
      <w:pPr>
        <w:widowControl/>
        <w:rPr>
          <w:sz w:val="24"/>
          <w:szCs w:val="24"/>
        </w:rPr>
      </w:pPr>
      <w:r w:rsidRPr="00280D9F">
        <w:rPr>
          <w:sz w:val="24"/>
          <w:szCs w:val="24"/>
        </w:rPr>
        <w:t xml:space="preserve">Label: </w:t>
      </w:r>
      <w:r w:rsidR="00C12D50" w:rsidRPr="00280D9F">
        <w:rPr>
          <w:sz w:val="24"/>
          <w:szCs w:val="24"/>
        </w:rPr>
        <w:t>% Imports from Russia</w:t>
      </w:r>
      <w:r w:rsidR="00A81879" w:rsidRPr="00280D9F">
        <w:rPr>
          <w:sz w:val="24"/>
          <w:szCs w:val="24"/>
        </w:rPr>
        <w:t>, without Gas</w:t>
      </w:r>
      <w:r w:rsidR="00454BDA" w:rsidRPr="00280D9F">
        <w:rPr>
          <w:sz w:val="24"/>
          <w:szCs w:val="24"/>
        </w:rPr>
        <w:t xml:space="preserve"> Adjustment</w:t>
      </w:r>
      <w:r w:rsidR="006D6F0D" w:rsidRPr="00280D9F">
        <w:rPr>
          <w:sz w:val="24"/>
          <w:szCs w:val="24"/>
        </w:rPr>
        <w:t xml:space="preserve"> (province)</w:t>
      </w:r>
    </w:p>
    <w:p w14:paraId="675AA00E" w14:textId="18435BB2" w:rsidR="00C12D50" w:rsidRPr="00280D9F" w:rsidRDefault="00C12D50" w:rsidP="006D6F0D">
      <w:pPr>
        <w:widowControl/>
        <w:ind w:left="720"/>
        <w:rPr>
          <w:sz w:val="24"/>
          <w:szCs w:val="24"/>
        </w:rPr>
      </w:pPr>
      <w:r w:rsidRPr="00280D9F">
        <w:rPr>
          <w:sz w:val="24"/>
          <w:szCs w:val="24"/>
        </w:rPr>
        <w:t xml:space="preserve">Province’s </w:t>
      </w:r>
      <w:r w:rsidR="005124B0" w:rsidRPr="00280D9F">
        <w:rPr>
          <w:sz w:val="24"/>
          <w:szCs w:val="24"/>
        </w:rPr>
        <w:t xml:space="preserve">reported </w:t>
      </w:r>
      <w:r w:rsidRPr="00280D9F">
        <w:rPr>
          <w:sz w:val="24"/>
          <w:szCs w:val="24"/>
        </w:rPr>
        <w:t xml:space="preserve">imports from Russia </w:t>
      </w:r>
      <w:r w:rsidR="007C70AD" w:rsidRPr="00280D9F">
        <w:rPr>
          <w:sz w:val="24"/>
          <w:szCs w:val="24"/>
        </w:rPr>
        <w:t xml:space="preserve">in 2013 </w:t>
      </w:r>
      <w:r w:rsidRPr="00280D9F">
        <w:rPr>
          <w:sz w:val="24"/>
          <w:szCs w:val="24"/>
        </w:rPr>
        <w:t>divided by gross regional product, multiplied by 100 (State Statistics Service of Ukraine 201</w:t>
      </w:r>
      <w:r w:rsidR="007C70AD" w:rsidRPr="00280D9F">
        <w:rPr>
          <w:sz w:val="24"/>
          <w:szCs w:val="24"/>
        </w:rPr>
        <w:t>5</w:t>
      </w:r>
      <w:r w:rsidR="00BD543C" w:rsidRPr="00280D9F">
        <w:rPr>
          <w:sz w:val="24"/>
          <w:szCs w:val="24"/>
        </w:rPr>
        <w:t>, Tables 24.7 and 24.13</w:t>
      </w:r>
      <w:r w:rsidRPr="00280D9F">
        <w:rPr>
          <w:sz w:val="24"/>
          <w:szCs w:val="24"/>
        </w:rPr>
        <w:t xml:space="preserve">). </w:t>
      </w:r>
    </w:p>
    <w:p w14:paraId="1ABB395E" w14:textId="431983ED" w:rsidR="00C12D50" w:rsidRPr="00280D9F" w:rsidRDefault="00C12D50" w:rsidP="00E332D2">
      <w:pPr>
        <w:widowControl/>
        <w:rPr>
          <w:sz w:val="24"/>
          <w:szCs w:val="24"/>
        </w:rPr>
      </w:pPr>
    </w:p>
    <w:p w14:paraId="2F2329B2" w14:textId="56F012E5" w:rsidR="00A27F00" w:rsidRPr="00280D9F" w:rsidRDefault="00A27F00" w:rsidP="00E332D2">
      <w:pPr>
        <w:widowControl/>
        <w:rPr>
          <w:sz w:val="24"/>
          <w:szCs w:val="24"/>
        </w:rPr>
      </w:pPr>
      <w:r w:rsidRPr="00280D9F">
        <w:rPr>
          <w:sz w:val="24"/>
          <w:szCs w:val="24"/>
        </w:rPr>
        <w:t>russimportsw92gasgrp_pct</w:t>
      </w:r>
    </w:p>
    <w:p w14:paraId="74A0BBB3" w14:textId="00AED1FF" w:rsidR="001B4CD5" w:rsidRPr="00280D9F" w:rsidRDefault="001B4CD5" w:rsidP="00E332D2">
      <w:pPr>
        <w:widowControl/>
        <w:rPr>
          <w:sz w:val="24"/>
          <w:szCs w:val="24"/>
        </w:rPr>
      </w:pPr>
      <w:r w:rsidRPr="00280D9F">
        <w:rPr>
          <w:sz w:val="24"/>
          <w:szCs w:val="24"/>
        </w:rPr>
        <w:t xml:space="preserve">Label: </w:t>
      </w:r>
      <w:r w:rsidR="001123BB" w:rsidRPr="00280D9F">
        <w:rPr>
          <w:sz w:val="24"/>
          <w:szCs w:val="24"/>
        </w:rPr>
        <w:t>% Imports from Russia</w:t>
      </w:r>
      <w:r w:rsidR="00A27F00" w:rsidRPr="00280D9F">
        <w:rPr>
          <w:sz w:val="24"/>
          <w:szCs w:val="24"/>
        </w:rPr>
        <w:t xml:space="preserve"> (province)</w:t>
      </w:r>
    </w:p>
    <w:p w14:paraId="44E6F0BE" w14:textId="233DE1E4" w:rsidR="001123BB" w:rsidRPr="00280D9F" w:rsidRDefault="00A81879" w:rsidP="00A27F00">
      <w:pPr>
        <w:widowControl/>
        <w:ind w:left="720"/>
        <w:rPr>
          <w:sz w:val="24"/>
          <w:szCs w:val="24"/>
        </w:rPr>
      </w:pPr>
      <w:r w:rsidRPr="00280D9F">
        <w:rPr>
          <w:sz w:val="24"/>
          <w:szCs w:val="24"/>
        </w:rPr>
        <w:lastRenderedPageBreak/>
        <w:t xml:space="preserve">Calculated </w:t>
      </w:r>
      <w:r w:rsidR="00C13903" w:rsidRPr="00280D9F">
        <w:rPr>
          <w:sz w:val="24"/>
          <w:szCs w:val="24"/>
        </w:rPr>
        <w:t xml:space="preserve">by authors: </w:t>
      </w:r>
      <w:r w:rsidRPr="00280D9F">
        <w:rPr>
          <w:sz w:val="24"/>
          <w:szCs w:val="24"/>
        </w:rPr>
        <w:t xml:space="preserve">% Imports from Russia without Gas </w:t>
      </w:r>
      <w:r w:rsidR="00106B7A" w:rsidRPr="00280D9F">
        <w:rPr>
          <w:sz w:val="24"/>
          <w:szCs w:val="24"/>
        </w:rPr>
        <w:t xml:space="preserve">Adjustment </w:t>
      </w:r>
      <w:r w:rsidRPr="00280D9F">
        <w:rPr>
          <w:sz w:val="24"/>
          <w:szCs w:val="24"/>
        </w:rPr>
        <w:t xml:space="preserve">plus 0.926 times % Natural Gas Usage </w:t>
      </w:r>
      <w:r w:rsidR="00EB17F6" w:rsidRPr="00280D9F">
        <w:rPr>
          <w:sz w:val="24"/>
          <w:szCs w:val="24"/>
        </w:rPr>
        <w:t xml:space="preserve">per GRP </w:t>
      </w:r>
      <w:r w:rsidRPr="00280D9F">
        <w:rPr>
          <w:sz w:val="24"/>
          <w:szCs w:val="24"/>
        </w:rPr>
        <w:t xml:space="preserve">(because Ukraine imported 92.6% of its </w:t>
      </w:r>
      <w:r w:rsidR="00486623" w:rsidRPr="00280D9F">
        <w:rPr>
          <w:sz w:val="24"/>
          <w:szCs w:val="24"/>
        </w:rPr>
        <w:t xml:space="preserve">imported </w:t>
      </w:r>
      <w:r w:rsidRPr="00280D9F">
        <w:rPr>
          <w:sz w:val="24"/>
          <w:szCs w:val="24"/>
        </w:rPr>
        <w:t>natural gas from Russia in 2013). Rivne and Cherkassy not adjusted because</w:t>
      </w:r>
      <w:r w:rsidR="005124B0" w:rsidRPr="00280D9F">
        <w:rPr>
          <w:sz w:val="24"/>
          <w:szCs w:val="24"/>
        </w:rPr>
        <w:t xml:space="preserve"> their</w:t>
      </w:r>
      <w:r w:rsidRPr="00280D9F">
        <w:rPr>
          <w:sz w:val="24"/>
          <w:szCs w:val="24"/>
        </w:rPr>
        <w:t xml:space="preserve"> </w:t>
      </w:r>
      <w:r w:rsidR="005124B0" w:rsidRPr="00280D9F">
        <w:rPr>
          <w:sz w:val="24"/>
          <w:szCs w:val="24"/>
        </w:rPr>
        <w:t xml:space="preserve">import </w:t>
      </w:r>
      <w:r w:rsidRPr="00280D9F">
        <w:rPr>
          <w:sz w:val="24"/>
          <w:szCs w:val="24"/>
        </w:rPr>
        <w:t xml:space="preserve">data </w:t>
      </w:r>
      <w:r w:rsidR="005124B0" w:rsidRPr="00280D9F">
        <w:rPr>
          <w:sz w:val="24"/>
          <w:szCs w:val="24"/>
        </w:rPr>
        <w:t>a</w:t>
      </w:r>
      <w:r w:rsidRPr="00280D9F">
        <w:rPr>
          <w:sz w:val="24"/>
          <w:szCs w:val="24"/>
        </w:rPr>
        <w:t>lready includes natural gas.</w:t>
      </w:r>
    </w:p>
    <w:p w14:paraId="41A8E36F" w14:textId="53563C82" w:rsidR="001123BB" w:rsidRPr="00280D9F" w:rsidRDefault="001123BB" w:rsidP="00E332D2">
      <w:pPr>
        <w:widowControl/>
        <w:rPr>
          <w:sz w:val="24"/>
          <w:szCs w:val="24"/>
        </w:rPr>
      </w:pPr>
    </w:p>
    <w:p w14:paraId="297CBDCE" w14:textId="77777777" w:rsidR="00A52A9D" w:rsidRPr="00280D9F" w:rsidRDefault="00A52A9D" w:rsidP="00E332D2">
      <w:pPr>
        <w:widowControl/>
        <w:rPr>
          <w:sz w:val="24"/>
          <w:szCs w:val="24"/>
        </w:rPr>
      </w:pPr>
      <w:proofErr w:type="spellStart"/>
      <w:r w:rsidRPr="00280D9F">
        <w:rPr>
          <w:sz w:val="24"/>
          <w:szCs w:val="24"/>
        </w:rPr>
        <w:t>russnetexportsgrp_pct</w:t>
      </w:r>
      <w:proofErr w:type="spellEnd"/>
    </w:p>
    <w:p w14:paraId="7B4DF060" w14:textId="5FD43DD6" w:rsidR="001B4CD5" w:rsidRPr="00280D9F" w:rsidRDefault="001B4CD5" w:rsidP="00E332D2">
      <w:pPr>
        <w:widowControl/>
        <w:rPr>
          <w:sz w:val="24"/>
          <w:szCs w:val="24"/>
        </w:rPr>
      </w:pPr>
      <w:r w:rsidRPr="00280D9F">
        <w:rPr>
          <w:sz w:val="24"/>
          <w:szCs w:val="24"/>
        </w:rPr>
        <w:t xml:space="preserve">Label: </w:t>
      </w:r>
      <w:r w:rsidR="00AE4412" w:rsidRPr="00280D9F">
        <w:rPr>
          <w:sz w:val="24"/>
          <w:szCs w:val="24"/>
        </w:rPr>
        <w:t>% Net Exports to Russia</w:t>
      </w:r>
      <w:r w:rsidR="001123BB" w:rsidRPr="00280D9F">
        <w:rPr>
          <w:sz w:val="24"/>
          <w:szCs w:val="24"/>
        </w:rPr>
        <w:t>, without Gas</w:t>
      </w:r>
      <w:r w:rsidR="00454BDA" w:rsidRPr="00280D9F">
        <w:rPr>
          <w:sz w:val="24"/>
          <w:szCs w:val="24"/>
        </w:rPr>
        <w:t xml:space="preserve"> Adjustment</w:t>
      </w:r>
      <w:r w:rsidR="00A52A9D" w:rsidRPr="00280D9F">
        <w:rPr>
          <w:sz w:val="24"/>
          <w:szCs w:val="24"/>
        </w:rPr>
        <w:t xml:space="preserve"> (province)</w:t>
      </w:r>
    </w:p>
    <w:p w14:paraId="475AAE4B" w14:textId="6BB7DECF" w:rsidR="00AE4412" w:rsidRPr="00280D9F" w:rsidRDefault="00AE4412" w:rsidP="00A52A9D">
      <w:pPr>
        <w:widowControl/>
        <w:ind w:left="720"/>
        <w:rPr>
          <w:sz w:val="24"/>
          <w:szCs w:val="24"/>
        </w:rPr>
      </w:pPr>
      <w:r w:rsidRPr="00280D9F">
        <w:rPr>
          <w:sz w:val="24"/>
          <w:szCs w:val="24"/>
        </w:rPr>
        <w:t xml:space="preserve">Calculated as </w:t>
      </w:r>
      <w:r w:rsidR="00BD543C" w:rsidRPr="00280D9F">
        <w:rPr>
          <w:sz w:val="24"/>
          <w:szCs w:val="24"/>
        </w:rPr>
        <w:t>% Exports to Russia minus % Imports from Russia</w:t>
      </w:r>
      <w:r w:rsidR="005124B0" w:rsidRPr="00280D9F">
        <w:rPr>
          <w:sz w:val="24"/>
          <w:szCs w:val="24"/>
        </w:rPr>
        <w:t>, without Gas Adjustment.</w:t>
      </w:r>
    </w:p>
    <w:p w14:paraId="35477B3C" w14:textId="24EC4B99" w:rsidR="00EC0883" w:rsidRPr="00280D9F" w:rsidRDefault="00EC0883" w:rsidP="00E332D2">
      <w:pPr>
        <w:widowControl/>
        <w:rPr>
          <w:sz w:val="24"/>
          <w:szCs w:val="24"/>
        </w:rPr>
      </w:pPr>
    </w:p>
    <w:p w14:paraId="4C715AC7" w14:textId="582E193B" w:rsidR="00F24512" w:rsidRPr="00280D9F" w:rsidRDefault="00F24512" w:rsidP="00E332D2">
      <w:pPr>
        <w:widowControl/>
        <w:rPr>
          <w:sz w:val="24"/>
          <w:szCs w:val="24"/>
        </w:rPr>
      </w:pPr>
      <w:r w:rsidRPr="00280D9F">
        <w:rPr>
          <w:sz w:val="24"/>
          <w:szCs w:val="24"/>
        </w:rPr>
        <w:t>russnetexportsw92gasgrp_pct</w:t>
      </w:r>
      <w:r w:rsidR="00A736F3" w:rsidRPr="00280D9F">
        <w:rPr>
          <w:sz w:val="24"/>
          <w:szCs w:val="24"/>
        </w:rPr>
        <w:t xml:space="preserve"> (primary independent variable)</w:t>
      </w:r>
    </w:p>
    <w:p w14:paraId="4BA43670" w14:textId="689FE64E" w:rsidR="000B3716" w:rsidRPr="00280D9F" w:rsidRDefault="001B4CD5" w:rsidP="00A736F3">
      <w:pPr>
        <w:widowControl/>
        <w:rPr>
          <w:sz w:val="24"/>
          <w:szCs w:val="24"/>
        </w:rPr>
      </w:pPr>
      <w:r w:rsidRPr="00280D9F">
        <w:rPr>
          <w:sz w:val="24"/>
          <w:szCs w:val="24"/>
        </w:rPr>
        <w:t xml:space="preserve">Label: </w:t>
      </w:r>
      <w:r w:rsidR="001123BB" w:rsidRPr="00280D9F">
        <w:rPr>
          <w:sz w:val="24"/>
          <w:szCs w:val="24"/>
        </w:rPr>
        <w:t>% Net Exports to Russia</w:t>
      </w:r>
      <w:r w:rsidR="00F24512" w:rsidRPr="00280D9F">
        <w:rPr>
          <w:sz w:val="24"/>
          <w:szCs w:val="24"/>
        </w:rPr>
        <w:t xml:space="preserve"> (province)</w:t>
      </w:r>
    </w:p>
    <w:p w14:paraId="290260E1" w14:textId="1845DFB7" w:rsidR="001123BB" w:rsidRPr="00280D9F" w:rsidRDefault="00A81879" w:rsidP="00F24512">
      <w:pPr>
        <w:widowControl/>
        <w:ind w:left="720"/>
        <w:rPr>
          <w:sz w:val="24"/>
          <w:szCs w:val="24"/>
        </w:rPr>
      </w:pPr>
      <w:r w:rsidRPr="00280D9F">
        <w:rPr>
          <w:sz w:val="24"/>
          <w:szCs w:val="24"/>
        </w:rPr>
        <w:t>Calculated as % Exports to Russia</w:t>
      </w:r>
      <w:r w:rsidR="005124B0" w:rsidRPr="00280D9F">
        <w:rPr>
          <w:sz w:val="24"/>
          <w:szCs w:val="24"/>
        </w:rPr>
        <w:t xml:space="preserve"> minus % Imports from Russia</w:t>
      </w:r>
      <w:r w:rsidRPr="00280D9F">
        <w:rPr>
          <w:sz w:val="24"/>
          <w:szCs w:val="24"/>
        </w:rPr>
        <w:t xml:space="preserve">. Rivne and Cherkassy not adjusted because </w:t>
      </w:r>
      <w:r w:rsidR="005124B0" w:rsidRPr="00280D9F">
        <w:rPr>
          <w:sz w:val="24"/>
          <w:szCs w:val="24"/>
        </w:rPr>
        <w:t xml:space="preserve">their import </w:t>
      </w:r>
      <w:r w:rsidRPr="00280D9F">
        <w:rPr>
          <w:sz w:val="24"/>
          <w:szCs w:val="24"/>
        </w:rPr>
        <w:t>data already includes natural gas.</w:t>
      </w:r>
    </w:p>
    <w:p w14:paraId="75379F0C" w14:textId="27FC1C98" w:rsidR="001123BB" w:rsidRPr="00280D9F" w:rsidRDefault="001123BB" w:rsidP="00E332D2">
      <w:pPr>
        <w:widowControl/>
        <w:rPr>
          <w:sz w:val="24"/>
          <w:szCs w:val="24"/>
        </w:rPr>
      </w:pPr>
    </w:p>
    <w:p w14:paraId="0DE1A965" w14:textId="1941D461" w:rsidR="000B431B" w:rsidRPr="00280D9F" w:rsidRDefault="000B431B" w:rsidP="00E332D2">
      <w:pPr>
        <w:widowControl/>
        <w:rPr>
          <w:sz w:val="24"/>
          <w:szCs w:val="24"/>
        </w:rPr>
      </w:pPr>
      <w:r w:rsidRPr="00280D9F">
        <w:rPr>
          <w:sz w:val="24"/>
          <w:szCs w:val="24"/>
        </w:rPr>
        <w:t>russnetexportsw92gas4all_pct</w:t>
      </w:r>
    </w:p>
    <w:p w14:paraId="5097AD92" w14:textId="722655DB" w:rsidR="001B4CD5" w:rsidRPr="00280D9F" w:rsidRDefault="001B4CD5" w:rsidP="00E332D2">
      <w:pPr>
        <w:widowControl/>
        <w:rPr>
          <w:sz w:val="24"/>
          <w:szCs w:val="24"/>
        </w:rPr>
      </w:pPr>
      <w:r w:rsidRPr="00280D9F">
        <w:rPr>
          <w:sz w:val="24"/>
          <w:szCs w:val="24"/>
        </w:rPr>
        <w:t xml:space="preserve">Label: </w:t>
      </w:r>
      <w:r w:rsidR="00106B7A" w:rsidRPr="00280D9F">
        <w:rPr>
          <w:sz w:val="24"/>
          <w:szCs w:val="24"/>
        </w:rPr>
        <w:t>% Net Exports to Russia, with Gas Adjustment for All Regions</w:t>
      </w:r>
      <w:r w:rsidR="000B431B" w:rsidRPr="00280D9F">
        <w:rPr>
          <w:sz w:val="24"/>
          <w:szCs w:val="24"/>
        </w:rPr>
        <w:t xml:space="preserve"> (province)</w:t>
      </w:r>
    </w:p>
    <w:p w14:paraId="14F5931B" w14:textId="769089DE" w:rsidR="00106B7A" w:rsidRPr="00280D9F" w:rsidRDefault="00106B7A" w:rsidP="000B431B">
      <w:pPr>
        <w:widowControl/>
        <w:ind w:left="720"/>
        <w:rPr>
          <w:sz w:val="24"/>
          <w:szCs w:val="24"/>
        </w:rPr>
      </w:pPr>
      <w:r w:rsidRPr="00280D9F">
        <w:rPr>
          <w:sz w:val="24"/>
          <w:szCs w:val="24"/>
        </w:rPr>
        <w:t>Calculated as % Net Exports to Russia, but Rivne and Cherkassy also adjusted by subtracting 0.926 times their reported natural gas</w:t>
      </w:r>
      <w:r w:rsidR="00C50001" w:rsidRPr="00280D9F">
        <w:rPr>
          <w:sz w:val="24"/>
          <w:szCs w:val="24"/>
        </w:rPr>
        <w:t xml:space="preserve"> for energy purposes</w:t>
      </w:r>
      <w:r w:rsidRPr="00280D9F">
        <w:rPr>
          <w:sz w:val="24"/>
          <w:szCs w:val="24"/>
        </w:rPr>
        <w:t xml:space="preserve">, </w:t>
      </w:r>
      <w:r w:rsidR="00EB17F6" w:rsidRPr="00280D9F">
        <w:rPr>
          <w:sz w:val="24"/>
          <w:szCs w:val="24"/>
        </w:rPr>
        <w:t xml:space="preserve">which is </w:t>
      </w:r>
      <w:r w:rsidRPr="00280D9F">
        <w:rPr>
          <w:sz w:val="24"/>
          <w:szCs w:val="24"/>
        </w:rPr>
        <w:t xml:space="preserve">calculated as the difference between their total natural gas usage and reported non-energy usage (State Statistics Service of Ukraine 2014b). </w:t>
      </w:r>
    </w:p>
    <w:p w14:paraId="5E42D4A5" w14:textId="4B28C3FE" w:rsidR="00106B7A" w:rsidRPr="00280D9F" w:rsidRDefault="00106B7A" w:rsidP="00E332D2">
      <w:pPr>
        <w:widowControl/>
        <w:rPr>
          <w:sz w:val="24"/>
          <w:szCs w:val="24"/>
        </w:rPr>
      </w:pPr>
    </w:p>
    <w:p w14:paraId="681963EA" w14:textId="77777777" w:rsidR="0004711C" w:rsidRPr="00280D9F" w:rsidRDefault="0004711C" w:rsidP="0004711C">
      <w:pPr>
        <w:widowControl/>
        <w:rPr>
          <w:sz w:val="24"/>
          <w:szCs w:val="24"/>
        </w:rPr>
      </w:pPr>
      <w:r w:rsidRPr="00280D9F">
        <w:rPr>
          <w:sz w:val="24"/>
          <w:szCs w:val="24"/>
        </w:rPr>
        <w:t>russtradew92gasgrp_pct</w:t>
      </w:r>
    </w:p>
    <w:p w14:paraId="311AED89" w14:textId="77777777" w:rsidR="0004711C" w:rsidRPr="00280D9F" w:rsidRDefault="0004711C" w:rsidP="0004711C">
      <w:pPr>
        <w:widowControl/>
        <w:rPr>
          <w:sz w:val="24"/>
          <w:szCs w:val="24"/>
        </w:rPr>
      </w:pPr>
      <w:r w:rsidRPr="00280D9F">
        <w:rPr>
          <w:sz w:val="24"/>
          <w:szCs w:val="24"/>
        </w:rPr>
        <w:t>Label: Total Russia Trade per GRP (province)</w:t>
      </w:r>
    </w:p>
    <w:p w14:paraId="71177F54" w14:textId="77777777" w:rsidR="0004711C" w:rsidRPr="00280D9F" w:rsidRDefault="0004711C" w:rsidP="0004711C">
      <w:pPr>
        <w:widowControl/>
        <w:ind w:left="720"/>
        <w:rPr>
          <w:sz w:val="24"/>
          <w:szCs w:val="24"/>
        </w:rPr>
      </w:pPr>
      <w:r w:rsidRPr="00280D9F">
        <w:rPr>
          <w:sz w:val="24"/>
          <w:szCs w:val="24"/>
        </w:rPr>
        <w:t>Province’s % Exports to Russia plus % Imports from Russia, divided by regional GRP.</w:t>
      </w:r>
    </w:p>
    <w:p w14:paraId="2D7C9C33" w14:textId="77777777" w:rsidR="0004711C" w:rsidRPr="00280D9F" w:rsidRDefault="0004711C" w:rsidP="0004711C">
      <w:pPr>
        <w:widowControl/>
        <w:rPr>
          <w:sz w:val="24"/>
          <w:szCs w:val="24"/>
        </w:rPr>
      </w:pPr>
    </w:p>
    <w:p w14:paraId="56CCD679" w14:textId="2BEA1EE8" w:rsidR="00F408D8" w:rsidRPr="00280D9F" w:rsidRDefault="00F408D8" w:rsidP="00E332D2">
      <w:pPr>
        <w:widowControl/>
        <w:rPr>
          <w:sz w:val="24"/>
          <w:szCs w:val="24"/>
        </w:rPr>
      </w:pPr>
      <w:r w:rsidRPr="00280D9F">
        <w:rPr>
          <w:sz w:val="24"/>
          <w:szCs w:val="24"/>
        </w:rPr>
        <w:t>totgoventpctreg_100</w:t>
      </w:r>
    </w:p>
    <w:p w14:paraId="09255845" w14:textId="0CA4621C" w:rsidR="000013DA" w:rsidRPr="00280D9F" w:rsidRDefault="000013DA" w:rsidP="00E332D2">
      <w:pPr>
        <w:widowControl/>
        <w:rPr>
          <w:sz w:val="24"/>
          <w:szCs w:val="24"/>
        </w:rPr>
      </w:pPr>
      <w:r w:rsidRPr="00280D9F">
        <w:rPr>
          <w:sz w:val="24"/>
          <w:szCs w:val="24"/>
        </w:rPr>
        <w:t xml:space="preserve">Label: </w:t>
      </w:r>
      <w:r w:rsidR="00E51E8D" w:rsidRPr="00280D9F">
        <w:rPr>
          <w:sz w:val="24"/>
          <w:szCs w:val="24"/>
        </w:rPr>
        <w:t>State &amp; Government Firms out of Total Firms</w:t>
      </w:r>
      <w:r w:rsidR="00F408D8" w:rsidRPr="00280D9F">
        <w:rPr>
          <w:sz w:val="24"/>
          <w:szCs w:val="24"/>
        </w:rPr>
        <w:t xml:space="preserve"> (province)</w:t>
      </w:r>
    </w:p>
    <w:p w14:paraId="51AE005F" w14:textId="465A7F43" w:rsidR="00E51E8D" w:rsidRPr="00280D9F" w:rsidRDefault="00E51E8D" w:rsidP="00F408D8">
      <w:pPr>
        <w:widowControl/>
        <w:ind w:left="720"/>
        <w:rPr>
          <w:sz w:val="24"/>
          <w:szCs w:val="24"/>
        </w:rPr>
      </w:pPr>
      <w:r w:rsidRPr="00280D9F">
        <w:rPr>
          <w:sz w:val="24"/>
          <w:szCs w:val="24"/>
        </w:rPr>
        <w:t>Number of registered entities in each province that are “government” or “state-owned” enterprises divided by the total number of registered entities</w:t>
      </w:r>
      <w:r w:rsidR="00863D66" w:rsidRPr="00280D9F">
        <w:rPr>
          <w:sz w:val="24"/>
          <w:szCs w:val="24"/>
        </w:rPr>
        <w:t>, multiplied by 100</w:t>
      </w:r>
      <w:r w:rsidRPr="00280D9F">
        <w:rPr>
          <w:sz w:val="24"/>
          <w:szCs w:val="24"/>
        </w:rPr>
        <w:t xml:space="preserve"> (State Statistics Service of Ukraine 2014</w:t>
      </w:r>
      <w:r w:rsidR="00D876A0" w:rsidRPr="00280D9F">
        <w:rPr>
          <w:sz w:val="24"/>
          <w:szCs w:val="24"/>
        </w:rPr>
        <w:t>a</w:t>
      </w:r>
      <w:r w:rsidRPr="00280D9F">
        <w:rPr>
          <w:sz w:val="24"/>
          <w:szCs w:val="24"/>
        </w:rPr>
        <w:t>, Table 12.3).</w:t>
      </w:r>
    </w:p>
    <w:p w14:paraId="0DB3C67F" w14:textId="216D602B" w:rsidR="00EC0883" w:rsidRPr="00280D9F" w:rsidRDefault="00EC0883" w:rsidP="00E332D2">
      <w:pPr>
        <w:widowControl/>
        <w:rPr>
          <w:sz w:val="24"/>
          <w:szCs w:val="24"/>
        </w:rPr>
      </w:pPr>
    </w:p>
    <w:p w14:paraId="1482F178" w14:textId="0F50F77A" w:rsidR="00E64070" w:rsidRPr="00280D9F" w:rsidRDefault="00E64070" w:rsidP="00E64070">
      <w:pPr>
        <w:widowControl/>
        <w:rPr>
          <w:sz w:val="24"/>
          <w:szCs w:val="24"/>
        </w:rPr>
      </w:pPr>
      <w:r w:rsidRPr="00280D9F">
        <w:rPr>
          <w:sz w:val="24"/>
          <w:szCs w:val="24"/>
        </w:rPr>
        <w:t>Ukrainian</w:t>
      </w:r>
    </w:p>
    <w:p w14:paraId="7E764DAD" w14:textId="77777777" w:rsidR="00E64070" w:rsidRPr="00280D9F" w:rsidRDefault="00E64070" w:rsidP="00E64070">
      <w:pPr>
        <w:widowControl/>
        <w:rPr>
          <w:sz w:val="24"/>
          <w:szCs w:val="24"/>
        </w:rPr>
      </w:pPr>
      <w:r w:rsidRPr="00280D9F">
        <w:rPr>
          <w:sz w:val="24"/>
          <w:szCs w:val="24"/>
        </w:rPr>
        <w:t>Label: % Ukrainian (province)</w:t>
      </w:r>
    </w:p>
    <w:p w14:paraId="1B8ED1D2" w14:textId="77777777" w:rsidR="00E64070" w:rsidRPr="00280D9F" w:rsidRDefault="00E64070" w:rsidP="00E64070">
      <w:pPr>
        <w:widowControl/>
        <w:ind w:left="720"/>
        <w:rPr>
          <w:sz w:val="24"/>
          <w:szCs w:val="24"/>
        </w:rPr>
      </w:pPr>
      <w:r w:rsidRPr="00280D9F">
        <w:rPr>
          <w:sz w:val="24"/>
          <w:szCs w:val="24"/>
        </w:rPr>
        <w:t xml:space="preserve">Percentage of the province’s population that identified as native </w:t>
      </w:r>
      <w:proofErr w:type="gramStart"/>
      <w:r w:rsidRPr="00280D9F">
        <w:rPr>
          <w:sz w:val="24"/>
          <w:szCs w:val="24"/>
        </w:rPr>
        <w:t>Ukrainian-speaking</w:t>
      </w:r>
      <w:proofErr w:type="gramEnd"/>
      <w:r w:rsidRPr="00280D9F">
        <w:rPr>
          <w:sz w:val="24"/>
          <w:szCs w:val="24"/>
        </w:rPr>
        <w:t xml:space="preserve"> in the 2001 Ukrainian census (State Statistics Service of Ukraine 2018).</w:t>
      </w:r>
    </w:p>
    <w:p w14:paraId="4A89EBA0" w14:textId="77777777" w:rsidR="001E2357" w:rsidRPr="00280D9F" w:rsidRDefault="001E2357" w:rsidP="00E332D2">
      <w:pPr>
        <w:widowControl/>
        <w:rPr>
          <w:sz w:val="24"/>
          <w:szCs w:val="24"/>
        </w:rPr>
      </w:pPr>
    </w:p>
    <w:p w14:paraId="17CF54E1" w14:textId="77777777" w:rsidR="001E2357" w:rsidRPr="00280D9F" w:rsidRDefault="001E2357" w:rsidP="00E332D2">
      <w:pPr>
        <w:widowControl/>
        <w:rPr>
          <w:sz w:val="24"/>
          <w:szCs w:val="24"/>
        </w:rPr>
      </w:pPr>
    </w:p>
    <w:p w14:paraId="74D2D015" w14:textId="77777777" w:rsidR="00770896" w:rsidRPr="00280D9F" w:rsidRDefault="00770896">
      <w:pPr>
        <w:widowControl/>
        <w:autoSpaceDE/>
        <w:autoSpaceDN/>
        <w:rPr>
          <w:b/>
          <w:bCs/>
          <w:sz w:val="24"/>
          <w:szCs w:val="24"/>
          <w:u w:val="single"/>
        </w:rPr>
      </w:pPr>
      <w:r w:rsidRPr="00280D9F">
        <w:rPr>
          <w:b/>
          <w:bCs/>
          <w:sz w:val="24"/>
          <w:szCs w:val="24"/>
          <w:u w:val="single"/>
        </w:rPr>
        <w:br w:type="page"/>
      </w:r>
    </w:p>
    <w:p w14:paraId="53D434C8" w14:textId="699784E9" w:rsidR="00AE4412" w:rsidRPr="00280D9F" w:rsidRDefault="00AE4412" w:rsidP="00E332D2">
      <w:pPr>
        <w:widowControl/>
        <w:rPr>
          <w:b/>
          <w:bCs/>
          <w:sz w:val="24"/>
          <w:szCs w:val="24"/>
          <w:u w:val="single"/>
        </w:rPr>
      </w:pPr>
      <w:r w:rsidRPr="00280D9F">
        <w:rPr>
          <w:b/>
          <w:bCs/>
          <w:sz w:val="24"/>
          <w:szCs w:val="24"/>
          <w:u w:val="single"/>
        </w:rPr>
        <w:lastRenderedPageBreak/>
        <w:t xml:space="preserve">KIIS </w:t>
      </w:r>
      <w:r w:rsidR="00530F93" w:rsidRPr="00280D9F">
        <w:rPr>
          <w:b/>
          <w:bCs/>
          <w:sz w:val="24"/>
          <w:szCs w:val="24"/>
          <w:u w:val="single"/>
        </w:rPr>
        <w:t>dataset</w:t>
      </w:r>
    </w:p>
    <w:p w14:paraId="0EF9B081" w14:textId="77777777" w:rsidR="00AE4412" w:rsidRPr="00280D9F" w:rsidRDefault="00AE4412" w:rsidP="00E332D2">
      <w:pPr>
        <w:widowControl/>
        <w:rPr>
          <w:sz w:val="24"/>
          <w:szCs w:val="24"/>
        </w:rPr>
      </w:pPr>
      <w:r w:rsidRPr="00280D9F">
        <w:rPr>
          <w:sz w:val="24"/>
          <w:szCs w:val="24"/>
        </w:rPr>
        <w:t>Kiev International Institute of Sociology, 6-17 December 2014. 3035 respondents from all 25 Ukraine-controlled provinces. Weighted by age group and gender. Random sampling of 200 survey points and random address selection within the survey points to produce a sample that is representative not only of the adult population of Ukraine, but also for separate macro-regions of Ukraine (East, West, Southeast and Center).</w:t>
      </w:r>
    </w:p>
    <w:p w14:paraId="1BF50228" w14:textId="4876AF1A" w:rsidR="00AE4412" w:rsidRPr="00280D9F" w:rsidRDefault="00AE4412" w:rsidP="00E332D2">
      <w:pPr>
        <w:widowControl/>
        <w:rPr>
          <w:sz w:val="24"/>
          <w:szCs w:val="24"/>
        </w:rPr>
      </w:pPr>
    </w:p>
    <w:p w14:paraId="6C04CB7F" w14:textId="77777777" w:rsidR="00C74FDC" w:rsidRPr="00280D9F" w:rsidRDefault="00C74FDC" w:rsidP="00C74FDC">
      <w:pPr>
        <w:widowControl/>
        <w:rPr>
          <w:sz w:val="24"/>
          <w:szCs w:val="24"/>
        </w:rPr>
      </w:pPr>
      <w:proofErr w:type="spellStart"/>
      <w:r w:rsidRPr="00280D9F">
        <w:rPr>
          <w:sz w:val="24"/>
          <w:szCs w:val="24"/>
        </w:rPr>
        <w:t>bothnation</w:t>
      </w:r>
      <w:proofErr w:type="spellEnd"/>
      <w:r w:rsidRPr="00280D9F">
        <w:rPr>
          <w:sz w:val="24"/>
          <w:szCs w:val="24"/>
        </w:rPr>
        <w:tab/>
      </w:r>
    </w:p>
    <w:p w14:paraId="0EFFBC2E" w14:textId="77777777" w:rsidR="00C74FDC" w:rsidRPr="00280D9F" w:rsidRDefault="00C74FDC" w:rsidP="00C74FDC">
      <w:pPr>
        <w:widowControl/>
        <w:rPr>
          <w:sz w:val="24"/>
          <w:szCs w:val="24"/>
        </w:rPr>
      </w:pPr>
      <w:r w:rsidRPr="00280D9F">
        <w:rPr>
          <w:sz w:val="24"/>
          <w:szCs w:val="24"/>
        </w:rPr>
        <w:t>Label: Both Ukrainian &amp; Russian nationality</w:t>
      </w:r>
    </w:p>
    <w:p w14:paraId="03E2D9B3" w14:textId="77777777" w:rsidR="00C74FDC" w:rsidRPr="00280D9F" w:rsidRDefault="00C74FDC" w:rsidP="00C74FDC">
      <w:pPr>
        <w:widowControl/>
        <w:rPr>
          <w:sz w:val="24"/>
          <w:szCs w:val="24"/>
        </w:rPr>
      </w:pPr>
      <w:r w:rsidRPr="00280D9F">
        <w:rPr>
          <w:sz w:val="24"/>
          <w:szCs w:val="24"/>
        </w:rPr>
        <w:t xml:space="preserve">Question: How do you describe your nationality? </w:t>
      </w:r>
    </w:p>
    <w:p w14:paraId="30C66937" w14:textId="77777777" w:rsidR="00C74FDC" w:rsidRPr="00280D9F" w:rsidRDefault="00C74FDC" w:rsidP="00C74FDC">
      <w:pPr>
        <w:widowControl/>
        <w:ind w:left="720"/>
        <w:rPr>
          <w:sz w:val="24"/>
          <w:szCs w:val="24"/>
        </w:rPr>
      </w:pPr>
      <w:r w:rsidRPr="00280D9F">
        <w:rPr>
          <w:sz w:val="24"/>
          <w:szCs w:val="24"/>
        </w:rPr>
        <w:t>10 choices + “Other.” True only if respondent volunteered “both Ukrainian and Russian.” True 3.6%, False 96.1%, missing 0.3%</w:t>
      </w:r>
    </w:p>
    <w:p w14:paraId="31B55427" w14:textId="77777777" w:rsidR="00C74FDC" w:rsidRDefault="00C74FDC" w:rsidP="00A567EF">
      <w:pPr>
        <w:widowControl/>
        <w:rPr>
          <w:sz w:val="24"/>
          <w:szCs w:val="24"/>
        </w:rPr>
      </w:pPr>
    </w:p>
    <w:p w14:paraId="35E0DAB0" w14:textId="46BF3DDE" w:rsidR="00A567EF" w:rsidRPr="00280D9F" w:rsidRDefault="00A567EF" w:rsidP="00A567EF">
      <w:pPr>
        <w:widowControl/>
        <w:rPr>
          <w:sz w:val="24"/>
          <w:szCs w:val="24"/>
        </w:rPr>
      </w:pPr>
      <w:proofErr w:type="spellStart"/>
      <w:r w:rsidRPr="00280D9F">
        <w:rPr>
          <w:sz w:val="24"/>
          <w:szCs w:val="24"/>
        </w:rPr>
        <w:t>donbas</w:t>
      </w:r>
      <w:proofErr w:type="spellEnd"/>
    </w:p>
    <w:p w14:paraId="0E32559A" w14:textId="77777777" w:rsidR="00A567EF" w:rsidRPr="00280D9F" w:rsidRDefault="00A567EF" w:rsidP="00A567EF">
      <w:pPr>
        <w:widowControl/>
        <w:rPr>
          <w:sz w:val="24"/>
          <w:szCs w:val="24"/>
        </w:rPr>
      </w:pPr>
      <w:r w:rsidRPr="00280D9F">
        <w:rPr>
          <w:sz w:val="24"/>
          <w:szCs w:val="24"/>
        </w:rPr>
        <w:t>Label: Donetsk or Luhansk (province dummy)</w:t>
      </w:r>
    </w:p>
    <w:p w14:paraId="3C0AA93F" w14:textId="0F0A6FFA" w:rsidR="00A567EF" w:rsidRPr="00280D9F" w:rsidRDefault="00A567EF" w:rsidP="00A567EF">
      <w:pPr>
        <w:widowControl/>
        <w:ind w:left="720"/>
        <w:rPr>
          <w:sz w:val="24"/>
          <w:szCs w:val="24"/>
        </w:rPr>
      </w:pPr>
      <w:r w:rsidRPr="00280D9F">
        <w:rPr>
          <w:sz w:val="24"/>
          <w:szCs w:val="24"/>
        </w:rPr>
        <w:t>True for respondents from Donetsk or Luhansk province.</w:t>
      </w:r>
      <w:r w:rsidR="00E8004B">
        <w:rPr>
          <w:sz w:val="24"/>
          <w:szCs w:val="24"/>
        </w:rPr>
        <w:t xml:space="preserve"> True 14.5%, False 85.5%.</w:t>
      </w:r>
    </w:p>
    <w:p w14:paraId="000BA77D" w14:textId="77777777" w:rsidR="00A567EF" w:rsidRPr="00280D9F" w:rsidRDefault="00A567EF" w:rsidP="00A567EF">
      <w:pPr>
        <w:widowControl/>
        <w:rPr>
          <w:sz w:val="24"/>
          <w:szCs w:val="24"/>
        </w:rPr>
      </w:pPr>
    </w:p>
    <w:p w14:paraId="5CBCC17F" w14:textId="77777777" w:rsidR="00C74FDC" w:rsidRPr="00280D9F" w:rsidRDefault="00C74FDC" w:rsidP="00C74FDC">
      <w:pPr>
        <w:widowControl/>
        <w:rPr>
          <w:sz w:val="24"/>
          <w:szCs w:val="24"/>
        </w:rPr>
      </w:pPr>
      <w:r w:rsidRPr="00280D9F">
        <w:rPr>
          <w:sz w:val="24"/>
          <w:szCs w:val="24"/>
        </w:rPr>
        <w:t>econstatus2</w:t>
      </w:r>
    </w:p>
    <w:p w14:paraId="50580678" w14:textId="77777777" w:rsidR="00C74FDC" w:rsidRPr="00280D9F" w:rsidRDefault="00C74FDC" w:rsidP="00C74FDC">
      <w:pPr>
        <w:widowControl/>
        <w:rPr>
          <w:sz w:val="24"/>
          <w:szCs w:val="24"/>
        </w:rPr>
      </w:pPr>
      <w:r w:rsidRPr="00280D9F">
        <w:rPr>
          <w:sz w:val="24"/>
          <w:szCs w:val="24"/>
        </w:rPr>
        <w:t>Label: Higher economic status</w:t>
      </w:r>
    </w:p>
    <w:p w14:paraId="5BFD0FF2" w14:textId="77777777" w:rsidR="00C74FDC" w:rsidRPr="00280D9F" w:rsidRDefault="00C74FDC" w:rsidP="00C74FDC">
      <w:pPr>
        <w:widowControl/>
        <w:rPr>
          <w:sz w:val="24"/>
          <w:szCs w:val="24"/>
        </w:rPr>
      </w:pPr>
      <w:r w:rsidRPr="00280D9F">
        <w:rPr>
          <w:sz w:val="24"/>
          <w:szCs w:val="24"/>
        </w:rPr>
        <w:t xml:space="preserve">Question: Which choice represents the financial situation of your family? </w:t>
      </w:r>
    </w:p>
    <w:p w14:paraId="16599567" w14:textId="77777777" w:rsidR="00C74FDC" w:rsidRPr="00280D9F" w:rsidRDefault="00C74FDC" w:rsidP="00C74FDC">
      <w:pPr>
        <w:widowControl/>
        <w:ind w:left="720"/>
        <w:rPr>
          <w:sz w:val="24"/>
          <w:szCs w:val="24"/>
        </w:rPr>
      </w:pPr>
      <w:r w:rsidRPr="00280D9F">
        <w:rPr>
          <w:sz w:val="24"/>
          <w:szCs w:val="24"/>
        </w:rPr>
        <w:t>5 choices. 5-point scale from “we can afford all we want” (5) to “we don’t have enough money to eat” (1). Mean 2.2, Std dev 0.7, missing 3.5%</w:t>
      </w:r>
    </w:p>
    <w:p w14:paraId="05C545C5" w14:textId="77777777" w:rsidR="00C74FDC" w:rsidRPr="00280D9F" w:rsidRDefault="00C74FDC" w:rsidP="00C74FDC">
      <w:pPr>
        <w:widowControl/>
        <w:rPr>
          <w:sz w:val="24"/>
          <w:szCs w:val="24"/>
        </w:rPr>
      </w:pPr>
    </w:p>
    <w:p w14:paraId="73B4B0DA" w14:textId="77777777" w:rsidR="00C74FDC" w:rsidRPr="00280D9F" w:rsidRDefault="00C74FDC" w:rsidP="00C74FDC">
      <w:pPr>
        <w:widowControl/>
        <w:rPr>
          <w:sz w:val="24"/>
          <w:szCs w:val="24"/>
        </w:rPr>
      </w:pPr>
      <w:r w:rsidRPr="00280D9F">
        <w:rPr>
          <w:sz w:val="24"/>
          <w:szCs w:val="24"/>
        </w:rPr>
        <w:t>employed</w:t>
      </w:r>
    </w:p>
    <w:p w14:paraId="75F1928E" w14:textId="77777777" w:rsidR="00C74FDC" w:rsidRPr="00280D9F" w:rsidRDefault="00C74FDC" w:rsidP="00C74FDC">
      <w:pPr>
        <w:widowControl/>
        <w:rPr>
          <w:sz w:val="24"/>
          <w:szCs w:val="24"/>
        </w:rPr>
      </w:pPr>
      <w:r w:rsidRPr="00280D9F">
        <w:rPr>
          <w:sz w:val="24"/>
          <w:szCs w:val="24"/>
        </w:rPr>
        <w:t>Label: Occupation: Employed</w:t>
      </w:r>
    </w:p>
    <w:p w14:paraId="4F903910" w14:textId="77777777" w:rsidR="00C74FDC" w:rsidRPr="00280D9F" w:rsidRDefault="00C74FDC" w:rsidP="00C74FDC">
      <w:pPr>
        <w:widowControl/>
        <w:rPr>
          <w:sz w:val="24"/>
          <w:szCs w:val="24"/>
        </w:rPr>
      </w:pPr>
      <w:r w:rsidRPr="00280D9F">
        <w:rPr>
          <w:sz w:val="24"/>
          <w:szCs w:val="24"/>
        </w:rPr>
        <w:t xml:space="preserve">Question: What is the basis of your family’s occupation? </w:t>
      </w:r>
    </w:p>
    <w:p w14:paraId="6AE9EECE" w14:textId="77777777" w:rsidR="00C74FDC" w:rsidRPr="00280D9F" w:rsidRDefault="00C74FDC" w:rsidP="00C74FDC">
      <w:pPr>
        <w:widowControl/>
        <w:ind w:left="720"/>
        <w:rPr>
          <w:sz w:val="24"/>
          <w:szCs w:val="24"/>
        </w:rPr>
      </w:pPr>
      <w:r w:rsidRPr="00280D9F">
        <w:rPr>
          <w:sz w:val="24"/>
          <w:szCs w:val="24"/>
        </w:rPr>
        <w:t>10 choices + “Other.” True if respondent chose anything other than homemaker, pensioner, student, unemployed, or other. True 36.7%, False 62.9%, missing 0.4%</w:t>
      </w:r>
    </w:p>
    <w:p w14:paraId="2B7B466E" w14:textId="77777777" w:rsidR="00C74FDC" w:rsidRPr="00280D9F" w:rsidRDefault="00C74FDC" w:rsidP="00C74FDC">
      <w:pPr>
        <w:widowControl/>
        <w:rPr>
          <w:sz w:val="24"/>
          <w:szCs w:val="24"/>
        </w:rPr>
      </w:pPr>
    </w:p>
    <w:p w14:paraId="466B1213" w14:textId="77777777" w:rsidR="00C74FDC" w:rsidRPr="00280D9F" w:rsidRDefault="00C74FDC" w:rsidP="00C74FDC">
      <w:pPr>
        <w:widowControl/>
        <w:rPr>
          <w:sz w:val="24"/>
          <w:szCs w:val="24"/>
        </w:rPr>
      </w:pPr>
      <w:r w:rsidRPr="00280D9F">
        <w:rPr>
          <w:sz w:val="24"/>
          <w:szCs w:val="24"/>
        </w:rPr>
        <w:t>female</w:t>
      </w:r>
    </w:p>
    <w:p w14:paraId="14A14CC7" w14:textId="77777777" w:rsidR="00C74FDC" w:rsidRPr="00280D9F" w:rsidRDefault="00C74FDC" w:rsidP="00C74FDC">
      <w:pPr>
        <w:widowControl/>
        <w:rPr>
          <w:sz w:val="24"/>
          <w:szCs w:val="24"/>
        </w:rPr>
      </w:pPr>
      <w:r w:rsidRPr="00280D9F">
        <w:rPr>
          <w:sz w:val="24"/>
          <w:szCs w:val="24"/>
        </w:rPr>
        <w:t>Label: Female</w:t>
      </w:r>
    </w:p>
    <w:p w14:paraId="0B0B3B06" w14:textId="77777777" w:rsidR="00C74FDC" w:rsidRPr="00280D9F" w:rsidRDefault="00C74FDC" w:rsidP="00C74FDC">
      <w:pPr>
        <w:widowControl/>
        <w:ind w:firstLine="720"/>
        <w:rPr>
          <w:sz w:val="24"/>
          <w:szCs w:val="24"/>
        </w:rPr>
      </w:pPr>
      <w:r w:rsidRPr="00280D9F">
        <w:rPr>
          <w:sz w:val="24"/>
          <w:szCs w:val="24"/>
        </w:rPr>
        <w:t>Recorded by observation. True 61.9%, False 38.1%</w:t>
      </w:r>
    </w:p>
    <w:p w14:paraId="48E408A8" w14:textId="77777777" w:rsidR="00C74FDC" w:rsidRPr="00280D9F" w:rsidRDefault="00C74FDC" w:rsidP="00C74FDC">
      <w:pPr>
        <w:widowControl/>
        <w:rPr>
          <w:sz w:val="24"/>
          <w:szCs w:val="24"/>
        </w:rPr>
      </w:pPr>
    </w:p>
    <w:p w14:paraId="18916620" w14:textId="77777777" w:rsidR="00C74FDC" w:rsidRPr="00280D9F" w:rsidRDefault="00C74FDC" w:rsidP="00C74FDC">
      <w:pPr>
        <w:pStyle w:val="Heading1"/>
        <w:widowControl/>
        <w:spacing w:before="0"/>
        <w:ind w:left="0"/>
        <w:rPr>
          <w:b w:val="0"/>
        </w:rPr>
      </w:pPr>
      <w:r w:rsidRPr="00280D9F">
        <w:rPr>
          <w:b w:val="0"/>
        </w:rPr>
        <w:t>labelpos1</w:t>
      </w:r>
    </w:p>
    <w:p w14:paraId="1D078C21" w14:textId="77777777" w:rsidR="00C74FDC" w:rsidRPr="00280D9F" w:rsidRDefault="00C74FDC" w:rsidP="00C74FDC">
      <w:pPr>
        <w:pStyle w:val="Heading1"/>
        <w:widowControl/>
        <w:spacing w:before="0"/>
        <w:ind w:left="0"/>
        <w:rPr>
          <w:b w:val="0"/>
        </w:rPr>
      </w:pPr>
      <w:r w:rsidRPr="00280D9F">
        <w:rPr>
          <w:b w:val="0"/>
        </w:rPr>
        <w:tab/>
        <w:t>Label position for margins plots.</w:t>
      </w:r>
    </w:p>
    <w:p w14:paraId="459791CC" w14:textId="77777777" w:rsidR="00C74FDC" w:rsidRPr="00280D9F" w:rsidRDefault="00C74FDC" w:rsidP="00C74FDC">
      <w:pPr>
        <w:pStyle w:val="Heading1"/>
        <w:widowControl/>
        <w:spacing w:before="0"/>
        <w:ind w:left="0"/>
        <w:rPr>
          <w:b w:val="0"/>
        </w:rPr>
      </w:pPr>
    </w:p>
    <w:p w14:paraId="79314EAF" w14:textId="523E7DBC" w:rsidR="00C34EF8" w:rsidRPr="00280D9F" w:rsidRDefault="00C34EF8" w:rsidP="00E332D2">
      <w:pPr>
        <w:pStyle w:val="Heading1"/>
        <w:widowControl/>
        <w:spacing w:before="0"/>
        <w:ind w:left="0"/>
        <w:rPr>
          <w:b w:val="0"/>
        </w:rPr>
      </w:pPr>
      <w:r w:rsidRPr="00280D9F">
        <w:rPr>
          <w:b w:val="0"/>
        </w:rPr>
        <w:t>nationality</w:t>
      </w:r>
    </w:p>
    <w:p w14:paraId="0405C33D" w14:textId="471F9673" w:rsidR="00C34EF8" w:rsidRPr="00280D9F" w:rsidRDefault="00C34EF8" w:rsidP="00E332D2">
      <w:pPr>
        <w:pStyle w:val="Heading1"/>
        <w:widowControl/>
        <w:spacing w:before="0"/>
        <w:ind w:left="0"/>
        <w:rPr>
          <w:b w:val="0"/>
        </w:rPr>
      </w:pPr>
      <w:r w:rsidRPr="00280D9F">
        <w:rPr>
          <w:b w:val="0"/>
        </w:rPr>
        <w:t>Label: nationality (1=</w:t>
      </w:r>
      <w:proofErr w:type="spellStart"/>
      <w:r w:rsidRPr="00280D9F">
        <w:rPr>
          <w:b w:val="0"/>
        </w:rPr>
        <w:t>Ukr</w:t>
      </w:r>
      <w:proofErr w:type="spellEnd"/>
      <w:r w:rsidRPr="00280D9F">
        <w:rPr>
          <w:b w:val="0"/>
        </w:rPr>
        <w:t>, 2=Both, 3=Russ, 4=other)</w:t>
      </w:r>
    </w:p>
    <w:p w14:paraId="2D167639" w14:textId="77777777" w:rsidR="00C34EF8" w:rsidRPr="00280D9F" w:rsidRDefault="00C34EF8" w:rsidP="00C34EF8">
      <w:pPr>
        <w:widowControl/>
        <w:rPr>
          <w:sz w:val="24"/>
          <w:szCs w:val="24"/>
        </w:rPr>
      </w:pPr>
      <w:r w:rsidRPr="00280D9F">
        <w:rPr>
          <w:sz w:val="24"/>
          <w:szCs w:val="24"/>
        </w:rPr>
        <w:t xml:space="preserve">Question: How do you describe your nationality? </w:t>
      </w:r>
    </w:p>
    <w:p w14:paraId="21DB9CAF" w14:textId="2A49D8E7" w:rsidR="00C34EF8" w:rsidRPr="00280D9F" w:rsidRDefault="00C34EF8" w:rsidP="00C34EF8">
      <w:pPr>
        <w:pStyle w:val="Heading1"/>
        <w:widowControl/>
        <w:spacing w:before="0"/>
        <w:ind w:left="720"/>
        <w:rPr>
          <w:b w:val="0"/>
        </w:rPr>
      </w:pPr>
      <w:r w:rsidRPr="00280D9F">
        <w:rPr>
          <w:b w:val="0"/>
        </w:rPr>
        <w:t xml:space="preserve">10 choices + “Other.” 1 </w:t>
      </w:r>
      <w:r w:rsidR="008D735B" w:rsidRPr="00280D9F">
        <w:rPr>
          <w:b w:val="0"/>
        </w:rPr>
        <w:t xml:space="preserve">if respondent chose “Ukrainian.” 2 if respondent chose “Ukrainian and Russian.” 3 if respondent chose “Russian.” 4 if respondent chose any other nationality </w:t>
      </w:r>
      <w:r w:rsidR="00084660">
        <w:rPr>
          <w:b w:val="0"/>
        </w:rPr>
        <w:t xml:space="preserve">(e.g., Hungarian, Bulgarian, etc.) </w:t>
      </w:r>
      <w:r w:rsidR="008D735B" w:rsidRPr="00280D9F">
        <w:rPr>
          <w:b w:val="0"/>
        </w:rPr>
        <w:t>or “Other.”</w:t>
      </w:r>
    </w:p>
    <w:p w14:paraId="08B153B3" w14:textId="77777777" w:rsidR="00C34EF8" w:rsidRPr="00280D9F" w:rsidRDefault="00C34EF8" w:rsidP="00E332D2">
      <w:pPr>
        <w:pStyle w:val="Heading1"/>
        <w:widowControl/>
        <w:spacing w:before="0"/>
        <w:ind w:left="0"/>
        <w:rPr>
          <w:b w:val="0"/>
        </w:rPr>
      </w:pPr>
    </w:p>
    <w:p w14:paraId="54F13C37" w14:textId="77777777" w:rsidR="00C74FDC" w:rsidRPr="00280D9F" w:rsidRDefault="00C74FDC" w:rsidP="00C74FDC">
      <w:pPr>
        <w:widowControl/>
        <w:rPr>
          <w:sz w:val="24"/>
          <w:szCs w:val="24"/>
        </w:rPr>
      </w:pPr>
      <w:r w:rsidRPr="00280D9F">
        <w:rPr>
          <w:sz w:val="24"/>
          <w:szCs w:val="24"/>
        </w:rPr>
        <w:t>nationality_3or4</w:t>
      </w:r>
    </w:p>
    <w:p w14:paraId="459FF0C8" w14:textId="77777777" w:rsidR="00C74FDC" w:rsidRPr="00280D9F" w:rsidRDefault="00C74FDC" w:rsidP="00C74FDC">
      <w:pPr>
        <w:widowControl/>
        <w:rPr>
          <w:sz w:val="24"/>
          <w:szCs w:val="24"/>
        </w:rPr>
      </w:pPr>
      <w:r w:rsidRPr="00280D9F">
        <w:rPr>
          <w:sz w:val="24"/>
          <w:szCs w:val="24"/>
        </w:rPr>
        <w:t>Label: Nationality=Russian or Other</w:t>
      </w:r>
    </w:p>
    <w:p w14:paraId="23E50A97" w14:textId="77777777" w:rsidR="00C74FDC" w:rsidRPr="00280D9F" w:rsidRDefault="00C74FDC" w:rsidP="00C74FDC">
      <w:pPr>
        <w:widowControl/>
        <w:rPr>
          <w:sz w:val="24"/>
          <w:szCs w:val="24"/>
        </w:rPr>
      </w:pPr>
      <w:r w:rsidRPr="00280D9F">
        <w:rPr>
          <w:sz w:val="24"/>
          <w:szCs w:val="24"/>
        </w:rPr>
        <w:t xml:space="preserve">Question: How do you describe your nationality? </w:t>
      </w:r>
    </w:p>
    <w:p w14:paraId="24D405D8" w14:textId="69CF61E6" w:rsidR="00C74FDC" w:rsidRPr="00280D9F" w:rsidRDefault="00C74FDC" w:rsidP="00C74FDC">
      <w:pPr>
        <w:widowControl/>
        <w:ind w:left="720"/>
        <w:rPr>
          <w:sz w:val="24"/>
          <w:szCs w:val="24"/>
        </w:rPr>
      </w:pPr>
      <w:r w:rsidRPr="00280D9F">
        <w:rPr>
          <w:sz w:val="24"/>
          <w:szCs w:val="24"/>
        </w:rPr>
        <w:lastRenderedPageBreak/>
        <w:t xml:space="preserve">10 choices + “Other.” True if respondent chose anything except Ukrainian or Both—i.e., True for Russians and all </w:t>
      </w:r>
      <w:r w:rsidR="00E8004B">
        <w:rPr>
          <w:sz w:val="24"/>
          <w:szCs w:val="24"/>
        </w:rPr>
        <w:t>o</w:t>
      </w:r>
      <w:r w:rsidRPr="00280D9F">
        <w:rPr>
          <w:sz w:val="24"/>
          <w:szCs w:val="24"/>
        </w:rPr>
        <w:t>thers. True 9.2%, False 90.5%, missing 0.3%</w:t>
      </w:r>
    </w:p>
    <w:p w14:paraId="74F0F1C7" w14:textId="77777777" w:rsidR="00C74FDC" w:rsidRPr="00280D9F" w:rsidRDefault="00C74FDC" w:rsidP="00C74FDC">
      <w:pPr>
        <w:widowControl/>
        <w:rPr>
          <w:sz w:val="24"/>
          <w:szCs w:val="24"/>
        </w:rPr>
      </w:pPr>
    </w:p>
    <w:p w14:paraId="51406DA1" w14:textId="77777777" w:rsidR="00C74FDC" w:rsidRPr="00280D9F" w:rsidRDefault="00C74FDC" w:rsidP="00C74FDC">
      <w:pPr>
        <w:widowControl/>
        <w:rPr>
          <w:sz w:val="24"/>
          <w:szCs w:val="24"/>
        </w:rPr>
      </w:pPr>
      <w:proofErr w:type="spellStart"/>
      <w:r w:rsidRPr="00280D9F">
        <w:rPr>
          <w:sz w:val="24"/>
          <w:szCs w:val="24"/>
        </w:rPr>
        <w:t>othernation</w:t>
      </w:r>
      <w:proofErr w:type="spellEnd"/>
    </w:p>
    <w:p w14:paraId="2FBAA589" w14:textId="77777777" w:rsidR="00C74FDC" w:rsidRPr="00280D9F" w:rsidRDefault="00C74FDC" w:rsidP="00C74FDC">
      <w:pPr>
        <w:widowControl/>
        <w:rPr>
          <w:sz w:val="24"/>
          <w:szCs w:val="24"/>
        </w:rPr>
      </w:pPr>
      <w:r w:rsidRPr="00280D9F">
        <w:rPr>
          <w:sz w:val="24"/>
          <w:szCs w:val="24"/>
        </w:rPr>
        <w:t>Label: Neither Ukrainian nor Russian</w:t>
      </w:r>
    </w:p>
    <w:p w14:paraId="266D4FC3" w14:textId="77777777" w:rsidR="00C74FDC" w:rsidRPr="00280D9F" w:rsidRDefault="00C74FDC" w:rsidP="00C74FDC">
      <w:pPr>
        <w:widowControl/>
        <w:rPr>
          <w:sz w:val="24"/>
          <w:szCs w:val="24"/>
        </w:rPr>
      </w:pPr>
      <w:r w:rsidRPr="00280D9F">
        <w:rPr>
          <w:sz w:val="24"/>
          <w:szCs w:val="24"/>
        </w:rPr>
        <w:t xml:space="preserve">Question: How do you describe your nationality? </w:t>
      </w:r>
    </w:p>
    <w:p w14:paraId="4A99C142" w14:textId="3E431942" w:rsidR="00C74FDC" w:rsidRPr="00280D9F" w:rsidRDefault="00C74FDC" w:rsidP="00C74FDC">
      <w:pPr>
        <w:widowControl/>
        <w:ind w:left="720"/>
        <w:rPr>
          <w:sz w:val="24"/>
          <w:szCs w:val="24"/>
        </w:rPr>
      </w:pPr>
      <w:r w:rsidRPr="00280D9F">
        <w:rPr>
          <w:sz w:val="24"/>
          <w:szCs w:val="24"/>
        </w:rPr>
        <w:t>10 choices + “Other.” True if respondent chose anything except Ukrainian</w:t>
      </w:r>
      <w:r w:rsidR="00E8004B">
        <w:rPr>
          <w:sz w:val="24"/>
          <w:szCs w:val="24"/>
        </w:rPr>
        <w:t>,</w:t>
      </w:r>
      <w:r w:rsidRPr="00280D9F">
        <w:rPr>
          <w:sz w:val="24"/>
          <w:szCs w:val="24"/>
        </w:rPr>
        <w:t xml:space="preserve"> Russian</w:t>
      </w:r>
      <w:r w:rsidR="00E8004B">
        <w:rPr>
          <w:sz w:val="24"/>
          <w:szCs w:val="24"/>
        </w:rPr>
        <w:t>, or both Russian and Ukrainian</w:t>
      </w:r>
      <w:r w:rsidRPr="00280D9F">
        <w:rPr>
          <w:sz w:val="24"/>
          <w:szCs w:val="24"/>
        </w:rPr>
        <w:t>. True 2.5%, False 97.2%, missing 0.3%</w:t>
      </w:r>
    </w:p>
    <w:p w14:paraId="0797DD84" w14:textId="77777777" w:rsidR="00C74FDC" w:rsidRPr="00280D9F" w:rsidRDefault="00C74FDC" w:rsidP="00C74FDC">
      <w:pPr>
        <w:widowControl/>
        <w:rPr>
          <w:sz w:val="24"/>
          <w:szCs w:val="24"/>
        </w:rPr>
      </w:pPr>
    </w:p>
    <w:p w14:paraId="50D91DE0" w14:textId="77777777" w:rsidR="00C74FDC" w:rsidRPr="00280D9F" w:rsidRDefault="00C74FDC" w:rsidP="00C74FDC">
      <w:pPr>
        <w:widowControl/>
        <w:rPr>
          <w:sz w:val="24"/>
          <w:szCs w:val="24"/>
        </w:rPr>
      </w:pPr>
      <w:r w:rsidRPr="00280D9F">
        <w:rPr>
          <w:sz w:val="24"/>
          <w:szCs w:val="24"/>
        </w:rPr>
        <w:t>pensioner</w:t>
      </w:r>
    </w:p>
    <w:p w14:paraId="345BFC02" w14:textId="77777777" w:rsidR="00C74FDC" w:rsidRPr="00280D9F" w:rsidRDefault="00C74FDC" w:rsidP="00C74FDC">
      <w:pPr>
        <w:widowControl/>
        <w:rPr>
          <w:sz w:val="24"/>
          <w:szCs w:val="24"/>
        </w:rPr>
      </w:pPr>
      <w:r w:rsidRPr="00280D9F">
        <w:rPr>
          <w:sz w:val="24"/>
          <w:szCs w:val="24"/>
        </w:rPr>
        <w:t>Label: Occupation: Pensioner</w:t>
      </w:r>
    </w:p>
    <w:p w14:paraId="47DFA634" w14:textId="77777777" w:rsidR="00C74FDC" w:rsidRPr="00280D9F" w:rsidRDefault="00C74FDC" w:rsidP="00C74FDC">
      <w:pPr>
        <w:widowControl/>
        <w:rPr>
          <w:sz w:val="24"/>
          <w:szCs w:val="24"/>
        </w:rPr>
      </w:pPr>
      <w:r w:rsidRPr="00280D9F">
        <w:rPr>
          <w:sz w:val="24"/>
          <w:szCs w:val="24"/>
        </w:rPr>
        <w:t xml:space="preserve">Question: What is the basis of your family’s occupation? </w:t>
      </w:r>
    </w:p>
    <w:p w14:paraId="69F7EBAF" w14:textId="77777777" w:rsidR="00C74FDC" w:rsidRPr="00280D9F" w:rsidRDefault="00C74FDC" w:rsidP="00C74FDC">
      <w:pPr>
        <w:widowControl/>
        <w:ind w:left="720"/>
        <w:rPr>
          <w:sz w:val="24"/>
          <w:szCs w:val="24"/>
        </w:rPr>
      </w:pPr>
      <w:r w:rsidRPr="00280D9F">
        <w:rPr>
          <w:sz w:val="24"/>
          <w:szCs w:val="24"/>
        </w:rPr>
        <w:t>10 choices + “Other.” True if respondent chose “living on a pension.” True 38.2%, False 61.4%, missing 0.4%</w:t>
      </w:r>
    </w:p>
    <w:p w14:paraId="67198DC3" w14:textId="77777777" w:rsidR="00C74FDC" w:rsidRPr="00280D9F" w:rsidRDefault="00C74FDC" w:rsidP="00C74FDC">
      <w:pPr>
        <w:widowControl/>
        <w:rPr>
          <w:sz w:val="24"/>
          <w:szCs w:val="24"/>
        </w:rPr>
      </w:pPr>
    </w:p>
    <w:p w14:paraId="6AA92DC6" w14:textId="77777777" w:rsidR="00C74FDC" w:rsidRPr="00280D9F" w:rsidRDefault="00C74FDC" w:rsidP="00C74FDC">
      <w:pPr>
        <w:pStyle w:val="Heading1"/>
        <w:widowControl/>
        <w:spacing w:before="0"/>
        <w:ind w:left="0"/>
        <w:rPr>
          <w:b w:val="0"/>
        </w:rPr>
      </w:pPr>
      <w:proofErr w:type="spellStart"/>
      <w:r w:rsidRPr="00280D9F">
        <w:rPr>
          <w:b w:val="0"/>
        </w:rPr>
        <w:t>provavgwf</w:t>
      </w:r>
      <w:proofErr w:type="spellEnd"/>
    </w:p>
    <w:p w14:paraId="774DFE89" w14:textId="77777777" w:rsidR="00C74FDC" w:rsidRPr="00280D9F" w:rsidRDefault="00C74FDC" w:rsidP="00C74FDC">
      <w:pPr>
        <w:pStyle w:val="Heading1"/>
        <w:widowControl/>
        <w:spacing w:before="0"/>
        <w:ind w:left="0"/>
        <w:rPr>
          <w:b w:val="0"/>
        </w:rPr>
      </w:pPr>
      <w:r w:rsidRPr="00280D9F">
        <w:rPr>
          <w:b w:val="0"/>
        </w:rPr>
        <w:t xml:space="preserve">Label: Average </w:t>
      </w:r>
      <w:proofErr w:type="spellStart"/>
      <w:r w:rsidRPr="00280D9F">
        <w:rPr>
          <w:b w:val="0"/>
        </w:rPr>
        <w:t>Worthfighting</w:t>
      </w:r>
      <w:proofErr w:type="spellEnd"/>
      <w:r w:rsidRPr="00280D9F">
        <w:rPr>
          <w:b w:val="0"/>
        </w:rPr>
        <w:t xml:space="preserve"> Score (province)</w:t>
      </w:r>
    </w:p>
    <w:p w14:paraId="062AC668" w14:textId="77777777" w:rsidR="00C74FDC" w:rsidRPr="00280D9F" w:rsidRDefault="00C74FDC" w:rsidP="00C74FDC">
      <w:pPr>
        <w:pStyle w:val="Heading1"/>
        <w:widowControl/>
        <w:spacing w:before="0"/>
        <w:ind w:left="0"/>
        <w:rPr>
          <w:b w:val="0"/>
        </w:rPr>
      </w:pPr>
      <w:r w:rsidRPr="00280D9F">
        <w:rPr>
          <w:b w:val="0"/>
        </w:rPr>
        <w:tab/>
        <w:t>Average value of dependent variable among all respondents in the province.</w:t>
      </w:r>
    </w:p>
    <w:p w14:paraId="320A4858" w14:textId="77777777" w:rsidR="00C74FDC" w:rsidRPr="00280D9F" w:rsidRDefault="00C74FDC" w:rsidP="00C74FDC">
      <w:pPr>
        <w:pStyle w:val="Heading1"/>
        <w:widowControl/>
        <w:spacing w:before="0"/>
        <w:ind w:left="0"/>
        <w:rPr>
          <w:b w:val="0"/>
        </w:rPr>
      </w:pPr>
    </w:p>
    <w:p w14:paraId="61E41081" w14:textId="77777777" w:rsidR="00C74FDC" w:rsidRPr="00280D9F" w:rsidRDefault="00C74FDC" w:rsidP="00C74FDC">
      <w:pPr>
        <w:widowControl/>
        <w:rPr>
          <w:sz w:val="24"/>
          <w:szCs w:val="24"/>
        </w:rPr>
      </w:pPr>
      <w:r w:rsidRPr="00280D9F">
        <w:rPr>
          <w:sz w:val="24"/>
          <w:szCs w:val="24"/>
        </w:rPr>
        <w:t>rural</w:t>
      </w:r>
    </w:p>
    <w:p w14:paraId="055A181B" w14:textId="77777777" w:rsidR="00C74FDC" w:rsidRPr="00280D9F" w:rsidRDefault="00C74FDC" w:rsidP="00C74FDC">
      <w:pPr>
        <w:widowControl/>
        <w:rPr>
          <w:sz w:val="24"/>
          <w:szCs w:val="24"/>
        </w:rPr>
      </w:pPr>
      <w:r w:rsidRPr="00280D9F">
        <w:rPr>
          <w:sz w:val="24"/>
          <w:szCs w:val="24"/>
        </w:rPr>
        <w:t>Label: Rural</w:t>
      </w:r>
    </w:p>
    <w:p w14:paraId="6C5B8538" w14:textId="132CD9A8" w:rsidR="00C74FDC" w:rsidRPr="00280D9F" w:rsidRDefault="00C74FDC" w:rsidP="00C74FDC">
      <w:pPr>
        <w:widowControl/>
        <w:ind w:left="720"/>
        <w:rPr>
          <w:sz w:val="24"/>
          <w:szCs w:val="24"/>
        </w:rPr>
      </w:pPr>
      <w:r w:rsidRPr="00280D9F">
        <w:rPr>
          <w:sz w:val="24"/>
          <w:szCs w:val="24"/>
        </w:rPr>
        <w:t xml:space="preserve">Place of interview. True for interviews conducted in </w:t>
      </w:r>
      <w:r w:rsidR="00870839">
        <w:rPr>
          <w:sz w:val="24"/>
          <w:szCs w:val="24"/>
        </w:rPr>
        <w:t xml:space="preserve">a </w:t>
      </w:r>
      <w:r w:rsidRPr="00280D9F">
        <w:rPr>
          <w:sz w:val="24"/>
          <w:szCs w:val="24"/>
        </w:rPr>
        <w:t>village, False otherwise. True 33.2%, False 66.8%</w:t>
      </w:r>
    </w:p>
    <w:p w14:paraId="0E12A524" w14:textId="77777777" w:rsidR="00C74FDC" w:rsidRPr="00280D9F" w:rsidRDefault="00C74FDC" w:rsidP="00C74FDC">
      <w:pPr>
        <w:widowControl/>
        <w:rPr>
          <w:sz w:val="24"/>
          <w:szCs w:val="24"/>
        </w:rPr>
      </w:pPr>
    </w:p>
    <w:p w14:paraId="24B66013" w14:textId="17F86D80" w:rsidR="00C74FDC" w:rsidRPr="00280D9F" w:rsidRDefault="00C74FDC" w:rsidP="00C74FDC">
      <w:pPr>
        <w:widowControl/>
        <w:rPr>
          <w:sz w:val="24"/>
          <w:szCs w:val="24"/>
        </w:rPr>
      </w:pPr>
      <w:proofErr w:type="spellStart"/>
      <w:r w:rsidRPr="00280D9F">
        <w:rPr>
          <w:sz w:val="24"/>
          <w:szCs w:val="24"/>
        </w:rPr>
        <w:t>russiahappening</w:t>
      </w:r>
      <w:proofErr w:type="spellEnd"/>
    </w:p>
    <w:p w14:paraId="039089AE" w14:textId="77777777" w:rsidR="00C74FDC" w:rsidRPr="00280D9F" w:rsidRDefault="00C74FDC" w:rsidP="00C74FDC">
      <w:pPr>
        <w:widowControl/>
        <w:rPr>
          <w:sz w:val="24"/>
          <w:szCs w:val="24"/>
        </w:rPr>
      </w:pPr>
      <w:r w:rsidRPr="00280D9F">
        <w:rPr>
          <w:sz w:val="24"/>
          <w:szCs w:val="24"/>
        </w:rPr>
        <w:t>Label: Believe Russia involved in war</w:t>
      </w:r>
    </w:p>
    <w:p w14:paraId="5AFE8458" w14:textId="77777777" w:rsidR="00C74FDC" w:rsidRPr="00280D9F" w:rsidRDefault="00C74FDC" w:rsidP="00C74FDC">
      <w:pPr>
        <w:widowControl/>
        <w:rPr>
          <w:sz w:val="24"/>
          <w:szCs w:val="24"/>
        </w:rPr>
      </w:pPr>
      <w:r w:rsidRPr="00280D9F">
        <w:rPr>
          <w:sz w:val="24"/>
          <w:szCs w:val="24"/>
        </w:rPr>
        <w:t>Question: What is happening in your opinion is . . .</w:t>
      </w:r>
    </w:p>
    <w:p w14:paraId="7127FD48" w14:textId="37178838" w:rsidR="00C74FDC" w:rsidRPr="00280D9F" w:rsidRDefault="00870839" w:rsidP="00C74FDC">
      <w:pPr>
        <w:widowControl/>
        <w:ind w:left="720"/>
        <w:rPr>
          <w:sz w:val="24"/>
          <w:szCs w:val="24"/>
        </w:rPr>
      </w:pPr>
      <w:r>
        <w:rPr>
          <w:sz w:val="24"/>
          <w:szCs w:val="24"/>
        </w:rPr>
        <w:t xml:space="preserve">5 choices. </w:t>
      </w:r>
      <w:r w:rsidR="00C74FDC" w:rsidRPr="00280D9F">
        <w:rPr>
          <w:sz w:val="24"/>
          <w:szCs w:val="24"/>
        </w:rPr>
        <w:t>True if respondent chose “civil war driven by Russia,” “war between Russia and Ukraine,” or “geopolitical war between Russia and US.” False for “civil war driven by Kiev” or “local conflict between Ukraine and illegal forces.” True 73%, False 14.9%, missing 12.1%</w:t>
      </w:r>
    </w:p>
    <w:p w14:paraId="262CA0C7" w14:textId="77777777" w:rsidR="00C74FDC" w:rsidRPr="00280D9F" w:rsidRDefault="00C74FDC" w:rsidP="00C74FDC">
      <w:pPr>
        <w:widowControl/>
        <w:rPr>
          <w:sz w:val="24"/>
          <w:szCs w:val="24"/>
        </w:rPr>
      </w:pPr>
    </w:p>
    <w:p w14:paraId="32FDBE54" w14:textId="77777777" w:rsidR="004124DF" w:rsidRPr="00280D9F" w:rsidRDefault="004124DF" w:rsidP="004124DF">
      <w:pPr>
        <w:widowControl/>
        <w:rPr>
          <w:sz w:val="24"/>
          <w:szCs w:val="24"/>
        </w:rPr>
      </w:pPr>
      <w:proofErr w:type="spellStart"/>
      <w:r w:rsidRPr="00280D9F">
        <w:rPr>
          <w:sz w:val="24"/>
          <w:szCs w:val="24"/>
        </w:rPr>
        <w:t>separatistterr</w:t>
      </w:r>
      <w:proofErr w:type="spellEnd"/>
    </w:p>
    <w:p w14:paraId="4B7B7CA6" w14:textId="77777777" w:rsidR="004124DF" w:rsidRPr="00280D9F" w:rsidRDefault="004124DF" w:rsidP="004124DF">
      <w:pPr>
        <w:widowControl/>
        <w:rPr>
          <w:sz w:val="24"/>
          <w:szCs w:val="24"/>
        </w:rPr>
      </w:pPr>
      <w:r w:rsidRPr="00280D9F">
        <w:rPr>
          <w:sz w:val="24"/>
          <w:szCs w:val="24"/>
        </w:rPr>
        <w:t>Label: Interview in Separatist Territory</w:t>
      </w:r>
    </w:p>
    <w:p w14:paraId="5B69C7DE" w14:textId="77777777" w:rsidR="004124DF" w:rsidRPr="00280D9F" w:rsidRDefault="004124DF" w:rsidP="004124DF">
      <w:pPr>
        <w:widowControl/>
        <w:rPr>
          <w:sz w:val="24"/>
          <w:szCs w:val="24"/>
        </w:rPr>
      </w:pPr>
      <w:r w:rsidRPr="00280D9F">
        <w:rPr>
          <w:sz w:val="24"/>
          <w:szCs w:val="24"/>
        </w:rPr>
        <w:t>Question: Under whose control is the territory in which you live?</w:t>
      </w:r>
    </w:p>
    <w:p w14:paraId="04256825" w14:textId="77777777" w:rsidR="004124DF" w:rsidRPr="00280D9F" w:rsidRDefault="004124DF" w:rsidP="004124DF">
      <w:pPr>
        <w:widowControl/>
        <w:ind w:left="720"/>
        <w:rPr>
          <w:sz w:val="24"/>
          <w:szCs w:val="24"/>
        </w:rPr>
      </w:pPr>
      <w:r w:rsidRPr="00280D9F">
        <w:rPr>
          <w:sz w:val="24"/>
          <w:szCs w:val="24"/>
        </w:rPr>
        <w:t>Only asked in Donetsk and Luhansk. 2 choices. True if respondent chose “DPR or LPR.” True 1.9%, False 98.1%.</w:t>
      </w:r>
    </w:p>
    <w:p w14:paraId="2A18F469" w14:textId="77777777" w:rsidR="004124DF" w:rsidRDefault="004124DF" w:rsidP="004124DF">
      <w:pPr>
        <w:widowControl/>
        <w:rPr>
          <w:sz w:val="24"/>
          <w:szCs w:val="24"/>
        </w:rPr>
      </w:pPr>
    </w:p>
    <w:p w14:paraId="41847076" w14:textId="77777777" w:rsidR="00C74FDC" w:rsidRPr="00280D9F" w:rsidRDefault="00C74FDC" w:rsidP="00C74FDC">
      <w:pPr>
        <w:widowControl/>
        <w:rPr>
          <w:sz w:val="24"/>
          <w:szCs w:val="24"/>
        </w:rPr>
      </w:pPr>
      <w:proofErr w:type="spellStart"/>
      <w:r w:rsidRPr="00280D9F">
        <w:rPr>
          <w:sz w:val="24"/>
          <w:szCs w:val="24"/>
        </w:rPr>
        <w:t>ukrlang</w:t>
      </w:r>
      <w:proofErr w:type="spellEnd"/>
    </w:p>
    <w:p w14:paraId="10DB3809" w14:textId="77777777" w:rsidR="00C74FDC" w:rsidRPr="00280D9F" w:rsidRDefault="00C74FDC" w:rsidP="00C74FDC">
      <w:pPr>
        <w:widowControl/>
        <w:rPr>
          <w:sz w:val="24"/>
          <w:szCs w:val="24"/>
        </w:rPr>
      </w:pPr>
      <w:r w:rsidRPr="00280D9F">
        <w:rPr>
          <w:sz w:val="24"/>
          <w:szCs w:val="24"/>
        </w:rPr>
        <w:t>Label: Ukrainian language preferred</w:t>
      </w:r>
    </w:p>
    <w:p w14:paraId="45016A97" w14:textId="77777777" w:rsidR="00C74FDC" w:rsidRPr="00280D9F" w:rsidRDefault="00C74FDC" w:rsidP="00C74FDC">
      <w:pPr>
        <w:widowControl/>
        <w:rPr>
          <w:sz w:val="24"/>
          <w:szCs w:val="24"/>
        </w:rPr>
      </w:pPr>
      <w:r w:rsidRPr="00280D9F">
        <w:rPr>
          <w:sz w:val="24"/>
          <w:szCs w:val="24"/>
        </w:rPr>
        <w:t>Question: Which language did respondent prefer to speak during interview—Russian or Ukrainian?</w:t>
      </w:r>
    </w:p>
    <w:p w14:paraId="6262FAF8" w14:textId="77777777" w:rsidR="00C74FDC" w:rsidRPr="00280D9F" w:rsidRDefault="00C74FDC" w:rsidP="00C74FDC">
      <w:pPr>
        <w:widowControl/>
        <w:rPr>
          <w:sz w:val="24"/>
          <w:szCs w:val="24"/>
        </w:rPr>
      </w:pPr>
      <w:r w:rsidRPr="00280D9F">
        <w:rPr>
          <w:sz w:val="24"/>
          <w:szCs w:val="24"/>
        </w:rPr>
        <w:tab/>
        <w:t>True for interview in Ukrainian. True 52.9%, False 47.1%</w:t>
      </w:r>
    </w:p>
    <w:p w14:paraId="0A42ED50" w14:textId="77777777" w:rsidR="00C74FDC" w:rsidRPr="00280D9F" w:rsidRDefault="00C74FDC" w:rsidP="00C74FDC">
      <w:pPr>
        <w:widowControl/>
        <w:rPr>
          <w:sz w:val="24"/>
          <w:szCs w:val="24"/>
        </w:rPr>
      </w:pPr>
    </w:p>
    <w:p w14:paraId="20B366D2" w14:textId="73A47F37" w:rsidR="00622D5F" w:rsidRPr="00280D9F" w:rsidRDefault="00622D5F" w:rsidP="00E332D2">
      <w:pPr>
        <w:pStyle w:val="Heading1"/>
        <w:widowControl/>
        <w:spacing w:before="0"/>
        <w:ind w:left="0"/>
        <w:rPr>
          <w:b w:val="0"/>
        </w:rPr>
      </w:pPr>
      <w:proofErr w:type="spellStart"/>
      <w:r w:rsidRPr="00280D9F">
        <w:rPr>
          <w:b w:val="0"/>
        </w:rPr>
        <w:t>ukrnation</w:t>
      </w:r>
      <w:proofErr w:type="spellEnd"/>
    </w:p>
    <w:p w14:paraId="15D3A79B" w14:textId="575844A6" w:rsidR="00622D5F" w:rsidRPr="00280D9F" w:rsidRDefault="00622D5F" w:rsidP="00E332D2">
      <w:pPr>
        <w:widowControl/>
        <w:rPr>
          <w:sz w:val="24"/>
          <w:szCs w:val="24"/>
        </w:rPr>
      </w:pPr>
      <w:r w:rsidRPr="00280D9F">
        <w:rPr>
          <w:sz w:val="24"/>
          <w:szCs w:val="24"/>
        </w:rPr>
        <w:t xml:space="preserve">Label: </w:t>
      </w:r>
      <w:r w:rsidR="00AE4412" w:rsidRPr="00280D9F">
        <w:rPr>
          <w:sz w:val="24"/>
          <w:szCs w:val="24"/>
        </w:rPr>
        <w:t>Ukrainian nationality</w:t>
      </w:r>
    </w:p>
    <w:p w14:paraId="72FD9E2F" w14:textId="480E5940" w:rsidR="00AE4412" w:rsidRPr="00280D9F" w:rsidRDefault="00622D5F" w:rsidP="00E332D2">
      <w:pPr>
        <w:widowControl/>
        <w:rPr>
          <w:sz w:val="24"/>
          <w:szCs w:val="24"/>
        </w:rPr>
      </w:pPr>
      <w:r w:rsidRPr="00280D9F">
        <w:rPr>
          <w:sz w:val="24"/>
          <w:szCs w:val="24"/>
        </w:rPr>
        <w:lastRenderedPageBreak/>
        <w:t>Question</w:t>
      </w:r>
      <w:r w:rsidR="00AE4412" w:rsidRPr="00280D9F">
        <w:rPr>
          <w:sz w:val="24"/>
          <w:szCs w:val="24"/>
        </w:rPr>
        <w:t xml:space="preserve">: How do you describe your nationality? </w:t>
      </w:r>
    </w:p>
    <w:p w14:paraId="06AA5FBF" w14:textId="1E39EAD6" w:rsidR="00AE4412" w:rsidRPr="00280D9F" w:rsidRDefault="00AE4412" w:rsidP="00E332D2">
      <w:pPr>
        <w:widowControl/>
        <w:ind w:left="720"/>
        <w:rPr>
          <w:sz w:val="24"/>
          <w:szCs w:val="24"/>
        </w:rPr>
      </w:pPr>
      <w:r w:rsidRPr="00280D9F">
        <w:rPr>
          <w:sz w:val="24"/>
          <w:szCs w:val="24"/>
        </w:rPr>
        <w:t>10 choices + “Other.” True if respondent chose Ukrainian</w:t>
      </w:r>
      <w:r w:rsidR="00870839">
        <w:rPr>
          <w:sz w:val="24"/>
          <w:szCs w:val="24"/>
        </w:rPr>
        <w:t xml:space="preserve"> (but not Ukrainian and Russian)</w:t>
      </w:r>
      <w:r w:rsidRPr="00280D9F">
        <w:rPr>
          <w:sz w:val="24"/>
          <w:szCs w:val="24"/>
        </w:rPr>
        <w:t>. True 86.9%, False 12.8%, missing 0.3%</w:t>
      </w:r>
    </w:p>
    <w:p w14:paraId="73356D95" w14:textId="63B9D68D" w:rsidR="00622D5F" w:rsidRPr="00280D9F" w:rsidRDefault="00622D5F" w:rsidP="00622D5F">
      <w:pPr>
        <w:widowControl/>
        <w:rPr>
          <w:sz w:val="24"/>
          <w:szCs w:val="24"/>
        </w:rPr>
      </w:pPr>
    </w:p>
    <w:p w14:paraId="5F471312" w14:textId="66982B92" w:rsidR="009C57F5" w:rsidRPr="00280D9F" w:rsidRDefault="009C57F5" w:rsidP="00E332D2">
      <w:pPr>
        <w:widowControl/>
        <w:rPr>
          <w:sz w:val="24"/>
          <w:szCs w:val="24"/>
        </w:rPr>
      </w:pPr>
      <w:proofErr w:type="spellStart"/>
      <w:r w:rsidRPr="00280D9F">
        <w:rPr>
          <w:sz w:val="24"/>
          <w:szCs w:val="24"/>
        </w:rPr>
        <w:t>univplus</w:t>
      </w:r>
      <w:proofErr w:type="spellEnd"/>
    </w:p>
    <w:p w14:paraId="18FFB5D4" w14:textId="61AB787B" w:rsidR="009C57F5" w:rsidRPr="00280D9F" w:rsidRDefault="009C57F5" w:rsidP="00E332D2">
      <w:pPr>
        <w:widowControl/>
        <w:rPr>
          <w:sz w:val="24"/>
          <w:szCs w:val="24"/>
        </w:rPr>
      </w:pPr>
      <w:r w:rsidRPr="00280D9F">
        <w:rPr>
          <w:sz w:val="24"/>
          <w:szCs w:val="24"/>
        </w:rPr>
        <w:t xml:space="preserve">Label: </w:t>
      </w:r>
      <w:r w:rsidR="00AE4412" w:rsidRPr="00280D9F">
        <w:rPr>
          <w:sz w:val="24"/>
          <w:szCs w:val="24"/>
        </w:rPr>
        <w:t xml:space="preserve">University </w:t>
      </w:r>
      <w:r w:rsidRPr="00280D9F">
        <w:rPr>
          <w:sz w:val="24"/>
          <w:szCs w:val="24"/>
        </w:rPr>
        <w:t>e</w:t>
      </w:r>
      <w:r w:rsidR="00AE4412" w:rsidRPr="00280D9F">
        <w:rPr>
          <w:sz w:val="24"/>
          <w:szCs w:val="24"/>
        </w:rPr>
        <w:t>ducation</w:t>
      </w:r>
    </w:p>
    <w:p w14:paraId="1CE39C4C" w14:textId="1BE87790" w:rsidR="00AE4412" w:rsidRPr="00280D9F" w:rsidRDefault="009C57F5" w:rsidP="00E332D2">
      <w:pPr>
        <w:widowControl/>
        <w:rPr>
          <w:sz w:val="24"/>
          <w:szCs w:val="24"/>
        </w:rPr>
      </w:pPr>
      <w:r w:rsidRPr="00280D9F">
        <w:rPr>
          <w:sz w:val="24"/>
          <w:szCs w:val="24"/>
        </w:rPr>
        <w:t>Question</w:t>
      </w:r>
      <w:r w:rsidR="00AE4412" w:rsidRPr="00280D9F">
        <w:rPr>
          <w:sz w:val="24"/>
          <w:szCs w:val="24"/>
        </w:rPr>
        <w:t xml:space="preserve">: What is your level of education? </w:t>
      </w:r>
    </w:p>
    <w:p w14:paraId="62EFD225" w14:textId="77777777" w:rsidR="00AE4412" w:rsidRPr="00280D9F" w:rsidRDefault="00AE4412" w:rsidP="00E332D2">
      <w:pPr>
        <w:widowControl/>
        <w:ind w:left="720"/>
        <w:rPr>
          <w:sz w:val="24"/>
          <w:szCs w:val="24"/>
        </w:rPr>
      </w:pPr>
      <w:r w:rsidRPr="00280D9F">
        <w:rPr>
          <w:sz w:val="24"/>
          <w:szCs w:val="24"/>
        </w:rPr>
        <w:t>8 choices. True if respondent chose “partial higher education” or “complete higher education.” True 30%, False 69.7%, missing 0.3%</w:t>
      </w:r>
    </w:p>
    <w:p w14:paraId="255DBAAC" w14:textId="04C603FD" w:rsidR="00AE4412" w:rsidRPr="00280D9F" w:rsidRDefault="00AE4412" w:rsidP="00E332D2">
      <w:pPr>
        <w:widowControl/>
        <w:rPr>
          <w:sz w:val="24"/>
          <w:szCs w:val="24"/>
        </w:rPr>
      </w:pPr>
    </w:p>
    <w:p w14:paraId="1E163878" w14:textId="5C943C44" w:rsidR="00F8386D" w:rsidRPr="00280D9F" w:rsidRDefault="00F8386D" w:rsidP="00F8386D">
      <w:pPr>
        <w:widowControl/>
        <w:rPr>
          <w:sz w:val="24"/>
          <w:szCs w:val="24"/>
        </w:rPr>
      </w:pPr>
      <w:r w:rsidRPr="00280D9F">
        <w:rPr>
          <w:sz w:val="24"/>
          <w:szCs w:val="24"/>
        </w:rPr>
        <w:t>weight</w:t>
      </w:r>
    </w:p>
    <w:p w14:paraId="0B82E3FA" w14:textId="52495990" w:rsidR="00F8386D" w:rsidRPr="00280D9F" w:rsidRDefault="00F8386D" w:rsidP="00F8386D">
      <w:pPr>
        <w:widowControl/>
        <w:rPr>
          <w:sz w:val="24"/>
          <w:szCs w:val="24"/>
        </w:rPr>
      </w:pPr>
      <w:r w:rsidRPr="00280D9F">
        <w:rPr>
          <w:sz w:val="24"/>
          <w:szCs w:val="24"/>
        </w:rPr>
        <w:t>Label: survey weight (age and gender)</w:t>
      </w:r>
    </w:p>
    <w:p w14:paraId="62FDD415" w14:textId="73C21E77" w:rsidR="00F8386D" w:rsidRPr="00280D9F" w:rsidRDefault="00F8386D" w:rsidP="00F8386D">
      <w:pPr>
        <w:widowControl/>
        <w:rPr>
          <w:sz w:val="24"/>
          <w:szCs w:val="24"/>
        </w:rPr>
      </w:pPr>
      <w:r w:rsidRPr="00280D9F">
        <w:rPr>
          <w:sz w:val="24"/>
          <w:szCs w:val="24"/>
        </w:rPr>
        <w:tab/>
        <w:t>Survey weight assigned by KIIS according to age and gender.</w:t>
      </w:r>
    </w:p>
    <w:p w14:paraId="53913CD9" w14:textId="038EAB47" w:rsidR="00F8386D" w:rsidRPr="00280D9F" w:rsidRDefault="00F8386D" w:rsidP="00F8386D">
      <w:pPr>
        <w:widowControl/>
        <w:rPr>
          <w:sz w:val="24"/>
          <w:szCs w:val="24"/>
        </w:rPr>
      </w:pPr>
    </w:p>
    <w:p w14:paraId="462DCEC3" w14:textId="77777777" w:rsidR="00C74FDC" w:rsidRPr="00280D9F" w:rsidRDefault="00C74FDC" w:rsidP="00C74FDC">
      <w:pPr>
        <w:widowControl/>
        <w:rPr>
          <w:sz w:val="24"/>
          <w:szCs w:val="24"/>
        </w:rPr>
      </w:pPr>
      <w:proofErr w:type="spellStart"/>
      <w:r w:rsidRPr="00280D9F">
        <w:rPr>
          <w:sz w:val="24"/>
          <w:szCs w:val="24"/>
        </w:rPr>
        <w:t>worthfighting</w:t>
      </w:r>
      <w:proofErr w:type="spellEnd"/>
      <w:r w:rsidRPr="00280D9F">
        <w:rPr>
          <w:sz w:val="24"/>
          <w:szCs w:val="24"/>
        </w:rPr>
        <w:t xml:space="preserve"> (dependent variable)</w:t>
      </w:r>
    </w:p>
    <w:p w14:paraId="6661F2DE" w14:textId="77777777" w:rsidR="00C74FDC" w:rsidRPr="00280D9F" w:rsidRDefault="00C74FDC" w:rsidP="00C74FDC">
      <w:pPr>
        <w:pStyle w:val="Heading1"/>
        <w:widowControl/>
        <w:spacing w:before="0"/>
        <w:ind w:left="0"/>
        <w:rPr>
          <w:b w:val="0"/>
        </w:rPr>
      </w:pPr>
      <w:r w:rsidRPr="00280D9F">
        <w:rPr>
          <w:b w:val="0"/>
        </w:rPr>
        <w:t xml:space="preserve">Label: </w:t>
      </w:r>
      <w:proofErr w:type="spellStart"/>
      <w:r w:rsidRPr="00280D9F">
        <w:rPr>
          <w:b w:val="0"/>
        </w:rPr>
        <w:t>Worthfighting</w:t>
      </w:r>
      <w:proofErr w:type="spellEnd"/>
      <w:r w:rsidRPr="00280D9F">
        <w:rPr>
          <w:b w:val="0"/>
        </w:rPr>
        <w:t xml:space="preserve"> (dichotomous)</w:t>
      </w:r>
    </w:p>
    <w:p w14:paraId="56AF1B4B" w14:textId="77777777" w:rsidR="00C74FDC" w:rsidRPr="00280D9F" w:rsidRDefault="00C74FDC" w:rsidP="00C74FDC">
      <w:pPr>
        <w:pStyle w:val="Heading1"/>
        <w:widowControl/>
        <w:spacing w:before="0"/>
        <w:ind w:left="0"/>
        <w:rPr>
          <w:b w:val="0"/>
        </w:rPr>
      </w:pPr>
      <w:r w:rsidRPr="00280D9F">
        <w:rPr>
          <w:b w:val="0"/>
        </w:rPr>
        <w:t xml:space="preserve">Question: Does it make sense to fight a war in the Donbas? </w:t>
      </w:r>
    </w:p>
    <w:p w14:paraId="16B6F4A0" w14:textId="77777777" w:rsidR="00C74FDC" w:rsidRPr="00280D9F" w:rsidRDefault="00C74FDC" w:rsidP="00C74FDC">
      <w:pPr>
        <w:pStyle w:val="Heading1"/>
        <w:widowControl/>
        <w:spacing w:before="0"/>
        <w:ind w:left="720"/>
        <w:rPr>
          <w:b w:val="0"/>
        </w:rPr>
      </w:pPr>
      <w:r w:rsidRPr="00280D9F">
        <w:rPr>
          <w:b w:val="0"/>
        </w:rPr>
        <w:t>5 choices. True if respondent chose any of the Yes options. True 62.3%, False 28.5%, missing 9.2%.</w:t>
      </w:r>
    </w:p>
    <w:p w14:paraId="03D35294" w14:textId="77777777" w:rsidR="00C74FDC" w:rsidRPr="00280D9F" w:rsidRDefault="00C74FDC" w:rsidP="00C74FDC">
      <w:pPr>
        <w:pStyle w:val="Heading1"/>
        <w:widowControl/>
        <w:numPr>
          <w:ilvl w:val="0"/>
          <w:numId w:val="1"/>
        </w:numPr>
        <w:spacing w:before="0"/>
        <w:ind w:left="1080"/>
        <w:rPr>
          <w:b w:val="0"/>
        </w:rPr>
      </w:pPr>
      <w:r w:rsidRPr="00280D9F">
        <w:rPr>
          <w:b w:val="0"/>
        </w:rPr>
        <w:t>Yes, because the Donbas is a territory of Ukraine, where Ukrainian citizens live.</w:t>
      </w:r>
    </w:p>
    <w:p w14:paraId="5D13B0EF" w14:textId="77777777" w:rsidR="00C74FDC" w:rsidRPr="00280D9F" w:rsidRDefault="00C74FDC" w:rsidP="00C74FDC">
      <w:pPr>
        <w:pStyle w:val="Heading1"/>
        <w:widowControl/>
        <w:numPr>
          <w:ilvl w:val="0"/>
          <w:numId w:val="1"/>
        </w:numPr>
        <w:spacing w:before="0"/>
        <w:ind w:left="1080"/>
        <w:rPr>
          <w:b w:val="0"/>
        </w:rPr>
      </w:pPr>
      <w:r w:rsidRPr="00280D9F">
        <w:rPr>
          <w:b w:val="0"/>
        </w:rPr>
        <w:t>Yes, because, if they take the Donbas, Russia will not stop there and will come further.</w:t>
      </w:r>
    </w:p>
    <w:p w14:paraId="5777B15E" w14:textId="77777777" w:rsidR="00C74FDC" w:rsidRPr="00280D9F" w:rsidRDefault="00C74FDC" w:rsidP="00C74FDC">
      <w:pPr>
        <w:pStyle w:val="Heading1"/>
        <w:widowControl/>
        <w:numPr>
          <w:ilvl w:val="0"/>
          <w:numId w:val="1"/>
        </w:numPr>
        <w:spacing w:before="0"/>
        <w:ind w:left="1080"/>
        <w:rPr>
          <w:b w:val="0"/>
        </w:rPr>
      </w:pPr>
      <w:r w:rsidRPr="00280D9F">
        <w:rPr>
          <w:b w:val="0"/>
        </w:rPr>
        <w:t>Yes, because Ukraine needs the resources of that region.</w:t>
      </w:r>
    </w:p>
    <w:p w14:paraId="25DC363F" w14:textId="77777777" w:rsidR="00C74FDC" w:rsidRPr="00280D9F" w:rsidRDefault="00C74FDC" w:rsidP="00C74FDC">
      <w:pPr>
        <w:pStyle w:val="Heading1"/>
        <w:widowControl/>
        <w:numPr>
          <w:ilvl w:val="0"/>
          <w:numId w:val="1"/>
        </w:numPr>
        <w:spacing w:before="0"/>
        <w:ind w:left="1080"/>
        <w:rPr>
          <w:b w:val="0"/>
        </w:rPr>
      </w:pPr>
      <w:r w:rsidRPr="00280D9F">
        <w:rPr>
          <w:b w:val="0"/>
        </w:rPr>
        <w:t xml:space="preserve">No, because </w:t>
      </w:r>
      <w:proofErr w:type="gramStart"/>
      <w:r w:rsidRPr="00280D9F">
        <w:rPr>
          <w:b w:val="0"/>
        </w:rPr>
        <w:t>the majority of</w:t>
      </w:r>
      <w:proofErr w:type="gramEnd"/>
      <w:r w:rsidRPr="00280D9F">
        <w:rPr>
          <w:b w:val="0"/>
        </w:rPr>
        <w:t xml:space="preserve"> people living there want to separate from Ukraine and our soldiers shouldn’t die senselessly.</w:t>
      </w:r>
    </w:p>
    <w:p w14:paraId="0C19D33A" w14:textId="77777777" w:rsidR="00C74FDC" w:rsidRPr="00280D9F" w:rsidRDefault="00C74FDC" w:rsidP="00C74FDC">
      <w:pPr>
        <w:pStyle w:val="Heading1"/>
        <w:widowControl/>
        <w:numPr>
          <w:ilvl w:val="0"/>
          <w:numId w:val="1"/>
        </w:numPr>
        <w:spacing w:before="0"/>
        <w:ind w:left="1080"/>
        <w:rPr>
          <w:b w:val="0"/>
        </w:rPr>
      </w:pPr>
      <w:r w:rsidRPr="00280D9F">
        <w:rPr>
          <w:b w:val="0"/>
        </w:rPr>
        <w:t>No, because conflict should be managed exclusively by means of negotiations.</w:t>
      </w:r>
    </w:p>
    <w:p w14:paraId="55C8FE5C" w14:textId="77777777" w:rsidR="00C74FDC" w:rsidRPr="00280D9F" w:rsidRDefault="00C74FDC" w:rsidP="00C74FDC">
      <w:pPr>
        <w:pStyle w:val="Heading1"/>
        <w:widowControl/>
        <w:spacing w:before="0"/>
        <w:ind w:left="0"/>
        <w:rPr>
          <w:b w:val="0"/>
        </w:rPr>
      </w:pPr>
    </w:p>
    <w:p w14:paraId="0BD07615" w14:textId="77777777" w:rsidR="00C74FDC" w:rsidRPr="00280D9F" w:rsidRDefault="00C74FDC" w:rsidP="00C74FDC">
      <w:pPr>
        <w:pStyle w:val="Heading1"/>
        <w:widowControl/>
        <w:spacing w:before="0"/>
        <w:ind w:left="0"/>
        <w:rPr>
          <w:b w:val="0"/>
        </w:rPr>
      </w:pPr>
      <w:r w:rsidRPr="00280D9F">
        <w:rPr>
          <w:b w:val="0"/>
        </w:rPr>
        <w:t>worthfighting_no5</w:t>
      </w:r>
    </w:p>
    <w:p w14:paraId="574ECDBB" w14:textId="77777777" w:rsidR="00C74FDC" w:rsidRPr="00280D9F" w:rsidRDefault="00C74FDC" w:rsidP="00C74FDC">
      <w:pPr>
        <w:pStyle w:val="Heading1"/>
        <w:widowControl/>
        <w:spacing w:before="0"/>
        <w:ind w:left="0"/>
        <w:rPr>
          <w:b w:val="0"/>
        </w:rPr>
      </w:pPr>
      <w:r w:rsidRPr="00280D9F">
        <w:rPr>
          <w:b w:val="0"/>
        </w:rPr>
        <w:t xml:space="preserve">Label: </w:t>
      </w:r>
      <w:proofErr w:type="spellStart"/>
      <w:r w:rsidRPr="00280D9F">
        <w:rPr>
          <w:b w:val="0"/>
        </w:rPr>
        <w:t>Worthfighting</w:t>
      </w:r>
      <w:proofErr w:type="spellEnd"/>
      <w:r w:rsidRPr="00280D9F">
        <w:rPr>
          <w:b w:val="0"/>
        </w:rPr>
        <w:t>, category 5 dropped</w:t>
      </w:r>
    </w:p>
    <w:p w14:paraId="0537716E" w14:textId="77777777" w:rsidR="00C74FDC" w:rsidRPr="00280D9F" w:rsidRDefault="00C74FDC" w:rsidP="00C74FDC">
      <w:pPr>
        <w:pStyle w:val="Heading1"/>
        <w:widowControl/>
        <w:spacing w:before="0"/>
        <w:ind w:left="0"/>
        <w:rPr>
          <w:b w:val="0"/>
        </w:rPr>
      </w:pPr>
      <w:r w:rsidRPr="00280D9F">
        <w:rPr>
          <w:b w:val="0"/>
        </w:rPr>
        <w:t>Question: Does it make sense to fight a war in the Donbas?</w:t>
      </w:r>
    </w:p>
    <w:p w14:paraId="3B072B0E" w14:textId="77777777" w:rsidR="00C74FDC" w:rsidRPr="00280D9F" w:rsidRDefault="00C74FDC" w:rsidP="00C74FDC">
      <w:pPr>
        <w:pStyle w:val="Heading1"/>
        <w:widowControl/>
        <w:numPr>
          <w:ilvl w:val="0"/>
          <w:numId w:val="1"/>
        </w:numPr>
        <w:spacing w:before="0"/>
        <w:rPr>
          <w:b w:val="0"/>
        </w:rPr>
      </w:pPr>
      <w:r w:rsidRPr="00280D9F">
        <w:rPr>
          <w:b w:val="0"/>
        </w:rPr>
        <w:t xml:space="preserve">Same as </w:t>
      </w:r>
      <w:proofErr w:type="spellStart"/>
      <w:r w:rsidRPr="00280D9F">
        <w:rPr>
          <w:b w:val="0"/>
        </w:rPr>
        <w:t>worthfighting</w:t>
      </w:r>
      <w:proofErr w:type="spellEnd"/>
      <w:r w:rsidRPr="00280D9F">
        <w:rPr>
          <w:b w:val="0"/>
        </w:rPr>
        <w:t xml:space="preserve"> except set to missing if respondent chose “Yes, because Ukraine needs the resources of that region.” True 58.1%, False 28.5%, missing 13.5%.</w:t>
      </w:r>
    </w:p>
    <w:p w14:paraId="1D0B845E" w14:textId="77777777" w:rsidR="00C74FDC" w:rsidRPr="00280D9F" w:rsidRDefault="00C74FDC" w:rsidP="00C74FDC">
      <w:pPr>
        <w:pStyle w:val="Heading1"/>
        <w:widowControl/>
        <w:spacing w:before="0"/>
        <w:ind w:left="0"/>
        <w:rPr>
          <w:b w:val="0"/>
        </w:rPr>
      </w:pPr>
    </w:p>
    <w:p w14:paraId="676FA8DF" w14:textId="7983F286" w:rsidR="001E0BAE" w:rsidRDefault="001E0BAE" w:rsidP="00E332D2">
      <w:pPr>
        <w:widowControl/>
        <w:rPr>
          <w:sz w:val="24"/>
          <w:szCs w:val="24"/>
          <w:u w:val="single"/>
        </w:rPr>
      </w:pPr>
    </w:p>
    <w:p w14:paraId="55FC0866" w14:textId="77777777" w:rsidR="00084660" w:rsidRPr="00280D9F" w:rsidRDefault="00084660" w:rsidP="00E332D2">
      <w:pPr>
        <w:widowControl/>
        <w:rPr>
          <w:sz w:val="24"/>
          <w:szCs w:val="24"/>
          <w:u w:val="single"/>
        </w:rPr>
      </w:pPr>
    </w:p>
    <w:p w14:paraId="7F5233C8" w14:textId="65A4ACBE" w:rsidR="00AE4412" w:rsidRPr="00280D9F" w:rsidRDefault="00AE4412" w:rsidP="00084660">
      <w:pPr>
        <w:widowControl/>
        <w:autoSpaceDE/>
        <w:autoSpaceDN/>
        <w:rPr>
          <w:b/>
          <w:bCs/>
          <w:sz w:val="24"/>
          <w:szCs w:val="24"/>
          <w:u w:val="single"/>
        </w:rPr>
      </w:pPr>
      <w:r w:rsidRPr="00280D9F">
        <w:rPr>
          <w:b/>
          <w:bCs/>
          <w:sz w:val="24"/>
          <w:szCs w:val="24"/>
          <w:u w:val="single"/>
        </w:rPr>
        <w:t xml:space="preserve">Pew </w:t>
      </w:r>
      <w:r w:rsidR="00530F93" w:rsidRPr="00280D9F">
        <w:rPr>
          <w:b/>
          <w:bCs/>
          <w:sz w:val="24"/>
          <w:szCs w:val="24"/>
          <w:u w:val="single"/>
        </w:rPr>
        <w:t>dataset</w:t>
      </w:r>
    </w:p>
    <w:p w14:paraId="0F9986D5" w14:textId="77777777" w:rsidR="00AE4412" w:rsidRPr="00280D9F" w:rsidRDefault="00AE4412" w:rsidP="00E332D2">
      <w:pPr>
        <w:widowControl/>
        <w:rPr>
          <w:sz w:val="24"/>
          <w:szCs w:val="24"/>
        </w:rPr>
      </w:pPr>
      <w:r w:rsidRPr="00280D9F">
        <w:rPr>
          <w:sz w:val="24"/>
          <w:szCs w:val="24"/>
        </w:rPr>
        <w:t>Pew Research Center, Global Attitudes Survey, 14-30 April 2015. 2071 respondents from 23 provinces. No surveys in Donetsk or Luhansk for security reasons. Weighted by gender, age, and urbanity within region and by region.</w:t>
      </w:r>
    </w:p>
    <w:p w14:paraId="0FD64092" w14:textId="019C899E" w:rsidR="00AE4412" w:rsidRPr="00280D9F" w:rsidRDefault="00AE4412" w:rsidP="00E332D2">
      <w:pPr>
        <w:widowControl/>
        <w:rPr>
          <w:sz w:val="24"/>
          <w:szCs w:val="24"/>
        </w:rPr>
      </w:pPr>
    </w:p>
    <w:p w14:paraId="02C12360" w14:textId="77777777" w:rsidR="0012793D" w:rsidRPr="00280D9F" w:rsidRDefault="0012793D" w:rsidP="0012793D">
      <w:pPr>
        <w:widowControl/>
        <w:rPr>
          <w:sz w:val="24"/>
          <w:szCs w:val="24"/>
        </w:rPr>
      </w:pPr>
      <w:r w:rsidRPr="00280D9F">
        <w:rPr>
          <w:sz w:val="24"/>
          <w:szCs w:val="24"/>
        </w:rPr>
        <w:t>above3Khryv</w:t>
      </w:r>
    </w:p>
    <w:p w14:paraId="4676C5B5" w14:textId="77777777" w:rsidR="0012793D" w:rsidRPr="00280D9F" w:rsidRDefault="0012793D" w:rsidP="0012793D">
      <w:pPr>
        <w:widowControl/>
        <w:rPr>
          <w:sz w:val="24"/>
          <w:szCs w:val="24"/>
        </w:rPr>
      </w:pPr>
      <w:r w:rsidRPr="00280D9F">
        <w:rPr>
          <w:sz w:val="24"/>
          <w:szCs w:val="24"/>
        </w:rPr>
        <w:t>Label: Income above 3000 hryvnia</w:t>
      </w:r>
    </w:p>
    <w:p w14:paraId="558B948F" w14:textId="77777777" w:rsidR="0012793D" w:rsidRPr="00280D9F" w:rsidRDefault="0012793D" w:rsidP="0012793D">
      <w:pPr>
        <w:widowControl/>
        <w:rPr>
          <w:sz w:val="24"/>
          <w:szCs w:val="24"/>
        </w:rPr>
      </w:pPr>
      <w:r w:rsidRPr="00280D9F">
        <w:rPr>
          <w:sz w:val="24"/>
          <w:szCs w:val="24"/>
        </w:rPr>
        <w:t xml:space="preserve">Question: What is your household’s monthly income in hryvnia? </w:t>
      </w:r>
    </w:p>
    <w:p w14:paraId="66CF20B1" w14:textId="77777777" w:rsidR="0012793D" w:rsidRPr="00280D9F" w:rsidRDefault="0012793D" w:rsidP="0012793D">
      <w:pPr>
        <w:widowControl/>
        <w:ind w:left="720"/>
        <w:rPr>
          <w:sz w:val="24"/>
          <w:szCs w:val="24"/>
        </w:rPr>
      </w:pPr>
      <w:r w:rsidRPr="00280D9F">
        <w:rPr>
          <w:sz w:val="24"/>
          <w:szCs w:val="24"/>
        </w:rPr>
        <w:t>15 categories. True for those who chose any of the 6 categories above 3000, False otherwise. True 47.2%, False 45.8%, missing 7%</w:t>
      </w:r>
    </w:p>
    <w:p w14:paraId="332611F9" w14:textId="77777777" w:rsidR="0012793D" w:rsidRPr="00280D9F" w:rsidRDefault="0012793D" w:rsidP="0012793D">
      <w:pPr>
        <w:widowControl/>
        <w:rPr>
          <w:sz w:val="24"/>
          <w:szCs w:val="24"/>
        </w:rPr>
      </w:pPr>
    </w:p>
    <w:p w14:paraId="568C57F8" w14:textId="77777777" w:rsidR="0012793D" w:rsidRPr="00280D9F" w:rsidRDefault="0012793D" w:rsidP="0012793D">
      <w:pPr>
        <w:widowControl/>
        <w:rPr>
          <w:sz w:val="24"/>
          <w:szCs w:val="24"/>
        </w:rPr>
      </w:pPr>
      <w:r w:rsidRPr="00280D9F">
        <w:rPr>
          <w:sz w:val="24"/>
          <w:szCs w:val="24"/>
        </w:rPr>
        <w:lastRenderedPageBreak/>
        <w:t>age</w:t>
      </w:r>
    </w:p>
    <w:p w14:paraId="6117AF1E" w14:textId="77777777" w:rsidR="0012793D" w:rsidRPr="00280D9F" w:rsidRDefault="0012793D" w:rsidP="0012793D">
      <w:pPr>
        <w:widowControl/>
        <w:rPr>
          <w:sz w:val="24"/>
          <w:szCs w:val="24"/>
        </w:rPr>
      </w:pPr>
      <w:r w:rsidRPr="00280D9F">
        <w:rPr>
          <w:sz w:val="24"/>
          <w:szCs w:val="24"/>
        </w:rPr>
        <w:t>Label: Age</w:t>
      </w:r>
    </w:p>
    <w:p w14:paraId="64A5EC8F" w14:textId="77777777" w:rsidR="0012793D" w:rsidRPr="00280D9F" w:rsidRDefault="0012793D" w:rsidP="0012793D">
      <w:pPr>
        <w:widowControl/>
        <w:rPr>
          <w:sz w:val="24"/>
          <w:szCs w:val="24"/>
        </w:rPr>
      </w:pPr>
      <w:r w:rsidRPr="00280D9F">
        <w:rPr>
          <w:sz w:val="24"/>
          <w:szCs w:val="24"/>
        </w:rPr>
        <w:t>Question: How old were you at your last birthday?</w:t>
      </w:r>
    </w:p>
    <w:p w14:paraId="4C7121E9" w14:textId="77777777" w:rsidR="0012793D" w:rsidRPr="00280D9F" w:rsidRDefault="0012793D" w:rsidP="0012793D">
      <w:pPr>
        <w:widowControl/>
        <w:rPr>
          <w:sz w:val="24"/>
          <w:szCs w:val="24"/>
        </w:rPr>
      </w:pPr>
      <w:r w:rsidRPr="00280D9F">
        <w:rPr>
          <w:sz w:val="24"/>
          <w:szCs w:val="24"/>
        </w:rPr>
        <w:tab/>
        <w:t>Min 18, Max 89, Mean 46.3, Std dev 17.2</w:t>
      </w:r>
    </w:p>
    <w:p w14:paraId="2B2EBA11" w14:textId="77777777" w:rsidR="0012793D" w:rsidRPr="00280D9F" w:rsidRDefault="0012793D" w:rsidP="0012793D">
      <w:pPr>
        <w:widowControl/>
        <w:rPr>
          <w:sz w:val="24"/>
          <w:szCs w:val="24"/>
        </w:rPr>
      </w:pPr>
    </w:p>
    <w:p w14:paraId="39BAE48F" w14:textId="77777777" w:rsidR="0012793D" w:rsidRPr="00280D9F" w:rsidRDefault="0012793D" w:rsidP="0012793D">
      <w:pPr>
        <w:widowControl/>
        <w:rPr>
          <w:sz w:val="24"/>
          <w:szCs w:val="24"/>
        </w:rPr>
      </w:pPr>
      <w:r w:rsidRPr="00280D9F">
        <w:rPr>
          <w:sz w:val="24"/>
          <w:szCs w:val="24"/>
        </w:rPr>
        <w:t>female</w:t>
      </w:r>
    </w:p>
    <w:p w14:paraId="51DF14F8" w14:textId="77777777" w:rsidR="0012793D" w:rsidRPr="00280D9F" w:rsidRDefault="0012793D" w:rsidP="0012793D">
      <w:pPr>
        <w:widowControl/>
        <w:rPr>
          <w:sz w:val="24"/>
          <w:szCs w:val="24"/>
        </w:rPr>
      </w:pPr>
      <w:r w:rsidRPr="00280D9F">
        <w:rPr>
          <w:sz w:val="24"/>
          <w:szCs w:val="24"/>
        </w:rPr>
        <w:t>Label: Female</w:t>
      </w:r>
    </w:p>
    <w:p w14:paraId="763451D2" w14:textId="77777777" w:rsidR="0012793D" w:rsidRPr="00280D9F" w:rsidRDefault="0012793D" w:rsidP="0012793D">
      <w:pPr>
        <w:widowControl/>
        <w:ind w:firstLine="720"/>
        <w:rPr>
          <w:sz w:val="24"/>
          <w:szCs w:val="24"/>
        </w:rPr>
      </w:pPr>
      <w:r w:rsidRPr="00280D9F">
        <w:rPr>
          <w:sz w:val="24"/>
          <w:szCs w:val="24"/>
        </w:rPr>
        <w:t>Recorded by observation. True 58.5%, False 41.5%</w:t>
      </w:r>
    </w:p>
    <w:p w14:paraId="5033DC6D" w14:textId="77777777" w:rsidR="0012793D" w:rsidRPr="00280D9F" w:rsidRDefault="0012793D" w:rsidP="0012793D">
      <w:pPr>
        <w:widowControl/>
        <w:rPr>
          <w:sz w:val="24"/>
          <w:szCs w:val="24"/>
        </w:rPr>
      </w:pPr>
    </w:p>
    <w:p w14:paraId="0E59B8A2" w14:textId="77777777" w:rsidR="0012793D" w:rsidRPr="00280D9F" w:rsidRDefault="0012793D" w:rsidP="0012793D">
      <w:pPr>
        <w:pStyle w:val="Heading1"/>
        <w:widowControl/>
        <w:spacing w:before="0"/>
        <w:ind w:left="0"/>
        <w:rPr>
          <w:b w:val="0"/>
        </w:rPr>
      </w:pPr>
      <w:r w:rsidRPr="00280D9F">
        <w:rPr>
          <w:b w:val="0"/>
        </w:rPr>
        <w:t>labelpos1</w:t>
      </w:r>
    </w:p>
    <w:p w14:paraId="230CE19E" w14:textId="77777777" w:rsidR="0012793D" w:rsidRPr="00280D9F" w:rsidRDefault="0012793D" w:rsidP="0012793D">
      <w:pPr>
        <w:pStyle w:val="Heading1"/>
        <w:widowControl/>
        <w:spacing w:before="0"/>
        <w:ind w:left="0"/>
        <w:rPr>
          <w:b w:val="0"/>
        </w:rPr>
      </w:pPr>
      <w:r w:rsidRPr="00280D9F">
        <w:rPr>
          <w:b w:val="0"/>
        </w:rPr>
        <w:tab/>
        <w:t>Label position for margins plots.</w:t>
      </w:r>
    </w:p>
    <w:p w14:paraId="44AF52AC" w14:textId="77777777" w:rsidR="0012793D" w:rsidRDefault="0012793D" w:rsidP="0012793D">
      <w:pPr>
        <w:widowControl/>
        <w:rPr>
          <w:sz w:val="24"/>
          <w:szCs w:val="24"/>
        </w:rPr>
      </w:pPr>
    </w:p>
    <w:p w14:paraId="29EF4690" w14:textId="4038234F" w:rsidR="0012793D" w:rsidRPr="00280D9F" w:rsidRDefault="0012793D" w:rsidP="0012793D">
      <w:pPr>
        <w:widowControl/>
        <w:rPr>
          <w:sz w:val="24"/>
          <w:szCs w:val="24"/>
        </w:rPr>
      </w:pPr>
      <w:r w:rsidRPr="00280D9F">
        <w:rPr>
          <w:sz w:val="24"/>
          <w:szCs w:val="24"/>
        </w:rPr>
        <w:t>nat1</w:t>
      </w:r>
    </w:p>
    <w:p w14:paraId="5B72C9A5" w14:textId="77777777" w:rsidR="0012793D" w:rsidRPr="00280D9F" w:rsidRDefault="0012793D" w:rsidP="0012793D">
      <w:pPr>
        <w:widowControl/>
        <w:rPr>
          <w:sz w:val="24"/>
          <w:szCs w:val="24"/>
        </w:rPr>
      </w:pPr>
      <w:r w:rsidRPr="00280D9F">
        <w:rPr>
          <w:sz w:val="24"/>
          <w:szCs w:val="24"/>
        </w:rPr>
        <w:t>Label: Ukrainian nationality</w:t>
      </w:r>
    </w:p>
    <w:p w14:paraId="5DAE95C8" w14:textId="77777777" w:rsidR="0012793D" w:rsidRPr="00280D9F" w:rsidRDefault="0012793D" w:rsidP="0012793D">
      <w:pPr>
        <w:widowControl/>
        <w:rPr>
          <w:sz w:val="24"/>
          <w:szCs w:val="24"/>
        </w:rPr>
      </w:pPr>
      <w:r w:rsidRPr="00280D9F">
        <w:rPr>
          <w:sz w:val="24"/>
          <w:szCs w:val="24"/>
        </w:rPr>
        <w:t xml:space="preserve">Question: Which nationality group do you belong to? </w:t>
      </w:r>
    </w:p>
    <w:p w14:paraId="0DB50781" w14:textId="19A2CCA5" w:rsidR="0012793D" w:rsidRPr="00280D9F" w:rsidRDefault="0012793D" w:rsidP="0012793D">
      <w:pPr>
        <w:widowControl/>
        <w:ind w:left="720"/>
        <w:rPr>
          <w:sz w:val="24"/>
          <w:szCs w:val="24"/>
        </w:rPr>
      </w:pPr>
      <w:r w:rsidRPr="00280D9F">
        <w:rPr>
          <w:sz w:val="24"/>
          <w:szCs w:val="24"/>
        </w:rPr>
        <w:t>11 choices. True for</w:t>
      </w:r>
      <w:r w:rsidR="001F53A7">
        <w:rPr>
          <w:sz w:val="24"/>
          <w:szCs w:val="24"/>
        </w:rPr>
        <w:t xml:space="preserve"> respondents</w:t>
      </w:r>
      <w:r w:rsidRPr="00280D9F">
        <w:rPr>
          <w:sz w:val="24"/>
          <w:szCs w:val="24"/>
        </w:rPr>
        <w:t xml:space="preserve"> who chose Ukrainian. True 92%, False 8%</w:t>
      </w:r>
    </w:p>
    <w:p w14:paraId="74ED9E47" w14:textId="77777777" w:rsidR="0012793D" w:rsidRPr="00280D9F" w:rsidRDefault="0012793D" w:rsidP="0012793D">
      <w:pPr>
        <w:widowControl/>
        <w:rPr>
          <w:sz w:val="24"/>
          <w:szCs w:val="24"/>
        </w:rPr>
      </w:pPr>
    </w:p>
    <w:p w14:paraId="5ADDEF65" w14:textId="77777777" w:rsidR="0012793D" w:rsidRPr="00280D9F" w:rsidRDefault="0012793D" w:rsidP="0012793D">
      <w:pPr>
        <w:widowControl/>
        <w:rPr>
          <w:sz w:val="24"/>
          <w:szCs w:val="24"/>
        </w:rPr>
      </w:pPr>
      <w:r w:rsidRPr="00280D9F">
        <w:rPr>
          <w:sz w:val="24"/>
          <w:szCs w:val="24"/>
        </w:rPr>
        <w:t>nat2</w:t>
      </w:r>
    </w:p>
    <w:p w14:paraId="0F35DB39" w14:textId="77777777" w:rsidR="0012793D" w:rsidRPr="00280D9F" w:rsidRDefault="0012793D" w:rsidP="0012793D">
      <w:pPr>
        <w:widowControl/>
        <w:rPr>
          <w:sz w:val="24"/>
          <w:szCs w:val="24"/>
        </w:rPr>
      </w:pPr>
      <w:r w:rsidRPr="00280D9F">
        <w:rPr>
          <w:sz w:val="24"/>
          <w:szCs w:val="24"/>
        </w:rPr>
        <w:t>Label: Russian nationality</w:t>
      </w:r>
    </w:p>
    <w:p w14:paraId="2027D1E8" w14:textId="77777777" w:rsidR="0012793D" w:rsidRPr="00280D9F" w:rsidRDefault="0012793D" w:rsidP="0012793D">
      <w:pPr>
        <w:widowControl/>
        <w:rPr>
          <w:sz w:val="24"/>
          <w:szCs w:val="24"/>
        </w:rPr>
      </w:pPr>
      <w:r w:rsidRPr="00280D9F">
        <w:rPr>
          <w:sz w:val="24"/>
          <w:szCs w:val="24"/>
        </w:rPr>
        <w:t xml:space="preserve">Question: Which nationality group do you belong to? </w:t>
      </w:r>
    </w:p>
    <w:p w14:paraId="32AC6D9A" w14:textId="65E180F2" w:rsidR="0012793D" w:rsidRPr="00280D9F" w:rsidRDefault="0012793D" w:rsidP="0012793D">
      <w:pPr>
        <w:widowControl/>
        <w:ind w:left="720"/>
        <w:rPr>
          <w:sz w:val="24"/>
          <w:szCs w:val="24"/>
        </w:rPr>
      </w:pPr>
      <w:r w:rsidRPr="00280D9F">
        <w:rPr>
          <w:sz w:val="24"/>
          <w:szCs w:val="24"/>
        </w:rPr>
        <w:t xml:space="preserve">11 choices. True for </w:t>
      </w:r>
      <w:r w:rsidR="001F53A7">
        <w:rPr>
          <w:sz w:val="24"/>
          <w:szCs w:val="24"/>
        </w:rPr>
        <w:t>respondents</w:t>
      </w:r>
      <w:r w:rsidRPr="00280D9F">
        <w:rPr>
          <w:sz w:val="24"/>
          <w:szCs w:val="24"/>
        </w:rPr>
        <w:t xml:space="preserve"> who chose Russian. True 7%, False 93%</w:t>
      </w:r>
    </w:p>
    <w:p w14:paraId="1BF568E4" w14:textId="77777777" w:rsidR="0012793D" w:rsidRPr="00280D9F" w:rsidRDefault="0012793D" w:rsidP="0012793D">
      <w:pPr>
        <w:widowControl/>
        <w:rPr>
          <w:sz w:val="24"/>
          <w:szCs w:val="24"/>
        </w:rPr>
      </w:pPr>
    </w:p>
    <w:p w14:paraId="30C5B24B" w14:textId="77777777" w:rsidR="0012793D" w:rsidRPr="00280D9F" w:rsidRDefault="0012793D" w:rsidP="0012793D">
      <w:pPr>
        <w:widowControl/>
        <w:rPr>
          <w:sz w:val="24"/>
          <w:szCs w:val="24"/>
        </w:rPr>
      </w:pPr>
      <w:r w:rsidRPr="00280D9F">
        <w:rPr>
          <w:sz w:val="24"/>
          <w:szCs w:val="24"/>
        </w:rPr>
        <w:t>nat3</w:t>
      </w:r>
    </w:p>
    <w:p w14:paraId="2B55BB51" w14:textId="77777777" w:rsidR="0012793D" w:rsidRPr="00280D9F" w:rsidRDefault="0012793D" w:rsidP="0012793D">
      <w:pPr>
        <w:widowControl/>
        <w:rPr>
          <w:sz w:val="24"/>
          <w:szCs w:val="24"/>
        </w:rPr>
      </w:pPr>
      <w:r w:rsidRPr="00280D9F">
        <w:rPr>
          <w:sz w:val="24"/>
          <w:szCs w:val="24"/>
        </w:rPr>
        <w:t>Label: Neither Ukrainian nor Russian</w:t>
      </w:r>
    </w:p>
    <w:p w14:paraId="12FFE4A0" w14:textId="77777777" w:rsidR="0012793D" w:rsidRPr="00280D9F" w:rsidRDefault="0012793D" w:rsidP="0012793D">
      <w:pPr>
        <w:widowControl/>
        <w:rPr>
          <w:sz w:val="24"/>
          <w:szCs w:val="24"/>
        </w:rPr>
      </w:pPr>
      <w:r w:rsidRPr="00280D9F">
        <w:rPr>
          <w:sz w:val="24"/>
          <w:szCs w:val="24"/>
        </w:rPr>
        <w:t xml:space="preserve">Question: Which nationality group do you belong to? </w:t>
      </w:r>
    </w:p>
    <w:p w14:paraId="7DF28B90" w14:textId="73F1820B" w:rsidR="0012793D" w:rsidRPr="00280D9F" w:rsidRDefault="0012793D" w:rsidP="0012793D">
      <w:pPr>
        <w:widowControl/>
        <w:ind w:left="720"/>
        <w:rPr>
          <w:sz w:val="24"/>
          <w:szCs w:val="24"/>
        </w:rPr>
      </w:pPr>
      <w:r w:rsidRPr="00280D9F">
        <w:rPr>
          <w:sz w:val="24"/>
          <w:szCs w:val="24"/>
        </w:rPr>
        <w:t xml:space="preserve">11 choices. True for </w:t>
      </w:r>
      <w:r w:rsidR="001F53A7">
        <w:rPr>
          <w:sz w:val="24"/>
          <w:szCs w:val="24"/>
        </w:rPr>
        <w:t>respondents</w:t>
      </w:r>
      <w:r w:rsidRPr="00280D9F">
        <w:rPr>
          <w:sz w:val="24"/>
          <w:szCs w:val="24"/>
        </w:rPr>
        <w:t xml:space="preserve"> who chose something other than Ukrainian or Russian</w:t>
      </w:r>
      <w:r w:rsidR="001F53A7">
        <w:rPr>
          <w:sz w:val="24"/>
          <w:szCs w:val="24"/>
        </w:rPr>
        <w:t xml:space="preserve"> (e.g., Polish, Hungarian, etc.)</w:t>
      </w:r>
      <w:r w:rsidRPr="00280D9F">
        <w:rPr>
          <w:sz w:val="24"/>
          <w:szCs w:val="24"/>
        </w:rPr>
        <w:t>. True 1.2%, False 98.8%</w:t>
      </w:r>
    </w:p>
    <w:p w14:paraId="5CE1116A" w14:textId="77777777" w:rsidR="0012793D" w:rsidRPr="00280D9F" w:rsidRDefault="0012793D" w:rsidP="0012793D">
      <w:pPr>
        <w:widowControl/>
        <w:rPr>
          <w:sz w:val="24"/>
          <w:szCs w:val="24"/>
        </w:rPr>
      </w:pPr>
    </w:p>
    <w:p w14:paraId="41660452" w14:textId="77777777" w:rsidR="0012793D" w:rsidRPr="00280D9F" w:rsidRDefault="0012793D" w:rsidP="0012793D">
      <w:pPr>
        <w:widowControl/>
        <w:rPr>
          <w:sz w:val="24"/>
          <w:szCs w:val="24"/>
        </w:rPr>
      </w:pPr>
      <w:proofErr w:type="spellStart"/>
      <w:r w:rsidRPr="00280D9F">
        <w:rPr>
          <w:sz w:val="24"/>
          <w:szCs w:val="24"/>
        </w:rPr>
        <w:t>notukrnat</w:t>
      </w:r>
      <w:proofErr w:type="spellEnd"/>
    </w:p>
    <w:p w14:paraId="01C09E73" w14:textId="77777777" w:rsidR="0012793D" w:rsidRPr="00280D9F" w:rsidRDefault="0012793D" w:rsidP="0012793D">
      <w:pPr>
        <w:widowControl/>
        <w:rPr>
          <w:sz w:val="24"/>
          <w:szCs w:val="24"/>
        </w:rPr>
      </w:pPr>
      <w:r w:rsidRPr="00280D9F">
        <w:rPr>
          <w:sz w:val="24"/>
          <w:szCs w:val="24"/>
        </w:rPr>
        <w:t>Label: Nationality=Russian or Other</w:t>
      </w:r>
    </w:p>
    <w:p w14:paraId="558B6164" w14:textId="77777777" w:rsidR="0012793D" w:rsidRPr="00280D9F" w:rsidRDefault="0012793D" w:rsidP="0012793D">
      <w:pPr>
        <w:widowControl/>
        <w:rPr>
          <w:sz w:val="24"/>
          <w:szCs w:val="24"/>
        </w:rPr>
      </w:pPr>
      <w:r w:rsidRPr="00280D9F">
        <w:rPr>
          <w:sz w:val="24"/>
          <w:szCs w:val="24"/>
        </w:rPr>
        <w:t xml:space="preserve">Question: Which nationality group do you belong to? </w:t>
      </w:r>
    </w:p>
    <w:p w14:paraId="5F241B56" w14:textId="7EF3C711" w:rsidR="0012793D" w:rsidRPr="00280D9F" w:rsidRDefault="0012793D" w:rsidP="0012793D">
      <w:pPr>
        <w:widowControl/>
        <w:ind w:left="720"/>
        <w:rPr>
          <w:sz w:val="24"/>
          <w:szCs w:val="24"/>
        </w:rPr>
      </w:pPr>
      <w:r w:rsidRPr="00280D9F">
        <w:rPr>
          <w:sz w:val="24"/>
          <w:szCs w:val="24"/>
        </w:rPr>
        <w:t xml:space="preserve">11 choices. True for </w:t>
      </w:r>
      <w:r w:rsidR="001F53A7">
        <w:rPr>
          <w:sz w:val="24"/>
          <w:szCs w:val="24"/>
        </w:rPr>
        <w:t>anyone who chose something other than Ukr</w:t>
      </w:r>
      <w:r w:rsidRPr="00280D9F">
        <w:rPr>
          <w:sz w:val="24"/>
          <w:szCs w:val="24"/>
        </w:rPr>
        <w:t>ainian. True 8%, False 92%.</w:t>
      </w:r>
    </w:p>
    <w:p w14:paraId="07399334" w14:textId="77777777" w:rsidR="0012793D" w:rsidRPr="00280D9F" w:rsidRDefault="0012793D" w:rsidP="0012793D">
      <w:pPr>
        <w:widowControl/>
        <w:rPr>
          <w:sz w:val="24"/>
          <w:szCs w:val="24"/>
        </w:rPr>
      </w:pPr>
    </w:p>
    <w:p w14:paraId="41D08BFE" w14:textId="77777777" w:rsidR="0012793D" w:rsidRPr="00280D9F" w:rsidRDefault="0012793D" w:rsidP="0012793D">
      <w:pPr>
        <w:widowControl/>
        <w:rPr>
          <w:sz w:val="24"/>
          <w:szCs w:val="24"/>
        </w:rPr>
      </w:pPr>
      <w:proofErr w:type="spellStart"/>
      <w:r w:rsidRPr="00280D9F">
        <w:rPr>
          <w:sz w:val="24"/>
          <w:szCs w:val="24"/>
        </w:rPr>
        <w:t>provavgsec</w:t>
      </w:r>
      <w:proofErr w:type="spellEnd"/>
    </w:p>
    <w:p w14:paraId="78975B66" w14:textId="77777777" w:rsidR="0012793D" w:rsidRPr="00280D9F" w:rsidRDefault="0012793D" w:rsidP="0012793D">
      <w:pPr>
        <w:widowControl/>
        <w:rPr>
          <w:b/>
          <w:sz w:val="24"/>
          <w:szCs w:val="24"/>
        </w:rPr>
      </w:pPr>
      <w:r w:rsidRPr="00280D9F">
        <w:rPr>
          <w:sz w:val="24"/>
          <w:szCs w:val="24"/>
        </w:rPr>
        <w:t>Label: Average Secede Score (province)</w:t>
      </w:r>
    </w:p>
    <w:p w14:paraId="619A46DF" w14:textId="77777777" w:rsidR="0012793D" w:rsidRPr="00280D9F" w:rsidRDefault="0012793D" w:rsidP="0012793D">
      <w:pPr>
        <w:pStyle w:val="Heading1"/>
        <w:widowControl/>
        <w:spacing w:before="0"/>
        <w:ind w:left="0"/>
        <w:rPr>
          <w:b w:val="0"/>
        </w:rPr>
      </w:pPr>
      <w:r w:rsidRPr="00280D9F">
        <w:rPr>
          <w:b w:val="0"/>
        </w:rPr>
        <w:tab/>
        <w:t>Average value of dependent variable among all respondents in the province.</w:t>
      </w:r>
    </w:p>
    <w:p w14:paraId="769DCBB9" w14:textId="77777777" w:rsidR="0012793D" w:rsidRPr="00280D9F" w:rsidRDefault="0012793D" w:rsidP="0012793D">
      <w:pPr>
        <w:widowControl/>
        <w:rPr>
          <w:sz w:val="24"/>
          <w:szCs w:val="24"/>
        </w:rPr>
      </w:pPr>
    </w:p>
    <w:p w14:paraId="650CD57E" w14:textId="77777777" w:rsidR="0012793D" w:rsidRPr="00280D9F" w:rsidRDefault="0012793D" w:rsidP="0012793D">
      <w:pPr>
        <w:widowControl/>
        <w:rPr>
          <w:sz w:val="24"/>
          <w:szCs w:val="24"/>
        </w:rPr>
      </w:pPr>
      <w:r w:rsidRPr="00280D9F">
        <w:rPr>
          <w:sz w:val="24"/>
          <w:szCs w:val="24"/>
        </w:rPr>
        <w:t>rural</w:t>
      </w:r>
    </w:p>
    <w:p w14:paraId="38672515" w14:textId="77777777" w:rsidR="0012793D" w:rsidRPr="00280D9F" w:rsidRDefault="0012793D" w:rsidP="0012793D">
      <w:pPr>
        <w:widowControl/>
        <w:rPr>
          <w:sz w:val="24"/>
          <w:szCs w:val="24"/>
        </w:rPr>
      </w:pPr>
      <w:r w:rsidRPr="00280D9F">
        <w:rPr>
          <w:sz w:val="24"/>
          <w:szCs w:val="24"/>
        </w:rPr>
        <w:t>Label: Rural</w:t>
      </w:r>
    </w:p>
    <w:p w14:paraId="68065617" w14:textId="77777777" w:rsidR="0012793D" w:rsidRPr="00280D9F" w:rsidRDefault="0012793D" w:rsidP="0012793D">
      <w:pPr>
        <w:widowControl/>
        <w:ind w:left="720"/>
        <w:rPr>
          <w:sz w:val="24"/>
          <w:szCs w:val="24"/>
        </w:rPr>
      </w:pPr>
      <w:r w:rsidRPr="00280D9F">
        <w:rPr>
          <w:sz w:val="24"/>
          <w:szCs w:val="24"/>
        </w:rPr>
        <w:t>Place of interview. True for interviews conducted in village, False otherwise. True 32.8%, False 67.2%</w:t>
      </w:r>
    </w:p>
    <w:p w14:paraId="5621AACA" w14:textId="77777777" w:rsidR="0012793D" w:rsidRPr="00280D9F" w:rsidRDefault="0012793D" w:rsidP="0012793D">
      <w:pPr>
        <w:widowControl/>
        <w:rPr>
          <w:sz w:val="24"/>
          <w:szCs w:val="24"/>
        </w:rPr>
      </w:pPr>
    </w:p>
    <w:p w14:paraId="1CFE5E11" w14:textId="77777777" w:rsidR="0012793D" w:rsidRPr="00280D9F" w:rsidRDefault="0012793D" w:rsidP="0012793D">
      <w:pPr>
        <w:widowControl/>
        <w:rPr>
          <w:sz w:val="24"/>
          <w:szCs w:val="24"/>
        </w:rPr>
      </w:pPr>
      <w:proofErr w:type="spellStart"/>
      <w:r w:rsidRPr="00280D9F">
        <w:rPr>
          <w:sz w:val="24"/>
          <w:szCs w:val="24"/>
        </w:rPr>
        <w:t>Russiathreat</w:t>
      </w:r>
      <w:proofErr w:type="spellEnd"/>
    </w:p>
    <w:p w14:paraId="656B7130" w14:textId="77777777" w:rsidR="0012793D" w:rsidRPr="00280D9F" w:rsidRDefault="0012793D" w:rsidP="0012793D">
      <w:pPr>
        <w:widowControl/>
        <w:rPr>
          <w:sz w:val="24"/>
          <w:szCs w:val="24"/>
        </w:rPr>
      </w:pPr>
      <w:r w:rsidRPr="00280D9F">
        <w:rPr>
          <w:sz w:val="24"/>
          <w:szCs w:val="24"/>
        </w:rPr>
        <w:t>Label: Believe Russia a threat</w:t>
      </w:r>
    </w:p>
    <w:p w14:paraId="65E2356C" w14:textId="77777777" w:rsidR="0012793D" w:rsidRPr="00280D9F" w:rsidRDefault="0012793D" w:rsidP="0012793D">
      <w:pPr>
        <w:widowControl/>
        <w:rPr>
          <w:sz w:val="24"/>
          <w:szCs w:val="24"/>
        </w:rPr>
      </w:pPr>
      <w:r w:rsidRPr="00280D9F">
        <w:rPr>
          <w:sz w:val="24"/>
          <w:szCs w:val="24"/>
        </w:rPr>
        <w:lastRenderedPageBreak/>
        <w:t xml:space="preserve">Question: In your opinion, how much of a military threat, if at all, is Russia to its neighboring countries, aside from Ukraine? </w:t>
      </w:r>
    </w:p>
    <w:p w14:paraId="32285B29" w14:textId="77777777" w:rsidR="0012793D" w:rsidRPr="00280D9F" w:rsidRDefault="0012793D" w:rsidP="0012793D">
      <w:pPr>
        <w:widowControl/>
        <w:ind w:left="720"/>
        <w:rPr>
          <w:sz w:val="24"/>
          <w:szCs w:val="24"/>
        </w:rPr>
      </w:pPr>
      <w:r w:rsidRPr="00280D9F">
        <w:rPr>
          <w:sz w:val="24"/>
          <w:szCs w:val="24"/>
        </w:rPr>
        <w:t>3 choices. 3-point scale: major threat (3), minor threat (2), not a threat (1). Major 43.8%, Minor 34.4%, Not 14.6%, missing 7.2%</w:t>
      </w:r>
    </w:p>
    <w:p w14:paraId="513DEF16" w14:textId="77777777" w:rsidR="0012793D" w:rsidRPr="00280D9F" w:rsidRDefault="0012793D" w:rsidP="0012793D">
      <w:pPr>
        <w:widowControl/>
        <w:autoSpaceDE/>
        <w:autoSpaceDN/>
        <w:rPr>
          <w:sz w:val="24"/>
          <w:szCs w:val="24"/>
        </w:rPr>
      </w:pPr>
    </w:p>
    <w:p w14:paraId="6D5824F9" w14:textId="4E97D63D" w:rsidR="000E7A28" w:rsidRPr="00280D9F" w:rsidRDefault="000E7A28" w:rsidP="00E332D2">
      <w:pPr>
        <w:widowControl/>
        <w:rPr>
          <w:sz w:val="24"/>
          <w:szCs w:val="24"/>
        </w:rPr>
      </w:pPr>
      <w:r w:rsidRPr="00280D9F">
        <w:rPr>
          <w:sz w:val="24"/>
          <w:szCs w:val="24"/>
        </w:rPr>
        <w:t>secede</w:t>
      </w:r>
      <w:r w:rsidR="00262990" w:rsidRPr="00280D9F">
        <w:rPr>
          <w:sz w:val="24"/>
          <w:szCs w:val="24"/>
        </w:rPr>
        <w:t xml:space="preserve"> (dependent variable)</w:t>
      </w:r>
    </w:p>
    <w:p w14:paraId="50388481" w14:textId="4EBD0079" w:rsidR="000E7A28" w:rsidRPr="00280D9F" w:rsidRDefault="000E7A28" w:rsidP="00E332D2">
      <w:pPr>
        <w:widowControl/>
        <w:rPr>
          <w:sz w:val="24"/>
          <w:szCs w:val="24"/>
        </w:rPr>
      </w:pPr>
      <w:r w:rsidRPr="00280D9F">
        <w:rPr>
          <w:sz w:val="24"/>
          <w:szCs w:val="24"/>
        </w:rPr>
        <w:t>Label: Secede (dichotomous)</w:t>
      </w:r>
    </w:p>
    <w:p w14:paraId="43C80A08" w14:textId="0DC71977" w:rsidR="000E7A28" w:rsidRPr="00280D9F" w:rsidRDefault="000E7A28" w:rsidP="00E332D2">
      <w:pPr>
        <w:widowControl/>
        <w:rPr>
          <w:sz w:val="24"/>
          <w:szCs w:val="24"/>
        </w:rPr>
      </w:pPr>
      <w:r w:rsidRPr="00280D9F">
        <w:rPr>
          <w:sz w:val="24"/>
          <w:szCs w:val="24"/>
        </w:rPr>
        <w:t>Question: In your opinion, should Ukraine remain one, united country or should regions that want to leave be allowed to secede?</w:t>
      </w:r>
    </w:p>
    <w:p w14:paraId="3412F166" w14:textId="51722A60" w:rsidR="000E7A28" w:rsidRPr="00280D9F" w:rsidRDefault="00262990" w:rsidP="00A56B1A">
      <w:pPr>
        <w:widowControl/>
        <w:ind w:left="720"/>
        <w:rPr>
          <w:sz w:val="24"/>
          <w:szCs w:val="24"/>
        </w:rPr>
      </w:pPr>
      <w:r w:rsidRPr="00280D9F">
        <w:rPr>
          <w:sz w:val="24"/>
          <w:szCs w:val="24"/>
        </w:rPr>
        <w:t>True if respondents chose “allowed to secede.” False if respondents chose “remain united.” Missing if respondents chose “don’t know” or refused to answer. True 12.3%, False 81.2%, missing 6.6%.</w:t>
      </w:r>
    </w:p>
    <w:p w14:paraId="3AD3BE9A" w14:textId="3202C2AB" w:rsidR="000E7A28" w:rsidRPr="00280D9F" w:rsidRDefault="000E7A28" w:rsidP="00E332D2">
      <w:pPr>
        <w:widowControl/>
        <w:rPr>
          <w:sz w:val="24"/>
          <w:szCs w:val="24"/>
        </w:rPr>
      </w:pPr>
    </w:p>
    <w:p w14:paraId="61CF4A4A" w14:textId="260D649A" w:rsidR="00EB38D5" w:rsidRPr="00280D9F" w:rsidRDefault="00EB38D5" w:rsidP="00E332D2">
      <w:pPr>
        <w:widowControl/>
        <w:rPr>
          <w:sz w:val="24"/>
          <w:szCs w:val="24"/>
        </w:rPr>
      </w:pPr>
      <w:proofErr w:type="spellStart"/>
      <w:r w:rsidRPr="00280D9F">
        <w:rPr>
          <w:sz w:val="24"/>
          <w:szCs w:val="24"/>
        </w:rPr>
        <w:t>ukrspeakhome</w:t>
      </w:r>
      <w:proofErr w:type="spellEnd"/>
    </w:p>
    <w:p w14:paraId="42794CBE" w14:textId="77777777" w:rsidR="00EB38D5" w:rsidRPr="00280D9F" w:rsidRDefault="00EB38D5" w:rsidP="00E332D2">
      <w:pPr>
        <w:widowControl/>
        <w:rPr>
          <w:sz w:val="24"/>
          <w:szCs w:val="24"/>
        </w:rPr>
      </w:pPr>
      <w:r w:rsidRPr="00280D9F">
        <w:rPr>
          <w:sz w:val="24"/>
          <w:szCs w:val="24"/>
        </w:rPr>
        <w:t xml:space="preserve">Label: </w:t>
      </w:r>
      <w:r w:rsidR="00AE4412" w:rsidRPr="00280D9F">
        <w:rPr>
          <w:sz w:val="24"/>
          <w:szCs w:val="24"/>
        </w:rPr>
        <w:t>Ukrainian language at home</w:t>
      </w:r>
    </w:p>
    <w:p w14:paraId="190B31FA" w14:textId="090D9300" w:rsidR="00AE4412" w:rsidRPr="00280D9F" w:rsidRDefault="00EB38D5" w:rsidP="00E332D2">
      <w:pPr>
        <w:widowControl/>
        <w:rPr>
          <w:sz w:val="24"/>
          <w:szCs w:val="24"/>
        </w:rPr>
      </w:pPr>
      <w:r w:rsidRPr="00280D9F">
        <w:rPr>
          <w:sz w:val="24"/>
          <w:szCs w:val="24"/>
        </w:rPr>
        <w:t>Question</w:t>
      </w:r>
      <w:r w:rsidR="00AE4412" w:rsidRPr="00280D9F">
        <w:rPr>
          <w:sz w:val="24"/>
          <w:szCs w:val="24"/>
        </w:rPr>
        <w:t>: What languages do you usually speak at home?</w:t>
      </w:r>
    </w:p>
    <w:p w14:paraId="5D891318" w14:textId="77777777" w:rsidR="00AE4412" w:rsidRPr="00280D9F" w:rsidRDefault="00AE4412" w:rsidP="00E332D2">
      <w:pPr>
        <w:widowControl/>
        <w:rPr>
          <w:sz w:val="24"/>
          <w:szCs w:val="24"/>
        </w:rPr>
      </w:pPr>
      <w:r w:rsidRPr="00280D9F">
        <w:rPr>
          <w:sz w:val="24"/>
          <w:szCs w:val="24"/>
        </w:rPr>
        <w:tab/>
        <w:t>True for those who chose Ukrainian first. True 58.1%, False 41.9%</w:t>
      </w:r>
    </w:p>
    <w:p w14:paraId="6EAE604C" w14:textId="77777777" w:rsidR="00AE4412" w:rsidRPr="00280D9F" w:rsidRDefault="00AE4412" w:rsidP="00E332D2">
      <w:pPr>
        <w:widowControl/>
        <w:rPr>
          <w:sz w:val="24"/>
          <w:szCs w:val="24"/>
        </w:rPr>
      </w:pPr>
    </w:p>
    <w:p w14:paraId="0C4BD752" w14:textId="77777777" w:rsidR="0012793D" w:rsidRPr="00280D9F" w:rsidRDefault="0012793D" w:rsidP="0012793D">
      <w:pPr>
        <w:widowControl/>
        <w:autoSpaceDE/>
        <w:autoSpaceDN/>
        <w:rPr>
          <w:sz w:val="24"/>
          <w:szCs w:val="24"/>
        </w:rPr>
      </w:pPr>
      <w:r w:rsidRPr="00280D9F">
        <w:rPr>
          <w:sz w:val="24"/>
          <w:szCs w:val="24"/>
        </w:rPr>
        <w:t>weight</w:t>
      </w:r>
    </w:p>
    <w:p w14:paraId="5490206E" w14:textId="77777777" w:rsidR="0012793D" w:rsidRPr="00280D9F" w:rsidRDefault="0012793D" w:rsidP="0012793D">
      <w:pPr>
        <w:widowControl/>
        <w:autoSpaceDE/>
        <w:autoSpaceDN/>
        <w:rPr>
          <w:sz w:val="24"/>
          <w:szCs w:val="24"/>
        </w:rPr>
      </w:pPr>
      <w:r w:rsidRPr="00280D9F">
        <w:rPr>
          <w:sz w:val="24"/>
          <w:szCs w:val="24"/>
        </w:rPr>
        <w:t>Label: Survey weight</w:t>
      </w:r>
    </w:p>
    <w:p w14:paraId="38390C47" w14:textId="77777777" w:rsidR="0012793D" w:rsidRPr="00280D9F" w:rsidRDefault="0012793D" w:rsidP="0012793D">
      <w:pPr>
        <w:widowControl/>
        <w:ind w:left="720"/>
        <w:rPr>
          <w:sz w:val="24"/>
          <w:szCs w:val="24"/>
        </w:rPr>
      </w:pPr>
      <w:r w:rsidRPr="00280D9F">
        <w:rPr>
          <w:sz w:val="24"/>
          <w:szCs w:val="24"/>
        </w:rPr>
        <w:t>Survey weight assigned by Pew according to gender, age, and urbanity within region and by region.</w:t>
      </w:r>
    </w:p>
    <w:p w14:paraId="7F98E458" w14:textId="77777777" w:rsidR="0012793D" w:rsidRPr="00280D9F" w:rsidRDefault="0012793D" w:rsidP="0012793D">
      <w:pPr>
        <w:widowControl/>
        <w:autoSpaceDE/>
        <w:autoSpaceDN/>
        <w:ind w:left="720"/>
        <w:rPr>
          <w:sz w:val="24"/>
          <w:szCs w:val="24"/>
        </w:rPr>
      </w:pPr>
    </w:p>
    <w:p w14:paraId="382CBF1B" w14:textId="77777777" w:rsidR="008A7971" w:rsidRPr="00280D9F" w:rsidRDefault="008A7971" w:rsidP="00E332D2">
      <w:pPr>
        <w:widowControl/>
        <w:rPr>
          <w:sz w:val="24"/>
          <w:szCs w:val="24"/>
        </w:rPr>
      </w:pPr>
      <w:r w:rsidRPr="00280D9F">
        <w:rPr>
          <w:sz w:val="24"/>
          <w:szCs w:val="24"/>
        </w:rPr>
        <w:t>working</w:t>
      </w:r>
      <w:r w:rsidR="00AE4412" w:rsidRPr="00280D9F">
        <w:rPr>
          <w:sz w:val="24"/>
          <w:szCs w:val="24"/>
        </w:rPr>
        <w:br/>
      </w:r>
      <w:r w:rsidRPr="00280D9F">
        <w:rPr>
          <w:sz w:val="24"/>
          <w:szCs w:val="24"/>
        </w:rPr>
        <w:t xml:space="preserve">Label: </w:t>
      </w:r>
      <w:r w:rsidR="00AE4412" w:rsidRPr="00280D9F">
        <w:rPr>
          <w:sz w:val="24"/>
          <w:szCs w:val="24"/>
        </w:rPr>
        <w:t>Currently working</w:t>
      </w:r>
    </w:p>
    <w:p w14:paraId="466333BF" w14:textId="71E89FE9" w:rsidR="00AE4412" w:rsidRPr="00280D9F" w:rsidRDefault="008A7971" w:rsidP="00E332D2">
      <w:pPr>
        <w:widowControl/>
        <w:rPr>
          <w:sz w:val="24"/>
          <w:szCs w:val="24"/>
        </w:rPr>
      </w:pPr>
      <w:r w:rsidRPr="00280D9F">
        <w:rPr>
          <w:sz w:val="24"/>
          <w:szCs w:val="24"/>
        </w:rPr>
        <w:t>Question</w:t>
      </w:r>
      <w:r w:rsidR="00AE4412" w:rsidRPr="00280D9F">
        <w:rPr>
          <w:sz w:val="24"/>
          <w:szCs w:val="24"/>
        </w:rPr>
        <w:t xml:space="preserve">: Which of the following best describes your current employment situation? </w:t>
      </w:r>
    </w:p>
    <w:p w14:paraId="66C4FBE1" w14:textId="77777777" w:rsidR="00AE4412" w:rsidRPr="00280D9F" w:rsidRDefault="00AE4412" w:rsidP="00E332D2">
      <w:pPr>
        <w:widowControl/>
        <w:ind w:left="720"/>
        <w:rPr>
          <w:sz w:val="24"/>
          <w:szCs w:val="24"/>
        </w:rPr>
      </w:pPr>
      <w:r w:rsidRPr="00280D9F">
        <w:rPr>
          <w:sz w:val="24"/>
          <w:szCs w:val="24"/>
        </w:rPr>
        <w:t>7 categories. True for those who chose “paid work.” False for those who are unemployed, in education, apprenticed, disabled, retired, or in housework. True 41.7%, False 58.1%, missing 0.2%</w:t>
      </w:r>
    </w:p>
    <w:p w14:paraId="2DFFCA3F" w14:textId="044BB39F" w:rsidR="00AE4412" w:rsidRPr="00280D9F" w:rsidRDefault="00AE4412" w:rsidP="00E332D2">
      <w:pPr>
        <w:widowControl/>
        <w:rPr>
          <w:sz w:val="24"/>
          <w:szCs w:val="24"/>
        </w:rPr>
      </w:pPr>
    </w:p>
    <w:p w14:paraId="6736858B" w14:textId="1E94F9B9" w:rsidR="008A7971" w:rsidRPr="00280D9F" w:rsidRDefault="008A7971" w:rsidP="00E332D2">
      <w:pPr>
        <w:widowControl/>
        <w:rPr>
          <w:sz w:val="24"/>
          <w:szCs w:val="24"/>
        </w:rPr>
      </w:pPr>
      <w:proofErr w:type="spellStart"/>
      <w:r w:rsidRPr="00280D9F">
        <w:rPr>
          <w:sz w:val="24"/>
          <w:szCs w:val="24"/>
        </w:rPr>
        <w:t>yrseduc</w:t>
      </w:r>
      <w:proofErr w:type="spellEnd"/>
    </w:p>
    <w:p w14:paraId="1A5AF87A" w14:textId="77777777" w:rsidR="008A7971" w:rsidRPr="00280D9F" w:rsidRDefault="008A7971" w:rsidP="00E332D2">
      <w:pPr>
        <w:widowControl/>
        <w:rPr>
          <w:sz w:val="24"/>
          <w:szCs w:val="24"/>
        </w:rPr>
      </w:pPr>
      <w:r w:rsidRPr="00280D9F">
        <w:rPr>
          <w:sz w:val="24"/>
          <w:szCs w:val="24"/>
        </w:rPr>
        <w:t xml:space="preserve">Label: </w:t>
      </w:r>
      <w:r w:rsidR="00AE4412" w:rsidRPr="00280D9F">
        <w:rPr>
          <w:sz w:val="24"/>
          <w:szCs w:val="24"/>
        </w:rPr>
        <w:t>Education</w:t>
      </w:r>
      <w:r w:rsidRPr="00280D9F">
        <w:rPr>
          <w:sz w:val="24"/>
          <w:szCs w:val="24"/>
        </w:rPr>
        <w:t xml:space="preserve"> (years)</w:t>
      </w:r>
    </w:p>
    <w:p w14:paraId="48FE8EC1" w14:textId="715E2EDF" w:rsidR="00AE4412" w:rsidRPr="00280D9F" w:rsidRDefault="008A7971" w:rsidP="00E332D2">
      <w:pPr>
        <w:widowControl/>
        <w:rPr>
          <w:sz w:val="24"/>
          <w:szCs w:val="24"/>
        </w:rPr>
      </w:pPr>
      <w:r w:rsidRPr="00280D9F">
        <w:rPr>
          <w:sz w:val="24"/>
          <w:szCs w:val="24"/>
        </w:rPr>
        <w:t>Question</w:t>
      </w:r>
      <w:r w:rsidR="00AE4412" w:rsidRPr="00280D9F">
        <w:rPr>
          <w:sz w:val="24"/>
          <w:szCs w:val="24"/>
        </w:rPr>
        <w:t>: How many years of schooling or education have you attended?</w:t>
      </w:r>
    </w:p>
    <w:p w14:paraId="68B760F8" w14:textId="68338848" w:rsidR="00AE4412" w:rsidRPr="00280D9F" w:rsidRDefault="00AE4412" w:rsidP="00E332D2">
      <w:pPr>
        <w:widowControl/>
        <w:rPr>
          <w:sz w:val="24"/>
          <w:szCs w:val="24"/>
        </w:rPr>
      </w:pPr>
      <w:r w:rsidRPr="00280D9F">
        <w:rPr>
          <w:sz w:val="24"/>
          <w:szCs w:val="24"/>
        </w:rPr>
        <w:tab/>
        <w:t>Min 2, Max 25, Mean 12.7, Std dev 2.4</w:t>
      </w:r>
    </w:p>
    <w:p w14:paraId="1C002686" w14:textId="5E931B91" w:rsidR="007F12EC" w:rsidRPr="00280D9F" w:rsidRDefault="007F12EC" w:rsidP="00E332D2">
      <w:pPr>
        <w:widowControl/>
        <w:rPr>
          <w:sz w:val="24"/>
          <w:szCs w:val="24"/>
        </w:rPr>
      </w:pPr>
    </w:p>
    <w:p w14:paraId="154F5D63" w14:textId="0515C6A2" w:rsidR="00C93604" w:rsidRPr="00280D9F" w:rsidRDefault="00C93604" w:rsidP="00D76889">
      <w:pPr>
        <w:widowControl/>
        <w:autoSpaceDE/>
        <w:autoSpaceDN/>
        <w:rPr>
          <w:sz w:val="24"/>
          <w:szCs w:val="24"/>
        </w:rPr>
      </w:pPr>
      <w:r w:rsidRPr="00280D9F">
        <w:rPr>
          <w:sz w:val="24"/>
          <w:szCs w:val="24"/>
        </w:rPr>
        <w:br w:type="page"/>
      </w:r>
    </w:p>
    <w:p w14:paraId="7266851A" w14:textId="129C6806" w:rsidR="002D0866" w:rsidRPr="00280D9F" w:rsidRDefault="002D0866" w:rsidP="00864E25">
      <w:pPr>
        <w:jc w:val="center"/>
        <w:rPr>
          <w:sz w:val="24"/>
          <w:szCs w:val="24"/>
        </w:rPr>
      </w:pPr>
      <w:r w:rsidRPr="00280D9F">
        <w:rPr>
          <w:sz w:val="24"/>
          <w:szCs w:val="24"/>
        </w:rPr>
        <w:lastRenderedPageBreak/>
        <w:t>References</w:t>
      </w:r>
    </w:p>
    <w:p w14:paraId="3043ECA3" w14:textId="49AA2AEE" w:rsidR="002D0866" w:rsidRPr="00280D9F" w:rsidRDefault="002D0866" w:rsidP="00AE4412">
      <w:pPr>
        <w:jc w:val="both"/>
        <w:rPr>
          <w:sz w:val="24"/>
          <w:szCs w:val="24"/>
        </w:rPr>
      </w:pPr>
    </w:p>
    <w:p w14:paraId="203DC507" w14:textId="77777777" w:rsidR="00C93604" w:rsidRPr="00280D9F" w:rsidRDefault="00C93604" w:rsidP="00AE4412">
      <w:pPr>
        <w:jc w:val="both"/>
        <w:rPr>
          <w:sz w:val="24"/>
          <w:szCs w:val="24"/>
        </w:rPr>
      </w:pPr>
    </w:p>
    <w:p w14:paraId="787AFC1F" w14:textId="19675BDB" w:rsidR="00AB2E11" w:rsidRPr="00280D9F" w:rsidRDefault="00AB2E11" w:rsidP="00AB2E11">
      <w:pPr>
        <w:pStyle w:val="BodyText"/>
        <w:widowControl/>
        <w:ind w:left="720" w:hanging="720"/>
      </w:pPr>
      <w:r w:rsidRPr="00280D9F">
        <w:t xml:space="preserve">International Monetary Fund </w:t>
      </w:r>
      <w:r w:rsidR="002E3F52" w:rsidRPr="00280D9F">
        <w:t>(</w:t>
      </w:r>
      <w:r w:rsidRPr="00280D9F">
        <w:t>2019</w:t>
      </w:r>
      <w:r w:rsidR="002E3F52" w:rsidRPr="00280D9F">
        <w:t>)</w:t>
      </w:r>
      <w:r w:rsidRPr="00280D9F">
        <w:t xml:space="preserve"> </w:t>
      </w:r>
      <w:r w:rsidRPr="00280D9F">
        <w:rPr>
          <w:i/>
        </w:rPr>
        <w:t>Reassessing the role of state-owned enterprises in Central, Eastern, and Southeastern Europe</w:t>
      </w:r>
      <w:r w:rsidRPr="00280D9F">
        <w:t>. European Department no. 19/11. Washington, DC: International Monetary Fund.</w:t>
      </w:r>
    </w:p>
    <w:p w14:paraId="7D4E91A0" w14:textId="77777777" w:rsidR="00AB2E11" w:rsidRPr="00280D9F" w:rsidRDefault="00AB2E11" w:rsidP="00864E25">
      <w:pPr>
        <w:ind w:left="720" w:hanging="720"/>
        <w:rPr>
          <w:sz w:val="24"/>
          <w:szCs w:val="24"/>
        </w:rPr>
      </w:pPr>
    </w:p>
    <w:p w14:paraId="70018658" w14:textId="434680E2" w:rsidR="002D0866" w:rsidRPr="00280D9F" w:rsidRDefault="002D0866" w:rsidP="00864E25">
      <w:pPr>
        <w:ind w:left="720" w:hanging="720"/>
        <w:rPr>
          <w:sz w:val="24"/>
          <w:szCs w:val="24"/>
        </w:rPr>
      </w:pPr>
      <w:r w:rsidRPr="00280D9F">
        <w:rPr>
          <w:sz w:val="24"/>
          <w:szCs w:val="24"/>
        </w:rPr>
        <w:t xml:space="preserve">Ministry of Social Policy of Ukraine </w:t>
      </w:r>
      <w:r w:rsidR="002E3F52" w:rsidRPr="00280D9F">
        <w:rPr>
          <w:sz w:val="24"/>
          <w:szCs w:val="24"/>
        </w:rPr>
        <w:t>(</w:t>
      </w:r>
      <w:r w:rsidRPr="00280D9F">
        <w:rPr>
          <w:sz w:val="24"/>
          <w:szCs w:val="24"/>
        </w:rPr>
        <w:t>2016</w:t>
      </w:r>
      <w:r w:rsidR="002E3F52" w:rsidRPr="00280D9F">
        <w:rPr>
          <w:sz w:val="24"/>
          <w:szCs w:val="24"/>
        </w:rPr>
        <w:t>)</w:t>
      </w:r>
      <w:r w:rsidRPr="00280D9F">
        <w:rPr>
          <w:sz w:val="24"/>
          <w:szCs w:val="24"/>
        </w:rPr>
        <w:t xml:space="preserve"> National monitoring system of the situation with internally displaced persons. March-June. </w:t>
      </w:r>
      <w:hyperlink r:id="rId8" w:history="1">
        <w:r w:rsidR="00864E25" w:rsidRPr="00280D9F">
          <w:rPr>
            <w:rStyle w:val="Hyperlink"/>
            <w:i/>
            <w:iCs/>
            <w:color w:val="auto"/>
            <w:sz w:val="24"/>
            <w:szCs w:val="24"/>
            <w:u w:val="none"/>
          </w:rPr>
          <w:t>https://www.iom.org.ua/sites/default/files/ iom_nms_cumulative_report_eng.pdf</w:t>
        </w:r>
      </w:hyperlink>
      <w:r w:rsidR="00864E25" w:rsidRPr="00280D9F">
        <w:rPr>
          <w:sz w:val="24"/>
          <w:szCs w:val="24"/>
        </w:rPr>
        <w:t xml:space="preserve"> (accessed 16 February 2021).</w:t>
      </w:r>
    </w:p>
    <w:p w14:paraId="60C31C25" w14:textId="77777777" w:rsidR="002D0866" w:rsidRPr="00280D9F" w:rsidRDefault="002D0866" w:rsidP="00864E25">
      <w:pPr>
        <w:ind w:left="720" w:hanging="720"/>
        <w:rPr>
          <w:sz w:val="24"/>
          <w:szCs w:val="24"/>
        </w:rPr>
      </w:pPr>
    </w:p>
    <w:p w14:paraId="682B3EA3" w14:textId="6FED38C2" w:rsidR="002D0866" w:rsidRPr="00280D9F" w:rsidRDefault="00D3656D" w:rsidP="00D3656D">
      <w:pPr>
        <w:ind w:left="720" w:hanging="720"/>
        <w:rPr>
          <w:sz w:val="24"/>
          <w:szCs w:val="24"/>
        </w:rPr>
      </w:pPr>
      <w:proofErr w:type="spellStart"/>
      <w:r w:rsidRPr="00280D9F">
        <w:rPr>
          <w:sz w:val="24"/>
          <w:szCs w:val="24"/>
        </w:rPr>
        <w:t>Slovo</w:t>
      </w:r>
      <w:proofErr w:type="spellEnd"/>
      <w:r w:rsidRPr="00280D9F">
        <w:rPr>
          <w:sz w:val="24"/>
          <w:szCs w:val="24"/>
        </w:rPr>
        <w:t xml:space="preserve"> I </w:t>
      </w:r>
      <w:proofErr w:type="spellStart"/>
      <w:r w:rsidRPr="00280D9F">
        <w:rPr>
          <w:sz w:val="24"/>
          <w:szCs w:val="24"/>
        </w:rPr>
        <w:t>Dilo</w:t>
      </w:r>
      <w:proofErr w:type="spellEnd"/>
      <w:r w:rsidRPr="00280D9F">
        <w:rPr>
          <w:sz w:val="24"/>
          <w:szCs w:val="24"/>
        </w:rPr>
        <w:t xml:space="preserve"> [Word and Deed] </w:t>
      </w:r>
      <w:r w:rsidR="002E3F52" w:rsidRPr="00280D9F">
        <w:rPr>
          <w:sz w:val="24"/>
          <w:szCs w:val="24"/>
        </w:rPr>
        <w:t>(</w:t>
      </w:r>
      <w:r w:rsidRPr="00280D9F">
        <w:rPr>
          <w:sz w:val="24"/>
          <w:szCs w:val="24"/>
        </w:rPr>
        <w:t>2015</w:t>
      </w:r>
      <w:r w:rsidR="002E3F52" w:rsidRPr="00280D9F">
        <w:rPr>
          <w:sz w:val="24"/>
          <w:szCs w:val="24"/>
        </w:rPr>
        <w:t>)</w:t>
      </w:r>
      <w:r w:rsidRPr="00280D9F">
        <w:rPr>
          <w:sz w:val="24"/>
          <w:szCs w:val="24"/>
        </w:rPr>
        <w:t xml:space="preserve"> Losses of law enforcement agencies in the conflict in eastern Ukraine. 28 January. </w:t>
      </w:r>
      <w:hyperlink r:id="rId9" w:history="1">
        <w:r w:rsidRPr="00280D9F">
          <w:rPr>
            <w:rStyle w:val="Hyperlink"/>
            <w:i/>
            <w:iCs/>
            <w:color w:val="auto"/>
            <w:sz w:val="24"/>
            <w:szCs w:val="24"/>
            <w:u w:val="none"/>
          </w:rPr>
          <w:t>https://www.slovoidilo.ua/articles/7184/2015-01-28/poteri-silovyh-struktur-v-konflikte-na-vostoke-ukrainy-v-dinamike.html</w:t>
        </w:r>
      </w:hyperlink>
      <w:r w:rsidRPr="00280D9F">
        <w:rPr>
          <w:sz w:val="24"/>
          <w:szCs w:val="24"/>
        </w:rPr>
        <w:t xml:space="preserve"> (accessed 16 February 2021).</w:t>
      </w:r>
    </w:p>
    <w:p w14:paraId="5978597D" w14:textId="1D2DEEAC" w:rsidR="00D3656D" w:rsidRPr="00280D9F" w:rsidRDefault="00D3656D" w:rsidP="00AE4412">
      <w:pPr>
        <w:jc w:val="both"/>
        <w:rPr>
          <w:sz w:val="24"/>
          <w:szCs w:val="24"/>
        </w:rPr>
      </w:pPr>
    </w:p>
    <w:p w14:paraId="263FCB8D" w14:textId="5D8D2D04" w:rsidR="00D876A0" w:rsidRPr="00280D9F" w:rsidRDefault="00BB1040" w:rsidP="00BB1040">
      <w:pPr>
        <w:ind w:left="720" w:hanging="720"/>
        <w:rPr>
          <w:sz w:val="24"/>
          <w:szCs w:val="24"/>
        </w:rPr>
      </w:pPr>
      <w:r w:rsidRPr="00280D9F">
        <w:rPr>
          <w:sz w:val="24"/>
          <w:szCs w:val="24"/>
        </w:rPr>
        <w:t xml:space="preserve">State Statistics Service of Ukraine </w:t>
      </w:r>
      <w:r w:rsidR="002E3F52" w:rsidRPr="00280D9F">
        <w:rPr>
          <w:sz w:val="24"/>
          <w:szCs w:val="24"/>
        </w:rPr>
        <w:t>(</w:t>
      </w:r>
      <w:r w:rsidR="00D876A0" w:rsidRPr="00280D9F">
        <w:rPr>
          <w:sz w:val="24"/>
          <w:szCs w:val="24"/>
        </w:rPr>
        <w:t>2014a</w:t>
      </w:r>
      <w:r w:rsidR="002E3F52" w:rsidRPr="00280D9F">
        <w:rPr>
          <w:sz w:val="24"/>
          <w:szCs w:val="24"/>
        </w:rPr>
        <w:t>)</w:t>
      </w:r>
      <w:r w:rsidR="00D876A0" w:rsidRPr="00280D9F">
        <w:rPr>
          <w:sz w:val="24"/>
          <w:szCs w:val="24"/>
        </w:rPr>
        <w:t xml:space="preserve"> Regions of Ukraine</w:t>
      </w:r>
      <w:r w:rsidR="00D876A0" w:rsidRPr="00280D9F">
        <w:rPr>
          <w:i/>
          <w:sz w:val="24"/>
          <w:szCs w:val="24"/>
        </w:rPr>
        <w:t xml:space="preserve">.  </w:t>
      </w:r>
      <w:hyperlink r:id="rId10" w:history="1">
        <w:r w:rsidR="00D876A0" w:rsidRPr="00280D9F">
          <w:rPr>
            <w:rStyle w:val="Hyperlink"/>
            <w:i/>
            <w:color w:val="auto"/>
            <w:sz w:val="24"/>
            <w:szCs w:val="24"/>
            <w:u w:val="none"/>
          </w:rPr>
          <w:t>https://ukrstat.org/en/druk/publicat/kat_e/publ2_e.htm</w:t>
        </w:r>
      </w:hyperlink>
      <w:r w:rsidR="00D876A0" w:rsidRPr="00280D9F">
        <w:rPr>
          <w:sz w:val="24"/>
          <w:szCs w:val="24"/>
        </w:rPr>
        <w:t xml:space="preserve"> (accessed 10 December 2017).</w:t>
      </w:r>
    </w:p>
    <w:p w14:paraId="1243A72D" w14:textId="77777777" w:rsidR="00D876A0" w:rsidRPr="00280D9F" w:rsidRDefault="00D876A0" w:rsidP="00BB1040">
      <w:pPr>
        <w:ind w:left="720" w:hanging="720"/>
        <w:rPr>
          <w:sz w:val="24"/>
          <w:szCs w:val="24"/>
        </w:rPr>
      </w:pPr>
    </w:p>
    <w:p w14:paraId="38E81089" w14:textId="1E737767" w:rsidR="008C7542" w:rsidRPr="00280D9F" w:rsidRDefault="00D876A0" w:rsidP="008C7542">
      <w:pPr>
        <w:widowControl/>
        <w:ind w:left="720" w:hanging="720"/>
        <w:rPr>
          <w:sz w:val="24"/>
          <w:szCs w:val="24"/>
        </w:rPr>
      </w:pPr>
      <w:r w:rsidRPr="00280D9F">
        <w:rPr>
          <w:sz w:val="24"/>
          <w:szCs w:val="24"/>
        </w:rPr>
        <w:t xml:space="preserve">________ </w:t>
      </w:r>
      <w:r w:rsidR="002E3F52" w:rsidRPr="00280D9F">
        <w:rPr>
          <w:sz w:val="24"/>
          <w:szCs w:val="24"/>
        </w:rPr>
        <w:t>(</w:t>
      </w:r>
      <w:r w:rsidR="00BB1040" w:rsidRPr="00280D9F">
        <w:rPr>
          <w:sz w:val="24"/>
          <w:szCs w:val="24"/>
        </w:rPr>
        <w:t>2014b</w:t>
      </w:r>
      <w:r w:rsidR="002E3F52" w:rsidRPr="00280D9F">
        <w:rPr>
          <w:sz w:val="24"/>
          <w:szCs w:val="24"/>
        </w:rPr>
        <w:t>)</w:t>
      </w:r>
      <w:r w:rsidR="00BB1040" w:rsidRPr="00280D9F">
        <w:rPr>
          <w:sz w:val="24"/>
          <w:szCs w:val="24"/>
        </w:rPr>
        <w:t xml:space="preserve"> Statistical bulletin: </w:t>
      </w:r>
      <w:r w:rsidR="00EE1CED" w:rsidRPr="00280D9F">
        <w:rPr>
          <w:sz w:val="24"/>
          <w:szCs w:val="24"/>
        </w:rPr>
        <w:t xml:space="preserve">Balances </w:t>
      </w:r>
      <w:r w:rsidR="00BB1040" w:rsidRPr="00280D9F">
        <w:rPr>
          <w:sz w:val="24"/>
          <w:szCs w:val="24"/>
        </w:rPr>
        <w:t>and usage of energy materials and petroleum products for 2013. Expenditure of energy materials and oil refining products by area of consumption in 2013: Total used</w:t>
      </w:r>
      <w:r w:rsidR="00923794" w:rsidRPr="00280D9F">
        <w:rPr>
          <w:sz w:val="24"/>
          <w:szCs w:val="24"/>
        </w:rPr>
        <w:t xml:space="preserve"> and</w:t>
      </w:r>
      <w:r w:rsidR="00BB2E62" w:rsidRPr="00280D9F">
        <w:rPr>
          <w:sz w:val="24"/>
          <w:szCs w:val="24"/>
        </w:rPr>
        <w:t xml:space="preserve"> amount for non-energy purposes</w:t>
      </w:r>
      <w:r w:rsidR="00BB1040" w:rsidRPr="00280D9F">
        <w:rPr>
          <w:sz w:val="24"/>
          <w:szCs w:val="24"/>
        </w:rPr>
        <w:t>.</w:t>
      </w:r>
      <w:r w:rsidR="008C7542" w:rsidRPr="00280D9F">
        <w:rPr>
          <w:sz w:val="24"/>
          <w:szCs w:val="24"/>
        </w:rPr>
        <w:t xml:space="preserve"> </w:t>
      </w:r>
      <w:hyperlink r:id="rId11" w:history="1">
        <w:r w:rsidR="008C7542" w:rsidRPr="00280D9F">
          <w:rPr>
            <w:rStyle w:val="Hyperlink"/>
            <w:color w:val="auto"/>
            <w:sz w:val="24"/>
            <w:szCs w:val="24"/>
          </w:rPr>
          <w:t>http://www.ukrstat.gov.ua/druk/publicat/kat_u/publmat_en_u.htm</w:t>
        </w:r>
      </w:hyperlink>
      <w:r w:rsidR="008C7542" w:rsidRPr="00280D9F">
        <w:rPr>
          <w:sz w:val="24"/>
          <w:szCs w:val="24"/>
        </w:rPr>
        <w:t xml:space="preserve"> (accessed 6 April 2022).</w:t>
      </w:r>
    </w:p>
    <w:p w14:paraId="5178F009" w14:textId="77777777" w:rsidR="00BB1040" w:rsidRPr="00280D9F" w:rsidRDefault="00BB1040" w:rsidP="00AE4412">
      <w:pPr>
        <w:jc w:val="both"/>
        <w:rPr>
          <w:sz w:val="24"/>
          <w:szCs w:val="24"/>
        </w:rPr>
      </w:pPr>
    </w:p>
    <w:p w14:paraId="6744DF4C" w14:textId="5E99B5D6" w:rsidR="00864E25" w:rsidRPr="00280D9F" w:rsidRDefault="001B6A15" w:rsidP="00864E25">
      <w:pPr>
        <w:ind w:left="720" w:hanging="720"/>
        <w:rPr>
          <w:sz w:val="24"/>
          <w:szCs w:val="24"/>
        </w:rPr>
      </w:pPr>
      <w:r w:rsidRPr="00280D9F">
        <w:rPr>
          <w:sz w:val="24"/>
          <w:szCs w:val="24"/>
        </w:rPr>
        <w:t>________</w:t>
      </w:r>
      <w:r w:rsidR="00864E25" w:rsidRPr="00280D9F">
        <w:rPr>
          <w:sz w:val="24"/>
          <w:szCs w:val="24"/>
        </w:rPr>
        <w:t xml:space="preserve"> </w:t>
      </w:r>
      <w:r w:rsidR="002E3F52" w:rsidRPr="00280D9F">
        <w:rPr>
          <w:sz w:val="24"/>
          <w:szCs w:val="24"/>
        </w:rPr>
        <w:t>(</w:t>
      </w:r>
      <w:r w:rsidR="00864E25" w:rsidRPr="00280D9F">
        <w:rPr>
          <w:sz w:val="24"/>
          <w:szCs w:val="24"/>
        </w:rPr>
        <w:t>2015</w:t>
      </w:r>
      <w:r w:rsidR="002E3F52" w:rsidRPr="00280D9F">
        <w:rPr>
          <w:sz w:val="24"/>
          <w:szCs w:val="24"/>
        </w:rPr>
        <w:t>)</w:t>
      </w:r>
      <w:r w:rsidR="00864E25" w:rsidRPr="00280D9F">
        <w:rPr>
          <w:sz w:val="24"/>
          <w:szCs w:val="24"/>
        </w:rPr>
        <w:t xml:space="preserve"> Regions of Ukraine. </w:t>
      </w:r>
      <w:hyperlink r:id="rId12" w:history="1">
        <w:r w:rsidR="00864E25" w:rsidRPr="00280D9F">
          <w:rPr>
            <w:rStyle w:val="Hyperlink"/>
            <w:i/>
            <w:iCs/>
            <w:color w:val="auto"/>
            <w:sz w:val="24"/>
            <w:szCs w:val="24"/>
            <w:u w:val="none"/>
          </w:rPr>
          <w:t>https://ukrstat.org/en/druk/</w:t>
        </w:r>
      </w:hyperlink>
      <w:r w:rsidR="00864E25" w:rsidRPr="00280D9F">
        <w:rPr>
          <w:i/>
          <w:iCs/>
          <w:sz w:val="24"/>
          <w:szCs w:val="24"/>
        </w:rPr>
        <w:t>publicat/kat_e/publ2_e.htm</w:t>
      </w:r>
      <w:r w:rsidR="00864E25" w:rsidRPr="00280D9F">
        <w:rPr>
          <w:sz w:val="24"/>
          <w:szCs w:val="24"/>
        </w:rPr>
        <w:t xml:space="preserve"> (accessed 16 February 2021).</w:t>
      </w:r>
    </w:p>
    <w:p w14:paraId="587C4687" w14:textId="77777777" w:rsidR="00864E25" w:rsidRPr="00280D9F" w:rsidRDefault="00864E25" w:rsidP="00864E25">
      <w:pPr>
        <w:ind w:left="720" w:hanging="720"/>
        <w:rPr>
          <w:sz w:val="24"/>
          <w:szCs w:val="24"/>
        </w:rPr>
      </w:pPr>
    </w:p>
    <w:p w14:paraId="21461822" w14:textId="4688A168" w:rsidR="001B6A15" w:rsidRPr="00280D9F" w:rsidRDefault="001B6A15" w:rsidP="001B6A15">
      <w:pPr>
        <w:widowControl/>
        <w:ind w:left="720" w:hanging="720"/>
        <w:rPr>
          <w:sz w:val="24"/>
          <w:szCs w:val="24"/>
        </w:rPr>
      </w:pPr>
      <w:r w:rsidRPr="00280D9F">
        <w:rPr>
          <w:sz w:val="24"/>
          <w:szCs w:val="24"/>
        </w:rPr>
        <w:t xml:space="preserve">________ </w:t>
      </w:r>
      <w:r w:rsidR="002E3F52" w:rsidRPr="00280D9F">
        <w:rPr>
          <w:sz w:val="24"/>
          <w:szCs w:val="24"/>
        </w:rPr>
        <w:t>(</w:t>
      </w:r>
      <w:r w:rsidRPr="00280D9F">
        <w:rPr>
          <w:sz w:val="24"/>
          <w:szCs w:val="24"/>
        </w:rPr>
        <w:t>2018</w:t>
      </w:r>
      <w:r w:rsidR="002E3F52" w:rsidRPr="00280D9F">
        <w:rPr>
          <w:sz w:val="24"/>
          <w:szCs w:val="24"/>
        </w:rPr>
        <w:t>)</w:t>
      </w:r>
      <w:r w:rsidRPr="00280D9F">
        <w:rPr>
          <w:sz w:val="24"/>
          <w:szCs w:val="24"/>
        </w:rPr>
        <w:t xml:space="preserve"> Databank: 2001 Census. Table </w:t>
      </w:r>
      <w:r w:rsidRPr="00280D9F">
        <w:rPr>
          <w:bCs/>
          <w:sz w:val="24"/>
          <w:szCs w:val="24"/>
        </w:rPr>
        <w:t xml:space="preserve">19A050501_02: Distribution of the population of Ukraine`s regions by native language. </w:t>
      </w:r>
      <w:hyperlink r:id="rId13" w:history="1">
        <w:r w:rsidRPr="00280D9F">
          <w:rPr>
            <w:i/>
            <w:sz w:val="24"/>
            <w:szCs w:val="24"/>
          </w:rPr>
          <w:t>http://ukrcensus.gov.ua/eng/</w:t>
        </w:r>
      </w:hyperlink>
      <w:r w:rsidRPr="00280D9F">
        <w:rPr>
          <w:sz w:val="24"/>
          <w:szCs w:val="24"/>
        </w:rPr>
        <w:t xml:space="preserve"> (accessed 24 August 2018).</w:t>
      </w:r>
    </w:p>
    <w:p w14:paraId="19189FEE" w14:textId="77777777" w:rsidR="001B6A15" w:rsidRPr="00280D9F" w:rsidRDefault="001B6A15" w:rsidP="001B6A15">
      <w:pPr>
        <w:ind w:left="720" w:hanging="720"/>
        <w:rPr>
          <w:sz w:val="24"/>
          <w:szCs w:val="24"/>
        </w:rPr>
      </w:pPr>
    </w:p>
    <w:p w14:paraId="5EA4E8BC" w14:textId="77777777" w:rsidR="008C7542" w:rsidRPr="00280D9F" w:rsidRDefault="00C13903" w:rsidP="008C7542">
      <w:pPr>
        <w:widowControl/>
        <w:ind w:left="720" w:hanging="720"/>
        <w:rPr>
          <w:sz w:val="24"/>
          <w:szCs w:val="24"/>
        </w:rPr>
      </w:pPr>
      <w:r w:rsidRPr="00280D9F">
        <w:rPr>
          <w:sz w:val="24"/>
          <w:szCs w:val="24"/>
        </w:rPr>
        <w:t xml:space="preserve">World Bank </w:t>
      </w:r>
      <w:r w:rsidR="002E3F52" w:rsidRPr="00280D9F">
        <w:rPr>
          <w:sz w:val="24"/>
          <w:szCs w:val="24"/>
        </w:rPr>
        <w:t>(</w:t>
      </w:r>
      <w:r w:rsidRPr="00280D9F">
        <w:rPr>
          <w:sz w:val="24"/>
          <w:szCs w:val="24"/>
        </w:rPr>
        <w:t>N.d.</w:t>
      </w:r>
      <w:r w:rsidR="002E3F52" w:rsidRPr="00280D9F">
        <w:rPr>
          <w:sz w:val="24"/>
          <w:szCs w:val="24"/>
        </w:rPr>
        <w:t>)</w:t>
      </w:r>
      <w:r w:rsidRPr="00280D9F">
        <w:rPr>
          <w:sz w:val="24"/>
          <w:szCs w:val="24"/>
        </w:rPr>
        <w:t xml:space="preserve"> World Development Indicators. </w:t>
      </w:r>
      <w:proofErr w:type="spellStart"/>
      <w:r w:rsidRPr="00280D9F">
        <w:rPr>
          <w:sz w:val="24"/>
          <w:szCs w:val="24"/>
        </w:rPr>
        <w:t>DataBank</w:t>
      </w:r>
      <w:proofErr w:type="spellEnd"/>
      <w:r w:rsidRPr="00280D9F">
        <w:rPr>
          <w:sz w:val="24"/>
          <w:szCs w:val="24"/>
        </w:rPr>
        <w:t xml:space="preserve">. Official exchange rate (LCU per US$, period average). </w:t>
      </w:r>
      <w:hyperlink r:id="rId14" w:history="1">
        <w:r w:rsidR="008C7542" w:rsidRPr="00280D9F">
          <w:rPr>
            <w:rStyle w:val="Hyperlink"/>
            <w:i/>
            <w:iCs/>
            <w:color w:val="auto"/>
            <w:sz w:val="24"/>
            <w:szCs w:val="24"/>
          </w:rPr>
          <w:t>https://data.worldbank.org/indicator/PA.NUS.FCRF?locations=UA&amp;page=1</w:t>
        </w:r>
      </w:hyperlink>
      <w:r w:rsidR="008C7542" w:rsidRPr="00280D9F">
        <w:rPr>
          <w:i/>
          <w:iCs/>
          <w:sz w:val="24"/>
          <w:szCs w:val="24"/>
        </w:rPr>
        <w:t xml:space="preserve"> </w:t>
      </w:r>
      <w:r w:rsidR="008C7542" w:rsidRPr="00280D9F">
        <w:rPr>
          <w:sz w:val="24"/>
          <w:szCs w:val="24"/>
        </w:rPr>
        <w:t>(accessed 6 April 2022).</w:t>
      </w:r>
    </w:p>
    <w:p w14:paraId="57F4E20C" w14:textId="20E41E15" w:rsidR="005D7B82" w:rsidRPr="00280D9F" w:rsidRDefault="005D7B82" w:rsidP="00823991">
      <w:pPr>
        <w:widowControl/>
        <w:autoSpaceDE/>
        <w:autoSpaceDN/>
        <w:rPr>
          <w:sz w:val="24"/>
          <w:szCs w:val="24"/>
        </w:rPr>
      </w:pPr>
    </w:p>
    <w:sectPr w:rsidR="005D7B82" w:rsidRPr="00280D9F" w:rsidSect="00280D9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5EA9E" w14:textId="77777777" w:rsidR="00960C0C" w:rsidRDefault="00960C0C">
      <w:r>
        <w:separator/>
      </w:r>
    </w:p>
  </w:endnote>
  <w:endnote w:type="continuationSeparator" w:id="0">
    <w:p w14:paraId="30FAE32F" w14:textId="77777777" w:rsidR="00960C0C" w:rsidRDefault="009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3ACE" w14:textId="77777777" w:rsidR="007E4444" w:rsidRDefault="007E4444">
    <w:pPr>
      <w:pStyle w:val="BodyText"/>
      <w:spacing w:line="14" w:lineRule="auto"/>
      <w:rPr>
        <w:sz w:val="16"/>
      </w:rPr>
    </w:pPr>
    <w:r>
      <w:rPr>
        <w:noProof/>
      </w:rPr>
      <mc:AlternateContent>
        <mc:Choice Requires="wps">
          <w:drawing>
            <wp:anchor distT="0" distB="0" distL="114300" distR="114300" simplePos="0" relativeHeight="251659264" behindDoc="1" locked="0" layoutInCell="1" allowOverlap="1" wp14:anchorId="1BAE0CA3" wp14:editId="7F279A0F">
              <wp:simplePos x="0" y="0"/>
              <wp:positionH relativeFrom="page">
                <wp:posOffset>3789680</wp:posOffset>
              </wp:positionH>
              <wp:positionV relativeFrom="page">
                <wp:posOffset>9274175</wp:posOffset>
              </wp:positionV>
              <wp:extent cx="1943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6F642" w14:textId="77777777" w:rsidR="007E4444" w:rsidRDefault="007E4444">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E0CA3" id="_x0000_t202" coordsize="21600,21600" o:spt="202" path="m,l,21600r21600,l21600,xe">
              <v:stroke joinstyle="miter"/>
              <v:path gradientshapeok="t" o:connecttype="rect"/>
            </v:shapetype>
            <v:shape id="Text Box 1" o:spid="_x0000_s1026" type="#_x0000_t202" style="position:absolute;margin-left:298.4pt;margin-top:730.25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" filled="f" stroked="f">
              <v:textbox inset="0,0,0,0">
                <w:txbxContent>
                  <w:p w14:paraId="58C6F642" w14:textId="77777777" w:rsidR="007E4444" w:rsidRDefault="007E4444">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152E1" w14:textId="77777777" w:rsidR="00960C0C" w:rsidRDefault="00960C0C">
      <w:r>
        <w:separator/>
      </w:r>
    </w:p>
  </w:footnote>
  <w:footnote w:type="continuationSeparator" w:id="0">
    <w:p w14:paraId="5FAEB54A" w14:textId="77777777" w:rsidR="00960C0C" w:rsidRDefault="00960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7A2"/>
    <w:multiLevelType w:val="hybridMultilevel"/>
    <w:tmpl w:val="750C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E184A"/>
    <w:multiLevelType w:val="hybridMultilevel"/>
    <w:tmpl w:val="0606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F2141"/>
    <w:multiLevelType w:val="hybridMultilevel"/>
    <w:tmpl w:val="D8B0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E0B0F"/>
    <w:multiLevelType w:val="hybridMultilevel"/>
    <w:tmpl w:val="D15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228190">
    <w:abstractNumId w:val="0"/>
  </w:num>
  <w:num w:numId="2" w16cid:durableId="1333945894">
    <w:abstractNumId w:val="1"/>
  </w:num>
  <w:num w:numId="3" w16cid:durableId="1900899423">
    <w:abstractNumId w:val="2"/>
  </w:num>
  <w:num w:numId="4" w16cid:durableId="186308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412"/>
    <w:rsid w:val="0000059E"/>
    <w:rsid w:val="000013DA"/>
    <w:rsid w:val="00001E9B"/>
    <w:rsid w:val="0000377F"/>
    <w:rsid w:val="00003D02"/>
    <w:rsid w:val="00004E1D"/>
    <w:rsid w:val="000117AA"/>
    <w:rsid w:val="00015384"/>
    <w:rsid w:val="00033F7C"/>
    <w:rsid w:val="00034CA0"/>
    <w:rsid w:val="00035EC2"/>
    <w:rsid w:val="00044AF3"/>
    <w:rsid w:val="0004711C"/>
    <w:rsid w:val="000647D9"/>
    <w:rsid w:val="00064C7B"/>
    <w:rsid w:val="00070AA2"/>
    <w:rsid w:val="0008362B"/>
    <w:rsid w:val="00084660"/>
    <w:rsid w:val="000B0829"/>
    <w:rsid w:val="000B3716"/>
    <w:rsid w:val="000B431B"/>
    <w:rsid w:val="000C1952"/>
    <w:rsid w:val="000E37DC"/>
    <w:rsid w:val="000E4081"/>
    <w:rsid w:val="000E4262"/>
    <w:rsid w:val="000E7A28"/>
    <w:rsid w:val="000F153A"/>
    <w:rsid w:val="000F20AF"/>
    <w:rsid w:val="000F5E35"/>
    <w:rsid w:val="00101700"/>
    <w:rsid w:val="00102BC0"/>
    <w:rsid w:val="001053FD"/>
    <w:rsid w:val="00106B7A"/>
    <w:rsid w:val="001123BB"/>
    <w:rsid w:val="00121B80"/>
    <w:rsid w:val="0012793D"/>
    <w:rsid w:val="00134598"/>
    <w:rsid w:val="00153C0A"/>
    <w:rsid w:val="00166E04"/>
    <w:rsid w:val="00167222"/>
    <w:rsid w:val="00170544"/>
    <w:rsid w:val="00172937"/>
    <w:rsid w:val="00183892"/>
    <w:rsid w:val="001855B3"/>
    <w:rsid w:val="0019015A"/>
    <w:rsid w:val="001943A4"/>
    <w:rsid w:val="00194496"/>
    <w:rsid w:val="001A6D4B"/>
    <w:rsid w:val="001B3331"/>
    <w:rsid w:val="001B4169"/>
    <w:rsid w:val="001B4CD5"/>
    <w:rsid w:val="001B4E92"/>
    <w:rsid w:val="001B6A15"/>
    <w:rsid w:val="001C33EE"/>
    <w:rsid w:val="001C4093"/>
    <w:rsid w:val="001C4A35"/>
    <w:rsid w:val="001C77BF"/>
    <w:rsid w:val="001D0AA7"/>
    <w:rsid w:val="001D3B50"/>
    <w:rsid w:val="001D3BBA"/>
    <w:rsid w:val="001D7BBD"/>
    <w:rsid w:val="001E0BAE"/>
    <w:rsid w:val="001E2357"/>
    <w:rsid w:val="001E6185"/>
    <w:rsid w:val="001F53A7"/>
    <w:rsid w:val="00202826"/>
    <w:rsid w:val="00221315"/>
    <w:rsid w:val="00221ED7"/>
    <w:rsid w:val="00221EE9"/>
    <w:rsid w:val="002309AA"/>
    <w:rsid w:val="00235F85"/>
    <w:rsid w:val="00246BBD"/>
    <w:rsid w:val="002478BF"/>
    <w:rsid w:val="00256935"/>
    <w:rsid w:val="00262990"/>
    <w:rsid w:val="00280D5C"/>
    <w:rsid w:val="00280D9F"/>
    <w:rsid w:val="002838EA"/>
    <w:rsid w:val="002900F5"/>
    <w:rsid w:val="0029062E"/>
    <w:rsid w:val="002A181A"/>
    <w:rsid w:val="002B4625"/>
    <w:rsid w:val="002C64CF"/>
    <w:rsid w:val="002C7D93"/>
    <w:rsid w:val="002D0866"/>
    <w:rsid w:val="002D5DAE"/>
    <w:rsid w:val="002E3F52"/>
    <w:rsid w:val="002E5FD5"/>
    <w:rsid w:val="002F0A63"/>
    <w:rsid w:val="002F6F86"/>
    <w:rsid w:val="00306F98"/>
    <w:rsid w:val="003114FC"/>
    <w:rsid w:val="003357FC"/>
    <w:rsid w:val="00343C71"/>
    <w:rsid w:val="00353EAD"/>
    <w:rsid w:val="003658CB"/>
    <w:rsid w:val="0038035C"/>
    <w:rsid w:val="0038576F"/>
    <w:rsid w:val="00385A5E"/>
    <w:rsid w:val="003902DE"/>
    <w:rsid w:val="00390878"/>
    <w:rsid w:val="003934DF"/>
    <w:rsid w:val="00397241"/>
    <w:rsid w:val="003A4404"/>
    <w:rsid w:val="003B47F8"/>
    <w:rsid w:val="003C7993"/>
    <w:rsid w:val="003E369F"/>
    <w:rsid w:val="003E478E"/>
    <w:rsid w:val="003E486E"/>
    <w:rsid w:val="00407D87"/>
    <w:rsid w:val="004124DF"/>
    <w:rsid w:val="004337A4"/>
    <w:rsid w:val="00434405"/>
    <w:rsid w:val="00436346"/>
    <w:rsid w:val="00454BDA"/>
    <w:rsid w:val="004629DD"/>
    <w:rsid w:val="00470FF3"/>
    <w:rsid w:val="0047110D"/>
    <w:rsid w:val="00476A29"/>
    <w:rsid w:val="00476BCB"/>
    <w:rsid w:val="00486623"/>
    <w:rsid w:val="004929E2"/>
    <w:rsid w:val="004A314D"/>
    <w:rsid w:val="004A7A82"/>
    <w:rsid w:val="004B3942"/>
    <w:rsid w:val="004B77E4"/>
    <w:rsid w:val="004B7BAE"/>
    <w:rsid w:val="004C1149"/>
    <w:rsid w:val="004C6EBE"/>
    <w:rsid w:val="004C6F8B"/>
    <w:rsid w:val="004D497C"/>
    <w:rsid w:val="004E3A51"/>
    <w:rsid w:val="004E6C13"/>
    <w:rsid w:val="004E7434"/>
    <w:rsid w:val="005124B0"/>
    <w:rsid w:val="00512935"/>
    <w:rsid w:val="005142D6"/>
    <w:rsid w:val="00517A67"/>
    <w:rsid w:val="00530F93"/>
    <w:rsid w:val="00532151"/>
    <w:rsid w:val="0053241E"/>
    <w:rsid w:val="0054027C"/>
    <w:rsid w:val="00542B9F"/>
    <w:rsid w:val="00543D7F"/>
    <w:rsid w:val="00554229"/>
    <w:rsid w:val="0055613D"/>
    <w:rsid w:val="005601B8"/>
    <w:rsid w:val="00561101"/>
    <w:rsid w:val="00572139"/>
    <w:rsid w:val="005A2D86"/>
    <w:rsid w:val="005A310F"/>
    <w:rsid w:val="005A7D5C"/>
    <w:rsid w:val="005C111B"/>
    <w:rsid w:val="005D15BD"/>
    <w:rsid w:val="005D18F6"/>
    <w:rsid w:val="005D6796"/>
    <w:rsid w:val="005D7B82"/>
    <w:rsid w:val="005E1101"/>
    <w:rsid w:val="005F3177"/>
    <w:rsid w:val="006044BA"/>
    <w:rsid w:val="00612C4D"/>
    <w:rsid w:val="00614FF0"/>
    <w:rsid w:val="00622D5F"/>
    <w:rsid w:val="00635108"/>
    <w:rsid w:val="006357D5"/>
    <w:rsid w:val="00646EC8"/>
    <w:rsid w:val="00656BF0"/>
    <w:rsid w:val="006620FB"/>
    <w:rsid w:val="00665425"/>
    <w:rsid w:val="006662AB"/>
    <w:rsid w:val="00667046"/>
    <w:rsid w:val="00667241"/>
    <w:rsid w:val="00683BA0"/>
    <w:rsid w:val="006928A5"/>
    <w:rsid w:val="006A5244"/>
    <w:rsid w:val="006A52FB"/>
    <w:rsid w:val="006C1386"/>
    <w:rsid w:val="006D6F0D"/>
    <w:rsid w:val="006F3562"/>
    <w:rsid w:val="00716ADB"/>
    <w:rsid w:val="00720829"/>
    <w:rsid w:val="00725973"/>
    <w:rsid w:val="00736514"/>
    <w:rsid w:val="00737B5D"/>
    <w:rsid w:val="00757F98"/>
    <w:rsid w:val="007630B1"/>
    <w:rsid w:val="00770896"/>
    <w:rsid w:val="00780242"/>
    <w:rsid w:val="00781DDE"/>
    <w:rsid w:val="00783E6E"/>
    <w:rsid w:val="00787148"/>
    <w:rsid w:val="0079000E"/>
    <w:rsid w:val="007905CE"/>
    <w:rsid w:val="007A250C"/>
    <w:rsid w:val="007A7FDC"/>
    <w:rsid w:val="007B4D32"/>
    <w:rsid w:val="007C50A8"/>
    <w:rsid w:val="007C70AD"/>
    <w:rsid w:val="007D5896"/>
    <w:rsid w:val="007E4444"/>
    <w:rsid w:val="007F12EC"/>
    <w:rsid w:val="007F1BF2"/>
    <w:rsid w:val="007F2275"/>
    <w:rsid w:val="007F3583"/>
    <w:rsid w:val="007F708B"/>
    <w:rsid w:val="00800899"/>
    <w:rsid w:val="00810787"/>
    <w:rsid w:val="008116F3"/>
    <w:rsid w:val="00823991"/>
    <w:rsid w:val="008261E2"/>
    <w:rsid w:val="0084176B"/>
    <w:rsid w:val="00843C5C"/>
    <w:rsid w:val="00844201"/>
    <w:rsid w:val="008505FD"/>
    <w:rsid w:val="00852BAA"/>
    <w:rsid w:val="0085681A"/>
    <w:rsid w:val="00862455"/>
    <w:rsid w:val="00863D66"/>
    <w:rsid w:val="00864E25"/>
    <w:rsid w:val="00870839"/>
    <w:rsid w:val="00880C92"/>
    <w:rsid w:val="008812CF"/>
    <w:rsid w:val="008851D4"/>
    <w:rsid w:val="00890CE1"/>
    <w:rsid w:val="00892C98"/>
    <w:rsid w:val="00895981"/>
    <w:rsid w:val="00895C88"/>
    <w:rsid w:val="008A7971"/>
    <w:rsid w:val="008B127D"/>
    <w:rsid w:val="008B7EBC"/>
    <w:rsid w:val="008C5DCE"/>
    <w:rsid w:val="008C7542"/>
    <w:rsid w:val="008D6198"/>
    <w:rsid w:val="008D735B"/>
    <w:rsid w:val="008E20BE"/>
    <w:rsid w:val="008E3B56"/>
    <w:rsid w:val="00903DF7"/>
    <w:rsid w:val="009070BF"/>
    <w:rsid w:val="009079B9"/>
    <w:rsid w:val="00915658"/>
    <w:rsid w:val="00917C0C"/>
    <w:rsid w:val="009222E3"/>
    <w:rsid w:val="00922B8A"/>
    <w:rsid w:val="00922EDC"/>
    <w:rsid w:val="00923794"/>
    <w:rsid w:val="00925181"/>
    <w:rsid w:val="00940AE0"/>
    <w:rsid w:val="009429C5"/>
    <w:rsid w:val="00946CEC"/>
    <w:rsid w:val="00946F83"/>
    <w:rsid w:val="00955ED4"/>
    <w:rsid w:val="00960C0C"/>
    <w:rsid w:val="0096709E"/>
    <w:rsid w:val="00984625"/>
    <w:rsid w:val="009960CF"/>
    <w:rsid w:val="009B0C84"/>
    <w:rsid w:val="009B15CD"/>
    <w:rsid w:val="009B6869"/>
    <w:rsid w:val="009C5659"/>
    <w:rsid w:val="009C57F5"/>
    <w:rsid w:val="009E33BE"/>
    <w:rsid w:val="009E4DE3"/>
    <w:rsid w:val="009E4F2D"/>
    <w:rsid w:val="009E6FAA"/>
    <w:rsid w:val="009F3A2F"/>
    <w:rsid w:val="009F4F41"/>
    <w:rsid w:val="00A10761"/>
    <w:rsid w:val="00A26DA8"/>
    <w:rsid w:val="00A27F00"/>
    <w:rsid w:val="00A32A79"/>
    <w:rsid w:val="00A52A9D"/>
    <w:rsid w:val="00A54803"/>
    <w:rsid w:val="00A5650C"/>
    <w:rsid w:val="00A567EF"/>
    <w:rsid w:val="00A56B1A"/>
    <w:rsid w:val="00A601D6"/>
    <w:rsid w:val="00A60754"/>
    <w:rsid w:val="00A6255D"/>
    <w:rsid w:val="00A63BDF"/>
    <w:rsid w:val="00A6574A"/>
    <w:rsid w:val="00A736F3"/>
    <w:rsid w:val="00A752DC"/>
    <w:rsid w:val="00A81879"/>
    <w:rsid w:val="00A851E0"/>
    <w:rsid w:val="00A878AD"/>
    <w:rsid w:val="00A93567"/>
    <w:rsid w:val="00A9687D"/>
    <w:rsid w:val="00AA2A93"/>
    <w:rsid w:val="00AA2F59"/>
    <w:rsid w:val="00AA6537"/>
    <w:rsid w:val="00AB2E11"/>
    <w:rsid w:val="00AC0429"/>
    <w:rsid w:val="00AE23AD"/>
    <w:rsid w:val="00AE4412"/>
    <w:rsid w:val="00AF2170"/>
    <w:rsid w:val="00B14D7F"/>
    <w:rsid w:val="00B1625A"/>
    <w:rsid w:val="00B21D31"/>
    <w:rsid w:val="00B23A81"/>
    <w:rsid w:val="00B24D3B"/>
    <w:rsid w:val="00B25CD7"/>
    <w:rsid w:val="00B306DB"/>
    <w:rsid w:val="00B34648"/>
    <w:rsid w:val="00B4603C"/>
    <w:rsid w:val="00B4696A"/>
    <w:rsid w:val="00B472CF"/>
    <w:rsid w:val="00B5430C"/>
    <w:rsid w:val="00B55468"/>
    <w:rsid w:val="00B6137E"/>
    <w:rsid w:val="00B64315"/>
    <w:rsid w:val="00B7175F"/>
    <w:rsid w:val="00B73EA9"/>
    <w:rsid w:val="00B86846"/>
    <w:rsid w:val="00B942E7"/>
    <w:rsid w:val="00B94C82"/>
    <w:rsid w:val="00BA4AD1"/>
    <w:rsid w:val="00BA4C6F"/>
    <w:rsid w:val="00BA5AAE"/>
    <w:rsid w:val="00BB1040"/>
    <w:rsid w:val="00BB251D"/>
    <w:rsid w:val="00BB2E62"/>
    <w:rsid w:val="00BB45F2"/>
    <w:rsid w:val="00BB4EDF"/>
    <w:rsid w:val="00BB74A2"/>
    <w:rsid w:val="00BC748D"/>
    <w:rsid w:val="00BC7F72"/>
    <w:rsid w:val="00BD12D6"/>
    <w:rsid w:val="00BD543C"/>
    <w:rsid w:val="00BD7103"/>
    <w:rsid w:val="00BF6214"/>
    <w:rsid w:val="00C12D50"/>
    <w:rsid w:val="00C13903"/>
    <w:rsid w:val="00C23BEE"/>
    <w:rsid w:val="00C31B24"/>
    <w:rsid w:val="00C34EF8"/>
    <w:rsid w:val="00C4060D"/>
    <w:rsid w:val="00C471FA"/>
    <w:rsid w:val="00C50001"/>
    <w:rsid w:val="00C50387"/>
    <w:rsid w:val="00C562F6"/>
    <w:rsid w:val="00C705E3"/>
    <w:rsid w:val="00C74FDC"/>
    <w:rsid w:val="00C75ECD"/>
    <w:rsid w:val="00C83205"/>
    <w:rsid w:val="00C86018"/>
    <w:rsid w:val="00C93604"/>
    <w:rsid w:val="00CA0A69"/>
    <w:rsid w:val="00CA14B7"/>
    <w:rsid w:val="00CA16E6"/>
    <w:rsid w:val="00CA5C7B"/>
    <w:rsid w:val="00CA70F6"/>
    <w:rsid w:val="00CC4DCE"/>
    <w:rsid w:val="00CC6521"/>
    <w:rsid w:val="00CC65D3"/>
    <w:rsid w:val="00CC771C"/>
    <w:rsid w:val="00CD1B44"/>
    <w:rsid w:val="00CD4637"/>
    <w:rsid w:val="00CD7ADE"/>
    <w:rsid w:val="00CE17C1"/>
    <w:rsid w:val="00CE36E4"/>
    <w:rsid w:val="00CE5A96"/>
    <w:rsid w:val="00D047A2"/>
    <w:rsid w:val="00D21739"/>
    <w:rsid w:val="00D305B7"/>
    <w:rsid w:val="00D36537"/>
    <w:rsid w:val="00D3656D"/>
    <w:rsid w:val="00D457CF"/>
    <w:rsid w:val="00D46ED0"/>
    <w:rsid w:val="00D6494A"/>
    <w:rsid w:val="00D64B10"/>
    <w:rsid w:val="00D66601"/>
    <w:rsid w:val="00D76889"/>
    <w:rsid w:val="00D7724F"/>
    <w:rsid w:val="00D84942"/>
    <w:rsid w:val="00D876A0"/>
    <w:rsid w:val="00D92A51"/>
    <w:rsid w:val="00D93016"/>
    <w:rsid w:val="00D959A6"/>
    <w:rsid w:val="00D9677D"/>
    <w:rsid w:val="00DA3000"/>
    <w:rsid w:val="00DA4EBE"/>
    <w:rsid w:val="00DB0ED2"/>
    <w:rsid w:val="00DC04D9"/>
    <w:rsid w:val="00DD0851"/>
    <w:rsid w:val="00DD75F1"/>
    <w:rsid w:val="00DE366A"/>
    <w:rsid w:val="00E01B77"/>
    <w:rsid w:val="00E06354"/>
    <w:rsid w:val="00E06B69"/>
    <w:rsid w:val="00E07DFA"/>
    <w:rsid w:val="00E163C8"/>
    <w:rsid w:val="00E2205B"/>
    <w:rsid w:val="00E24E6D"/>
    <w:rsid w:val="00E332D2"/>
    <w:rsid w:val="00E369E5"/>
    <w:rsid w:val="00E3756F"/>
    <w:rsid w:val="00E43B7E"/>
    <w:rsid w:val="00E5156C"/>
    <w:rsid w:val="00E51E8D"/>
    <w:rsid w:val="00E53EF4"/>
    <w:rsid w:val="00E54734"/>
    <w:rsid w:val="00E6263B"/>
    <w:rsid w:val="00E64070"/>
    <w:rsid w:val="00E65110"/>
    <w:rsid w:val="00E74120"/>
    <w:rsid w:val="00E8004B"/>
    <w:rsid w:val="00E82207"/>
    <w:rsid w:val="00E845E8"/>
    <w:rsid w:val="00E8624D"/>
    <w:rsid w:val="00E91F70"/>
    <w:rsid w:val="00E95B04"/>
    <w:rsid w:val="00E97183"/>
    <w:rsid w:val="00EA0C2F"/>
    <w:rsid w:val="00EA2E39"/>
    <w:rsid w:val="00EA376E"/>
    <w:rsid w:val="00EB17F6"/>
    <w:rsid w:val="00EB1835"/>
    <w:rsid w:val="00EB38D5"/>
    <w:rsid w:val="00EB4FC7"/>
    <w:rsid w:val="00EB777C"/>
    <w:rsid w:val="00EC0883"/>
    <w:rsid w:val="00EC77C8"/>
    <w:rsid w:val="00ED2EEA"/>
    <w:rsid w:val="00EE14E5"/>
    <w:rsid w:val="00EE1CED"/>
    <w:rsid w:val="00EE43C3"/>
    <w:rsid w:val="00EF3E5E"/>
    <w:rsid w:val="00F03CC4"/>
    <w:rsid w:val="00F164FF"/>
    <w:rsid w:val="00F20834"/>
    <w:rsid w:val="00F24512"/>
    <w:rsid w:val="00F25728"/>
    <w:rsid w:val="00F364D0"/>
    <w:rsid w:val="00F405D9"/>
    <w:rsid w:val="00F408D8"/>
    <w:rsid w:val="00F478EB"/>
    <w:rsid w:val="00F51D55"/>
    <w:rsid w:val="00F71D93"/>
    <w:rsid w:val="00F742A8"/>
    <w:rsid w:val="00F74699"/>
    <w:rsid w:val="00F74FB9"/>
    <w:rsid w:val="00F752D2"/>
    <w:rsid w:val="00F8386D"/>
    <w:rsid w:val="00F83C0F"/>
    <w:rsid w:val="00F860AB"/>
    <w:rsid w:val="00F87A51"/>
    <w:rsid w:val="00F95C73"/>
    <w:rsid w:val="00FA0E32"/>
    <w:rsid w:val="00FA1494"/>
    <w:rsid w:val="00FA2521"/>
    <w:rsid w:val="00FA56BB"/>
    <w:rsid w:val="00FB36FD"/>
    <w:rsid w:val="00FB3E85"/>
    <w:rsid w:val="00FB592A"/>
    <w:rsid w:val="00FB623F"/>
    <w:rsid w:val="00FB66C8"/>
    <w:rsid w:val="00FC04E8"/>
    <w:rsid w:val="00FD1684"/>
    <w:rsid w:val="00FE000C"/>
    <w:rsid w:val="00FE1FD5"/>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56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AE4412"/>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1"/>
    <w:qFormat/>
    <w:rsid w:val="00AE4412"/>
    <w:pPr>
      <w:spacing w:before="76"/>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E4412"/>
    <w:rPr>
      <w:rFonts w:ascii="Times New Roman" w:eastAsia="Times New Roman" w:hAnsi="Times New Roman" w:cs="Times New Roman"/>
      <w:b/>
      <w:bCs/>
    </w:rPr>
  </w:style>
  <w:style w:type="paragraph" w:styleId="BodyText">
    <w:name w:val="Body Text"/>
    <w:basedOn w:val="Normal"/>
    <w:link w:val="BodyTextChar"/>
    <w:uiPriority w:val="1"/>
    <w:qFormat/>
    <w:rsid w:val="00AE4412"/>
    <w:rPr>
      <w:sz w:val="24"/>
      <w:szCs w:val="24"/>
    </w:rPr>
  </w:style>
  <w:style w:type="character" w:customStyle="1" w:styleId="BodyTextChar">
    <w:name w:val="Body Text Char"/>
    <w:basedOn w:val="DefaultParagraphFont"/>
    <w:link w:val="BodyText"/>
    <w:uiPriority w:val="1"/>
    <w:rsid w:val="00AE4412"/>
    <w:rPr>
      <w:rFonts w:ascii="Times New Roman" w:eastAsia="Times New Roman" w:hAnsi="Times New Roman" w:cs="Times New Roman"/>
    </w:rPr>
  </w:style>
  <w:style w:type="table" w:styleId="TableGrid">
    <w:name w:val="Table Grid"/>
    <w:basedOn w:val="TableNormal"/>
    <w:uiPriority w:val="39"/>
    <w:rsid w:val="00AE4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78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8EB"/>
    <w:rPr>
      <w:rFonts w:ascii="Segoe UI" w:eastAsia="Times New Roman" w:hAnsi="Segoe UI" w:cs="Segoe UI"/>
      <w:sz w:val="18"/>
      <w:szCs w:val="18"/>
    </w:rPr>
  </w:style>
  <w:style w:type="character" w:styleId="Hyperlink">
    <w:name w:val="Hyperlink"/>
    <w:basedOn w:val="DefaultParagraphFont"/>
    <w:uiPriority w:val="99"/>
    <w:unhideWhenUsed/>
    <w:rsid w:val="00E51E8D"/>
    <w:rPr>
      <w:color w:val="0563C1" w:themeColor="hyperlink"/>
      <w:u w:val="single"/>
    </w:rPr>
  </w:style>
  <w:style w:type="character" w:styleId="CommentReference">
    <w:name w:val="annotation reference"/>
    <w:basedOn w:val="DefaultParagraphFont"/>
    <w:uiPriority w:val="99"/>
    <w:semiHidden/>
    <w:unhideWhenUsed/>
    <w:rsid w:val="00667046"/>
    <w:rPr>
      <w:sz w:val="16"/>
      <w:szCs w:val="16"/>
    </w:rPr>
  </w:style>
  <w:style w:type="paragraph" w:styleId="CommentText">
    <w:name w:val="annotation text"/>
    <w:basedOn w:val="Normal"/>
    <w:link w:val="CommentTextChar"/>
    <w:uiPriority w:val="99"/>
    <w:unhideWhenUsed/>
    <w:rsid w:val="00667046"/>
    <w:rPr>
      <w:sz w:val="20"/>
      <w:szCs w:val="20"/>
    </w:rPr>
  </w:style>
  <w:style w:type="character" w:customStyle="1" w:styleId="CommentTextChar">
    <w:name w:val="Comment Text Char"/>
    <w:basedOn w:val="DefaultParagraphFont"/>
    <w:link w:val="CommentText"/>
    <w:uiPriority w:val="99"/>
    <w:rsid w:val="006670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7046"/>
    <w:rPr>
      <w:b/>
      <w:bCs/>
    </w:rPr>
  </w:style>
  <w:style w:type="character" w:customStyle="1" w:styleId="CommentSubjectChar">
    <w:name w:val="Comment Subject Char"/>
    <w:basedOn w:val="CommentTextChar"/>
    <w:link w:val="CommentSubject"/>
    <w:uiPriority w:val="99"/>
    <w:semiHidden/>
    <w:rsid w:val="00667046"/>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unhideWhenUsed/>
    <w:rsid w:val="00E5156C"/>
    <w:rPr>
      <w:sz w:val="20"/>
      <w:szCs w:val="20"/>
    </w:rPr>
  </w:style>
  <w:style w:type="character" w:customStyle="1" w:styleId="FootnoteTextChar">
    <w:name w:val="Footnote Text Char"/>
    <w:basedOn w:val="DefaultParagraphFont"/>
    <w:link w:val="FootnoteText"/>
    <w:uiPriority w:val="99"/>
    <w:rsid w:val="00E5156C"/>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E5156C"/>
    <w:rPr>
      <w:vertAlign w:val="superscript"/>
    </w:rPr>
  </w:style>
  <w:style w:type="character" w:styleId="UnresolvedMention">
    <w:name w:val="Unresolved Mention"/>
    <w:basedOn w:val="DefaultParagraphFont"/>
    <w:uiPriority w:val="99"/>
    <w:rsid w:val="00864E25"/>
    <w:rPr>
      <w:color w:val="605E5C"/>
      <w:shd w:val="clear" w:color="auto" w:fill="E1DFDD"/>
    </w:rPr>
  </w:style>
  <w:style w:type="character" w:styleId="FollowedHyperlink">
    <w:name w:val="FollowedHyperlink"/>
    <w:basedOn w:val="DefaultParagraphFont"/>
    <w:uiPriority w:val="99"/>
    <w:semiHidden/>
    <w:unhideWhenUsed/>
    <w:rsid w:val="00EE1CED"/>
    <w:rPr>
      <w:color w:val="954F72" w:themeColor="followedHyperlink"/>
      <w:u w:val="single"/>
    </w:rPr>
  </w:style>
  <w:style w:type="paragraph" w:styleId="Revision">
    <w:name w:val="Revision"/>
    <w:hidden/>
    <w:uiPriority w:val="99"/>
    <w:semiHidden/>
    <w:rsid w:val="00EE1CED"/>
    <w:rPr>
      <w:rFonts w:ascii="Times New Roman" w:eastAsia="Times New Roman" w:hAnsi="Times New Roman" w:cs="Times New Roman"/>
      <w:sz w:val="22"/>
      <w:szCs w:val="22"/>
    </w:rPr>
  </w:style>
  <w:style w:type="paragraph" w:styleId="ListParagraph">
    <w:name w:val="List Paragraph"/>
    <w:basedOn w:val="Normal"/>
    <w:uiPriority w:val="34"/>
    <w:qFormat/>
    <w:rsid w:val="00530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30916">
      <w:bodyDiv w:val="1"/>
      <w:marLeft w:val="0"/>
      <w:marRight w:val="0"/>
      <w:marTop w:val="0"/>
      <w:marBottom w:val="0"/>
      <w:divBdr>
        <w:top w:val="none" w:sz="0" w:space="0" w:color="auto"/>
        <w:left w:val="none" w:sz="0" w:space="0" w:color="auto"/>
        <w:bottom w:val="none" w:sz="0" w:space="0" w:color="auto"/>
        <w:right w:val="none" w:sz="0" w:space="0" w:color="auto"/>
      </w:divBdr>
      <w:divsChild>
        <w:div w:id="1784499474">
          <w:marLeft w:val="1080"/>
          <w:marRight w:val="0"/>
          <w:marTop w:val="100"/>
          <w:marBottom w:val="0"/>
          <w:divBdr>
            <w:top w:val="none" w:sz="0" w:space="0" w:color="auto"/>
            <w:left w:val="none" w:sz="0" w:space="0" w:color="auto"/>
            <w:bottom w:val="none" w:sz="0" w:space="0" w:color="auto"/>
            <w:right w:val="none" w:sz="0" w:space="0" w:color="auto"/>
          </w:divBdr>
        </w:div>
        <w:div w:id="603148923">
          <w:marLeft w:val="1080"/>
          <w:marRight w:val="0"/>
          <w:marTop w:val="100"/>
          <w:marBottom w:val="0"/>
          <w:divBdr>
            <w:top w:val="none" w:sz="0" w:space="0" w:color="auto"/>
            <w:left w:val="none" w:sz="0" w:space="0" w:color="auto"/>
            <w:bottom w:val="none" w:sz="0" w:space="0" w:color="auto"/>
            <w:right w:val="none" w:sz="0" w:space="0" w:color="auto"/>
          </w:divBdr>
        </w:div>
        <w:div w:id="1765540265">
          <w:marLeft w:val="1080"/>
          <w:marRight w:val="0"/>
          <w:marTop w:val="100"/>
          <w:marBottom w:val="0"/>
          <w:divBdr>
            <w:top w:val="none" w:sz="0" w:space="0" w:color="auto"/>
            <w:left w:val="none" w:sz="0" w:space="0" w:color="auto"/>
            <w:bottom w:val="none" w:sz="0" w:space="0" w:color="auto"/>
            <w:right w:val="none" w:sz="0" w:space="0" w:color="auto"/>
          </w:divBdr>
        </w:div>
        <w:div w:id="1104955524">
          <w:marLeft w:val="1800"/>
          <w:marRight w:val="0"/>
          <w:marTop w:val="100"/>
          <w:marBottom w:val="0"/>
          <w:divBdr>
            <w:top w:val="none" w:sz="0" w:space="0" w:color="auto"/>
            <w:left w:val="none" w:sz="0" w:space="0" w:color="auto"/>
            <w:bottom w:val="none" w:sz="0" w:space="0" w:color="auto"/>
            <w:right w:val="none" w:sz="0" w:space="0" w:color="auto"/>
          </w:divBdr>
        </w:div>
        <w:div w:id="2111119585">
          <w:marLeft w:val="1080"/>
          <w:marRight w:val="0"/>
          <w:marTop w:val="100"/>
          <w:marBottom w:val="0"/>
          <w:divBdr>
            <w:top w:val="none" w:sz="0" w:space="0" w:color="auto"/>
            <w:left w:val="none" w:sz="0" w:space="0" w:color="auto"/>
            <w:bottom w:val="none" w:sz="0" w:space="0" w:color="auto"/>
            <w:right w:val="none" w:sz="0" w:space="0" w:color="auto"/>
          </w:divBdr>
        </w:div>
      </w:divsChild>
    </w:div>
    <w:div w:id="2067490761">
      <w:bodyDiv w:val="1"/>
      <w:marLeft w:val="0"/>
      <w:marRight w:val="0"/>
      <w:marTop w:val="0"/>
      <w:marBottom w:val="0"/>
      <w:divBdr>
        <w:top w:val="none" w:sz="0" w:space="0" w:color="auto"/>
        <w:left w:val="none" w:sz="0" w:space="0" w:color="auto"/>
        <w:bottom w:val="none" w:sz="0" w:space="0" w:color="auto"/>
        <w:right w:val="none" w:sz="0" w:space="0" w:color="auto"/>
      </w:divBdr>
      <w:divsChild>
        <w:div w:id="680399642">
          <w:marLeft w:val="1080"/>
          <w:marRight w:val="0"/>
          <w:marTop w:val="100"/>
          <w:marBottom w:val="0"/>
          <w:divBdr>
            <w:top w:val="none" w:sz="0" w:space="0" w:color="auto"/>
            <w:left w:val="none" w:sz="0" w:space="0" w:color="auto"/>
            <w:bottom w:val="none" w:sz="0" w:space="0" w:color="auto"/>
            <w:right w:val="none" w:sz="0" w:space="0" w:color="auto"/>
          </w:divBdr>
        </w:div>
        <w:div w:id="778454212">
          <w:marLeft w:val="1080"/>
          <w:marRight w:val="0"/>
          <w:marTop w:val="100"/>
          <w:marBottom w:val="0"/>
          <w:divBdr>
            <w:top w:val="none" w:sz="0" w:space="0" w:color="auto"/>
            <w:left w:val="none" w:sz="0" w:space="0" w:color="auto"/>
            <w:bottom w:val="none" w:sz="0" w:space="0" w:color="auto"/>
            <w:right w:val="none" w:sz="0" w:space="0" w:color="auto"/>
          </w:divBdr>
        </w:div>
        <w:div w:id="902913840">
          <w:marLeft w:val="1080"/>
          <w:marRight w:val="0"/>
          <w:marTop w:val="100"/>
          <w:marBottom w:val="0"/>
          <w:divBdr>
            <w:top w:val="none" w:sz="0" w:space="0" w:color="auto"/>
            <w:left w:val="none" w:sz="0" w:space="0" w:color="auto"/>
            <w:bottom w:val="none" w:sz="0" w:space="0" w:color="auto"/>
            <w:right w:val="none" w:sz="0" w:space="0" w:color="auto"/>
          </w:divBdr>
        </w:div>
        <w:div w:id="235824193">
          <w:marLeft w:val="1800"/>
          <w:marRight w:val="0"/>
          <w:marTop w:val="100"/>
          <w:marBottom w:val="0"/>
          <w:divBdr>
            <w:top w:val="none" w:sz="0" w:space="0" w:color="auto"/>
            <w:left w:val="none" w:sz="0" w:space="0" w:color="auto"/>
            <w:bottom w:val="none" w:sz="0" w:space="0" w:color="auto"/>
            <w:right w:val="none" w:sz="0" w:space="0" w:color="auto"/>
          </w:divBdr>
        </w:div>
        <w:div w:id="1166938623">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m.org.ua/sites/default/files/%20iom_nms_cumulative_report_eng.pdf" TargetMode="External"/><Relationship Id="rId13" Type="http://schemas.openxmlformats.org/officeDocument/2006/relationships/hyperlink" Target="http://ukrcensus.gov.ua/e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rstat.org/en/dr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krstat.gov.ua/druk/publicat/kat_u/publmat_en_u.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krstat.org/en/druk/publicat/kat_e/publ2_e.htm" TargetMode="External"/><Relationship Id="rId4" Type="http://schemas.openxmlformats.org/officeDocument/2006/relationships/settings" Target="settings.xml"/><Relationship Id="rId9" Type="http://schemas.openxmlformats.org/officeDocument/2006/relationships/hyperlink" Target="https://www.slovoidilo.ua/articles/7184/2015-01-28/poteri-silovyh-struktur-v-konflikte-na-vostoke-ukrainy-v-dinamike.html" TargetMode="External"/><Relationship Id="rId14" Type="http://schemas.openxmlformats.org/officeDocument/2006/relationships/hyperlink" Target="https://data.worldbank.org/indicator/PA.NUS.FCRF?locations=UA&amp;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D279B-A963-4FBE-891E-956C4A5E8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Cooper</cp:lastModifiedBy>
  <cp:revision>44</cp:revision>
  <cp:lastPrinted>2022-05-12T20:51:00Z</cp:lastPrinted>
  <dcterms:created xsi:type="dcterms:W3CDTF">2022-05-11T20:10:00Z</dcterms:created>
  <dcterms:modified xsi:type="dcterms:W3CDTF">2022-05-12T23:40:00Z</dcterms:modified>
</cp:coreProperties>
</file>