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4D6AAA95" w:rsidR="00D02BD4" w:rsidRDefault="00D731AF" w:rsidP="00FE0C66">
      <w:pPr>
        <w:pStyle w:val="StyleHeading1H1Before5pt"/>
      </w:pPr>
      <w:bookmarkStart w:id="0" w:name="_Toc367696325"/>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02E986DF"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1FB0E386"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w:t>
      </w:r>
      <w:proofErr w:type="spellStart"/>
      <w:r w:rsidR="00781556">
        <w:rPr>
          <w:rFonts w:ascii="Verdana" w:hAnsi="Verdana"/>
          <w:sz w:val="20"/>
        </w:rPr>
        <w:t>PoC</w:t>
      </w:r>
      <w:proofErr w:type="spellEnd"/>
      <w:r w:rsidR="00781556">
        <w:rPr>
          <w:rFonts w:ascii="Verdana" w:hAnsi="Verdana"/>
          <w:sz w:val="20"/>
        </w:rPr>
        <w:t xml:space="preserve">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failing 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can be provided by replicating the </w:t>
      </w:r>
      <w:r>
        <w:rPr>
          <w:rFonts w:ascii="Verdana" w:hAnsi="Verdana"/>
          <w:sz w:val="20"/>
        </w:rPr>
        <w:t>entire solution (</w:t>
      </w:r>
      <w:r w:rsidR="009B422E">
        <w:rPr>
          <w:rFonts w:ascii="Verdana" w:hAnsi="Verdana"/>
          <w:sz w:val="20"/>
        </w:rPr>
        <w:t>indexing</w:t>
      </w:r>
      <w:r>
        <w:rPr>
          <w:rFonts w:ascii="Verdana" w:hAnsi="Verdana"/>
          <w:sz w:val="20"/>
        </w:rPr>
        <w:t xml:space="preserve"> and search cluster</w:t>
      </w:r>
      <w:r w:rsidR="009B422E">
        <w:rPr>
          <w:rFonts w:ascii="Verdana" w:hAnsi="Verdana"/>
          <w:sz w:val="20"/>
        </w:rPr>
        <w:t>s</w:t>
      </w:r>
      <w:r>
        <w:rPr>
          <w:rFonts w:ascii="Verdana" w:hAnsi="Verdana"/>
          <w:sz w:val="20"/>
        </w:rPr>
        <w:t>)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roofErr w:type="gramEnd"/>
      <w:r w:rsidR="00CB13D0">
        <w:rPr>
          <w:rFonts w:ascii="Verdana" w:hAnsi="Verdana"/>
          <w:sz w:val="20"/>
        </w:rPr>
        <w:t>.</w:t>
      </w:r>
      <w:r w:rsidR="00B175B9">
        <w:rPr>
          <w:rFonts w:ascii="Verdana" w:hAnsi="Verdana"/>
          <w:sz w:val="20"/>
        </w:rPr>
        <w:t xml:space="preserve"> </w:t>
      </w:r>
      <w:proofErr w:type="spellStart"/>
      <w:r w:rsidR="00B175B9">
        <w:rPr>
          <w:rFonts w:ascii="Verdana" w:hAnsi="Verdana"/>
          <w:sz w:val="20"/>
        </w:rPr>
        <w:t>SolrCloud</w:t>
      </w:r>
      <w:proofErr w:type="spellEnd"/>
      <w:r w:rsidR="00B175B9">
        <w:rPr>
          <w:rFonts w:ascii="Verdana" w:hAnsi="Verdana"/>
          <w:sz w:val="20"/>
        </w:rPr>
        <w:t xml:space="preserve">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w:t>
      </w:r>
      <w:proofErr w:type="spellStart"/>
      <w:r w:rsidR="00F22724">
        <w:rPr>
          <w:rFonts w:ascii="Verdana" w:hAnsi="Verdana"/>
          <w:sz w:val="20"/>
        </w:rPr>
        <w:t>Solr</w:t>
      </w:r>
      <w:proofErr w:type="spellEnd"/>
      <w:r w:rsidR="00F22724">
        <w:rPr>
          <w:rFonts w:ascii="Verdana" w:hAnsi="Verdana"/>
          <w:sz w:val="20"/>
        </w:rPr>
        <w:t xml:space="preserve"> </w:t>
      </w:r>
      <w:r w:rsidR="008B6E17">
        <w:rPr>
          <w:rFonts w:ascii="Verdana" w:hAnsi="Verdana"/>
          <w:sz w:val="20"/>
        </w:rPr>
        <w:t xml:space="preserve">data nodes are still </w:t>
      </w:r>
      <w:proofErr w:type="gramStart"/>
      <w:r w:rsidR="008B6E17">
        <w:rPr>
          <w:rFonts w:ascii="Verdana" w:hAnsi="Verdana"/>
          <w:sz w:val="20"/>
        </w:rPr>
        <w:t>alive,</w:t>
      </w:r>
      <w:proofErr w:type="gramEnd"/>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w:t>
      </w:r>
      <w:proofErr w:type="spellStart"/>
      <w:r w:rsidR="00F22724">
        <w:rPr>
          <w:rFonts w:ascii="Verdana" w:hAnsi="Verdana"/>
          <w:sz w:val="20"/>
        </w:rPr>
        <w:t>PoC</w:t>
      </w:r>
      <w:proofErr w:type="spellEnd"/>
      <w:r w:rsidR="00F22724">
        <w:rPr>
          <w:rFonts w:ascii="Verdana" w:hAnsi="Verdana"/>
          <w:sz w:val="20"/>
        </w:rPr>
        <w:t>, our test driver processes were hardcoded with the IP addresses of the individual shards in a cluster and round robin-</w:t>
      </w:r>
      <w:proofErr w:type="spellStart"/>
      <w:r w:rsidR="00F22724">
        <w:rPr>
          <w:rFonts w:ascii="Verdana" w:hAnsi="Verdana"/>
          <w:sz w:val="20"/>
        </w:rPr>
        <w:t>ed</w:t>
      </w:r>
      <w:proofErr w:type="spellEnd"/>
      <w:r w:rsidR="00F22724">
        <w:rPr>
          <w:rFonts w:ascii="Verdana" w:hAnsi="Verdana"/>
          <w:sz w:val="20"/>
        </w:rPr>
        <w:t xml:space="preserve"> requests between them. For the true production deployment, we would recommend have </w:t>
      </w:r>
      <w:r w:rsidR="00765921">
        <w:rPr>
          <w:rFonts w:ascii="Verdana" w:hAnsi="Verdana"/>
          <w:sz w:val="20"/>
        </w:rPr>
        <w:t xml:space="preserve">our </w:t>
      </w:r>
      <w:proofErr w:type="spellStart"/>
      <w:r w:rsidR="00765921">
        <w:rPr>
          <w:rFonts w:ascii="Verdana" w:hAnsi="Verdana"/>
          <w:sz w:val="20"/>
        </w:rPr>
        <w:t>Solr</w:t>
      </w:r>
      <w:proofErr w:type="spellEnd"/>
      <w:r w:rsidR="00765921">
        <w:rPr>
          <w:rFonts w:ascii="Verdana" w:hAnsi="Verdana"/>
          <w:sz w:val="20"/>
        </w:rPr>
        <w:t xml:space="preserve"> clients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F22724">
        <w:rPr>
          <w:rFonts w:ascii="Verdana" w:hAnsi="Verdana"/>
          <w:sz w:val="20"/>
        </w:rPr>
        <w:t xml:space="preserve">The </w:t>
      </w:r>
      <w:proofErr w:type="spellStart"/>
      <w:r w:rsidR="00F22724">
        <w:rPr>
          <w:rFonts w:ascii="Verdana" w:hAnsi="Verdana"/>
          <w:sz w:val="20"/>
        </w:rPr>
        <w:t>ZooKeeper</w:t>
      </w:r>
      <w:proofErr w:type="spellEnd"/>
      <w:r w:rsidR="00F22724">
        <w:rPr>
          <w:rFonts w:ascii="Verdana" w:hAnsi="Verdana"/>
          <w:sz w:val="20"/>
        </w:rPr>
        <w:t xml:space="preserve">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w:t>
      </w:r>
      <w:proofErr w:type="spellStart"/>
      <w:r w:rsidR="00F22724">
        <w:rPr>
          <w:rFonts w:ascii="Verdana" w:hAnsi="Verdana"/>
          <w:sz w:val="20"/>
        </w:rPr>
        <w:t>ZooKeeper</w:t>
      </w:r>
      <w:proofErr w:type="spellEnd"/>
      <w:r w:rsidR="00F22724">
        <w:rPr>
          <w:rFonts w:ascii="Verdana" w:hAnsi="Verdana"/>
          <w:sz w:val="20"/>
        </w:rPr>
        <w:t>,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w:t>
      </w:r>
      <w:proofErr w:type="spellStart"/>
      <w:r w:rsidR="008E20D1">
        <w:rPr>
          <w:rFonts w:ascii="Verdana" w:hAnsi="Verdana"/>
          <w:sz w:val="20"/>
        </w:rPr>
        <w:t>ZooKeeper</w:t>
      </w:r>
      <w:proofErr w:type="spellEnd"/>
      <w:r w:rsidR="008E20D1">
        <w:rPr>
          <w:rFonts w:ascii="Verdana" w:hAnsi="Verdana"/>
          <w:sz w:val="20"/>
        </w:rPr>
        <w:t xml:space="preserve"> nodes available. In our case, we recommend 3 </w:t>
      </w:r>
      <w:proofErr w:type="spellStart"/>
      <w:r w:rsidR="008E20D1">
        <w:rPr>
          <w:rFonts w:ascii="Verdana" w:hAnsi="Verdana"/>
          <w:sz w:val="20"/>
        </w:rPr>
        <w:t>ZooKeeper</w:t>
      </w:r>
      <w:proofErr w:type="spellEnd"/>
      <w:r w:rsidR="008E20D1">
        <w:rPr>
          <w:rFonts w:ascii="Verdana" w:hAnsi="Verdana"/>
          <w:sz w:val="20"/>
        </w:rPr>
        <w:t xml:space="preserve">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w:t>
      </w:r>
      <w:r>
        <w:rPr>
          <w:rFonts w:ascii="Verdana" w:hAnsi="Verdana"/>
          <w:sz w:val="20"/>
        </w:rPr>
        <w:lastRenderedPageBreak/>
        <w:t xml:space="preserve">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7960646D" w:rsidR="002E0F99" w:rsidRPr="002E0F99" w:rsidRDefault="002E0F99" w:rsidP="004924E7">
      <w:pPr>
        <w:ind w:left="576"/>
        <w:rPr>
          <w:rFonts w:ascii="Verdana" w:hAnsi="Verdana"/>
          <w:color w:val="0000FF"/>
          <w:sz w:val="20"/>
        </w:rPr>
      </w:pPr>
      <w:r>
        <w:rPr>
          <w:rFonts w:ascii="Verdana" w:hAnsi="Verdana"/>
          <w:color w:val="0000FF"/>
          <w:sz w:val="20"/>
        </w:rPr>
        <w:t xml:space="preserve">TODO:  </w:t>
      </w:r>
      <w:r w:rsidRPr="002E0F99">
        <w:rPr>
          <w:rFonts w:ascii="Verdana" w:hAnsi="Verdana"/>
          <w:color w:val="0000FF"/>
          <w:sz w:val="20"/>
        </w:rPr>
        <w:t>ONE VERSION OF TRUTH STUFF HERE???</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w:t>
      </w:r>
      <w:r w:rsidR="00F409CF">
        <w:rPr>
          <w:rFonts w:ascii="Verdana" w:hAnsi="Verdana"/>
          <w:sz w:val="20"/>
        </w:rPr>
        <w:lastRenderedPageBreak/>
        <w:t xml:space="preserve">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r w:rsidR="009812E1">
        <w:rPr>
          <w:rFonts w:ascii="Verdana" w:hAnsi="Verdana"/>
          <w:sz w:val="20"/>
        </w:rPr>
        <w:t xml:space="preserve"> The times collected are the time as measured from submitting the request to </w:t>
      </w:r>
      <w:proofErr w:type="spellStart"/>
      <w:r w:rsidR="009812E1">
        <w:rPr>
          <w:rFonts w:ascii="Verdana" w:hAnsi="Verdana"/>
          <w:sz w:val="20"/>
        </w:rPr>
        <w:t>Solr</w:t>
      </w:r>
      <w:proofErr w:type="spellEnd"/>
      <w:r w:rsidR="009812E1">
        <w:rPr>
          <w:rFonts w:ascii="Verdana" w:hAnsi="Verdana"/>
          <w:sz w:val="20"/>
        </w:rPr>
        <w:t xml:space="preserve"> and when the node program receives the complete response. For the </w:t>
      </w:r>
      <w:proofErr w:type="spellStart"/>
      <w:r w:rsidR="009812E1">
        <w:rPr>
          <w:rFonts w:ascii="Verdana" w:hAnsi="Verdana"/>
          <w:sz w:val="20"/>
        </w:rPr>
        <w:t>PoC</w:t>
      </w:r>
      <w:proofErr w:type="spellEnd"/>
      <w:r w:rsidR="009812E1">
        <w:rPr>
          <w:rFonts w:ascii="Verdana" w:hAnsi="Verdana"/>
          <w:sz w:val="20"/>
        </w:rPr>
        <w:t xml:space="preserve">, the load driver programs run in the </w:t>
      </w:r>
      <w:r w:rsidR="00F53662">
        <w:rPr>
          <w:rFonts w:ascii="Verdana" w:hAnsi="Verdana"/>
          <w:sz w:val="20"/>
        </w:rPr>
        <w:t xml:space="preserve">same availability zone as the </w:t>
      </w:r>
      <w:proofErr w:type="spellStart"/>
      <w:r w:rsidR="00F53662">
        <w:rPr>
          <w:rFonts w:ascii="Verdana" w:hAnsi="Verdana"/>
          <w:sz w:val="20"/>
        </w:rPr>
        <w:t>Solr</w:t>
      </w:r>
      <w:proofErr w:type="spellEnd"/>
      <w:r w:rsidR="00F53662">
        <w:rPr>
          <w:rFonts w:ascii="Verdana" w:hAnsi="Verdana"/>
          <w:sz w:val="20"/>
        </w:rPr>
        <w:t xml:space="preserve">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t xml:space="preserve">Figure </w:t>
      </w:r>
      <w:fldSimple w:instr=" SEQ Figure \* ARABIC ">
        <w:r w:rsidR="00E02CC9">
          <w:rPr>
            <w:noProof/>
          </w:rPr>
          <w:t>1</w:t>
        </w:r>
      </w:fldSimple>
      <w:r>
        <w:t xml:space="preserve">:  </w:t>
      </w:r>
      <w:proofErr w:type="spellStart"/>
      <w:r>
        <w:t>Solr</w:t>
      </w:r>
      <w:proofErr w:type="spellEnd"/>
      <w:r>
        <w:t xml:space="preserve"> </w:t>
      </w:r>
      <w:proofErr w:type="spellStart"/>
      <w:r>
        <w:t>PoC</w:t>
      </w:r>
      <w:proofErr w:type="spellEnd"/>
      <w:r>
        <w:t xml:space="preserve"> High Level Architecture</w:t>
      </w:r>
    </w:p>
    <w:p w14:paraId="2CB74083" w14:textId="4EC59333" w:rsidR="004028AD" w:rsidRPr="004140B2"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w:t>
      </w:r>
      <w:r w:rsidR="00204160">
        <w:lastRenderedPageBreak/>
        <w:t xml:space="preserve">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1D26217E" w:rsidR="001C6E63" w:rsidRDefault="001C6E63" w:rsidP="007844B0">
      <w:r>
        <w:t>Machine/</w:t>
      </w:r>
      <w:proofErr w:type="spellStart"/>
      <w:r>
        <w:t>Solr</w:t>
      </w:r>
      <w:proofErr w:type="spellEnd"/>
      <w:r>
        <w:t xml:space="preserve"> details</w:t>
      </w:r>
      <w:r w:rsidR="00625A83">
        <w:t xml:space="preserve"> as run in the tests</w:t>
      </w:r>
      <w:r>
        <w:t>:</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1B3FA09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a</w:t>
      </w:r>
      <w:r w:rsidR="00AA4B15">
        <w:t>n AWS</w:t>
      </w:r>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Default="00D81B58" w:rsidP="00D81B58">
      <w:pPr>
        <w:pStyle w:val="ListParagraph"/>
        <w:numPr>
          <w:ilvl w:val="1"/>
          <w:numId w:val="21"/>
        </w:numPr>
      </w:pPr>
      <w:r>
        <w:t>2 x 240GB drives in raid 0 array.</w:t>
      </w:r>
    </w:p>
    <w:p w14:paraId="1C328624" w14:textId="77777777" w:rsidR="005136EB" w:rsidRDefault="005136EB" w:rsidP="005136EB"/>
    <w:p w14:paraId="7BC4AB0F" w14:textId="3464B49F" w:rsidR="005136EB" w:rsidRDefault="005136EB" w:rsidP="005136EB">
      <w:pPr>
        <w:pStyle w:val="ListParagraph"/>
        <w:numPr>
          <w:ilvl w:val="0"/>
          <w:numId w:val="21"/>
        </w:numPr>
      </w:pPr>
      <w:r>
        <w:t xml:space="preserve">Index </w:t>
      </w:r>
    </w:p>
    <w:p w14:paraId="6EB517F3" w14:textId="2A94E452" w:rsidR="005136EB" w:rsidRPr="00D81B58" w:rsidRDefault="005136EB" w:rsidP="005136EB">
      <w:pPr>
        <w:pStyle w:val="ListParagraph"/>
        <w:numPr>
          <w:ilvl w:val="1"/>
          <w:numId w:val="21"/>
        </w:numPr>
      </w:pPr>
      <w:r>
        <w:t>Approx. 1GB</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w:t>
      </w:r>
      <w:proofErr w:type="spellStart"/>
      <w:r>
        <w:t>PoC</w:t>
      </w:r>
      <w:proofErr w:type="spellEnd"/>
      <w:r>
        <w:t xml:space="preserve">.  </w:t>
      </w:r>
      <w:r w:rsidR="003F3E5E">
        <w:t>This was</w:t>
      </w:r>
      <w:r>
        <w:t xml:space="preserve"> not an issue</w:t>
      </w:r>
      <w:r w:rsidR="003F3E5E">
        <w:t xml:space="preserve"> in the </w:t>
      </w:r>
      <w:proofErr w:type="spellStart"/>
      <w:r w:rsidR="003F3E5E">
        <w:t>PoC</w:t>
      </w:r>
      <w:proofErr w:type="spellEnd"/>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591648C8"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 xml:space="preserve">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w:t>
      </w:r>
      <w:proofErr w:type="spellStart"/>
      <w:r>
        <w:t>PoC</w:t>
      </w:r>
      <w:proofErr w:type="spellEnd"/>
      <w:r>
        <w:t xml:space="preserve">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51313C">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51313C">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lastRenderedPageBreak/>
        <w:t xml:space="preserve">Figure </w:t>
      </w:r>
      <w:fldSimple w:instr=" SEQ Figure \* ARABIC ">
        <w:r w:rsidR="00E02CC9">
          <w:rPr>
            <w:noProof/>
          </w:rPr>
          <w:t>2</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59033DDD" w:rsidR="00F26FA9" w:rsidRDefault="00F26FA9" w:rsidP="00F26FA9">
      <w:r>
        <w:t>Machine/</w:t>
      </w:r>
      <w:proofErr w:type="spellStart"/>
      <w:r>
        <w:t>Solr</w:t>
      </w:r>
      <w:proofErr w:type="spellEnd"/>
      <w:r>
        <w:t xml:space="preserve"> details</w:t>
      </w:r>
      <w:r w:rsidR="00BC684C">
        <w:t xml:space="preserve"> as run in the tests</w:t>
      </w:r>
      <w:r>
        <w:t>:</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44CBA61F" w:rsidR="00F26FA9" w:rsidRDefault="00F26FA9" w:rsidP="00D83454">
      <w:pPr>
        <w:pStyle w:val="ListParagraph"/>
        <w:numPr>
          <w:ilvl w:val="1"/>
          <w:numId w:val="24"/>
        </w:numPr>
      </w:pPr>
      <w:r>
        <w:t xml:space="preserve">Note: </w:t>
      </w:r>
      <w:r w:rsidR="00224A4B">
        <w:t>While we used a</w:t>
      </w:r>
      <w:r w:rsidR="000D76AD">
        <w:t>n</w:t>
      </w:r>
      <w:r w:rsidR="00224A4B">
        <w:t xml:space="preserve"> </w:t>
      </w:r>
      <w:r w:rsidR="000D76AD">
        <w:t xml:space="preserve">AWS </w:t>
      </w:r>
      <w:r w:rsidR="00224A4B">
        <w:t xml:space="preserve">m3.2xlarge for the </w:t>
      </w:r>
      <w:proofErr w:type="spellStart"/>
      <w:r w:rsidR="00224A4B">
        <w:t>PoC</w:t>
      </w:r>
      <w:proofErr w:type="spellEnd"/>
      <w:r w:rsidR="00224A4B">
        <w:t xml:space="preserve">, we </w:t>
      </w:r>
      <w:r w:rsidR="00E86FF1">
        <w:t>recommend using some of the newer Amazon r3 family instances in production</w:t>
      </w:r>
      <w:r w:rsidR="000D76AD">
        <w:t xml:space="preserve">. </w:t>
      </w:r>
      <w:r w:rsidR="00AE2F0A">
        <w:t>Amazon announced these instances</w:t>
      </w:r>
      <w:r w:rsidR="000D76AD">
        <w:t xml:space="preserve">, </w:t>
      </w:r>
      <w:r w:rsidR="00E86FF1">
        <w:t xml:space="preserve">but </w:t>
      </w:r>
      <w:r w:rsidR="00187368">
        <w:t xml:space="preserve">they were </w:t>
      </w:r>
      <w:r w:rsidR="00224A4B">
        <w:t xml:space="preserve">not yet </w:t>
      </w:r>
      <w:r w:rsidR="00E86FF1">
        <w:t xml:space="preserve">available during the </w:t>
      </w:r>
      <w:proofErr w:type="spellStart"/>
      <w:r w:rsidR="00E86FF1">
        <w:t>PoC</w:t>
      </w:r>
      <w:proofErr w:type="spellEnd"/>
      <w:r w:rsidR="00187368">
        <w:t xml:space="preserve">. </w:t>
      </w:r>
      <w:proofErr w:type="gramStart"/>
      <w:r w:rsidR="00187368">
        <w:t>They</w:t>
      </w:r>
      <w:proofErr w:type="gramEnd"/>
      <w:r w:rsidR="00187368">
        <w:t xml:space="preserve"> </w:t>
      </w:r>
      <w:r w:rsidR="000D76AD">
        <w:t xml:space="preserve">will be </w:t>
      </w:r>
      <w:proofErr w:type="gramStart"/>
      <w:r w:rsidR="000D76AD">
        <w:t>a much better match for this index in terms of RAM and disk space</w:t>
      </w:r>
      <w:proofErr w:type="gramEnd"/>
      <w:r w:rsidR="000D76AD">
        <w:t>.</w:t>
      </w:r>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0DCFCD9" w14:textId="77777777" w:rsidR="00FB4FB4" w:rsidRDefault="00FB4FB4" w:rsidP="00FB4FB4">
      <w:pPr>
        <w:pStyle w:val="ListParagraph"/>
        <w:numPr>
          <w:ilvl w:val="0"/>
          <w:numId w:val="21"/>
        </w:numPr>
      </w:pPr>
      <w:r>
        <w:t xml:space="preserve">Index </w:t>
      </w:r>
    </w:p>
    <w:p w14:paraId="48DCEA4C" w14:textId="6F7DB877" w:rsidR="00FB4FB4" w:rsidRPr="00D81B58" w:rsidRDefault="00FB4FB4" w:rsidP="00FB4FB4">
      <w:pPr>
        <w:pStyle w:val="ListParagraph"/>
        <w:numPr>
          <w:ilvl w:val="1"/>
          <w:numId w:val="21"/>
        </w:numPr>
      </w:pPr>
      <w:r>
        <w:t>Approx. 22GB</w:t>
      </w:r>
    </w:p>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6B13492F" w14:textId="57DF2DAC" w:rsidR="00474694" w:rsidRDefault="00474694" w:rsidP="00474694">
      <w:pPr>
        <w:pStyle w:val="ListParagraph"/>
        <w:numPr>
          <w:ilvl w:val="0"/>
          <w:numId w:val="22"/>
        </w:numPr>
      </w:pPr>
      <w:r>
        <w:t>We did not actually compute the corpus wide statistics for the test dataset</w:t>
      </w:r>
      <w:r w:rsidR="008D52D5">
        <w:t xml:space="preserve"> for the official runs</w:t>
      </w:r>
      <w:r>
        <w:t xml:space="preserve">. Records were loaded with dummy values for the </w:t>
      </w:r>
      <w:proofErr w:type="spellStart"/>
      <w:r>
        <w:t>publicationCount</w:t>
      </w:r>
      <w:proofErr w:type="spellEnd"/>
      <w:r>
        <w:t xml:space="preserve"> field that encompass the corpus wide statistics for authors.  </w:t>
      </w:r>
      <w:r w:rsidR="008D52D5">
        <w:t xml:space="preserve">Subsequent to this run, we generated corpus wide counts and ran a test leveraging </w:t>
      </w:r>
      <w:proofErr w:type="spellStart"/>
      <w:r w:rsidR="008D52D5">
        <w:t>Solr’s</w:t>
      </w:r>
      <w:proofErr w:type="spellEnd"/>
      <w:r w:rsidR="008D52D5">
        <w:t xml:space="preserve"> external file capability. Overall we saw essentially the same performance. We discuss the external file approach in a subsequent section of the document.</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w:t>
      </w:r>
      <w:proofErr w:type="spellStart"/>
      <w:r>
        <w:t>PoC</w:t>
      </w:r>
      <w:proofErr w:type="spellEnd"/>
      <w:r>
        <w:t xml:space="preserve">.  This was not an issue in the </w:t>
      </w:r>
      <w:proofErr w:type="spellStart"/>
      <w:r>
        <w:t>PoC</w:t>
      </w:r>
      <w:proofErr w:type="spellEnd"/>
      <w:r>
        <w:t xml:space="preserve">,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51313C">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51313C">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lastRenderedPageBreak/>
        <w:t xml:space="preserve">Figure </w:t>
      </w:r>
      <w:fldSimple w:instr=" SEQ Figure \* ARABIC ">
        <w:r w:rsidR="00E02CC9">
          <w:rPr>
            <w:noProof/>
          </w:rPr>
          <w:t>3</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w:t>
      </w:r>
      <w:proofErr w:type="spellStart"/>
      <w:r w:rsidR="00D67140">
        <w:t>DynamoDB</w:t>
      </w:r>
      <w:proofErr w:type="spellEnd"/>
      <w:r w:rsidR="00D67140">
        <w:t xml:space="preserve"> set at 4096/4096</w:t>
      </w:r>
      <w:r w:rsidR="003B7789">
        <w:t xml:space="preserve">. </w:t>
      </w:r>
      <w:r w:rsidR="00D67140">
        <w:t>In this later load, the</w:t>
      </w:r>
      <w:r w:rsidR="003B7789">
        <w:t xml:space="preserve"> </w:t>
      </w:r>
      <w:proofErr w:type="spellStart"/>
      <w:r w:rsidR="003B7789">
        <w:t>Solr</w:t>
      </w:r>
      <w:proofErr w:type="spellEnd"/>
      <w:r w:rsidR="003B7789">
        <w:t xml:space="preserve"> instances showed approximately 30% CPU utilization. We could have run </w:t>
      </w:r>
      <w:r w:rsidR="003B7789">
        <w:lastRenderedPageBreak/>
        <w:t>more instance to further reduce the time, but reached the instance type limit for our account.</w:t>
      </w:r>
    </w:p>
    <w:p w14:paraId="31A730D7" w14:textId="77777777" w:rsidR="008D02D6" w:rsidRDefault="008D02D6" w:rsidP="008D02D6"/>
    <w:p w14:paraId="76098217" w14:textId="18079FE2"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check</w:t>
      </w:r>
      <w:r w:rsidR="00593AEC">
        <w:t xml:space="preserve"> </w:t>
      </w:r>
      <w:r>
        <w:t>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 xml:space="preserve">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1BFD75D3" w14:textId="77777777" w:rsidR="00F64072" w:rsidRDefault="00F64072" w:rsidP="00F64072">
      <w:pPr>
        <w:pStyle w:val="ListParagraph"/>
        <w:numPr>
          <w:ilvl w:val="0"/>
          <w:numId w:val="21"/>
        </w:numPr>
      </w:pPr>
      <w:r>
        <w:t xml:space="preserve">Index </w:t>
      </w:r>
    </w:p>
    <w:p w14:paraId="659DE569" w14:textId="695A9C1B" w:rsidR="00F64072" w:rsidRPr="00D81B58" w:rsidRDefault="00F64072" w:rsidP="00F64072">
      <w:pPr>
        <w:pStyle w:val="ListParagraph"/>
        <w:numPr>
          <w:ilvl w:val="1"/>
          <w:numId w:val="21"/>
        </w:numPr>
      </w:pPr>
      <w:r>
        <w:t>Approx. 500GB</w:t>
      </w: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lastRenderedPageBreak/>
        <w:t xml:space="preserve">We did not actually compute the corpus wide statistics for the test dataset. </w:t>
      </w:r>
      <w:r w:rsidR="0064509B">
        <w:t xml:space="preserve">Records were loaded with dummy values for </w:t>
      </w:r>
      <w:r>
        <w:t xml:space="preserve">the </w:t>
      </w:r>
      <w:proofErr w:type="spellStart"/>
      <w:r w:rsidR="0064509B">
        <w:t>citedByCount</w:t>
      </w:r>
      <w:proofErr w:type="spellEnd"/>
      <w:r w:rsidR="0064509B">
        <w:t xml:space="preserve"> and </w:t>
      </w:r>
      <w:proofErr w:type="spellStart"/>
      <w:r>
        <w:t>citref</w:t>
      </w:r>
      <w:proofErr w:type="spellEnd"/>
      <w:r>
        <w:t xml:space="preserve">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4F1E3697" w:rsidR="001F4F16" w:rsidRDefault="001F4F16" w:rsidP="001F4F16">
      <w:r>
        <w:t xml:space="preserve">The </w:t>
      </w:r>
      <w:proofErr w:type="spellStart"/>
      <w:r>
        <w:t>Solr</w:t>
      </w:r>
      <w:proofErr w:type="spellEnd"/>
      <w:r>
        <w:t xml:space="preserve">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 xml:space="preserve">inserted into the content when indexed. After the official statistics were gathered, we attempted to leverage the </w:t>
      </w:r>
      <w:proofErr w:type="spellStart"/>
      <w:r w:rsidR="00565EAC">
        <w:t>Solr</w:t>
      </w:r>
      <w:proofErr w:type="spellEnd"/>
      <w:r w:rsidR="00565EAC">
        <w:t xml:space="preserve">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 xml:space="preserve">ata loaded into the </w:t>
      </w:r>
      <w:proofErr w:type="spellStart"/>
      <w:r w:rsidR="00D23DF8">
        <w:t>citref</w:t>
      </w:r>
      <w:proofErr w:type="spellEnd"/>
      <w:r w:rsidR="00D23DF8">
        <w:t xml:space="preserve">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w:t>
      </w:r>
      <w:proofErr w:type="spellStart"/>
      <w:r w:rsidR="00D23DF8">
        <w:t>citref</w:t>
      </w:r>
      <w:proofErr w:type="spellEnd"/>
      <w:r w:rsidR="00D23DF8">
        <w:t xml:space="preserve"> field needs to support true </w:t>
      </w:r>
      <w:proofErr w:type="spellStart"/>
      <w:r w:rsidR="00D23DF8">
        <w:t>fulltext</w:t>
      </w:r>
      <w:proofErr w:type="spellEnd"/>
      <w:r w:rsidR="00D23DF8">
        <w:t xml:space="preserve"> querying against it. This means we will need </w:t>
      </w:r>
      <w:r w:rsidR="00CF5390">
        <w:t>to support an update process after the Redshift job generating “</w:t>
      </w:r>
      <w:proofErr w:type="spellStart"/>
      <w:r w:rsidR="00CF5390">
        <w:t>citref</w:t>
      </w:r>
      <w:proofErr w:type="spellEnd"/>
      <w:r w:rsidR="00CF5390">
        <w:t xml:space="preserve">” fields for impacted documents. The process will require an extension to the abstract transformation/indexer that will </w:t>
      </w:r>
      <w:r w:rsidR="00AD4023">
        <w:t xml:space="preserve">enable us to </w:t>
      </w:r>
      <w:r w:rsidR="00CF5390">
        <w:t xml:space="preserve">re-index the document while merging in the </w:t>
      </w:r>
      <w:proofErr w:type="spellStart"/>
      <w:r w:rsidR="00CF5390">
        <w:t>citref</w:t>
      </w:r>
      <w:proofErr w:type="spellEnd"/>
      <w:r w:rsidR="00CF5390">
        <w:t xml:space="preserve">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 xml:space="preserve">During load/update testing, we tested an update volume of up to 3x the maximum update load seen in our data from </w:t>
      </w:r>
      <w:r w:rsidR="0014112F">
        <w:lastRenderedPageBreak/>
        <w:t>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51313C">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51313C">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fldSimple w:instr=" SEQ Figure \* ARABIC ">
        <w:r w:rsidR="00E02CC9">
          <w:rPr>
            <w:noProof/>
          </w:rPr>
          <w:t>4</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2087A398" w14:textId="77777777" w:rsidR="009A7E94" w:rsidRDefault="006C3587" w:rsidP="009D23BE">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The </w:t>
      </w:r>
      <w:proofErr w:type="spellStart"/>
      <w:r w:rsidR="00106580">
        <w:rPr>
          <w:rFonts w:ascii="Verdana" w:hAnsi="Verdana"/>
          <w:sz w:val="20"/>
        </w:rPr>
        <w:t>Solr</w:t>
      </w:r>
      <w:proofErr w:type="spellEnd"/>
      <w:r w:rsidR="00106580">
        <w:rPr>
          <w:rFonts w:ascii="Verdana" w:hAnsi="Verdana"/>
          <w:sz w:val="20"/>
        </w:rPr>
        <w:t xml:space="preserve"> </w:t>
      </w:r>
      <w:proofErr w:type="spellStart"/>
      <w:r w:rsidR="00106580">
        <w:rPr>
          <w:rFonts w:ascii="Verdana" w:hAnsi="Verdana"/>
          <w:sz w:val="20"/>
        </w:rPr>
        <w:t>PoC</w:t>
      </w:r>
      <w:proofErr w:type="spellEnd"/>
      <w:r w:rsidR="00106580">
        <w:rPr>
          <w:rFonts w:ascii="Verdana" w:hAnsi="Verdana"/>
          <w:sz w:val="20"/>
        </w:rPr>
        <w:t xml:space="preserve"> did not include the Scopus Dummy abstract records. This was because the dummy data was not available when we received our dump of data from </w:t>
      </w:r>
      <w:proofErr w:type="spellStart"/>
      <w:r w:rsidR="00106580">
        <w:rPr>
          <w:rFonts w:ascii="Verdana" w:hAnsi="Verdana"/>
          <w:sz w:val="20"/>
        </w:rPr>
        <w:t>XFab</w:t>
      </w:r>
      <w:proofErr w:type="spellEnd"/>
      <w:r w:rsidR="00106580">
        <w:rPr>
          <w:rFonts w:ascii="Verdana" w:hAnsi="Verdana"/>
          <w:sz w:val="20"/>
        </w:rPr>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 xml:space="preserve">Should product decide that this is still a required feature in the product, we would recommend implementing it as yet another </w:t>
      </w:r>
      <w:proofErr w:type="spellStart"/>
      <w:r w:rsidR="009A7E94">
        <w:rPr>
          <w:rFonts w:ascii="Verdana" w:hAnsi="Verdana"/>
          <w:sz w:val="20"/>
        </w:rPr>
        <w:t>Solr</w:t>
      </w:r>
      <w:proofErr w:type="spellEnd"/>
      <w:r w:rsidR="009A7E94">
        <w:rPr>
          <w:rFonts w:ascii="Verdana" w:hAnsi="Verdana"/>
          <w:sz w:val="20"/>
        </w:rPr>
        <w:t xml:space="preserve">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0C752839"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w:t>
      </w:r>
      <w:proofErr w:type="spellStart"/>
      <w:r w:rsidRPr="006A173F">
        <w:rPr>
          <w:rFonts w:ascii="Verdana" w:hAnsi="Verdana"/>
          <w:sz w:val="20"/>
        </w:rPr>
        <w:t>PoC</w:t>
      </w:r>
      <w:proofErr w:type="spellEnd"/>
      <w:r w:rsidRPr="006A173F">
        <w:rPr>
          <w:rFonts w:ascii="Verdana" w:hAnsi="Verdana"/>
          <w:sz w:val="20"/>
        </w:rPr>
        <w:t xml:space="preserve"> as well. </w:t>
      </w:r>
      <w:r w:rsidR="006A173F" w:rsidRPr="006A173F">
        <w:rPr>
          <w:rFonts w:ascii="Verdana" w:hAnsi="Verdana"/>
          <w:sz w:val="20"/>
        </w:rPr>
        <w:t xml:space="preserve">Assuming patents are a separate </w:t>
      </w:r>
      <w:proofErr w:type="spellStart"/>
      <w:r w:rsidR="006A173F" w:rsidRPr="006A173F">
        <w:rPr>
          <w:rFonts w:ascii="Verdana" w:hAnsi="Verdana"/>
          <w:sz w:val="20"/>
        </w:rPr>
        <w:t>Solr</w:t>
      </w:r>
      <w:proofErr w:type="spellEnd"/>
      <w:r w:rsidR="006A173F" w:rsidRPr="006A173F">
        <w:rPr>
          <w:rFonts w:ascii="Verdana" w:hAnsi="Verdana"/>
          <w:sz w:val="20"/>
        </w:rPr>
        <w:t xml:space="preserve"> collection, much as it is implemented today in </w:t>
      </w:r>
      <w:r w:rsidR="006A173F" w:rsidRPr="006A173F">
        <w:rPr>
          <w:rFonts w:ascii="Verdana" w:hAnsi="Verdana"/>
          <w:sz w:val="20"/>
        </w:rPr>
        <w:lastRenderedPageBreak/>
        <w:t xml:space="preserve">Fast, it should be possible to implement without worrying about its impact on the other content types. We are aware of no “special” search capabilities required for patents beyond those already investigated so we believe </w:t>
      </w:r>
      <w:proofErr w:type="spellStart"/>
      <w:r w:rsidR="006A173F" w:rsidRPr="006A173F">
        <w:rPr>
          <w:rFonts w:ascii="Verdana" w:hAnsi="Verdana"/>
          <w:sz w:val="20"/>
        </w:rPr>
        <w:t>Solr</w:t>
      </w:r>
      <w:proofErr w:type="spellEnd"/>
      <w:r w:rsidR="006A173F" w:rsidRPr="006A173F">
        <w:rPr>
          <w:rFonts w:ascii="Verdana" w:hAnsi="Verdana"/>
          <w:sz w:val="20"/>
        </w:rPr>
        <w:t xml:space="preserve">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w:t>
      </w:r>
      <w:proofErr w:type="gramStart"/>
      <w:r w:rsidR="006A173F" w:rsidRPr="006A173F">
        <w:rPr>
          <w:rFonts w:ascii="Verdana" w:hAnsi="Verdana"/>
          <w:sz w:val="20"/>
        </w:rPr>
        <w:t>at,</w:t>
      </w:r>
      <w:proofErr w:type="gramEnd"/>
      <w:r w:rsidR="006A173F" w:rsidRPr="006A173F">
        <w:rPr>
          <w:rFonts w:ascii="Verdana" w:hAnsi="Verdana"/>
          <w:sz w:val="20"/>
        </w:rPr>
        <w:t xml:space="preserve"> it is very difficult to provide a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w:t>
      </w:r>
      <w:proofErr w:type="spellStart"/>
      <w:r w:rsidR="001624BD">
        <w:rPr>
          <w:rFonts w:ascii="Verdana" w:hAnsi="Verdana"/>
          <w:sz w:val="20"/>
        </w:rPr>
        <w:t>PoC</w:t>
      </w:r>
      <w:proofErr w:type="spellEnd"/>
      <w:r w:rsidR="001624BD">
        <w:rPr>
          <w:rFonts w:ascii="Verdana" w:hAnsi="Verdana"/>
          <w:sz w:val="20"/>
        </w:rPr>
        <w:t xml:space="preserve">.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w:t>
      </w:r>
      <w:proofErr w:type="spellStart"/>
      <w:r w:rsidR="001624BD">
        <w:rPr>
          <w:rFonts w:ascii="Verdana" w:hAnsi="Verdana"/>
          <w:sz w:val="20"/>
        </w:rPr>
        <w:t>Solr</w:t>
      </w:r>
      <w:proofErr w:type="spellEnd"/>
      <w:r w:rsidR="001624BD">
        <w:rPr>
          <w:rFonts w:ascii="Verdana" w:hAnsi="Verdana"/>
          <w:sz w:val="20"/>
        </w:rPr>
        <w:t xml:space="preserve"> </w:t>
      </w:r>
      <w:proofErr w:type="spellStart"/>
      <w:r w:rsidR="001624BD">
        <w:rPr>
          <w:rFonts w:ascii="Verdana" w:hAnsi="Verdana"/>
          <w:sz w:val="20"/>
        </w:rPr>
        <w:t>SearchService</w:t>
      </w:r>
      <w:proofErr w:type="spellEnd"/>
      <w:r w:rsidR="001624BD">
        <w:rPr>
          <w:rFonts w:ascii="Verdana" w:hAnsi="Verdana"/>
          <w:sz w:val="20"/>
        </w:rPr>
        <w:t xml:space="preserv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w:t>
      </w:r>
      <w:proofErr w:type="spellStart"/>
      <w:r w:rsidRPr="004F0164">
        <w:rPr>
          <w:rFonts w:ascii="Verdana" w:hAnsi="Verdana"/>
          <w:sz w:val="20"/>
          <w:szCs w:val="20"/>
        </w:rPr>
        <w:t>reversewildcard</w:t>
      </w:r>
      <w:proofErr w:type="spellEnd"/>
      <w:r w:rsidRPr="004F0164">
        <w:rPr>
          <w:rFonts w:ascii="Verdana" w:hAnsi="Verdana"/>
          <w:sz w:val="20"/>
          <w:szCs w:val="20"/>
        </w:rPr>
        <w:t xml:space="preserve">'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w:t>
      </w:r>
      <w:proofErr w:type="spellStart"/>
      <w:r w:rsidRPr="004F0164">
        <w:rPr>
          <w:rFonts w:ascii="Verdana" w:hAnsi="Verdana"/>
          <w:sz w:val="20"/>
          <w:szCs w:val="20"/>
        </w:rPr>
        <w:t>PoC</w:t>
      </w:r>
      <w:proofErr w:type="spellEnd"/>
      <w:r w:rsidRPr="004F0164">
        <w:rPr>
          <w:rFonts w:ascii="Verdana" w:hAnsi="Verdana"/>
          <w:sz w:val="20"/>
          <w:szCs w:val="20"/>
        </w:rPr>
        <w:t>.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13630D"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r w:rsidR="00007F7B">
        <w:rPr>
          <w:rFonts w:ascii="Verdana" w:hAnsi="Verdana"/>
          <w:sz w:val="20"/>
        </w:rPr>
        <w:t xml:space="preserve">feature </w:t>
      </w:r>
      <w:r w:rsidR="005A3CCD">
        <w:rPr>
          <w:rFonts w:ascii="Verdana" w:hAnsi="Verdana"/>
          <w:sz w:val="20"/>
        </w:rPr>
        <w:t xml:space="preserve">is needed (and necessary for performance), custom </w:t>
      </w:r>
      <w:proofErr w:type="spellStart"/>
      <w:r w:rsidR="001A5BC9">
        <w:rPr>
          <w:rFonts w:ascii="Verdana" w:hAnsi="Verdana"/>
          <w:sz w:val="20"/>
        </w:rPr>
        <w:t>Solr</w:t>
      </w:r>
      <w:proofErr w:type="spellEnd"/>
      <w:r w:rsidR="001A5BC9">
        <w:rPr>
          <w:rFonts w:ascii="Verdana" w:hAnsi="Verdana"/>
          <w:sz w:val="20"/>
        </w:rPr>
        <w:t xml:space="preserve">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4B410C02" w14:textId="77777777" w:rsidR="0013630D" w:rsidRPr="0013630D" w:rsidRDefault="0013630D" w:rsidP="0013630D">
      <w:pPr>
        <w:rPr>
          <w:rFonts w:ascii="Verdana" w:hAnsi="Verdana"/>
          <w:b/>
          <w:sz w:val="20"/>
        </w:rPr>
      </w:pPr>
    </w:p>
    <w:p w14:paraId="55087A1C" w14:textId="79394748" w:rsidR="003E4DFB" w:rsidRPr="0013630D" w:rsidRDefault="0013630D" w:rsidP="0013630D">
      <w:pPr>
        <w:pStyle w:val="ListParagraph"/>
        <w:numPr>
          <w:ilvl w:val="0"/>
          <w:numId w:val="13"/>
        </w:numPr>
        <w:rPr>
          <w:rFonts w:ascii="Verdana" w:hAnsi="Verdana"/>
          <w:b/>
          <w:sz w:val="20"/>
        </w:rPr>
      </w:pPr>
      <w:r>
        <w:rPr>
          <w:rFonts w:ascii="Verdana" w:hAnsi="Verdana"/>
          <w:b/>
          <w:sz w:val="20"/>
        </w:rPr>
        <w:lastRenderedPageBreak/>
        <w:t xml:space="preserve">Facets: </w:t>
      </w:r>
      <w:r w:rsidR="003E4DFB"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003E4DFB" w:rsidRPr="003E4DFB">
        <w:t xml:space="preserve">as </w:t>
      </w:r>
      <w:proofErr w:type="spellStart"/>
      <w:r w:rsidR="003E4DFB" w:rsidRPr="003E4DFB">
        <w:t>pubyr</w:t>
      </w:r>
      <w:proofErr w:type="spellEnd"/>
      <w:r w:rsidR="003E4DFB" w:rsidRPr="003E4DFB">
        <w:t xml:space="preserve"> seems to be one of the few fields that are ordered descending by index value</w:t>
      </w:r>
      <w:proofErr w:type="gramEnd"/>
      <w:r w:rsidR="003E4DFB" w:rsidRPr="003E4DFB">
        <w:t xml:space="preserve"> (instead of count).   It is unclear whether </w:t>
      </w:r>
      <w:proofErr w:type="spellStart"/>
      <w:r w:rsidR="003E4DFB" w:rsidRPr="003E4DFB">
        <w:t>Solr</w:t>
      </w:r>
      <w:proofErr w:type="spellEnd"/>
      <w:r w:rsidR="003E4DFB" w:rsidRPr="003E4DFB">
        <w:t xml:space="preserve"> could replicate the 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67039">
      <w:pPr>
        <w:pStyle w:val="Heading2"/>
      </w:pPr>
      <w:bookmarkStart w:id="3" w:name="_Toc367696331"/>
      <w:r>
        <w:t xml:space="preserve">Answer </w:t>
      </w:r>
      <w:r w:rsidR="0022204A">
        <w:t>Features/</w:t>
      </w:r>
      <w:r>
        <w:t>Count Results</w:t>
      </w:r>
      <w:bookmarkEnd w:id="3"/>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w:t>
      </w:r>
      <w:proofErr w:type="spellStart"/>
      <w:r w:rsidR="000D2556">
        <w:rPr>
          <w:rFonts w:ascii="Verdana" w:eastAsia="Verdana" w:hAnsi="Verdana" w:cs="Verdana"/>
          <w:sz w:val="20"/>
        </w:rPr>
        <w:t>Solr</w:t>
      </w:r>
      <w:proofErr w:type="spellEnd"/>
      <w:r w:rsidR="000D2556">
        <w:rPr>
          <w:rFonts w:ascii="Verdana" w:eastAsia="Verdana" w:hAnsi="Verdana" w:cs="Verdana"/>
          <w:sz w:val="20"/>
        </w:rPr>
        <w:t xml:space="preserve">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w:t>
      </w:r>
      <w:proofErr w:type="spellStart"/>
      <w:r w:rsidR="00925138">
        <w:rPr>
          <w:rFonts w:ascii="Verdana" w:eastAsia="Verdana" w:hAnsi="Verdana" w:cs="Verdana"/>
          <w:sz w:val="20"/>
        </w:rPr>
        <w:t>Solr</w:t>
      </w:r>
      <w:proofErr w:type="spellEnd"/>
      <w:r w:rsidR="00925138">
        <w:rPr>
          <w:rFonts w:ascii="Verdana" w:eastAsia="Verdana" w:hAnsi="Verdana" w:cs="Verdana"/>
          <w:sz w:val="20"/>
        </w:rPr>
        <w:t xml:space="preserve">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w:t>
      </w:r>
      <w:proofErr w:type="spellStart"/>
      <w:r w:rsidR="00925138">
        <w:rPr>
          <w:rFonts w:ascii="Verdana" w:eastAsia="Verdana" w:hAnsi="Verdana" w:cs="Verdana"/>
          <w:sz w:val="20"/>
        </w:rPr>
        <w:t>HotHouse</w:t>
      </w:r>
      <w:proofErr w:type="spellEnd"/>
      <w:r w:rsidR="00925138">
        <w:rPr>
          <w:rFonts w:ascii="Verdana" w:eastAsia="Verdana" w:hAnsi="Verdana" w:cs="Verdana"/>
          <w:sz w:val="20"/>
        </w:rPr>
        <w:t xml:space="preserve"> was taken. Other minor variations may exist due to </w:t>
      </w:r>
      <w:r w:rsidR="000D2556">
        <w:rPr>
          <w:rFonts w:ascii="Verdana" w:eastAsia="Verdana" w:hAnsi="Verdana" w:cs="Verdana"/>
          <w:sz w:val="20"/>
        </w:rPr>
        <w:t xml:space="preserve">some errors/misunderstandings in the translation of the CIP into the </w:t>
      </w:r>
      <w:proofErr w:type="spellStart"/>
      <w:r w:rsidR="000D2556">
        <w:rPr>
          <w:rFonts w:ascii="Verdana" w:eastAsia="Verdana" w:hAnsi="Verdana" w:cs="Verdana"/>
          <w:sz w:val="20"/>
        </w:rPr>
        <w:t>Solr</w:t>
      </w:r>
      <w:proofErr w:type="spellEnd"/>
      <w:r w:rsidR="000D2556">
        <w:rPr>
          <w:rFonts w:ascii="Verdana" w:eastAsia="Verdana" w:hAnsi="Verdana" w:cs="Verdana"/>
          <w:sz w:val="20"/>
        </w:rPr>
        <w:t xml:space="preserve">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w:t>
      </w:r>
      <w:proofErr w:type="spellStart"/>
      <w:r w:rsidR="00647A74">
        <w:rPr>
          <w:rFonts w:ascii="Verdana" w:eastAsia="Verdana" w:hAnsi="Verdana" w:cs="Verdana"/>
          <w:sz w:val="20"/>
        </w:rPr>
        <w:t>XFab</w:t>
      </w:r>
      <w:proofErr w:type="spellEnd"/>
      <w:r w:rsidR="00647A74">
        <w:rPr>
          <w:rFonts w:ascii="Verdana" w:eastAsia="Verdana" w:hAnsi="Verdana" w:cs="Verdana"/>
          <w:sz w:val="20"/>
        </w:rPr>
        <w:t xml:space="preserve">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w:t>
      </w:r>
      <w:proofErr w:type="spellStart"/>
      <w:r w:rsidR="00833433">
        <w:rPr>
          <w:rFonts w:ascii="Verdana" w:eastAsia="Verdana" w:hAnsi="Verdana" w:cs="Verdana"/>
          <w:sz w:val="20"/>
        </w:rPr>
        <w:t>PoC</w:t>
      </w:r>
      <w:proofErr w:type="spellEnd"/>
      <w:r w:rsidR="00833433">
        <w:rPr>
          <w:rFonts w:ascii="Verdana" w:eastAsia="Verdana" w:hAnsi="Verdana" w:cs="Verdana"/>
          <w:sz w:val="20"/>
        </w:rPr>
        <w:t xml:space="preserve"> (</w:t>
      </w:r>
      <w:proofErr w:type="spellStart"/>
      <w:r w:rsidR="00833433">
        <w:rPr>
          <w:rFonts w:ascii="Verdana" w:eastAsia="Verdana" w:hAnsi="Verdana" w:cs="Verdana"/>
          <w:sz w:val="20"/>
        </w:rPr>
        <w:t>e.g</w:t>
      </w:r>
      <w:proofErr w:type="spellEnd"/>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fldSimple w:instr=" SEQ Table \* ARABIC ">
        <w:r>
          <w:rPr>
            <w:noProof/>
          </w:rPr>
          <w:t>16</w:t>
        </w:r>
      </w:fldSimple>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lastRenderedPageBreak/>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sidR="00C46403">
              <w:rPr>
                <w:rFonts w:asciiTheme="majorHAnsi" w:hAnsiTheme="majorHAnsi" w:cs="Lucida Grande"/>
                <w:color w:val="000000"/>
                <w:sz w:val="16"/>
                <w:szCs w:val="16"/>
              </w:rPr>
              <w:t xml:space="preserve">.  Unclear why </w:t>
            </w:r>
            <w:proofErr w:type="spellStart"/>
            <w:proofErr w:type="gramStart"/>
            <w:r w:rsidR="00C46403">
              <w:rPr>
                <w:rFonts w:asciiTheme="majorHAnsi" w:hAnsiTheme="majorHAnsi" w:cs="Lucida Grande"/>
                <w:color w:val="000000"/>
                <w:sz w:val="16"/>
                <w:szCs w:val="16"/>
              </w:rPr>
              <w:t>Solr</w:t>
            </w:r>
            <w:proofErr w:type="spellEnd"/>
            <w:r w:rsidR="00C46403">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 xml:space="preserve">CIP </w:t>
            </w:r>
            <w:proofErr w:type="spellStart"/>
            <w:r w:rsidR="00BD4D01">
              <w:rPr>
                <w:rFonts w:asciiTheme="majorHAnsi" w:hAnsiTheme="majorHAnsi"/>
                <w:sz w:val="16"/>
                <w:szCs w:val="16"/>
              </w:rPr>
              <w:t>mis</w:t>
            </w:r>
            <w:proofErr w:type="spellEnd"/>
            <w:r w:rsidR="00BD4D01">
              <w:rPr>
                <w:rFonts w:asciiTheme="majorHAnsi" w:hAnsiTheme="majorHAnsi"/>
                <w:sz w:val="16"/>
                <w:szCs w:val="16"/>
              </w:rPr>
              <w:t>-m</w:t>
            </w:r>
            <w:r>
              <w:rPr>
                <w:rFonts w:asciiTheme="majorHAnsi" w:hAnsiTheme="majorHAnsi"/>
                <w:sz w:val="16"/>
                <w:szCs w:val="16"/>
              </w:rPr>
              <w:t xml:space="preserve">apping issue </w:t>
            </w:r>
            <w:r w:rsidR="00BD4D01">
              <w:rPr>
                <w:rFonts w:asciiTheme="majorHAnsi" w:hAnsiTheme="majorHAnsi"/>
                <w:sz w:val="16"/>
                <w:szCs w:val="16"/>
              </w:rPr>
              <w:t xml:space="preserve">in the </w:t>
            </w:r>
            <w:proofErr w:type="spellStart"/>
            <w:r w:rsidR="00BD4D01">
              <w:rPr>
                <w:rFonts w:asciiTheme="majorHAnsi" w:hAnsiTheme="majorHAnsi"/>
                <w:sz w:val="16"/>
                <w:szCs w:val="16"/>
              </w:rPr>
              <w:t>Solr</w:t>
            </w:r>
            <w:proofErr w:type="spellEnd"/>
            <w:r w:rsidR="00BD4D01">
              <w:rPr>
                <w:rFonts w:asciiTheme="majorHAnsi" w:hAnsiTheme="majorHAnsi"/>
                <w:sz w:val="16"/>
                <w:szCs w:val="16"/>
              </w:rPr>
              <w:t xml:space="preserve">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 xml:space="preserve">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4" w:name="_Toc367696333"/>
      <w:r>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lastRenderedPageBreak/>
        <w:t xml:space="preserve">Figure </w:t>
      </w:r>
      <w:fldSimple w:instr=" SEQ Figure \* ARABIC ">
        <w:r w:rsidR="00E02CC9">
          <w:rPr>
            <w:noProof/>
          </w:rPr>
          <w:t>5</w:t>
        </w:r>
      </w:fldSimple>
      <w:r>
        <w:t>: Detailed Scopus Cores Deployment proposal</w:t>
      </w:r>
    </w:p>
    <w:p w14:paraId="5A998BF7" w14:textId="16CDB81E" w:rsidR="00E65D30" w:rsidRDefault="00E65D30" w:rsidP="00C93D0E">
      <w:r>
        <w:rPr>
          <w:noProof/>
        </w:rPr>
        <w:drawing>
          <wp:inline distT="0" distB="0" distL="0" distR="0" wp14:anchorId="6D1D1DEE" wp14:editId="7DB487C9">
            <wp:extent cx="548640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81045"/>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6D5AEF55"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r w:rsidR="00BA5B80">
        <w:t xml:space="preserve"> (based on our previous experience during the </w:t>
      </w:r>
      <w:proofErr w:type="spellStart"/>
      <w:r w:rsidR="00BA5B80">
        <w:t>ScienceDirect</w:t>
      </w:r>
      <w:proofErr w:type="spellEnd"/>
      <w:r w:rsidR="00BA5B80">
        <w:t xml:space="preserve">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w:t>
      </w:r>
      <w:r w:rsidR="002F6DC9">
        <w:lastRenderedPageBreak/>
        <w:t>difference in the top values/counts across all of the facets.</w:t>
      </w:r>
      <w:r w:rsidR="00301FAC">
        <w:t xml:space="preserve"> Our findings with this test align with email threads on the </w:t>
      </w:r>
      <w:proofErr w:type="spellStart"/>
      <w:r w:rsidR="00301FAC">
        <w:t>Solr</w:t>
      </w:r>
      <w:proofErr w:type="spellEnd"/>
      <w:r w:rsidR="00301FAC">
        <w:t xml:space="preserve"> </w:t>
      </w:r>
      <w:proofErr w:type="spellStart"/>
      <w:r w:rsidR="00301FAC">
        <w:t>usergroups</w:t>
      </w:r>
      <w:proofErr w:type="spellEnd"/>
      <w:r w:rsidR="00301FAC">
        <w:t xml:space="preserve">. One such thread that provides a very good explanation of how </w:t>
      </w:r>
      <w:proofErr w:type="spellStart"/>
      <w:r w:rsidR="00301FAC">
        <w:t>Solr</w:t>
      </w:r>
      <w:proofErr w:type="spellEnd"/>
      <w:r w:rsidR="00301FAC">
        <w:t xml:space="preserve">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w:t>
      </w:r>
      <w:proofErr w:type="spellStart"/>
      <w:r>
        <w:t>Solr</w:t>
      </w:r>
      <w:proofErr w:type="spellEnd"/>
      <w:r>
        <w:t xml:space="preserve"> deployments. This implies that optimally each machine will need sufficient RAM to hold 1x shard size + </w:t>
      </w:r>
      <w:proofErr w:type="spellStart"/>
      <w:r>
        <w:t>Solr</w:t>
      </w:r>
      <w:proofErr w:type="spellEnd"/>
      <w:r>
        <w:t xml:space="preserve"> Heap (variable dependent on content type) + 5 GB (for OS).  Additionally, </w:t>
      </w:r>
      <w:r w:rsidR="001A3538">
        <w:t>you need 2-3x index size</w:t>
      </w:r>
      <w:r>
        <w:t xml:space="preserve"> SSD drive space</w:t>
      </w:r>
      <w:r w:rsidR="001A3538">
        <w:t xml:space="preserve"> (to provide space for the index as well as work space for </w:t>
      </w:r>
      <w:proofErr w:type="spellStart"/>
      <w:r w:rsidR="001A3538">
        <w:t>Solr</w:t>
      </w:r>
      <w:proofErr w:type="spellEnd"/>
      <w:r w:rsidR="001A3538">
        <w:t xml:space="preserve"> optimization)</w:t>
      </w:r>
      <w:r>
        <w:t xml:space="preserve">. </w:t>
      </w:r>
      <w:r w:rsidR="001A3538">
        <w:t xml:space="preserve">AWS instance RAM size and SSD capacity on instance types will likely drive the </w:t>
      </w:r>
      <w:proofErr w:type="spellStart"/>
      <w:r w:rsidR="001A3538">
        <w:t>sharding</w:t>
      </w:r>
      <w:proofErr w:type="spellEnd"/>
      <w:r w:rsidR="001A3538">
        <w:t xml:space="preserve">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w:t>
      </w:r>
      <w:proofErr w:type="spellStart"/>
      <w:r>
        <w:t>Solr</w:t>
      </w:r>
      <w:proofErr w:type="spellEnd"/>
      <w:r>
        <w:t xml:space="preserve">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proofErr w:type="spellStart"/>
      <w:r w:rsidR="0063102B">
        <w:t>Solr</w:t>
      </w:r>
      <w:proofErr w:type="spellEnd"/>
      <w:r w:rsidR="0063102B">
        <w:t xml:space="preserve">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C93D0E">
      <w:pPr>
        <w:pStyle w:val="Heading3"/>
      </w:pPr>
      <w:r>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w:t>
      </w:r>
      <w:proofErr w:type="spellStart"/>
      <w:r>
        <w:t>Solr</w:t>
      </w:r>
      <w:proofErr w:type="spellEnd"/>
      <w:r>
        <w:t xml:space="preserve">,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statistical data that the product wanted to sort on as well. For instance, Scopus could integrate usage “</w:t>
      </w:r>
      <w:proofErr w:type="spellStart"/>
      <w:r w:rsidR="00C51CEE">
        <w:t>altmetrics</w:t>
      </w:r>
      <w:proofErr w:type="spellEnd"/>
      <w:r w:rsidR="00C51CEE">
        <w:t xml:space="preserve">” </w:t>
      </w:r>
      <w:r w:rsidR="008665E5">
        <w:t xml:space="preserve">from the product </w:t>
      </w:r>
      <w:r w:rsidR="00C51CEE">
        <w:t>by capturing abstract views data</w:t>
      </w:r>
      <w:r w:rsidR="008665E5">
        <w:t>, rolling it up into an external file field</w:t>
      </w:r>
      <w:proofErr w:type="gramStart"/>
      <w:r w:rsidR="008665E5">
        <w:t xml:space="preserve">, </w:t>
      </w:r>
      <w:r w:rsidR="00C51CEE">
        <w:t xml:space="preserve"> and</w:t>
      </w:r>
      <w:proofErr w:type="gramEnd"/>
      <w:r w:rsidR="00C51CEE">
        <w:t xml:space="preserve"> having a sort by popularity option based on those counts.</w:t>
      </w:r>
    </w:p>
    <w:p w14:paraId="1BA0E7CC" w14:textId="77777777" w:rsidR="004A5C8E" w:rsidRDefault="004A5C8E" w:rsidP="004A5C8E"/>
    <w:p w14:paraId="368D8CB5" w14:textId="77777777" w:rsidR="008718E5" w:rsidRDefault="008718E5" w:rsidP="004A5C8E"/>
    <w:p w14:paraId="6F5BCC99" w14:textId="7A03049D" w:rsidR="008718E5" w:rsidRPr="008718E5" w:rsidRDefault="00F504A4" w:rsidP="004A5C8E">
      <w:pPr>
        <w:rPr>
          <w:color w:val="0000FF"/>
          <w:sz w:val="32"/>
          <w:szCs w:val="32"/>
        </w:rPr>
      </w:pPr>
      <w:r>
        <w:rPr>
          <w:color w:val="0000FF"/>
          <w:sz w:val="32"/>
          <w:szCs w:val="32"/>
        </w:rPr>
        <w:t>DISCUS</w:t>
      </w:r>
      <w:r w:rsidR="008718E5" w:rsidRPr="008718E5">
        <w:rPr>
          <w:color w:val="0000FF"/>
          <w:sz w:val="32"/>
          <w:szCs w:val="32"/>
        </w:rPr>
        <w:t>S</w:t>
      </w:r>
      <w:r w:rsidR="00677FF4">
        <w:rPr>
          <w:color w:val="0000FF"/>
          <w:sz w:val="32"/>
          <w:szCs w:val="32"/>
        </w:rPr>
        <w:t>/Mention</w:t>
      </w:r>
      <w:r w:rsidR="008718E5" w:rsidRPr="008718E5">
        <w:rPr>
          <w:color w:val="0000FF"/>
          <w:sz w:val="32"/>
          <w:szCs w:val="32"/>
        </w:rPr>
        <w:t xml:space="preserve"> Single Source of Truth results</w:t>
      </w:r>
    </w:p>
    <w:p w14:paraId="4235965B" w14:textId="77777777" w:rsidR="008718E5" w:rsidRDefault="008718E5" w:rsidP="004A5C8E"/>
    <w:p w14:paraId="1CD6004C" w14:textId="77777777" w:rsidR="008718E5" w:rsidRPr="004A5C8E" w:rsidRDefault="008718E5"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 xml:space="preserve">To implement the Flip we are relying on </w:t>
      </w:r>
      <w:proofErr w:type="spellStart"/>
      <w:r>
        <w:t>Solr</w:t>
      </w:r>
      <w:r w:rsidR="00407C63">
        <w:t>’s</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0BE6DF9A"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w:t>
      </w:r>
      <w:r w:rsidR="00C97EE1">
        <w:lastRenderedPageBreak/>
        <w:t xml:space="preserve">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r w:rsidR="00DE5C68">
        <w:t xml:space="preserve"> We have tested the updating of the collection alias that would happen in the “Flip”, and the rerouting of the traffic seems appears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4"/>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E50839">
      <w:pPr>
        <w:pStyle w:val="Heading3"/>
      </w:pPr>
      <w:r>
        <w:t>Storage vs. Syndication format</w:t>
      </w:r>
    </w:p>
    <w:p w14:paraId="606538DD" w14:textId="77777777" w:rsidR="00E50839" w:rsidRDefault="00E50839" w:rsidP="00E50839"/>
    <w:p w14:paraId="03FA7889" w14:textId="742D8A25" w:rsidR="00E50839" w:rsidRPr="00E50839" w:rsidRDefault="00E50839" w:rsidP="00E50839">
      <w:r>
        <w:t xml:space="preserve">For the </w:t>
      </w:r>
      <w:proofErr w:type="spellStart"/>
      <w:r>
        <w:t>PoC</w:t>
      </w:r>
      <w:proofErr w:type="spellEnd"/>
      <w:r>
        <w:t xml:space="preserve">, we leveraged a static dump of the storage format of the Scopus content. This format is actually different from the version of the records sent to FAST, referred to as the “syndication format”. The majority of the differences </w:t>
      </w:r>
      <w:r w:rsidR="00DD2889">
        <w:t xml:space="preserve">revolve around the inclusion of information out of the affiliation records into the author records, although there are other minor enhancements made as well. While we were able to re-implement some of these modifications for the </w:t>
      </w:r>
      <w:proofErr w:type="spellStart"/>
      <w:r w:rsidR="00DD2889">
        <w:t>PoC</w:t>
      </w:r>
      <w:proofErr w:type="spellEnd"/>
      <w:r w:rsidR="00DD2889">
        <w:t xml:space="preserve">, we weren’t able to replicate all of them. This prevented us from being able to execute some functional and load test queries during the </w:t>
      </w:r>
      <w:proofErr w:type="spellStart"/>
      <w:r w:rsidR="00DD2889">
        <w:t>PoC</w:t>
      </w:r>
      <w:proofErr w:type="spellEnd"/>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F60BC4">
      <w:pPr>
        <w:pStyle w:val="Heading3"/>
      </w:pPr>
      <w:r>
        <w:lastRenderedPageBreak/>
        <w:t xml:space="preserve">Limited </w:t>
      </w:r>
      <w:proofErr w:type="spellStart"/>
      <w:r w:rsidR="00EE633E">
        <w:t>PoC</w:t>
      </w:r>
      <w:proofErr w:type="spellEnd"/>
      <w:r w:rsidR="00EE633E">
        <w:t xml:space="preserve"> </w:t>
      </w:r>
      <w:r w:rsidR="00EA08A7">
        <w:t>Development</w:t>
      </w:r>
      <w:r>
        <w:t xml:space="preserve"> with AWS Kinesis</w:t>
      </w:r>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272872C8" w:rsidR="00A45325" w:rsidRDefault="00041CC1" w:rsidP="00A45325">
      <w:r w:rsidRPr="00041CC1">
        <w:t xml:space="preserve">While the proposed solution for the Flip appears that it should work on paper, we have not actually implemented or attempted it as part of the </w:t>
      </w:r>
      <w:proofErr w:type="spellStart"/>
      <w:r w:rsidRPr="00041CC1">
        <w:t>PoC</w:t>
      </w:r>
      <w:proofErr w:type="spellEnd"/>
      <w:r w:rsidRPr="00041CC1">
        <w:t>.</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041CC1">
      <w:pPr>
        <w:pStyle w:val="Heading3"/>
      </w:pPr>
      <w:r>
        <w:t xml:space="preserve">Lack of “Rack-Awareness” in </w:t>
      </w:r>
      <w:proofErr w:type="spellStart"/>
      <w:r>
        <w:t>Solr</w:t>
      </w:r>
      <w:proofErr w:type="spellEnd"/>
      <w:r>
        <w:t xml:space="preserve"> Cloud</w:t>
      </w:r>
    </w:p>
    <w:p w14:paraId="6979D283" w14:textId="77777777" w:rsidR="00B365B8" w:rsidRDefault="00041CC1" w:rsidP="00A45325">
      <w:r>
        <w:t xml:space="preserve">Unlike other search engines like the </w:t>
      </w:r>
      <w:proofErr w:type="spellStart"/>
      <w:r>
        <w:t>Lucene</w:t>
      </w:r>
      <w:proofErr w:type="spellEnd"/>
      <w:r>
        <w:t xml:space="preserve">-based </w:t>
      </w:r>
      <w:proofErr w:type="spellStart"/>
      <w:r>
        <w:t>ElasticSearch</w:t>
      </w:r>
      <w:proofErr w:type="spellEnd"/>
      <w:r>
        <w:t xml:space="preserve">, </w:t>
      </w:r>
      <w:proofErr w:type="spellStart"/>
      <w:r>
        <w:t>Solr</w:t>
      </w:r>
      <w:proofErr w:type="spellEnd"/>
      <w:r>
        <w:t xml:space="preserve">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w:t>
      </w:r>
      <w:proofErr w:type="spellStart"/>
      <w:r w:rsidR="00792842">
        <w:t>Solr</w:t>
      </w:r>
      <w:proofErr w:type="spellEnd"/>
      <w:r w:rsidR="00792842">
        <w:t xml:space="preserve">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w:t>
      </w:r>
      <w:proofErr w:type="spellStart"/>
      <w:r w:rsidR="00792842">
        <w:t>ZooKeeper</w:t>
      </w:r>
      <w:proofErr w:type="spellEnd"/>
      <w:r w:rsidR="00792842">
        <w:t xml:space="preserve"> </w:t>
      </w:r>
      <w:proofErr w:type="spellStart"/>
      <w:r w:rsidR="00792842">
        <w:t>clusterstate.json</w:t>
      </w:r>
      <w:proofErr w:type="spellEnd"/>
      <w:r w:rsidR="00792842">
        <w:t xml:space="preserve">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w:t>
      </w:r>
      <w:proofErr w:type="spellStart"/>
      <w:r>
        <w:t>PoC</w:t>
      </w:r>
      <w:proofErr w:type="spellEnd"/>
      <w:r>
        <w:t xml:space="preserve">,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Default="00B738E4" w:rsidP="00D65C99">
      <w:r w:rsidRPr="00B738E4">
        <w:t xml:space="preserve">There is currently a limited pool of development resources with </w:t>
      </w:r>
      <w:proofErr w:type="spellStart"/>
      <w:r w:rsidRPr="00B738E4">
        <w:t>Solr</w:t>
      </w:r>
      <w:proofErr w:type="spellEnd"/>
      <w:r w:rsidRPr="00B738E4">
        <w:t xml:space="preserve"> experience within Elsevier. They are currently engaged in implementing the </w:t>
      </w:r>
      <w:proofErr w:type="spellStart"/>
      <w:r w:rsidRPr="00B738E4">
        <w:t>ScienceDirect</w:t>
      </w:r>
      <w:proofErr w:type="spellEnd"/>
      <w:r w:rsidRPr="00B738E4">
        <w:t xml:space="preserve"> migration to </w:t>
      </w:r>
      <w:proofErr w:type="spellStart"/>
      <w:r w:rsidRPr="00B738E4">
        <w:t>Solr</w:t>
      </w:r>
      <w:proofErr w:type="spellEnd"/>
      <w:r w:rsidRPr="00B738E4">
        <w:t xml:space="preserve">. It is possible that there will be availability conflicts depending on the timing of the Scopus project initiation.  In addition, the </w:t>
      </w:r>
      <w:proofErr w:type="spellStart"/>
      <w:r w:rsidRPr="00B738E4">
        <w:t>Solr</w:t>
      </w:r>
      <w:proofErr w:type="spellEnd"/>
      <w:r w:rsidRPr="00B738E4">
        <w:t xml:space="preserve"> </w:t>
      </w:r>
      <w:proofErr w:type="spellStart"/>
      <w:r w:rsidRPr="00B738E4">
        <w:t>PoC</w:t>
      </w:r>
      <w:proofErr w:type="spellEnd"/>
      <w:r w:rsidRPr="00B738E4">
        <w:t xml:space="preserve"> team is recommending using </w:t>
      </w:r>
      <w:proofErr w:type="spellStart"/>
      <w:r w:rsidRPr="00B738E4">
        <w:t>SolrCloud</w:t>
      </w:r>
      <w:proofErr w:type="spellEnd"/>
      <w:r w:rsidRPr="00B738E4">
        <w:t xml:space="preserve">.  We do not believe that the current </w:t>
      </w:r>
      <w:proofErr w:type="spellStart"/>
      <w:r w:rsidRPr="00B738E4">
        <w:t>Solr</w:t>
      </w:r>
      <w:proofErr w:type="spellEnd"/>
      <w:r w:rsidRPr="00B738E4">
        <w:t xml:space="preserve"> development team has extensive experience with </w:t>
      </w:r>
      <w:proofErr w:type="spellStart"/>
      <w:r w:rsidRPr="00B738E4">
        <w:t>SolrCloud</w:t>
      </w:r>
      <w:proofErr w:type="spellEnd"/>
      <w:r w:rsidRPr="00B738E4">
        <w:t xml:space="preserve">. </w:t>
      </w:r>
      <w:r w:rsidR="00B9155D">
        <w:t>It is unclear how big an impediment that will be to the project.</w:t>
      </w:r>
    </w:p>
    <w:p w14:paraId="09C7088B" w14:textId="77777777" w:rsidR="000A3477" w:rsidRDefault="000A3477" w:rsidP="00D65C99"/>
    <w:p w14:paraId="075B1931" w14:textId="00683FB5" w:rsidR="000A3477" w:rsidRDefault="000A3477" w:rsidP="000A3477">
      <w:pPr>
        <w:pStyle w:val="Heading3"/>
      </w:pPr>
      <w:r>
        <w:t>CIP Mapping</w:t>
      </w:r>
      <w:r w:rsidR="00E13604">
        <w:t>s/Crispness of Product Functionality Requirements</w:t>
      </w:r>
    </w:p>
    <w:p w14:paraId="1B86E3C0" w14:textId="77777777" w:rsidR="000A3477" w:rsidRDefault="000A3477" w:rsidP="000A3477"/>
    <w:p w14:paraId="6770D90B" w14:textId="716896AE" w:rsidR="007F3324" w:rsidRDefault="007F3324" w:rsidP="000A3477">
      <w:r>
        <w:lastRenderedPageBreak/>
        <w:t xml:space="preserve">After working with the Scopus data in the </w:t>
      </w:r>
      <w:proofErr w:type="spellStart"/>
      <w:r>
        <w:t>PoC</w:t>
      </w:r>
      <w:proofErr w:type="spellEnd"/>
      <w:r>
        <w:t xml:space="preserve">, it became obvious that there is more than a bit of ambiguity as well as a lack of clear understanding of how the current implementation is working. While we implemented the </w:t>
      </w:r>
      <w:proofErr w:type="spellStart"/>
      <w:r>
        <w:t>PoC</w:t>
      </w:r>
      <w:proofErr w:type="spellEnd"/>
      <w:r>
        <w:t xml:space="preserve">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w:t>
      </w:r>
      <w:proofErr w:type="spellStart"/>
      <w:r>
        <w:t>ScienceDirect</w:t>
      </w:r>
      <w:proofErr w:type="spellEnd"/>
      <w:r>
        <w:t xml:space="preserve"> counterpart. Part of this is due to the presentation while other </w:t>
      </w:r>
      <w:r w:rsidR="004B079A">
        <w:t xml:space="preserve">parts is due to the inherent complexity it is trying to represent. A good example is the use of “AND” and “OR” as connectors of the </w:t>
      </w:r>
      <w:proofErr w:type="spellStart"/>
      <w:r w:rsidR="004B079A">
        <w:t>XPath</w:t>
      </w:r>
      <w:proofErr w:type="spellEnd"/>
      <w:r w:rsidR="004B079A">
        <w:t xml:space="preserve">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8349AF">
      <w:pPr>
        <w:pStyle w:val="Heading2"/>
      </w:pPr>
      <w:bookmarkStart w:id="5" w:name="_Toc367696334"/>
      <w:r>
        <w:t>Deployment Architecture/Cost</w:t>
      </w:r>
      <w:bookmarkEnd w:id="5"/>
    </w:p>
    <w:p w14:paraId="23364C5D" w14:textId="77777777" w:rsidR="00D03B56" w:rsidRDefault="00D03B56" w:rsidP="008349AF">
      <w:pPr>
        <w:ind w:left="576"/>
        <w:rPr>
          <w:rFonts w:ascii="Verdana" w:hAnsi="Verdana"/>
          <w:sz w:val="20"/>
        </w:rPr>
      </w:pPr>
    </w:p>
    <w:p w14:paraId="59A12798" w14:textId="52670E01" w:rsidR="00631F1F" w:rsidRDefault="00631F1F" w:rsidP="00631F1F">
      <w:pPr>
        <w:ind w:left="576"/>
        <w:rPr>
          <w:rFonts w:ascii="Verdana" w:hAnsi="Verdana"/>
          <w:sz w:val="20"/>
        </w:rPr>
      </w:pPr>
      <w:r>
        <w:rPr>
          <w:rFonts w:ascii="Verdana" w:hAnsi="Verdana"/>
          <w:sz w:val="20"/>
        </w:rPr>
        <w:t xml:space="preserve">The following proposed architecture is based on one of the possible deployment configurations that </w:t>
      </w:r>
      <w:proofErr w:type="gramStart"/>
      <w:r>
        <w:rPr>
          <w:rFonts w:ascii="Verdana" w:hAnsi="Verdana"/>
          <w:sz w:val="20"/>
        </w:rPr>
        <w:t>is</w:t>
      </w:r>
      <w:proofErr w:type="gramEnd"/>
      <w:r>
        <w:rPr>
          <w:rFonts w:ascii="Verdana" w:hAnsi="Verdana"/>
          <w:sz w:val="20"/>
        </w:rPr>
        <w:t xml:space="preserve"> possible with </w:t>
      </w:r>
      <w:proofErr w:type="spellStart"/>
      <w:r>
        <w:rPr>
          <w:rFonts w:ascii="Verdana" w:hAnsi="Verdana"/>
          <w:sz w:val="20"/>
        </w:rPr>
        <w:t>Solr</w:t>
      </w:r>
      <w:proofErr w:type="spellEnd"/>
      <w:r>
        <w:rPr>
          <w:rFonts w:ascii="Verdana" w:hAnsi="Verdana"/>
          <w:sz w:val="20"/>
        </w:rPr>
        <w:t xml:space="preserve">, and the one most similar to what was implemented in the </w:t>
      </w:r>
      <w:proofErr w:type="spellStart"/>
      <w:r>
        <w:rPr>
          <w:rFonts w:ascii="Verdana" w:hAnsi="Verdana"/>
          <w:sz w:val="20"/>
        </w:rPr>
        <w:t>PoC</w:t>
      </w:r>
      <w:proofErr w:type="spellEnd"/>
      <w:r>
        <w:rPr>
          <w:rFonts w:ascii="Verdana" w:hAnsi="Verdana"/>
          <w:sz w:val="20"/>
        </w:rPr>
        <w:t xml:space="preserve"> (leveraging </w:t>
      </w:r>
      <w:proofErr w:type="spellStart"/>
      <w:r>
        <w:rPr>
          <w:rFonts w:ascii="Verdana" w:hAnsi="Verdana"/>
          <w:sz w:val="20"/>
        </w:rPr>
        <w:t>SolrCloud</w:t>
      </w:r>
      <w:proofErr w:type="spellEnd"/>
      <w:r>
        <w:rPr>
          <w:rFonts w:ascii="Verdana" w:hAnsi="Verdana"/>
          <w:sz w:val="20"/>
        </w:rPr>
        <w:t>)</w:t>
      </w:r>
      <w:r w:rsidRPr="004140B2">
        <w:rPr>
          <w:rFonts w:ascii="Verdana" w:hAnsi="Verdana"/>
          <w:sz w:val="20"/>
        </w:rPr>
        <w:t>.</w:t>
      </w:r>
      <w:r>
        <w:rPr>
          <w:rFonts w:ascii="Verdana" w:hAnsi="Verdana"/>
          <w:sz w:val="20"/>
        </w:rPr>
        <w:t xml:space="preserve"> Specifically, it assumes each content type has its own </w:t>
      </w:r>
      <w:proofErr w:type="spellStart"/>
      <w:r>
        <w:rPr>
          <w:rFonts w:ascii="Verdana" w:hAnsi="Verdana"/>
          <w:sz w:val="20"/>
        </w:rPr>
        <w:t>SolrCloud</w:t>
      </w:r>
      <w:proofErr w:type="spellEnd"/>
      <w:r>
        <w:rPr>
          <w:rFonts w:ascii="Verdana" w:hAnsi="Verdana"/>
          <w:sz w:val="20"/>
        </w:rPr>
        <w:t xml:space="preserve"> cluster on appropriately sized hardware. There are also a number of “shared” components that are leveraged across all of the content types. Typically, those components that are </w:t>
      </w:r>
      <w:r w:rsidR="00E13604">
        <w:rPr>
          <w:rFonts w:ascii="Verdana" w:hAnsi="Verdana"/>
          <w:sz w:val="20"/>
        </w:rPr>
        <w:t>content-type specific have the content type identified in the label in the diagram. As mentioned elsewhere in the document, it may be possible to combine some of the content types onto a single hardware deployment</w:t>
      </w:r>
      <w:r w:rsidR="00810022">
        <w:rPr>
          <w:rFonts w:ascii="Verdana" w:hAnsi="Verdana"/>
          <w:sz w:val="20"/>
        </w:rPr>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w:t>
      </w:r>
      <w:proofErr w:type="spellStart"/>
      <w:r w:rsidR="0091488B" w:rsidRPr="0091488B">
        <w:t>SolrCloud</w:t>
      </w:r>
      <w:proofErr w:type="spellEnd"/>
      <w:r w:rsidR="0091488B" w:rsidRPr="0091488B">
        <w:t xml:space="preserve"> for Scopus, one for each content type. They basically differ in the number and type of </w:t>
      </w:r>
      <w:proofErr w:type="spellStart"/>
      <w:r w:rsidR="0091488B" w:rsidRPr="0091488B">
        <w:t>SolrCloud</w:t>
      </w:r>
      <w:proofErr w:type="spellEnd"/>
      <w:r w:rsidR="0091488B" w:rsidRPr="0091488B">
        <w:t xml:space="preserve">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proofErr w:type="spellStart"/>
      <w:r w:rsidR="0091488B" w:rsidRPr="0091488B">
        <w:t>Solr</w:t>
      </w:r>
      <w:proofErr w:type="spellEnd"/>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w:t>
      </w:r>
      <w:proofErr w:type="spellStart"/>
      <w:r w:rsidRPr="002C7B11">
        <w:t>XFab</w:t>
      </w:r>
      <w:proofErr w:type="spellEnd"/>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w:t>
      </w:r>
      <w:proofErr w:type="spellStart"/>
      <w:r w:rsidRPr="002C7B11">
        <w:t>Solr</w:t>
      </w:r>
      <w:proofErr w:type="spellEnd"/>
      <w:r w:rsidRPr="002C7B11">
        <w:t xml:space="preserve"> indexing. </w:t>
      </w:r>
      <w:r w:rsidR="002C7B11" w:rsidRPr="002C7B11">
        <w:t xml:space="preserve">The </w:t>
      </w:r>
      <w:proofErr w:type="spellStart"/>
      <w:r w:rsidR="002C7B11" w:rsidRPr="002C7B11">
        <w:t>SolrCloud</w:t>
      </w:r>
      <w:proofErr w:type="spellEnd"/>
      <w:r w:rsidR="002C7B11" w:rsidRPr="002C7B11">
        <w:t xml:space="preserve">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15D22710" w:rsidR="00080C0E" w:rsidRDefault="00A204E7" w:rsidP="00A828AE">
      <w:r>
        <w:lastRenderedPageBreak/>
        <w:t xml:space="preserve">For each </w:t>
      </w:r>
      <w:r w:rsidR="00C33638">
        <w:t xml:space="preserve">content type collection, </w:t>
      </w:r>
      <w:r w:rsidR="001A627D">
        <w:t xml:space="preserve">here is a 3-node Zookeeper cluster </w:t>
      </w:r>
      <w:r w:rsidR="00C33638">
        <w:t xml:space="preserve">that manages the </w:t>
      </w:r>
      <w:proofErr w:type="spellStart"/>
      <w:r w:rsidR="00C33638">
        <w:t>Solr</w:t>
      </w:r>
      <w:proofErr w:type="spellEnd"/>
      <w:r w:rsidR="00C33638">
        <w:t xml:space="preserve"> nodes for that collection</w:t>
      </w:r>
      <w:r w:rsidR="001A627D">
        <w:t xml:space="preserve">. </w:t>
      </w:r>
      <w:r w:rsidR="00C33638">
        <w:t xml:space="preserve">We </w:t>
      </w:r>
      <w:proofErr w:type="spellStart"/>
      <w:r w:rsidR="00C33638">
        <w:t>iitaqlly</w:t>
      </w:r>
      <w:proofErr w:type="spellEnd"/>
      <w:r w:rsidR="00C33638">
        <w:t xml:space="preserve"> proposed leverage a single shared </w:t>
      </w:r>
      <w:proofErr w:type="spellStart"/>
      <w:r w:rsidR="00C33638">
        <w:t>ZooKeeper</w:t>
      </w:r>
      <w:proofErr w:type="spellEnd"/>
      <w:r w:rsidR="00C33638">
        <w:t xml:space="preserve">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w:t>
      </w:r>
      <w:proofErr w:type="spellStart"/>
      <w:r w:rsidR="00C33638">
        <w:t>ZooKeeper</w:t>
      </w:r>
      <w:proofErr w:type="spellEnd"/>
      <w:r w:rsidR="00C33638">
        <w:t xml:space="preserve"> node or complete</w:t>
      </w:r>
      <w:r w:rsidR="00872DFD">
        <w:t xml:space="preserve"> AZ</w:t>
      </w:r>
      <w:r w:rsidR="001A627D">
        <w:t xml:space="preserve">, each </w:t>
      </w:r>
      <w:proofErr w:type="spellStart"/>
      <w:r w:rsidR="001A627D">
        <w:t>Zookeep</w:t>
      </w:r>
      <w:proofErr w:type="spellEnd"/>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proofErr w:type="spellStart"/>
      <w:r w:rsidR="001A627D">
        <w:t>Solr</w:t>
      </w:r>
      <w:proofErr w:type="spellEnd"/>
      <w:r w:rsidR="001A627D">
        <w:t xml:space="preserve"> cluster for indexing. </w:t>
      </w:r>
      <w:r w:rsidR="003F05CC">
        <w:t>The conversion/indexe</w:t>
      </w:r>
      <w:r>
        <w:t xml:space="preserve">rs leverage the </w:t>
      </w:r>
      <w:proofErr w:type="spellStart"/>
      <w:r>
        <w:t>SolrJ</w:t>
      </w:r>
      <w:proofErr w:type="spellEnd"/>
      <w:r>
        <w:t xml:space="preserve"> </w:t>
      </w:r>
      <w:proofErr w:type="spellStart"/>
      <w:r>
        <w:t>CloudSolrServer</w:t>
      </w:r>
      <w:proofErr w:type="spellEnd"/>
      <w:r>
        <w:t xml:space="preserve"> class to manage a local copy of the </w:t>
      </w:r>
      <w:r w:rsidR="00265E1C">
        <w:t xml:space="preserve">official </w:t>
      </w:r>
      <w:proofErr w:type="spellStart"/>
      <w:r w:rsidR="00265E1C">
        <w:t>ZooKeeper</w:t>
      </w:r>
      <w:proofErr w:type="spellEnd"/>
      <w:r w:rsidR="00265E1C">
        <w:t xml:space="preserve"> </w:t>
      </w:r>
      <w:r>
        <w:t xml:space="preserve">list of </w:t>
      </w:r>
      <w:proofErr w:type="spellStart"/>
      <w:r>
        <w:t>Solr</w:t>
      </w:r>
      <w:proofErr w:type="spellEnd"/>
      <w:r>
        <w:t xml:space="preserve"> nodes that are available </w:t>
      </w:r>
      <w:r w:rsidR="00265E1C">
        <w:t>in the cluster</w:t>
      </w:r>
      <w:r>
        <w:t xml:space="preserve">. </w:t>
      </w:r>
      <w:r w:rsidR="00385DFD">
        <w:t xml:space="preserve">This class </w:t>
      </w:r>
      <w:r w:rsidR="00080C0E">
        <w:t xml:space="preserve">periodically </w:t>
      </w:r>
      <w:r w:rsidR="00265E1C">
        <w:t xml:space="preserve">communicates with </w:t>
      </w:r>
      <w:proofErr w:type="spellStart"/>
      <w:r w:rsidR="00265E1C">
        <w:t>ZooKeeper</w:t>
      </w:r>
      <w:proofErr w:type="spellEnd"/>
      <w:r w:rsidR="00265E1C">
        <w:t xml:space="preserve"> to </w:t>
      </w:r>
      <w:r w:rsidR="00080C0E">
        <w:t>confirm it</w:t>
      </w:r>
      <w:r w:rsidR="00385DFD">
        <w:t xml:space="preserve">s local node list is accurate. </w:t>
      </w:r>
      <w:r>
        <w:t xml:space="preserve">The actual calls to index </w:t>
      </w:r>
      <w:r w:rsidR="00385DFD">
        <w:t xml:space="preserve">the documents are made directly to the </w:t>
      </w:r>
      <w:proofErr w:type="spellStart"/>
      <w:r w:rsidR="00385DFD">
        <w:t>Solr</w:t>
      </w:r>
      <w:proofErr w:type="spellEnd"/>
      <w:r w:rsidR="00385DFD">
        <w:t xml:space="preserve"> nodes bypassing the load balancer.</w:t>
      </w:r>
      <w:r w:rsidR="00F8599E">
        <w:t xml:space="preserve"> As </w:t>
      </w:r>
      <w:proofErr w:type="spellStart"/>
      <w:r w:rsidR="00F8599E">
        <w:t>SolrCloud</w:t>
      </w:r>
      <w:proofErr w:type="spellEnd"/>
      <w:r w:rsidR="00F8599E">
        <w:t xml:space="preserve">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w:t>
      </w:r>
      <w:proofErr w:type="spellStart"/>
      <w:r w:rsidR="00080C0E">
        <w:t>SolrCloud</w:t>
      </w:r>
      <w:proofErr w:type="spellEnd"/>
      <w:r w:rsidR="00080C0E">
        <w:t xml:space="preserve">,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proofErr w:type="spellStart"/>
      <w:r w:rsidR="00D97D67">
        <w:t>Solr</w:t>
      </w:r>
      <w:proofErr w:type="spellEnd"/>
      <w:r w:rsidR="00D97D67">
        <w:t xml:space="preserve"> node it contacted).</w:t>
      </w:r>
    </w:p>
    <w:p w14:paraId="6E7DF90A" w14:textId="77777777" w:rsidR="00A160EF" w:rsidRDefault="00A160EF" w:rsidP="00A828AE"/>
    <w:p w14:paraId="71C7F582" w14:textId="5FA014DD" w:rsidR="00A160EF" w:rsidRDefault="00A160EF" w:rsidP="00A828AE">
      <w:r>
        <w:t xml:space="preserve">The query resolution approach has many similarities with indexing. It too assumes that the </w:t>
      </w:r>
      <w:proofErr w:type="spellStart"/>
      <w:r>
        <w:t>SearchService</w:t>
      </w:r>
      <w:proofErr w:type="spellEnd"/>
      <w:r>
        <w:t xml:space="preserve"> components being deployed leverage the </w:t>
      </w:r>
      <w:proofErr w:type="spellStart"/>
      <w:r>
        <w:t>ZooKeepers</w:t>
      </w:r>
      <w:proofErr w:type="spellEnd"/>
      <w:r>
        <w:t xml:space="preserve"> via </w:t>
      </w:r>
      <w:proofErr w:type="spellStart"/>
      <w:r>
        <w:t>SolrJ</w:t>
      </w:r>
      <w:proofErr w:type="spellEnd"/>
      <w:r>
        <w:t xml:space="preserve"> </w:t>
      </w:r>
      <w:proofErr w:type="spellStart"/>
      <w:r>
        <w:t>CloudSolrServer</w:t>
      </w:r>
      <w:proofErr w:type="spellEnd"/>
      <w:r>
        <w:t>. This implies that individual searches bypass the load balancers as well</w:t>
      </w:r>
      <w:r w:rsidR="00F94763">
        <w:t xml:space="preserve"> when submitting queries to </w:t>
      </w:r>
      <w:proofErr w:type="spellStart"/>
      <w:r w:rsidR="00F94763">
        <w:t>Solr</w:t>
      </w:r>
      <w:proofErr w:type="spellEnd"/>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w:t>
      </w:r>
      <w:proofErr w:type="spellStart"/>
      <w:r>
        <w:t>SolrCloud</w:t>
      </w:r>
      <w:proofErr w:type="spellEnd"/>
      <w:r>
        <w:t xml:space="preserve">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fldSimple w:instr=" SEQ Figure \* ARABIC ">
        <w:r w:rsidR="00E02CC9">
          <w:rPr>
            <w:noProof/>
          </w:rPr>
          <w:t>6</w:t>
        </w:r>
      </w:fldSimple>
      <w:r>
        <w:t>: Cores Architecture</w:t>
      </w:r>
    </w:p>
    <w:p w14:paraId="16C6AA3A" w14:textId="04E20182" w:rsidR="00CC6AC7" w:rsidRDefault="00A412D1" w:rsidP="00CC6AC7">
      <w:pPr>
        <w:keepNext/>
      </w:pPr>
      <w:r>
        <w:rPr>
          <w:noProof/>
        </w:rPr>
        <w:drawing>
          <wp:inline distT="0" distB="0" distL="0" distR="0" wp14:anchorId="6D607E10" wp14:editId="55690F5B">
            <wp:extent cx="548640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lastRenderedPageBreak/>
        <w:t xml:space="preserve">Figure </w:t>
      </w:r>
      <w:fldSimple w:instr=" SEQ Figure \* ARABIC ">
        <w:r w:rsidR="00E02CC9">
          <w:rPr>
            <w:noProof/>
          </w:rPr>
          <w:t>7</w:t>
        </w:r>
      </w:fldSimple>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fldSimple w:instr=" SEQ Figure \* ARABIC ">
        <w:r w:rsidR="00E02CC9">
          <w:rPr>
            <w:noProof/>
          </w:rPr>
          <w:t>8</w:t>
        </w:r>
      </w:fldSimple>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15153F">
      <w:pPr>
        <w:pStyle w:val="Heading3"/>
      </w:pPr>
      <w:r>
        <w:t xml:space="preserve">Proposed </w:t>
      </w:r>
      <w:r w:rsidR="00710E52">
        <w:t xml:space="preserve">Operating </w:t>
      </w:r>
      <w:r>
        <w:t>Costs</w:t>
      </w:r>
    </w:p>
    <w:p w14:paraId="0E82793C" w14:textId="77777777" w:rsidR="00710E52" w:rsidRDefault="00710E52" w:rsidP="00710E52"/>
    <w:p w14:paraId="3E71A8BF" w14:textId="0432BA2C" w:rsidR="00710E52" w:rsidRPr="00710E52" w:rsidRDefault="00710E52" w:rsidP="00710E52">
      <w:r>
        <w:t>Please see the associated costing estimate spread sheets for specific cost estimates</w:t>
      </w:r>
      <w:r w:rsidR="00C57338">
        <w:t xml:space="preserve"> for our proposed deployment</w:t>
      </w:r>
      <w:bookmarkStart w:id="6" w:name="_GoBack"/>
      <w:bookmarkEnd w:id="6"/>
      <w:r>
        <w:t xml:space="preserve">.  </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lastRenderedPageBreak/>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7" w:name="_Toc367696335"/>
      <w:r>
        <w:t xml:space="preserve">Pros of </w:t>
      </w:r>
      <w:bookmarkEnd w:id="7"/>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8" w:name="_Toc367696336"/>
      <w:r>
        <w:t xml:space="preserve">Cons of </w:t>
      </w:r>
      <w:bookmarkEnd w:id="8"/>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767911">
      <w:pPr>
        <w:pStyle w:val="Heading2"/>
        <w:tabs>
          <w:tab w:val="clear" w:pos="846"/>
          <w:tab w:val="num" w:pos="630"/>
        </w:tabs>
        <w:ind w:hanging="846"/>
      </w:pPr>
      <w:r>
        <w:lastRenderedPageBreak/>
        <w:t>Known Limitations</w:t>
      </w:r>
    </w:p>
    <w:p w14:paraId="27E3E618" w14:textId="77777777" w:rsidR="00D459DA" w:rsidRDefault="00D459DA" w:rsidP="00D459DA"/>
    <w:p w14:paraId="3E48F44C" w14:textId="6055DE79" w:rsidR="00D459DA" w:rsidRDefault="00C76EC4" w:rsidP="00D459DA">
      <w:pPr>
        <w:pStyle w:val="ListParagraph"/>
        <w:numPr>
          <w:ilvl w:val="0"/>
          <w:numId w:val="26"/>
        </w:numPr>
      </w:pPr>
      <w:r>
        <w:t>None</w:t>
      </w:r>
    </w:p>
    <w:p w14:paraId="5C90FDD3" w14:textId="77777777" w:rsidR="00D459DA" w:rsidRPr="00D459DA" w:rsidRDefault="00D459DA" w:rsidP="006C36B5"/>
    <w:p w14:paraId="48C3D631" w14:textId="588E077B" w:rsidR="00767911" w:rsidRDefault="00767911" w:rsidP="00767911">
      <w:pPr>
        <w:pStyle w:val="Heading2"/>
        <w:tabs>
          <w:tab w:val="clear" w:pos="846"/>
          <w:tab w:val="num" w:pos="630"/>
        </w:tabs>
        <w:ind w:hanging="846"/>
      </w:pPr>
      <w:r>
        <w:t>Additional Thoughts</w:t>
      </w:r>
    </w:p>
    <w:p w14:paraId="51377B9D" w14:textId="77777777" w:rsidR="00767911" w:rsidRDefault="00767911" w:rsidP="00767911"/>
    <w:p w14:paraId="5BC1E488" w14:textId="77777777" w:rsidR="00767911" w:rsidRDefault="00767911" w:rsidP="00767911"/>
    <w:p w14:paraId="7BE66032" w14:textId="77777777" w:rsidR="00767911" w:rsidRDefault="00767911" w:rsidP="00767911">
      <w:pPr>
        <w:pStyle w:val="Heading3"/>
      </w:pPr>
      <w:r>
        <w:t xml:space="preserve">Minimize Document Size Sent to </w:t>
      </w:r>
      <w:proofErr w:type="spellStart"/>
      <w:r>
        <w:t>Solr</w:t>
      </w:r>
      <w:proofErr w:type="spellEnd"/>
      <w:r>
        <w:t xml:space="preserve"> for Indexing</w:t>
      </w:r>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 xml:space="preserve">Currently, when we create the documents for indexing to </w:t>
      </w:r>
      <w:proofErr w:type="spellStart"/>
      <w:r w:rsidRPr="0020085B">
        <w:t>Solr</w:t>
      </w:r>
      <w:proofErr w:type="spellEnd"/>
      <w:r w:rsidRPr="0020085B">
        <w:t xml:space="preserve">, we concatenate the values for many of the group fields (such as all, </w:t>
      </w:r>
      <w:proofErr w:type="spellStart"/>
      <w:r w:rsidRPr="0020085B">
        <w:t>allsmall</w:t>
      </w:r>
      <w:proofErr w:type="spellEnd"/>
      <w:r w:rsidRPr="0020085B">
        <w:t xml:space="preserve">, </w:t>
      </w:r>
      <w:proofErr w:type="spellStart"/>
      <w:r w:rsidRPr="0020085B">
        <w:t>allmed</w:t>
      </w:r>
      <w:proofErr w:type="spellEnd"/>
      <w:r w:rsidRPr="0020085B">
        <w:t xml:space="preserve">, </w:t>
      </w:r>
      <w:proofErr w:type="spellStart"/>
      <w:r w:rsidRPr="0020085B">
        <w:t>etc</w:t>
      </w:r>
      <w:proofErr w:type="spellEnd"/>
      <w:r w:rsidRPr="0020085B">
        <w:t xml:space="preserve">) on the client side and then send this larger document to </w:t>
      </w:r>
      <w:proofErr w:type="spellStart"/>
      <w:r w:rsidRPr="0020085B">
        <w:t>Solr</w:t>
      </w:r>
      <w:proofErr w:type="spellEnd"/>
      <w:r w:rsidRPr="0020085B">
        <w:t xml:space="preserve"> for indexing.  A more efficient approach would be to use the </w:t>
      </w:r>
      <w:proofErr w:type="spellStart"/>
      <w:r w:rsidRPr="0020085B">
        <w:t>copyfield</w:t>
      </w:r>
      <w:proofErr w:type="spellEnd"/>
      <w:r w:rsidRPr="0020085B">
        <w:t xml:space="preserve"> concept in the schema.xml file.  This feature allows many fields to be copied (concatenated) into the same field achieving the same goal we were trying to achieve but without the overhead of sending the larger document to </w:t>
      </w:r>
      <w:proofErr w:type="spellStart"/>
      <w:r w:rsidRPr="0020085B">
        <w:t>Solr</w:t>
      </w:r>
      <w:proofErr w:type="spellEnd"/>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BF1868">
      <w:pPr>
        <w:pStyle w:val="Heading3"/>
      </w:pPr>
      <w:r>
        <w:t>Increasing Indexing Throughput</w:t>
      </w:r>
    </w:p>
    <w:p w14:paraId="47BA988B" w14:textId="77777777" w:rsidR="00BF1868" w:rsidRDefault="00BF1868" w:rsidP="00BF1868"/>
    <w:p w14:paraId="737E506B" w14:textId="335B21F9" w:rsidR="00BF1868" w:rsidRDefault="00BF1868" w:rsidP="00BF1868">
      <w:r>
        <w:t xml:space="preserve">I may be possible to increase indexing throughput by tweaking some of the </w:t>
      </w:r>
      <w:proofErr w:type="spellStart"/>
      <w:r>
        <w:t>Solr</w:t>
      </w:r>
      <w:proofErr w:type="spellEnd"/>
      <w:r>
        <w:t xml:space="preserve">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028A21E1" w14:textId="7A44F3B4" w:rsidR="00EC2594" w:rsidRDefault="00EC2594" w:rsidP="00EC2594">
      <w:pPr>
        <w:pStyle w:val="Heading3"/>
      </w:pPr>
      <w:r>
        <w:t>Data cleanup</w:t>
      </w:r>
    </w:p>
    <w:p w14:paraId="08425483" w14:textId="77777777" w:rsidR="00EC2594" w:rsidRDefault="00EC2594" w:rsidP="00EC2594"/>
    <w:p w14:paraId="5758BE52" w14:textId="7A8EF939" w:rsidR="00EC2594" w:rsidRPr="00BF1868" w:rsidRDefault="00EC2594" w:rsidP="00BF1868">
      <w:r>
        <w:t xml:space="preserve">Looking at the data that has been indexed in </w:t>
      </w:r>
      <w:proofErr w:type="spellStart"/>
      <w:r>
        <w:t>Solr</w:t>
      </w:r>
      <w:proofErr w:type="spellEnd"/>
      <w:r>
        <w:t xml:space="preserve"> as well as the distinct facet values returned</w:t>
      </w:r>
      <w:proofErr w:type="gramStart"/>
      <w:r>
        <w:t>,</w:t>
      </w:r>
      <w:proofErr w:type="gramEnd"/>
      <w:r>
        <w:t xml:space="preserve">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commas. It could be possible to add </w:t>
      </w:r>
      <w:r w:rsidR="00E14284">
        <w:t xml:space="preserve">a set on “no brainer”, </w:t>
      </w:r>
      <w:r>
        <w:t>conversion rules in</w:t>
      </w:r>
      <w:r w:rsidR="00E14284">
        <w:t>to</w:t>
      </w:r>
      <w:r>
        <w:t xml:space="preserve"> the transform/indexer </w:t>
      </w:r>
      <w:r w:rsidR="00E14284">
        <w:t xml:space="preserve">code </w:t>
      </w:r>
      <w:r>
        <w:t>to address the most blatant offenders</w:t>
      </w:r>
      <w:r w:rsidR="00E14284">
        <w:t xml:space="preserve"> that give the impression of poor data quality.</w:t>
      </w:r>
      <w:r>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767911">
      <w:pPr>
        <w:pStyle w:val="Heading3"/>
      </w:pPr>
      <w:r>
        <w:t>Resolve Facets in Parallel</w:t>
      </w:r>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7777777" w:rsidR="001F18E3" w:rsidRPr="0020085B" w:rsidRDefault="001F18E3" w:rsidP="001F18E3">
      <w:pPr>
        <w:widowControl w:val="0"/>
        <w:autoSpaceDE w:val="0"/>
        <w:autoSpaceDN w:val="0"/>
        <w:adjustRightInd w:val="0"/>
      </w:pPr>
      <w:r w:rsidRPr="0020085B">
        <w:t xml:space="preserve">The default behavior in </w:t>
      </w:r>
      <w:proofErr w:type="spellStart"/>
      <w:r w:rsidRPr="0020085B">
        <w:t>Solr</w:t>
      </w:r>
      <w:proofErr w:type="spellEnd"/>
      <w:r w:rsidRPr="0020085B">
        <w:t xml:space="preserve"> is to serially resolve multiple facets specified in a request.    To improve overall query performan</w:t>
      </w:r>
      <w:r>
        <w:t>ce, the facets can be resolved in</w:t>
      </w:r>
      <w:r w:rsidRPr="0020085B">
        <w:t xml:space="preserve"> parallel by </w:t>
      </w:r>
      <w:r w:rsidRPr="0020085B">
        <w:lastRenderedPageBreak/>
        <w:t xml:space="preserve">specifying </w:t>
      </w:r>
      <w:proofErr w:type="spellStart"/>
      <w:r w:rsidRPr="0020085B">
        <w:t>facets.thread</w:t>
      </w:r>
      <w:proofErr w:type="spellEnd"/>
      <w:r w:rsidRPr="0020085B">
        <w:t xml:space="preserve">=-1 as an </w:t>
      </w:r>
      <w:proofErr w:type="spellStart"/>
      <w:r w:rsidRPr="0020085B">
        <w:t>int</w:t>
      </w:r>
      <w:proofErr w:type="spellEnd"/>
      <w:r w:rsidRPr="0020085B">
        <w:t xml:space="preserve"> parameter in the correct handler defined in solrconfig.xml.  We did some basic testing with this setting a</w:t>
      </w:r>
      <w:r>
        <w:t>nd</w:t>
      </w:r>
      <w:r w:rsidRPr="0020085B">
        <w:t xml:space="preserve"> noticed a significant </w:t>
      </w:r>
      <w:r>
        <w:t>increase</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767911">
      <w:pPr>
        <w:pStyle w:val="Heading3"/>
      </w:pPr>
      <w:r>
        <w:t>XML Handling</w:t>
      </w:r>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proofErr w:type="spellStart"/>
      <w:r>
        <w:t>charFilters</w:t>
      </w:r>
      <w:proofErr w:type="spellEnd"/>
      <w:r>
        <w:t xml:space="preserve"> for </w:t>
      </w:r>
      <w:proofErr w:type="spellStart"/>
      <w:r>
        <w:t>PatternReplaceCharFilterFactory</w:t>
      </w:r>
      <w:proofErr w:type="spellEnd"/>
      <w:r>
        <w:t xml:space="preserve"> and </w:t>
      </w:r>
      <w:proofErr w:type="spellStart"/>
      <w:r w:rsidRPr="0020085B">
        <w:t>HTMLStripCharFilterFactory</w:t>
      </w:r>
      <w:proofErr w:type="spellEnd"/>
      <w:r w:rsidRPr="0020085B">
        <w:t xml:space="preserve"> in the analyzer for those fields</w:t>
      </w:r>
      <w:r>
        <w:t xml:space="preserve"> in combination with a </w:t>
      </w:r>
      <w:proofErr w:type="spellStart"/>
      <w:r>
        <w:t>tokenizer</w:t>
      </w:r>
      <w:proofErr w:type="spellEnd"/>
      <w:r>
        <w:t xml:space="preserve">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767911">
      <w:pPr>
        <w:pStyle w:val="Heading3"/>
      </w:pPr>
      <w:r>
        <w:t>Filter Cache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w:t>
      </w:r>
      <w:proofErr w:type="spellStart"/>
      <w:r w:rsidRPr="00903CE5">
        <w:t>pubyr</w:t>
      </w:r>
      <w:proofErr w:type="spellEnd"/>
      <w:r w:rsidRPr="00903CE5">
        <w:t xml:space="preserve"> or </w:t>
      </w:r>
      <w:proofErr w:type="spellStart"/>
      <w:r w:rsidRPr="00903CE5">
        <w:t>fastloaddate</w:t>
      </w:r>
      <w:proofErr w:type="spellEnd"/>
      <w:r w:rsidRPr="00903CE5">
        <w:t>) to the 'filter query'.  This allows the date type query to be cached as a filter and potentially re-used for subsequent queries.  We did notice improvement after implementing this change.  Currently, the date was appended to an existing '</w:t>
      </w:r>
      <w:proofErr w:type="spellStart"/>
      <w:r w:rsidRPr="00903CE5">
        <w:t>fq</w:t>
      </w:r>
      <w:proofErr w:type="spellEnd"/>
      <w:r w:rsidRPr="00903CE5">
        <w:t>' as an AND clause.  However, it might make sense to keep each data as a separate '</w:t>
      </w:r>
      <w:proofErr w:type="spellStart"/>
      <w:r w:rsidRPr="00903CE5">
        <w:t>fq</w:t>
      </w:r>
      <w:proofErr w:type="spellEnd"/>
      <w:r w:rsidRPr="00903CE5">
        <w:t>'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767911">
      <w:pPr>
        <w:pStyle w:val="Heading3"/>
      </w:pPr>
      <w:r>
        <w:t>Relevancy</w:t>
      </w:r>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the shards.  When using </w:t>
      </w:r>
      <w:proofErr w:type="spellStart"/>
      <w:r w:rsidRPr="00903CE5">
        <w:t>edismax</w:t>
      </w:r>
      <w:proofErr w:type="spellEnd"/>
      <w:r w:rsidRPr="00903CE5">
        <w:t xml:space="preserve">, consideration should be giving to using </w:t>
      </w:r>
      <w:proofErr w:type="spellStart"/>
      <w:r w:rsidRPr="00903CE5">
        <w:t>pf</w:t>
      </w:r>
      <w:proofErr w:type="spellEnd"/>
      <w:r w:rsidRPr="00903CE5">
        <w:t xml:space="preserve"> and/or pf2/pf3 (think bi-gram/tri-gram) to boost the relevance.  Also consideration should be given to specifying tie=1.0 to sum the score for the </w:t>
      </w:r>
      <w:proofErr w:type="spellStart"/>
      <w:r w:rsidRPr="00903CE5">
        <w:t>edismax</w:t>
      </w:r>
      <w:proofErr w:type="spellEnd"/>
      <w:r w:rsidRPr="00903CE5">
        <w:t>.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w:t>
      </w:r>
      <w:proofErr w:type="spellStart"/>
      <w:r w:rsidRPr="00903CE5">
        <w:t>edismax</w:t>
      </w:r>
      <w:proofErr w:type="spellEnd"/>
      <w:r w:rsidRPr="00903CE5">
        <w:t xml:space="preserve">.  During the prototype, we also 'rewrote' the query to limit the number of </w:t>
      </w:r>
      <w:proofErr w:type="spellStart"/>
      <w:r>
        <w:t>edismax</w:t>
      </w:r>
      <w:proofErr w:type="spellEnd"/>
      <w:r>
        <w:t xml:space="preserve"> fields to 4</w:t>
      </w:r>
      <w:r w:rsidRPr="00903CE5">
        <w:t xml:space="preserve"> (instead of the 12 or so for all</w:t>
      </w:r>
      <w:r>
        <w:t xml:space="preserve">, 8 for </w:t>
      </w:r>
      <w:proofErr w:type="spellStart"/>
      <w:r>
        <w:t>allmedium</w:t>
      </w:r>
      <w:proofErr w:type="spellEnd"/>
      <w:r>
        <w:t xml:space="preserve">, and 5 for </w:t>
      </w:r>
      <w:proofErr w:type="spellStart"/>
      <w:r>
        <w:t>allsmall</w:t>
      </w:r>
      <w:proofErr w:type="spellEnd"/>
      <w:r w:rsidRPr="00903CE5">
        <w:t>).  </w:t>
      </w:r>
      <w:r>
        <w:t xml:space="preserve">This did not impact the results returned for a query, only the scoring.  </w:t>
      </w:r>
      <w:r w:rsidRPr="00903CE5">
        <w:t xml:space="preserve">As a general rule of thumb, no more than 4 fields should be used in an </w:t>
      </w:r>
      <w:proofErr w:type="spellStart"/>
      <w:r w:rsidRPr="00903CE5">
        <w:t>edismax</w:t>
      </w:r>
      <w:proofErr w:type="spellEnd"/>
      <w:r w:rsidRPr="00903CE5">
        <w:t xml:space="preserve">.  A similar </w:t>
      </w:r>
      <w:r w:rsidRPr="00903CE5">
        <w:lastRenderedPageBreak/>
        <w:t xml:space="preserve">approach that was used with </w:t>
      </w:r>
      <w:r>
        <w:t>FAST</w:t>
      </w:r>
      <w:r w:rsidRPr="00903CE5">
        <w:t xml:space="preserve"> (rank profiles) should be leveraged.  Consideration should also be given to using '</w:t>
      </w:r>
      <w:proofErr w:type="spellStart"/>
      <w:r w:rsidRPr="00903CE5">
        <w:t>bq</w:t>
      </w:r>
      <w:proofErr w:type="spellEnd"/>
      <w:r w:rsidRPr="00903CE5">
        <w:t>'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767911">
      <w:pPr>
        <w:pStyle w:val="Heading3"/>
      </w:pPr>
      <w:r>
        <w:t>Directory Factory</w:t>
      </w:r>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 xml:space="preserve">Currently, the default Directory Factory is the </w:t>
      </w:r>
      <w:proofErr w:type="spellStart"/>
      <w:r w:rsidRPr="00903CE5">
        <w:t>NRTCachingDirectory</w:t>
      </w:r>
      <w:proofErr w:type="spellEnd"/>
      <w:r w:rsidRPr="00903CE5">
        <w:t xml:space="preserve">.  Since we don't plan on updating the live index in place, there is no need for NRT operations.  Subsequently, consideration should be given to using the </w:t>
      </w:r>
      <w:proofErr w:type="spellStart"/>
      <w:r w:rsidRPr="00903CE5">
        <w:t>MMapDirectoryFactory</w:t>
      </w:r>
      <w:proofErr w:type="spellEnd"/>
      <w:r w:rsidRPr="00903CE5">
        <w:t xml:space="preserve">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767911">
      <w:pPr>
        <w:pStyle w:val="Heading3"/>
      </w:pPr>
      <w:r>
        <w:t>Leverage Analyzers/Filters</w:t>
      </w:r>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 xml:space="preserve">Currently, Unity does some work that could likely be handled through an analyzer (and filter).  For example, the </w:t>
      </w:r>
      <w:proofErr w:type="spellStart"/>
      <w:r w:rsidRPr="00903CE5">
        <w:t>charFilter</w:t>
      </w:r>
      <w:proofErr w:type="spellEnd"/>
      <w:r w:rsidRPr="00903CE5">
        <w:t xml:space="preserve"> (</w:t>
      </w:r>
      <w:proofErr w:type="spellStart"/>
      <w:r w:rsidRPr="00903CE5">
        <w:t>PatternReplaceCharFilterFactory</w:t>
      </w:r>
      <w:proofErr w:type="spellEnd"/>
      <w:r w:rsidRPr="00903CE5">
        <w:t>) can be easily used 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w:t>
      </w:r>
      <w:proofErr w:type="spellStart"/>
      <w:r w:rsidRPr="00903CE5">
        <w:t>charFilter</w:t>
      </w:r>
      <w:proofErr w:type="spellEnd"/>
      <w:r w:rsidRPr="00903CE5">
        <w:t xml:space="preserve">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1B1B4C">
      <w:pPr>
        <w:pStyle w:val="Heading3"/>
      </w:pPr>
      <w:r>
        <w:t>Preload index into system cache</w:t>
      </w:r>
    </w:p>
    <w:p w14:paraId="383C0DF2" w14:textId="77777777" w:rsidR="001B1B4C" w:rsidRDefault="001B1B4C" w:rsidP="001B1B4C"/>
    <w:p w14:paraId="725426B8" w14:textId="5737B0D3" w:rsidR="001B1B4C" w:rsidRDefault="00C30A22" w:rsidP="001B1B4C">
      <w:r>
        <w:t xml:space="preserve">All of the official tests run as part of the </w:t>
      </w:r>
      <w:proofErr w:type="spellStart"/>
      <w:r>
        <w:t>PoC</w:t>
      </w:r>
      <w:proofErr w:type="spellEnd"/>
      <w:r>
        <w:t xml:space="preserve"> leveraged a lazy loading of the index into system </w:t>
      </w:r>
      <w:proofErr w:type="gramStart"/>
      <w:r>
        <w:t>cache</w:t>
      </w:r>
      <w:proofErr w:type="gramEnd"/>
      <w:r>
        <w:t xml:space="preserve"> as it was required by </w:t>
      </w:r>
      <w:proofErr w:type="spellStart"/>
      <w:r>
        <w:t>Solr</w:t>
      </w:r>
      <w:proofErr w:type="spellEnd"/>
      <w:r>
        <w:t xml:space="preserve"> to resolve queries. A potential alternative to this approach would be to force the system to pre-load the index into OS cache prior to starting </w:t>
      </w:r>
      <w:proofErr w:type="spellStart"/>
      <w:r>
        <w:t>Solr</w:t>
      </w:r>
      <w:proofErr w:type="spellEnd"/>
      <w:r>
        <w:t xml:space="preserve">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w:t>
      </w:r>
      <w:proofErr w:type="spellStart"/>
      <w:r w:rsidRPr="00877D1B">
        <w:rPr>
          <w:rFonts w:ascii="Courier" w:hAnsi="Courier"/>
          <w:sz w:val="18"/>
          <w:szCs w:val="18"/>
        </w:rPr>
        <w:t>solr</w:t>
      </w:r>
      <w:proofErr w:type="spellEnd"/>
      <w:r w:rsidRPr="00877D1B">
        <w:rPr>
          <w:rFonts w:ascii="Courier" w:hAnsi="Courier"/>
          <w:sz w:val="18"/>
          <w:szCs w:val="18"/>
        </w:rPr>
        <w:t>/*/data/ -type f –</w:t>
      </w:r>
      <w:r w:rsidR="00877D1B" w:rsidRPr="00877D1B">
        <w:rPr>
          <w:rFonts w:ascii="Courier" w:hAnsi="Courier"/>
          <w:sz w:val="18"/>
          <w:szCs w:val="18"/>
        </w:rPr>
        <w:t>exec cat {} \; &gt; /</w:t>
      </w:r>
      <w:proofErr w:type="spellStart"/>
      <w:r w:rsidR="00877D1B" w:rsidRPr="00877D1B">
        <w:rPr>
          <w:rFonts w:ascii="Courier" w:hAnsi="Courier"/>
          <w:sz w:val="18"/>
          <w:szCs w:val="18"/>
        </w:rPr>
        <w:t>dev</w:t>
      </w:r>
      <w:proofErr w:type="spellEnd"/>
      <w:r w:rsidR="00877D1B" w:rsidRPr="00877D1B">
        <w:rPr>
          <w:rFonts w:ascii="Courier" w:hAnsi="Courier"/>
          <w:sz w:val="18"/>
          <w:szCs w:val="18"/>
        </w:rPr>
        <w:t>/null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767911">
      <w:pPr>
        <w:pStyle w:val="Heading3"/>
      </w:pPr>
      <w:r>
        <w:t>Garbage Collection</w:t>
      </w:r>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w:t>
      </w:r>
      <w:proofErr w:type="spellStart"/>
      <w:r w:rsidRPr="00903CE5">
        <w:lastRenderedPageBreak/>
        <w:t>Solr</w:t>
      </w:r>
      <w:proofErr w:type="spellEnd"/>
      <w:r w:rsidRPr="00903CE5">
        <w:t xml:space="preserve">. </w:t>
      </w:r>
      <w:r>
        <w:t xml:space="preserve"> During the tests we observed a few “stop the world” garbage collection cycles.</w:t>
      </w:r>
      <w:r w:rsidRPr="00903CE5">
        <w:t xml:space="preserve"> While we did some investigation during the </w:t>
      </w:r>
      <w:proofErr w:type="spellStart"/>
      <w:r w:rsidRPr="00903CE5">
        <w:t>PoC</w:t>
      </w:r>
      <w:proofErr w:type="spellEnd"/>
      <w:r w:rsidRPr="00903CE5">
        <w:t>, this is an ongoing area of research/investigation.</w:t>
      </w:r>
      <w:r>
        <w:t xml:space="preserve">  We are currently using the </w:t>
      </w:r>
      <w:proofErr w:type="spellStart"/>
      <w:r>
        <w:t>ParallelGC</w:t>
      </w:r>
      <w:proofErr w:type="spellEnd"/>
      <w:r>
        <w:t xml:space="preserve">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767911">
      <w:pPr>
        <w:pStyle w:val="Heading3"/>
      </w:pPr>
      <w:r>
        <w:t>Highlighting</w:t>
      </w:r>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6151A608" w14:textId="77777777" w:rsidR="004E0DE0" w:rsidRDefault="004E0DE0" w:rsidP="004E0DE0">
      <w:pPr>
        <w:widowControl w:val="0"/>
        <w:autoSpaceDE w:val="0"/>
        <w:autoSpaceDN w:val="0"/>
        <w:adjustRightInd w:val="0"/>
      </w:pPr>
      <w:r>
        <w:t xml:space="preserve">The default simple highlighter was used for the </w:t>
      </w:r>
      <w:proofErr w:type="spellStart"/>
      <w:r>
        <w:t>PoC</w:t>
      </w:r>
      <w:proofErr w:type="spellEnd"/>
      <w:r>
        <w:t xml:space="preserve">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Pr="00D06C64">
        <w:t xml:space="preserve">.  The </w:t>
      </w:r>
      <w:proofErr w:type="spellStart"/>
      <w:r w:rsidRPr="00D06C64">
        <w:t>FastVectorHighlighter</w:t>
      </w:r>
      <w:proofErr w:type="spellEnd"/>
      <w:r w:rsidRPr="00D06C64">
        <w:t xml:space="preserve"> should not be </w:t>
      </w:r>
      <w:proofErr w:type="gramStart"/>
      <w:r w:rsidRPr="00D06C64">
        <w:t>used</w:t>
      </w:r>
      <w:proofErr w:type="gramEnd"/>
      <w:r w:rsidRPr="00D06C64">
        <w:t xml:space="preserve"> as it will significantly increase the size</w:t>
      </w:r>
      <w:r>
        <w:t xml:space="preserve"> of the index.  Consideration c</w:t>
      </w:r>
      <w:r w:rsidRPr="00D06C64">
        <w:t xml:space="preserve">ould be given to the new </w:t>
      </w:r>
      <w:proofErr w:type="spellStart"/>
      <w:r w:rsidRPr="00D06C64">
        <w:t>Solr</w:t>
      </w:r>
      <w:proofErr w:type="spellEnd"/>
      <w:r w:rsidRPr="00D06C64">
        <w:t xml:space="preserve"> </w:t>
      </w:r>
      <w:proofErr w:type="spellStart"/>
      <w:r w:rsidRPr="00D06C64">
        <w:t>PostingsHighlighter</w:t>
      </w:r>
      <w:proofErr w:type="spellEnd"/>
      <w:r w:rsidRPr="00D06C64">
        <w:t xml:space="preserve">.  While it will increase the size of the index, the impact will not be as significant as the </w:t>
      </w:r>
      <w:proofErr w:type="spellStart"/>
      <w:r w:rsidRPr="00D06C64">
        <w:t>FastVectorHighlighter</w:t>
      </w:r>
      <w:proofErr w:type="spellEnd"/>
      <w:r w:rsidRPr="00D06C64">
        <w:t>.</w:t>
      </w:r>
    </w:p>
    <w:p w14:paraId="68996B32" w14:textId="77777777" w:rsidR="00427C82" w:rsidRDefault="00427C82" w:rsidP="004E0DE0">
      <w:pPr>
        <w:widowControl w:val="0"/>
        <w:autoSpaceDE w:val="0"/>
        <w:autoSpaceDN w:val="0"/>
        <w:adjustRightInd w:val="0"/>
      </w:pPr>
    </w:p>
    <w:p w14:paraId="333F2D25" w14:textId="77777777" w:rsidR="00427C82" w:rsidRDefault="00427C82" w:rsidP="00427C82">
      <w:pPr>
        <w:pStyle w:val="Heading3"/>
      </w:pPr>
      <w:r>
        <w:t>Scope Queries</w:t>
      </w:r>
    </w:p>
    <w:p w14:paraId="19B3ABA0" w14:textId="77777777" w:rsidR="00427C82" w:rsidRDefault="00427C82" w:rsidP="00427C82">
      <w:pPr>
        <w:rPr>
          <w:rFonts w:ascii="Verdana" w:hAnsi="Verdana"/>
          <w:sz w:val="20"/>
          <w:szCs w:val="20"/>
        </w:rPr>
      </w:pPr>
    </w:p>
    <w:p w14:paraId="1CCBE208" w14:textId="77777777" w:rsidR="00427C82" w:rsidRPr="00427C82" w:rsidRDefault="00427C82" w:rsidP="00427C82">
      <w:pPr>
        <w:rPr>
          <w:rFonts w:ascii="Verdana" w:hAnsi="Verdana"/>
          <w:color w:val="0000FF"/>
          <w:sz w:val="20"/>
          <w:szCs w:val="20"/>
        </w:rPr>
      </w:pPr>
      <w:r w:rsidRPr="00427C82">
        <w:rPr>
          <w:color w:val="0000FF"/>
        </w:rPr>
        <w:t>I will provide some text for this section tomorrow.</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lastRenderedPageBreak/>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5438C3F0" w14:textId="75269336" w:rsidR="00F41FF3" w:rsidRDefault="007E07B1" w:rsidP="00FF6BD4">
      <w:pPr>
        <w:rPr>
          <w:rFonts w:ascii="Verdana" w:hAnsi="Verdana"/>
          <w:b/>
          <w:sz w:val="20"/>
          <w:szCs w:val="20"/>
        </w:rPr>
      </w:pPr>
      <w:r w:rsidRPr="007065D4">
        <w:rPr>
          <w:rFonts w:ascii="Verdana" w:hAnsi="Verdana"/>
          <w:b/>
          <w:sz w:val="20"/>
          <w:szCs w:val="20"/>
        </w:rPr>
        <w:t>Appendix</w:t>
      </w:r>
      <w:r w:rsidR="007065D4" w:rsidRPr="007065D4">
        <w:rPr>
          <w:rFonts w:ascii="Verdana" w:hAnsi="Verdana"/>
          <w:b/>
          <w:sz w:val="20"/>
          <w:szCs w:val="20"/>
        </w:rPr>
        <w:t xml:space="preserve"> A</w:t>
      </w:r>
      <w:r w:rsidR="007065D4">
        <w:rPr>
          <w:rFonts w:ascii="Verdana" w:hAnsi="Verdana"/>
          <w:b/>
          <w:sz w:val="20"/>
          <w:szCs w:val="20"/>
        </w:rPr>
        <w:t>:  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proofErr w:type="spellStart"/>
      <w:r w:rsidR="00DF581A">
        <w:rPr>
          <w:rFonts w:ascii="Verdana" w:hAnsi="Verdana"/>
          <w:sz w:val="20"/>
          <w:szCs w:val="20"/>
        </w:rPr>
        <w:t>PoC</w:t>
      </w:r>
      <w:proofErr w:type="spellEnd"/>
      <w:r w:rsidR="00DF581A">
        <w:rPr>
          <w:rFonts w:ascii="Verdana" w:hAnsi="Verdana"/>
          <w:sz w:val="20"/>
          <w:szCs w:val="20"/>
        </w:rPr>
        <w:t xml:space="preserve"> load tests were run with the </w:t>
      </w:r>
      <w:proofErr w:type="spellStart"/>
      <w:r w:rsidR="00DF581A">
        <w:rPr>
          <w:rFonts w:ascii="Verdana" w:hAnsi="Verdana"/>
          <w:sz w:val="20"/>
          <w:szCs w:val="20"/>
        </w:rPr>
        <w:t>Solr</w:t>
      </w:r>
      <w:proofErr w:type="spellEnd"/>
      <w:r w:rsidR="00DF581A">
        <w:rPr>
          <w:rFonts w:ascii="Verdana" w:hAnsi="Verdana"/>
          <w:sz w:val="20"/>
          <w:szCs w:val="20"/>
        </w:rPr>
        <w:t xml:space="preserve">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w:t>
      </w:r>
      <w:proofErr w:type="spellStart"/>
      <w:r w:rsidR="00DF581A">
        <w:rPr>
          <w:rFonts w:ascii="Verdana" w:hAnsi="Verdana"/>
          <w:sz w:val="20"/>
          <w:szCs w:val="20"/>
        </w:rPr>
        <w:t>PoC</w:t>
      </w:r>
      <w:proofErr w:type="spellEnd"/>
      <w:r w:rsidR="00DF581A">
        <w:rPr>
          <w:rFonts w:ascii="Verdana" w:hAnsi="Verdana"/>
          <w:sz w:val="20"/>
          <w:szCs w:val="20"/>
        </w:rPr>
        <w:t xml:space="preserve">, it is not representative of the proposed production deployment architecture where HA is achieved with replicating shards across AZs. Since </w:t>
      </w:r>
      <w:proofErr w:type="spellStart"/>
      <w:r w:rsidR="00DF581A">
        <w:rPr>
          <w:rFonts w:ascii="Verdana" w:hAnsi="Verdana"/>
          <w:sz w:val="20"/>
          <w:szCs w:val="20"/>
        </w:rPr>
        <w:t>SolrCloud</w:t>
      </w:r>
      <w:proofErr w:type="spellEnd"/>
      <w:r w:rsidR="00DF581A">
        <w:rPr>
          <w:rFonts w:ascii="Verdana" w:hAnsi="Verdana"/>
          <w:sz w:val="20"/>
          <w:szCs w:val="20"/>
        </w:rPr>
        <w:t xml:space="preserve"> views every shard replica as equivalent for querying, and currently lacks “rack awareness”, there is no way to ensure that </w:t>
      </w:r>
      <w:proofErr w:type="spellStart"/>
      <w:r w:rsidR="00DF581A">
        <w:rPr>
          <w:rFonts w:ascii="Verdana" w:hAnsi="Verdana"/>
          <w:sz w:val="20"/>
          <w:szCs w:val="20"/>
        </w:rPr>
        <w:t>Solr</w:t>
      </w:r>
      <w:proofErr w:type="spellEnd"/>
      <w:r w:rsidR="00DF581A">
        <w:rPr>
          <w:rFonts w:ascii="Verdana" w:hAnsi="Verdana"/>
          <w:sz w:val="20"/>
          <w:szCs w:val="20"/>
        </w:rPr>
        <w:t xml:space="preserve"> will be smart and leverage “local” replicas to resolve the search query. As a result, there is the likelihood of increased cross AZ communication between </w:t>
      </w:r>
      <w:proofErr w:type="spellStart"/>
      <w:r w:rsidR="00DF581A">
        <w:rPr>
          <w:rFonts w:ascii="Verdana" w:hAnsi="Verdana"/>
          <w:sz w:val="20"/>
          <w:szCs w:val="20"/>
        </w:rPr>
        <w:t>Solr</w:t>
      </w:r>
      <w:proofErr w:type="spellEnd"/>
      <w:r w:rsidR="00DF581A">
        <w:rPr>
          <w:rFonts w:ascii="Verdana" w:hAnsi="Verdana"/>
          <w:sz w:val="20"/>
          <w:szCs w:val="20"/>
        </w:rPr>
        <w:t xml:space="preserve">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increased from 47ms to 58 </w:t>
      </w:r>
      <w:proofErr w:type="spellStart"/>
      <w:r>
        <w:rPr>
          <w:rFonts w:ascii="Verdana" w:hAnsi="Verdana"/>
          <w:sz w:val="20"/>
          <w:szCs w:val="20"/>
        </w:rPr>
        <w:t>ms.</w:t>
      </w:r>
      <w:proofErr w:type="spellEnd"/>
      <w:r>
        <w:rPr>
          <w:rFonts w:ascii="Verdana" w:hAnsi="Verdana"/>
          <w:sz w:val="20"/>
          <w:szCs w:val="20"/>
        </w:rPr>
        <w:t xml:space="preserve"> Average query throughput decreased from 92 </w:t>
      </w:r>
      <w:proofErr w:type="spellStart"/>
      <w:r>
        <w:rPr>
          <w:rFonts w:ascii="Verdana" w:hAnsi="Verdana"/>
          <w:sz w:val="20"/>
          <w:szCs w:val="20"/>
        </w:rPr>
        <w:t>qps</w:t>
      </w:r>
      <w:proofErr w:type="spellEnd"/>
      <w:r>
        <w:rPr>
          <w:rFonts w:ascii="Verdana" w:hAnsi="Verdana"/>
          <w:sz w:val="20"/>
          <w:szCs w:val="20"/>
        </w:rPr>
        <w:t xml:space="preserve"> to 7</w:t>
      </w:r>
      <w:r w:rsidR="00162A3F">
        <w:rPr>
          <w:rFonts w:ascii="Verdana" w:hAnsi="Verdana"/>
          <w:sz w:val="20"/>
          <w:szCs w:val="20"/>
        </w:rPr>
        <w:t>6</w:t>
      </w:r>
      <w:r>
        <w:rPr>
          <w:rFonts w:ascii="Verdana" w:hAnsi="Verdana"/>
          <w:sz w:val="20"/>
          <w:szCs w:val="20"/>
        </w:rPr>
        <w:t xml:space="preserve"> </w:t>
      </w:r>
      <w:proofErr w:type="spellStart"/>
      <w:r>
        <w:rPr>
          <w:rFonts w:ascii="Verdana" w:hAnsi="Verdana"/>
          <w:sz w:val="20"/>
          <w:szCs w:val="20"/>
        </w:rPr>
        <w:t>qps</w:t>
      </w:r>
      <w:proofErr w:type="spellEnd"/>
      <w:r>
        <w:rPr>
          <w:rFonts w:ascii="Verdana" w:hAnsi="Verdana"/>
          <w:sz w:val="20"/>
          <w:szCs w:val="20"/>
        </w:rPr>
        <w:t>.</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 xml:space="preserve">For reference, the full test results are located in </w:t>
      </w:r>
      <w:proofErr w:type="spellStart"/>
      <w:r>
        <w:rPr>
          <w:rFonts w:ascii="Verdana" w:hAnsi="Verdana"/>
          <w:sz w:val="20"/>
          <w:szCs w:val="20"/>
        </w:rPr>
        <w:t>Kibana</w:t>
      </w:r>
      <w:proofErr w:type="spellEnd"/>
      <w:r>
        <w:rPr>
          <w:rFonts w:ascii="Verdana" w:hAnsi="Verdana"/>
          <w:sz w:val="20"/>
          <w:szCs w:val="20"/>
        </w:rPr>
        <w:t>.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lastRenderedPageBreak/>
        <w:t xml:space="preserve">Figure </w:t>
      </w:r>
      <w:fldSimple w:instr=" SEQ Figure \* ARABIC ">
        <w:r>
          <w:rPr>
            <w:noProof/>
          </w:rPr>
          <w:t>9</w:t>
        </w:r>
      </w:fldSimple>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1F482162" w14:textId="0B833CFB" w:rsidR="007065D4" w:rsidRDefault="007065D4" w:rsidP="007065D4">
      <w:pPr>
        <w:rPr>
          <w:rFonts w:ascii="Verdana" w:hAnsi="Verdana"/>
          <w:b/>
          <w:sz w:val="20"/>
          <w:szCs w:val="20"/>
        </w:rPr>
      </w:pPr>
      <w:r w:rsidRPr="007065D4">
        <w:rPr>
          <w:rFonts w:ascii="Verdana" w:hAnsi="Verdana"/>
          <w:b/>
          <w:sz w:val="20"/>
          <w:szCs w:val="20"/>
        </w:rPr>
        <w:t>Appendix</w:t>
      </w:r>
      <w:r>
        <w:rPr>
          <w:rFonts w:ascii="Verdana" w:hAnsi="Verdana"/>
          <w:b/>
          <w:sz w:val="20"/>
          <w:szCs w:val="20"/>
        </w:rPr>
        <w:t xml:space="preserve"> B:  Redshift processing for global stat</w:t>
      </w:r>
      <w:r w:rsidR="00FF367D">
        <w:rPr>
          <w:rFonts w:ascii="Verdana" w:hAnsi="Verdana"/>
          <w:b/>
          <w:sz w:val="20"/>
          <w:szCs w:val="20"/>
        </w:rPr>
        <w:t>i</w:t>
      </w:r>
      <w:r>
        <w:rPr>
          <w:rFonts w:ascii="Verdana" w:hAnsi="Verdana"/>
          <w:b/>
          <w:sz w:val="20"/>
          <w:szCs w:val="20"/>
        </w:rPr>
        <w:t>s</w:t>
      </w:r>
      <w:r w:rsidR="00FF367D">
        <w:rPr>
          <w:rFonts w:ascii="Verdana" w:hAnsi="Verdana"/>
          <w:b/>
          <w:sz w:val="20"/>
          <w:szCs w:val="20"/>
        </w:rPr>
        <w:t>tics</w:t>
      </w:r>
      <w:r>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All of the testing was done on the least expensive instance available in </w:t>
      </w:r>
      <w:proofErr w:type="spellStart"/>
      <w:r w:rsidRPr="001635B7">
        <w:rPr>
          <w:rFonts w:ascii="Calibri" w:hAnsi="Calibri"/>
          <w:color w:val="000000"/>
          <w:sz w:val="21"/>
          <w:szCs w:val="21"/>
        </w:rPr>
        <w:t>RedShift</w:t>
      </w:r>
      <w:proofErr w:type="spellEnd"/>
      <w:r w:rsidRPr="001635B7">
        <w:rPr>
          <w:rFonts w:ascii="Calibri" w:hAnsi="Calibri"/>
          <w:color w:val="000000"/>
          <w:sz w:val="21"/>
          <w:szCs w:val="21"/>
        </w:rPr>
        <w:t xml:space="preserve"> (dw2.large) and on a single node.  This translates into a </w:t>
      </w:r>
      <w:proofErr w:type="spellStart"/>
      <w:r w:rsidRPr="001635B7">
        <w:rPr>
          <w:rFonts w:ascii="Calibri" w:hAnsi="Calibri"/>
          <w:color w:val="000000"/>
          <w:sz w:val="21"/>
          <w:szCs w:val="21"/>
        </w:rPr>
        <w:t>RedShift</w:t>
      </w:r>
      <w:proofErr w:type="spellEnd"/>
      <w:r w:rsidRPr="001635B7">
        <w:rPr>
          <w:rFonts w:ascii="Calibri" w:hAnsi="Calibri"/>
          <w:color w:val="000000"/>
          <w:sz w:val="21"/>
          <w:szCs w:val="21"/>
        </w:rPr>
        <w:t xml:space="preserve"> cost of $.25/</w:t>
      </w:r>
      <w:proofErr w:type="spellStart"/>
      <w:r w:rsidRPr="001635B7">
        <w:rPr>
          <w:rFonts w:ascii="Calibri" w:hAnsi="Calibri"/>
          <w:color w:val="000000"/>
          <w:sz w:val="21"/>
          <w:szCs w:val="21"/>
        </w:rPr>
        <w:t>hr</w:t>
      </w:r>
      <w:proofErr w:type="spellEnd"/>
      <w:r w:rsidRPr="001635B7">
        <w:rPr>
          <w:rFonts w:ascii="Calibri" w:hAnsi="Calibri"/>
          <w:color w:val="000000"/>
          <w:sz w:val="21"/>
          <w:szCs w:val="21"/>
        </w:rPr>
        <w:t xml:space="preserve">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proofErr w:type="spellStart"/>
            <w:r>
              <w:rPr>
                <w:rFonts w:ascii="Calibri" w:hAnsi="Calibri"/>
                <w:color w:val="000000"/>
                <w:sz w:val="21"/>
                <w:szCs w:val="21"/>
              </w:rPr>
              <w:t>CitRef</w:t>
            </w:r>
            <w:proofErr w:type="spellEnd"/>
            <w:r>
              <w:rPr>
                <w:rFonts w:ascii="Calibri" w:hAnsi="Calibri"/>
                <w:color w:val="000000"/>
                <w:sz w:val="21"/>
                <w:szCs w:val="21"/>
              </w:rPr>
              <w:t xml:space="preserve">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166,246,342 records in </w:t>
      </w:r>
      <w:proofErr w:type="spellStart"/>
      <w:r w:rsidRPr="001635B7">
        <w:rPr>
          <w:rFonts w:ascii="Calibri" w:hAnsi="Calibri"/>
          <w:color w:val="000000"/>
          <w:sz w:val="21"/>
          <w:szCs w:val="21"/>
        </w:rPr>
        <w:t>corestoauthors</w:t>
      </w:r>
      <w:proofErr w:type="spellEnd"/>
    </w:p>
    <w:p w14:paraId="0F32873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xml:space="preserve">27,865,734 records in </w:t>
      </w:r>
      <w:proofErr w:type="spellStart"/>
      <w:r w:rsidRPr="001635B7">
        <w:rPr>
          <w:rFonts w:ascii="Calibri" w:hAnsi="Calibri"/>
          <w:color w:val="000000"/>
          <w:sz w:val="21"/>
          <w:szCs w:val="21"/>
        </w:rPr>
        <w:t>authorpubcnt</w:t>
      </w:r>
      <w:proofErr w:type="spellEnd"/>
    </w:p>
    <w:p w14:paraId="207A40C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15,571,914 records in </w:t>
      </w:r>
      <w:proofErr w:type="spellStart"/>
      <w:r w:rsidRPr="001635B7">
        <w:rPr>
          <w:rFonts w:ascii="Calibri" w:hAnsi="Calibri"/>
          <w:color w:val="000000"/>
          <w:sz w:val="21"/>
          <w:szCs w:val="21"/>
        </w:rPr>
        <w:t>authorpubcnt</w:t>
      </w:r>
      <w:proofErr w:type="spellEnd"/>
      <w:r w:rsidRPr="001635B7">
        <w:rPr>
          <w:rFonts w:ascii="Calibri" w:hAnsi="Calibri"/>
          <w:color w:val="000000"/>
          <w:sz w:val="21"/>
          <w:szCs w:val="21"/>
        </w:rPr>
        <w:t xml:space="preserve"> have a </w:t>
      </w:r>
      <w:proofErr w:type="spellStart"/>
      <w:r w:rsidRPr="001635B7">
        <w:rPr>
          <w:rFonts w:ascii="Calibri" w:hAnsi="Calibri"/>
          <w:color w:val="000000"/>
          <w:sz w:val="21"/>
          <w:szCs w:val="21"/>
        </w:rPr>
        <w:t>pubcnt</w:t>
      </w:r>
      <w:proofErr w:type="spellEnd"/>
      <w:r w:rsidRPr="001635B7">
        <w:rPr>
          <w:rFonts w:ascii="Calibri" w:hAnsi="Calibri"/>
          <w:color w:val="000000"/>
          <w:sz w:val="21"/>
          <w:szCs w:val="21"/>
        </w:rPr>
        <w:t xml:space="preserve"> of 1</w:t>
      </w:r>
    </w:p>
    <w:p w14:paraId="0D14703C" w14:textId="77777777" w:rsidR="001635B7" w:rsidRPr="001635B7" w:rsidRDefault="001635B7" w:rsidP="001635B7">
      <w:pPr>
        <w:rPr>
          <w:rFonts w:ascii="Calibri" w:hAnsi="Calibri"/>
          <w:color w:val="000000"/>
          <w:sz w:val="21"/>
          <w:szCs w:val="21"/>
        </w:rPr>
      </w:pPr>
    </w:p>
    <w:p w14:paraId="6422620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authors</w:t>
      </w:r>
    </w:p>
    <w:p w14:paraId="16174AD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69DBDB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corestoauthors</w:t>
      </w:r>
      <w:proofErr w:type="spellEnd"/>
      <w:r w:rsidRPr="001635B7">
        <w:rPr>
          <w:rFonts w:ascii="Calibri" w:hAnsi="Calibri"/>
          <w:color w:val="000000"/>
          <w:sz w:val="21"/>
          <w:szCs w:val="21"/>
        </w:rPr>
        <w:t>(</w:t>
      </w:r>
      <w:proofErr w:type="gramEnd"/>
    </w:p>
    <w:p w14:paraId="3C84F3FF"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eid</w:t>
      </w:r>
      <w:proofErr w:type="spellEnd"/>
      <w:proofErr w:type="gramEnd"/>
      <w:r w:rsidRPr="001635B7">
        <w:rPr>
          <w:rFonts w:ascii="Calibri" w:hAnsi="Calibri"/>
          <w:color w:val="000000"/>
          <w:sz w:val="21"/>
          <w:szCs w:val="21"/>
        </w:rPr>
        <w:t xml:space="preserve"> VARCHAR(20),</w:t>
      </w:r>
    </w:p>
    <w:p w14:paraId="53914C89"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auid</w:t>
      </w:r>
      <w:proofErr w:type="spellEnd"/>
      <w:proofErr w:type="gramEnd"/>
      <w:r w:rsidRPr="001635B7">
        <w:rPr>
          <w:rFonts w:ascii="Calibri" w:hAnsi="Calibri"/>
          <w:color w:val="000000"/>
          <w:sz w:val="21"/>
          <w:szCs w:val="21"/>
        </w:rPr>
        <w:t xml:space="preserve"> VARCHAR(20) SORTKEY,</w:t>
      </w:r>
    </w:p>
    <w:p w14:paraId="083207E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eid,auid</w:t>
      </w:r>
      <w:proofErr w:type="spellEnd"/>
      <w:r w:rsidRPr="001635B7">
        <w:rPr>
          <w:rFonts w:ascii="Calibri" w:hAnsi="Calibri"/>
          <w:color w:val="000000"/>
          <w:sz w:val="21"/>
          <w:szCs w:val="21"/>
        </w:rPr>
        <w:t>));</w:t>
      </w:r>
    </w:p>
    <w:p w14:paraId="0264E9A1" w14:textId="77777777" w:rsidR="001635B7" w:rsidRPr="001635B7" w:rsidRDefault="001635B7" w:rsidP="001635B7">
      <w:pPr>
        <w:rPr>
          <w:rFonts w:ascii="Calibri" w:hAnsi="Calibri"/>
          <w:color w:val="000000"/>
          <w:sz w:val="21"/>
          <w:szCs w:val="21"/>
        </w:rPr>
      </w:pPr>
    </w:p>
    <w:p w14:paraId="746383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calculated publication count for each author</w:t>
      </w:r>
    </w:p>
    <w:p w14:paraId="28B3FB6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BC1779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authorpubcnt</w:t>
      </w:r>
      <w:proofErr w:type="spellEnd"/>
      <w:r w:rsidRPr="001635B7">
        <w:rPr>
          <w:rFonts w:ascii="Calibri" w:hAnsi="Calibri"/>
          <w:color w:val="000000"/>
          <w:sz w:val="21"/>
          <w:szCs w:val="21"/>
        </w:rPr>
        <w:t>(</w:t>
      </w:r>
      <w:proofErr w:type="gramEnd"/>
    </w:p>
    <w:p w14:paraId="681694E7"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auid</w:t>
      </w:r>
      <w:proofErr w:type="spellEnd"/>
      <w:proofErr w:type="gramEnd"/>
      <w:r w:rsidRPr="001635B7">
        <w:rPr>
          <w:rFonts w:ascii="Calibri" w:hAnsi="Calibri"/>
          <w:color w:val="000000"/>
          <w:sz w:val="21"/>
          <w:szCs w:val="21"/>
        </w:rPr>
        <w:t xml:space="preserve"> VARCHAR(20) SORTKEY,</w:t>
      </w:r>
    </w:p>
    <w:p w14:paraId="455B5E13"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pubcnt</w:t>
      </w:r>
      <w:proofErr w:type="spellEnd"/>
      <w:proofErr w:type="gramEnd"/>
      <w:r w:rsidRPr="001635B7">
        <w:rPr>
          <w:rFonts w:ascii="Calibri" w:hAnsi="Calibri"/>
          <w:color w:val="000000"/>
          <w:sz w:val="21"/>
          <w:szCs w:val="21"/>
        </w:rPr>
        <w:t xml:space="preserve"> INTEGER,</w:t>
      </w:r>
    </w:p>
    <w:p w14:paraId="5D34D7E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auid</w:t>
      </w:r>
      <w:proofErr w:type="spellEnd"/>
      <w:r w:rsidRPr="001635B7">
        <w:rPr>
          <w:rFonts w:ascii="Calibri" w:hAnsi="Calibri"/>
          <w:color w:val="000000"/>
          <w:sz w:val="21"/>
          <w:szCs w:val="21"/>
        </w:rPr>
        <w:t>));</w:t>
      </w:r>
    </w:p>
    <w:p w14:paraId="4F4C241E" w14:textId="77777777" w:rsidR="001635B7" w:rsidRPr="001635B7" w:rsidRDefault="001635B7" w:rsidP="001635B7">
      <w:pPr>
        <w:rPr>
          <w:rFonts w:ascii="Calibri" w:hAnsi="Calibri"/>
          <w:color w:val="000000"/>
          <w:sz w:val="21"/>
          <w:szCs w:val="21"/>
        </w:rPr>
      </w:pPr>
    </w:p>
    <w:p w14:paraId="3712734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9DC751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798472C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publication count for an author</w:t>
      </w:r>
    </w:p>
    <w:p w14:paraId="693344E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EE8512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INSERT INTO </w:t>
      </w:r>
      <w:proofErr w:type="spellStart"/>
      <w:proofErr w:type="gramStart"/>
      <w:r w:rsidRPr="001635B7">
        <w:rPr>
          <w:rFonts w:ascii="Calibri" w:hAnsi="Calibri"/>
          <w:color w:val="000000"/>
          <w:sz w:val="21"/>
          <w:szCs w:val="21"/>
        </w:rPr>
        <w:t>authorpubcnt</w:t>
      </w:r>
      <w:proofErr w:type="spellEnd"/>
      <w:r w:rsidRPr="001635B7">
        <w:rPr>
          <w:rFonts w:ascii="Calibri" w:hAnsi="Calibri"/>
          <w:color w:val="000000"/>
          <w:sz w:val="21"/>
          <w:szCs w:val="21"/>
        </w:rPr>
        <w:t>(</w:t>
      </w:r>
      <w:proofErr w:type="spellStart"/>
      <w:proofErr w:type="gramEnd"/>
      <w:r w:rsidRPr="001635B7">
        <w:rPr>
          <w:rFonts w:ascii="Calibri" w:hAnsi="Calibri"/>
          <w:color w:val="000000"/>
          <w:sz w:val="21"/>
          <w:szCs w:val="21"/>
        </w:rPr>
        <w:t>auid,pubcnt</w:t>
      </w:r>
      <w:proofErr w:type="spellEnd"/>
      <w:r w:rsidRPr="001635B7">
        <w:rPr>
          <w:rFonts w:ascii="Calibri" w:hAnsi="Calibri"/>
          <w:color w:val="000000"/>
          <w:sz w:val="21"/>
          <w:szCs w:val="21"/>
        </w:rPr>
        <w:t>)</w:t>
      </w:r>
    </w:p>
    <w:p w14:paraId="617F08B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 xml:space="preserve">, </w:t>
      </w:r>
      <w:proofErr w:type="gramStart"/>
      <w:r w:rsidRPr="001635B7">
        <w:rPr>
          <w:rFonts w:ascii="Calibri" w:hAnsi="Calibri"/>
          <w:color w:val="000000"/>
          <w:sz w:val="21"/>
          <w:szCs w:val="21"/>
        </w:rPr>
        <w:t>COUNT(</w:t>
      </w:r>
      <w:proofErr w:type="gramEnd"/>
      <w:r w:rsidRPr="001635B7">
        <w:rPr>
          <w:rFonts w:ascii="Calibri" w:hAnsi="Calibri"/>
          <w:color w:val="000000"/>
          <w:sz w:val="21"/>
          <w:szCs w:val="21"/>
        </w:rPr>
        <w:t>*) </w:t>
      </w:r>
    </w:p>
    <w:p w14:paraId="617DEE2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FROM </w:t>
      </w:r>
      <w:proofErr w:type="spellStart"/>
      <w:r w:rsidRPr="001635B7">
        <w:rPr>
          <w:rFonts w:ascii="Calibri" w:hAnsi="Calibri"/>
          <w:color w:val="000000"/>
          <w:sz w:val="21"/>
          <w:szCs w:val="21"/>
        </w:rPr>
        <w:t>corestoauthors</w:t>
      </w:r>
      <w:proofErr w:type="spellEnd"/>
    </w:p>
    <w:p w14:paraId="37274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GROUP BY </w:t>
      </w:r>
      <w:proofErr w:type="spellStart"/>
      <w:r w:rsidRPr="001635B7">
        <w:rPr>
          <w:rFonts w:ascii="Calibri" w:hAnsi="Calibri"/>
          <w:color w:val="000000"/>
          <w:sz w:val="21"/>
          <w:szCs w:val="21"/>
        </w:rPr>
        <w:t>auid</w:t>
      </w:r>
      <w:proofErr w:type="spellEnd"/>
    </w:p>
    <w:p w14:paraId="77D562D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w:t>
      </w:r>
    </w:p>
    <w:p w14:paraId="503E05A2" w14:textId="77777777" w:rsidR="001635B7" w:rsidRPr="001635B7" w:rsidRDefault="001635B7" w:rsidP="001635B7">
      <w:pPr>
        <w:rPr>
          <w:rFonts w:ascii="Calibri" w:hAnsi="Calibri"/>
          <w:color w:val="000000"/>
          <w:sz w:val="21"/>
          <w:szCs w:val="21"/>
        </w:rPr>
      </w:pPr>
    </w:p>
    <w:p w14:paraId="766AF9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48.83s</w:t>
      </w:r>
    </w:p>
    <w:p w14:paraId="00FD5702" w14:textId="77777777" w:rsidR="001635B7" w:rsidRPr="001635B7" w:rsidRDefault="001635B7" w:rsidP="001635B7">
      <w:pPr>
        <w:rPr>
          <w:rFonts w:ascii="Calibri" w:hAnsi="Calibri"/>
          <w:color w:val="000000"/>
          <w:sz w:val="21"/>
          <w:szCs w:val="21"/>
        </w:rPr>
      </w:pPr>
    </w:p>
    <w:p w14:paraId="11FFAA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1830D1B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3E992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UNLOAD ('</w:t>
      </w:r>
    </w:p>
    <w:p w14:paraId="529FC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 FROM </w:t>
      </w:r>
      <w:proofErr w:type="spellStart"/>
      <w:r w:rsidRPr="001635B7">
        <w:rPr>
          <w:rFonts w:ascii="Calibri" w:hAnsi="Calibri"/>
          <w:color w:val="000000"/>
          <w:sz w:val="21"/>
          <w:szCs w:val="21"/>
        </w:rPr>
        <w:t>authorpubcnt</w:t>
      </w:r>
      <w:proofErr w:type="spellEnd"/>
    </w:p>
    <w:p w14:paraId="56D4B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 to  's3://</w:t>
      </w:r>
      <w:proofErr w:type="spellStart"/>
      <w:r w:rsidRPr="001635B7">
        <w:rPr>
          <w:rFonts w:ascii="Calibri" w:hAnsi="Calibri"/>
          <w:color w:val="000000"/>
          <w:sz w:val="21"/>
          <w:szCs w:val="21"/>
        </w:rPr>
        <w:t>els-ats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scopuscnts</w:t>
      </w:r>
      <w:proofErr w:type="spellEnd"/>
      <w:r w:rsidRPr="001635B7">
        <w:rPr>
          <w:rFonts w:ascii="Calibri" w:hAnsi="Calibri"/>
          <w:color w:val="000000"/>
          <w:sz w:val="21"/>
          <w:szCs w:val="21"/>
        </w:rPr>
        <w:t>/pc/author/</w:t>
      </w:r>
      <w:proofErr w:type="spellStart"/>
      <w:r w:rsidRPr="001635B7">
        <w:rPr>
          <w:rFonts w:ascii="Calibri" w:hAnsi="Calibri"/>
          <w:color w:val="000000"/>
          <w:sz w:val="21"/>
          <w:szCs w:val="21"/>
        </w:rPr>
        <w:t>darin</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auth</w:t>
      </w:r>
      <w:proofErr w:type="spellEnd"/>
      <w:r w:rsidRPr="001635B7">
        <w:rPr>
          <w:rFonts w:ascii="Calibri" w:hAnsi="Calibri"/>
          <w:color w:val="000000"/>
          <w:sz w:val="21"/>
          <w:szCs w:val="21"/>
        </w:rPr>
        <w:t>-' CREDENTIALS '</w:t>
      </w:r>
      <w:proofErr w:type="spellStart"/>
      <w:r w:rsidRPr="001635B7">
        <w:rPr>
          <w:rFonts w:ascii="Calibri" w:hAnsi="Calibri"/>
          <w:color w:val="000000"/>
          <w:sz w:val="21"/>
          <w:szCs w:val="21"/>
        </w:rPr>
        <w:t>aws_access_key_id</w:t>
      </w:r>
      <w:proofErr w:type="spellEnd"/>
      <w:r w:rsidRPr="001635B7">
        <w:rPr>
          <w:rFonts w:ascii="Calibri" w:hAnsi="Calibri"/>
          <w:color w:val="000000"/>
          <w:sz w:val="21"/>
          <w:szCs w:val="21"/>
        </w:rPr>
        <w:t>=</w:t>
      </w:r>
      <w:proofErr w:type="gramStart"/>
      <w:r w:rsidRPr="001635B7">
        <w:rPr>
          <w:rFonts w:ascii="Calibri" w:hAnsi="Calibri"/>
          <w:color w:val="000000"/>
          <w:sz w:val="21"/>
          <w:szCs w:val="21"/>
        </w:rPr>
        <w:t>;</w:t>
      </w:r>
      <w:proofErr w:type="spellStart"/>
      <w:r w:rsidRPr="001635B7">
        <w:rPr>
          <w:rFonts w:ascii="Calibri" w:hAnsi="Calibri"/>
          <w:color w:val="000000"/>
          <w:sz w:val="21"/>
          <w:szCs w:val="21"/>
        </w:rPr>
        <w:t>aws</w:t>
      </w:r>
      <w:proofErr w:type="gramEnd"/>
      <w:r w:rsidRPr="001635B7">
        <w:rPr>
          <w:rFonts w:ascii="Calibri" w:hAnsi="Calibri"/>
          <w:color w:val="000000"/>
          <w:sz w:val="21"/>
          <w:szCs w:val="21"/>
        </w:rPr>
        <w:t>_secret_access_key</w:t>
      </w:r>
      <w:proofErr w:type="spellEnd"/>
      <w:r w:rsidRPr="001635B7">
        <w:rPr>
          <w:rFonts w:ascii="Calibri" w:hAnsi="Calibri"/>
          <w:color w:val="000000"/>
          <w:sz w:val="21"/>
          <w:szCs w:val="21"/>
        </w:rPr>
        <w:t>=' delimiter '=' GZIP;</w:t>
      </w:r>
    </w:p>
    <w:p w14:paraId="38773099" w14:textId="77777777" w:rsidR="001635B7" w:rsidRPr="001635B7" w:rsidRDefault="001635B7" w:rsidP="001635B7">
      <w:pPr>
        <w:rPr>
          <w:rFonts w:ascii="Calibri" w:hAnsi="Calibri"/>
          <w:color w:val="000000"/>
          <w:sz w:val="21"/>
          <w:szCs w:val="21"/>
        </w:rPr>
      </w:pPr>
    </w:p>
    <w:p w14:paraId="4F90224A" w14:textId="77777777" w:rsidR="001635B7" w:rsidRPr="001635B7" w:rsidRDefault="001635B7" w:rsidP="001635B7">
      <w:pPr>
        <w:rPr>
          <w:rFonts w:ascii="Calibri" w:hAnsi="Calibri"/>
          <w:color w:val="000000"/>
          <w:sz w:val="21"/>
          <w:szCs w:val="21"/>
        </w:rPr>
      </w:pPr>
    </w:p>
    <w:p w14:paraId="678060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Creates (2) zip files each about 51MB in size. </w:t>
      </w:r>
      <w:proofErr w:type="gramStart"/>
      <w:r w:rsidRPr="001635B7">
        <w:rPr>
          <w:rFonts w:ascii="Calibri" w:hAnsi="Calibri"/>
          <w:color w:val="000000"/>
          <w:sz w:val="21"/>
          <w:szCs w:val="21"/>
        </w:rPr>
        <w:t>Single compressed file of 84MB.</w:t>
      </w:r>
      <w:proofErr w:type="gramEnd"/>
      <w:r w:rsidRPr="001635B7">
        <w:rPr>
          <w:rFonts w:ascii="Calibri" w:hAnsi="Calibri"/>
          <w:color w:val="000000"/>
          <w:sz w:val="21"/>
          <w:szCs w:val="21"/>
        </w:rPr>
        <w:t xml:space="preserve">   Uncompressed 382MB.</w:t>
      </w:r>
    </w:p>
    <w:p w14:paraId="42FE2781" w14:textId="77777777" w:rsidR="001635B7" w:rsidRPr="001635B7" w:rsidRDefault="001635B7" w:rsidP="001635B7">
      <w:pPr>
        <w:rPr>
          <w:rFonts w:ascii="Calibri" w:hAnsi="Calibri"/>
          <w:color w:val="000000"/>
          <w:sz w:val="21"/>
          <w:szCs w:val="21"/>
        </w:rPr>
      </w:pPr>
    </w:p>
    <w:p w14:paraId="2B3E578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759,190,044 records in </w:t>
      </w:r>
      <w:proofErr w:type="spellStart"/>
      <w:r w:rsidRPr="001635B7">
        <w:rPr>
          <w:rFonts w:ascii="Calibri" w:hAnsi="Calibri"/>
          <w:color w:val="000000"/>
          <w:sz w:val="21"/>
          <w:szCs w:val="21"/>
        </w:rPr>
        <w:t>corestoreferences</w:t>
      </w:r>
      <w:proofErr w:type="spellEnd"/>
    </w:p>
    <w:p w14:paraId="26F6465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141,752,199 records in </w:t>
      </w:r>
      <w:proofErr w:type="spellStart"/>
      <w:r w:rsidRPr="001635B7">
        <w:rPr>
          <w:rFonts w:ascii="Calibri" w:hAnsi="Calibri"/>
          <w:color w:val="000000"/>
          <w:sz w:val="21"/>
          <w:szCs w:val="21"/>
        </w:rPr>
        <w:t>corecbcnt</w:t>
      </w:r>
      <w:proofErr w:type="spellEnd"/>
    </w:p>
    <w:p w14:paraId="50F57E6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99,575,432 records in </w:t>
      </w:r>
      <w:proofErr w:type="spellStart"/>
      <w:r w:rsidRPr="001635B7">
        <w:rPr>
          <w:rFonts w:ascii="Calibri" w:hAnsi="Calibri"/>
          <w:color w:val="000000"/>
          <w:sz w:val="21"/>
          <w:szCs w:val="21"/>
        </w:rPr>
        <w:t>corecbcnt</w:t>
      </w:r>
      <w:proofErr w:type="spellEnd"/>
      <w:r w:rsidRPr="001635B7">
        <w:rPr>
          <w:rFonts w:ascii="Calibri" w:hAnsi="Calibri"/>
          <w:color w:val="000000"/>
          <w:sz w:val="21"/>
          <w:szCs w:val="21"/>
        </w:rPr>
        <w:t xml:space="preserve"> have a </w:t>
      </w:r>
      <w:proofErr w:type="spellStart"/>
      <w:r w:rsidRPr="001635B7">
        <w:rPr>
          <w:rFonts w:ascii="Calibri" w:hAnsi="Calibri"/>
          <w:color w:val="000000"/>
          <w:sz w:val="21"/>
          <w:szCs w:val="21"/>
        </w:rPr>
        <w:t>cbcnt</w:t>
      </w:r>
      <w:proofErr w:type="spellEnd"/>
      <w:r w:rsidRPr="001635B7">
        <w:rPr>
          <w:rFonts w:ascii="Calibri" w:hAnsi="Calibri"/>
          <w:color w:val="000000"/>
          <w:sz w:val="21"/>
          <w:szCs w:val="21"/>
        </w:rPr>
        <w:t>=1</w:t>
      </w:r>
    </w:p>
    <w:p w14:paraId="74FF067D" w14:textId="77777777" w:rsidR="001635B7" w:rsidRPr="001635B7" w:rsidRDefault="001635B7" w:rsidP="001635B7">
      <w:pPr>
        <w:rPr>
          <w:rFonts w:ascii="Calibri" w:hAnsi="Calibri"/>
          <w:color w:val="000000"/>
          <w:sz w:val="21"/>
          <w:szCs w:val="21"/>
        </w:rPr>
      </w:pPr>
    </w:p>
    <w:p w14:paraId="76A8D7C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citing documents</w:t>
      </w:r>
    </w:p>
    <w:p w14:paraId="466ADC9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w:t>
      </w:r>
    </w:p>
    <w:p w14:paraId="0C9C501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corestoreferences</w:t>
      </w:r>
      <w:proofErr w:type="spellEnd"/>
      <w:r w:rsidRPr="001635B7">
        <w:rPr>
          <w:rFonts w:ascii="Calibri" w:hAnsi="Calibri"/>
          <w:color w:val="000000"/>
          <w:sz w:val="21"/>
          <w:szCs w:val="21"/>
        </w:rPr>
        <w:t>(</w:t>
      </w:r>
      <w:proofErr w:type="gramEnd"/>
    </w:p>
    <w:p w14:paraId="63BA2D2B"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eid</w:t>
      </w:r>
      <w:proofErr w:type="spellEnd"/>
      <w:proofErr w:type="gramEnd"/>
      <w:r w:rsidRPr="001635B7">
        <w:rPr>
          <w:rFonts w:ascii="Calibri" w:hAnsi="Calibri"/>
          <w:color w:val="000000"/>
          <w:sz w:val="21"/>
          <w:szCs w:val="21"/>
        </w:rPr>
        <w:t xml:space="preserve"> VARCHAR(20),</w:t>
      </w:r>
    </w:p>
    <w:p w14:paraId="7863B325"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refid</w:t>
      </w:r>
      <w:proofErr w:type="spellEnd"/>
      <w:proofErr w:type="gramEnd"/>
      <w:r w:rsidRPr="001635B7">
        <w:rPr>
          <w:rFonts w:ascii="Calibri" w:hAnsi="Calibri"/>
          <w:color w:val="000000"/>
          <w:sz w:val="21"/>
          <w:szCs w:val="21"/>
        </w:rPr>
        <w:t xml:space="preserve"> VARCHAR(20) SORTKEY,</w:t>
      </w:r>
    </w:p>
    <w:p w14:paraId="23DC7B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eid,refid</w:t>
      </w:r>
      <w:proofErr w:type="spellEnd"/>
      <w:r w:rsidRPr="001635B7">
        <w:rPr>
          <w:rFonts w:ascii="Calibri" w:hAnsi="Calibri"/>
          <w:color w:val="000000"/>
          <w:sz w:val="21"/>
          <w:szCs w:val="21"/>
        </w:rPr>
        <w:t>));</w:t>
      </w:r>
    </w:p>
    <w:p w14:paraId="5C6EDE3E" w14:textId="77777777" w:rsidR="001635B7" w:rsidRPr="001635B7" w:rsidRDefault="001635B7" w:rsidP="001635B7">
      <w:pPr>
        <w:rPr>
          <w:rFonts w:ascii="Calibri" w:hAnsi="Calibri"/>
          <w:color w:val="000000"/>
          <w:sz w:val="21"/>
          <w:szCs w:val="21"/>
        </w:rPr>
      </w:pPr>
    </w:p>
    <w:p w14:paraId="2450C96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Table to hold the cited by count </w:t>
      </w:r>
      <w:proofErr w:type="spellStart"/>
      <w:r w:rsidRPr="001635B7">
        <w:rPr>
          <w:rFonts w:ascii="Calibri" w:hAnsi="Calibri"/>
          <w:color w:val="000000"/>
          <w:sz w:val="21"/>
          <w:szCs w:val="21"/>
        </w:rPr>
        <w:t>count</w:t>
      </w:r>
      <w:proofErr w:type="spellEnd"/>
      <w:r w:rsidRPr="001635B7">
        <w:rPr>
          <w:rFonts w:ascii="Calibri" w:hAnsi="Calibri"/>
          <w:color w:val="000000"/>
          <w:sz w:val="21"/>
          <w:szCs w:val="21"/>
        </w:rPr>
        <w:t xml:space="preserve"> for each document</w:t>
      </w:r>
    </w:p>
    <w:p w14:paraId="4A4AC52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179B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corecbcnt</w:t>
      </w:r>
      <w:proofErr w:type="spellEnd"/>
      <w:r w:rsidRPr="001635B7">
        <w:rPr>
          <w:rFonts w:ascii="Calibri" w:hAnsi="Calibri"/>
          <w:color w:val="000000"/>
          <w:sz w:val="21"/>
          <w:szCs w:val="21"/>
        </w:rPr>
        <w:t>(</w:t>
      </w:r>
      <w:proofErr w:type="gramEnd"/>
    </w:p>
    <w:p w14:paraId="25A0C4C8"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refid</w:t>
      </w:r>
      <w:proofErr w:type="spellEnd"/>
      <w:proofErr w:type="gramEnd"/>
      <w:r w:rsidRPr="001635B7">
        <w:rPr>
          <w:rFonts w:ascii="Calibri" w:hAnsi="Calibri"/>
          <w:color w:val="000000"/>
          <w:sz w:val="21"/>
          <w:szCs w:val="21"/>
        </w:rPr>
        <w:t xml:space="preserve"> VARCHAR(20) SORTKEY,</w:t>
      </w:r>
    </w:p>
    <w:p w14:paraId="23A9FFD4"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cbcnt</w:t>
      </w:r>
      <w:proofErr w:type="spellEnd"/>
      <w:proofErr w:type="gramEnd"/>
      <w:r w:rsidRPr="001635B7">
        <w:rPr>
          <w:rFonts w:ascii="Calibri" w:hAnsi="Calibri"/>
          <w:color w:val="000000"/>
          <w:sz w:val="21"/>
          <w:szCs w:val="21"/>
        </w:rPr>
        <w:t xml:space="preserve"> INTEGER,</w:t>
      </w:r>
    </w:p>
    <w:p w14:paraId="4BC833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refid</w:t>
      </w:r>
      <w:proofErr w:type="spellEnd"/>
      <w:r w:rsidRPr="001635B7">
        <w:rPr>
          <w:rFonts w:ascii="Calibri" w:hAnsi="Calibri"/>
          <w:color w:val="000000"/>
          <w:sz w:val="21"/>
          <w:szCs w:val="21"/>
        </w:rPr>
        <w:t>));</w:t>
      </w:r>
    </w:p>
    <w:p w14:paraId="5A659952" w14:textId="77777777" w:rsidR="001635B7" w:rsidRPr="001635B7" w:rsidRDefault="001635B7" w:rsidP="001635B7">
      <w:pPr>
        <w:rPr>
          <w:rFonts w:ascii="Calibri" w:hAnsi="Calibri"/>
          <w:color w:val="000000"/>
          <w:sz w:val="21"/>
          <w:szCs w:val="21"/>
        </w:rPr>
      </w:pPr>
    </w:p>
    <w:p w14:paraId="06B7B20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035D58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4DF9E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cited by count for a document (core or dummy)</w:t>
      </w:r>
    </w:p>
    <w:p w14:paraId="16790C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F0C8A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INSERT INTO </w:t>
      </w:r>
      <w:proofErr w:type="spellStart"/>
      <w:proofErr w:type="gramStart"/>
      <w:r w:rsidRPr="001635B7">
        <w:rPr>
          <w:rFonts w:ascii="Calibri" w:hAnsi="Calibri"/>
          <w:color w:val="000000"/>
          <w:sz w:val="21"/>
          <w:szCs w:val="21"/>
        </w:rPr>
        <w:t>corecbcnt</w:t>
      </w:r>
      <w:proofErr w:type="spellEnd"/>
      <w:r w:rsidRPr="001635B7">
        <w:rPr>
          <w:rFonts w:ascii="Calibri" w:hAnsi="Calibri"/>
          <w:color w:val="000000"/>
          <w:sz w:val="21"/>
          <w:szCs w:val="21"/>
        </w:rPr>
        <w:t>(</w:t>
      </w:r>
      <w:proofErr w:type="spellStart"/>
      <w:proofErr w:type="gramEnd"/>
      <w:r w:rsidRPr="001635B7">
        <w:rPr>
          <w:rFonts w:ascii="Calibri" w:hAnsi="Calibri"/>
          <w:color w:val="000000"/>
          <w:sz w:val="21"/>
          <w:szCs w:val="21"/>
        </w:rPr>
        <w:t>refid,cbcnt</w:t>
      </w:r>
      <w:proofErr w:type="spellEnd"/>
      <w:r w:rsidRPr="001635B7">
        <w:rPr>
          <w:rFonts w:ascii="Calibri" w:hAnsi="Calibri"/>
          <w:color w:val="000000"/>
          <w:sz w:val="21"/>
          <w:szCs w:val="21"/>
        </w:rPr>
        <w:t>)</w:t>
      </w:r>
    </w:p>
    <w:p w14:paraId="7C4F1E4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 xml:space="preserve">, </w:t>
      </w:r>
      <w:proofErr w:type="gramStart"/>
      <w:r w:rsidRPr="001635B7">
        <w:rPr>
          <w:rFonts w:ascii="Calibri" w:hAnsi="Calibri"/>
          <w:color w:val="000000"/>
          <w:sz w:val="21"/>
          <w:szCs w:val="21"/>
        </w:rPr>
        <w:t>COUNT(</w:t>
      </w:r>
      <w:proofErr w:type="gramEnd"/>
      <w:r w:rsidRPr="001635B7">
        <w:rPr>
          <w:rFonts w:ascii="Calibri" w:hAnsi="Calibri"/>
          <w:color w:val="000000"/>
          <w:sz w:val="21"/>
          <w:szCs w:val="21"/>
        </w:rPr>
        <w:t>*) </w:t>
      </w:r>
    </w:p>
    <w:p w14:paraId="0249D26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FROM </w:t>
      </w:r>
      <w:proofErr w:type="spellStart"/>
      <w:r w:rsidRPr="001635B7">
        <w:rPr>
          <w:rFonts w:ascii="Calibri" w:hAnsi="Calibri"/>
          <w:color w:val="000000"/>
          <w:sz w:val="21"/>
          <w:szCs w:val="21"/>
        </w:rPr>
        <w:t>corestoreferences</w:t>
      </w:r>
      <w:proofErr w:type="spellEnd"/>
    </w:p>
    <w:p w14:paraId="6518907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GROUP BY </w:t>
      </w:r>
      <w:proofErr w:type="spellStart"/>
      <w:r w:rsidRPr="001635B7">
        <w:rPr>
          <w:rFonts w:ascii="Calibri" w:hAnsi="Calibri"/>
          <w:color w:val="000000"/>
          <w:sz w:val="21"/>
          <w:szCs w:val="21"/>
        </w:rPr>
        <w:t>refid</w:t>
      </w:r>
      <w:proofErr w:type="spellEnd"/>
    </w:p>
    <w:p w14:paraId="7A6A9B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w:t>
      </w:r>
    </w:p>
    <w:p w14:paraId="66D64A58" w14:textId="77777777" w:rsidR="001635B7" w:rsidRPr="001635B7" w:rsidRDefault="001635B7" w:rsidP="001635B7">
      <w:pPr>
        <w:rPr>
          <w:rFonts w:ascii="Calibri" w:hAnsi="Calibri"/>
          <w:color w:val="000000"/>
          <w:sz w:val="21"/>
          <w:szCs w:val="21"/>
        </w:rPr>
      </w:pPr>
    </w:p>
    <w:p w14:paraId="45EF07FB"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Takes  4m</w:t>
      </w:r>
      <w:proofErr w:type="gramEnd"/>
      <w:r w:rsidRPr="001635B7">
        <w:rPr>
          <w:rFonts w:ascii="Calibri" w:hAnsi="Calibri"/>
          <w:color w:val="000000"/>
          <w:sz w:val="21"/>
          <w:szCs w:val="21"/>
        </w:rPr>
        <w:t xml:space="preserve"> 54s</w:t>
      </w:r>
    </w:p>
    <w:p w14:paraId="7E12053E" w14:textId="77777777" w:rsidR="001635B7" w:rsidRPr="001635B7" w:rsidRDefault="001635B7" w:rsidP="001635B7">
      <w:pPr>
        <w:rPr>
          <w:rFonts w:ascii="Calibri" w:hAnsi="Calibri"/>
          <w:color w:val="000000"/>
          <w:sz w:val="21"/>
          <w:szCs w:val="21"/>
        </w:rPr>
      </w:pPr>
    </w:p>
    <w:p w14:paraId="14600C4B" w14:textId="77777777" w:rsidR="001635B7" w:rsidRPr="001635B7" w:rsidRDefault="001635B7" w:rsidP="001635B7">
      <w:pPr>
        <w:rPr>
          <w:rFonts w:ascii="Calibri" w:hAnsi="Calibri"/>
          <w:color w:val="000000"/>
          <w:sz w:val="21"/>
          <w:szCs w:val="21"/>
        </w:rPr>
      </w:pPr>
    </w:p>
    <w:p w14:paraId="43C45AF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5EE24E4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AE2F65B"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unload</w:t>
      </w:r>
      <w:proofErr w:type="gramEnd"/>
      <w:r w:rsidRPr="001635B7">
        <w:rPr>
          <w:rFonts w:ascii="Calibri" w:hAnsi="Calibri"/>
          <w:color w:val="000000"/>
          <w:sz w:val="21"/>
          <w:szCs w:val="21"/>
        </w:rPr>
        <w:t xml:space="preserve"> ('</w:t>
      </w:r>
    </w:p>
    <w:p w14:paraId="6011C9B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 FROM </w:t>
      </w:r>
      <w:proofErr w:type="spellStart"/>
      <w:r w:rsidRPr="001635B7">
        <w:rPr>
          <w:rFonts w:ascii="Calibri" w:hAnsi="Calibri"/>
          <w:color w:val="000000"/>
          <w:sz w:val="21"/>
          <w:szCs w:val="21"/>
        </w:rPr>
        <w:t>corecbcnt</w:t>
      </w:r>
      <w:proofErr w:type="spellEnd"/>
    </w:p>
    <w:p w14:paraId="257538D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 to  's3://</w:t>
      </w:r>
      <w:proofErr w:type="spellStart"/>
      <w:r w:rsidRPr="001635B7">
        <w:rPr>
          <w:rFonts w:ascii="Calibri" w:hAnsi="Calibri"/>
          <w:color w:val="000000"/>
          <w:sz w:val="21"/>
          <w:szCs w:val="21"/>
        </w:rPr>
        <w:t>els-ats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scopuscnts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cbc</w:t>
      </w:r>
      <w:proofErr w:type="spellEnd"/>
      <w:r w:rsidRPr="001635B7">
        <w:rPr>
          <w:rFonts w:ascii="Calibri" w:hAnsi="Calibri"/>
          <w:color w:val="000000"/>
          <w:sz w:val="21"/>
          <w:szCs w:val="21"/>
        </w:rPr>
        <w:t>/core/</w:t>
      </w:r>
      <w:proofErr w:type="spellStart"/>
      <w:r w:rsidRPr="001635B7">
        <w:rPr>
          <w:rFonts w:ascii="Calibri" w:hAnsi="Calibri"/>
          <w:color w:val="000000"/>
          <w:sz w:val="21"/>
          <w:szCs w:val="21"/>
        </w:rPr>
        <w:t>darin</w:t>
      </w:r>
      <w:proofErr w:type="spellEnd"/>
      <w:r w:rsidRPr="001635B7">
        <w:rPr>
          <w:rFonts w:ascii="Calibri" w:hAnsi="Calibri"/>
          <w:color w:val="000000"/>
          <w:sz w:val="21"/>
          <w:szCs w:val="21"/>
        </w:rPr>
        <w:t>/core-' CREDENTIALS 'aws_access_key_id=AKIAJC674WSBSYUQYJLQ</w:t>
      </w:r>
      <w:proofErr w:type="gramStart"/>
      <w:r w:rsidRPr="001635B7">
        <w:rPr>
          <w:rFonts w:ascii="Calibri" w:hAnsi="Calibri"/>
          <w:color w:val="000000"/>
          <w:sz w:val="21"/>
          <w:szCs w:val="21"/>
        </w:rPr>
        <w:t>;aws</w:t>
      </w:r>
      <w:proofErr w:type="gramEnd"/>
      <w:r w:rsidRPr="001635B7">
        <w:rPr>
          <w:rFonts w:ascii="Calibri" w:hAnsi="Calibri"/>
          <w:color w:val="000000"/>
          <w:sz w:val="21"/>
          <w:szCs w:val="21"/>
        </w:rPr>
        <w:t>_secret_access_key=AuFLTmVjlu11TkikRa87ZoA4zOF75Q0hYG1T/wIe' delimiter '=' GZIP;</w:t>
      </w:r>
    </w:p>
    <w:p w14:paraId="1D128080" w14:textId="77777777" w:rsidR="001635B7" w:rsidRPr="001635B7" w:rsidRDefault="001635B7" w:rsidP="001635B7">
      <w:pPr>
        <w:rPr>
          <w:rFonts w:ascii="Calibri" w:hAnsi="Calibri"/>
          <w:color w:val="000000"/>
          <w:sz w:val="21"/>
          <w:szCs w:val="21"/>
        </w:rPr>
      </w:pPr>
    </w:p>
    <w:p w14:paraId="69D873A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Creates (2) zip files each about 231MB in size.  </w:t>
      </w:r>
      <w:proofErr w:type="gramStart"/>
      <w:r w:rsidRPr="001635B7">
        <w:rPr>
          <w:rFonts w:ascii="Calibri" w:hAnsi="Calibri"/>
          <w:color w:val="000000"/>
          <w:sz w:val="21"/>
          <w:szCs w:val="21"/>
        </w:rPr>
        <w:t>Single compressed file of 404MB.</w:t>
      </w:r>
      <w:proofErr w:type="gramEnd"/>
      <w:r w:rsidRPr="001635B7">
        <w:rPr>
          <w:rFonts w:ascii="Calibri" w:hAnsi="Calibri"/>
          <w:color w:val="000000"/>
          <w:sz w:val="21"/>
          <w:szCs w:val="21"/>
        </w:rPr>
        <w:t>  Uncompressed 1.9GB.</w:t>
      </w:r>
    </w:p>
    <w:p w14:paraId="2FD9E6F9" w14:textId="77777777" w:rsidR="001635B7" w:rsidRPr="001635B7" w:rsidRDefault="001635B7" w:rsidP="001635B7">
      <w:pPr>
        <w:rPr>
          <w:rFonts w:ascii="Calibri" w:hAnsi="Calibri"/>
          <w:color w:val="000000"/>
          <w:sz w:val="21"/>
          <w:szCs w:val="21"/>
        </w:rPr>
      </w:pPr>
    </w:p>
    <w:p w14:paraId="557EAA5C"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Generating </w:t>
      </w:r>
      <w:proofErr w:type="spellStart"/>
      <w:r w:rsidRPr="001635B7">
        <w:rPr>
          <w:rFonts w:ascii="Calibri" w:hAnsi="Calibri"/>
          <w:b/>
          <w:bCs/>
          <w:color w:val="000000"/>
          <w:sz w:val="21"/>
          <w:szCs w:val="21"/>
        </w:rPr>
        <w:t>CitRef</w:t>
      </w:r>
      <w:proofErr w:type="spellEnd"/>
      <w:r w:rsidRPr="001635B7">
        <w:rPr>
          <w:rFonts w:ascii="Calibri" w:hAnsi="Calibri"/>
          <w:b/>
          <w:bCs/>
          <w:color w:val="000000"/>
          <w:sz w:val="21"/>
          <w:szCs w:val="21"/>
        </w:rPr>
        <w:t xml:space="preserve">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 contrast to calculating publication and cited by counts (where the entire file is calculated from scratch), this approach </w:t>
      </w:r>
    </w:p>
    <w:p w14:paraId="799018BA"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assumes</w:t>
      </w:r>
      <w:proofErr w:type="gramEnd"/>
      <w:r w:rsidRPr="001635B7">
        <w:rPr>
          <w:rFonts w:ascii="Calibri" w:hAnsi="Calibri"/>
          <w:b/>
          <w:bCs/>
          <w:color w:val="000000"/>
          <w:sz w:val="21"/>
          <w:szCs w:val="21"/>
        </w:rPr>
        <w:t xml:space="preserve"> tables will be maintained for the previous day (n-1) and the current day (n).  A delta will then be calculated</w:t>
      </w:r>
    </w:p>
    <w:p w14:paraId="2811A184"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between</w:t>
      </w:r>
      <w:proofErr w:type="gramEnd"/>
      <w:r w:rsidRPr="001635B7">
        <w:rPr>
          <w:rFonts w:ascii="Calibri" w:hAnsi="Calibri"/>
          <w:b/>
          <w:bCs/>
          <w:color w:val="000000"/>
          <w:sz w:val="21"/>
          <w:szCs w:val="21"/>
        </w:rPr>
        <w:t xml:space="preserve"> the 2 tables to identify those records that would need to be updated with the new </w:t>
      </w:r>
      <w:proofErr w:type="spellStart"/>
      <w:r w:rsidRPr="001635B7">
        <w:rPr>
          <w:rFonts w:ascii="Calibri" w:hAnsi="Calibri"/>
          <w:b/>
          <w:bCs/>
          <w:color w:val="000000"/>
          <w:sz w:val="21"/>
          <w:szCs w:val="21"/>
        </w:rPr>
        <w:t>citref</w:t>
      </w:r>
      <w:proofErr w:type="spellEnd"/>
      <w:r w:rsidRPr="001635B7">
        <w:rPr>
          <w:rFonts w:ascii="Calibri" w:hAnsi="Calibri"/>
          <w:b/>
          <w:bCs/>
          <w:color w:val="000000"/>
          <w:sz w:val="21"/>
          <w:szCs w:val="21"/>
        </w:rPr>
        <w:t xml:space="preserve"> information.</w:t>
      </w:r>
    </w:p>
    <w:p w14:paraId="476E07DD" w14:textId="77777777" w:rsidR="001635B7" w:rsidRPr="001635B7" w:rsidRDefault="001635B7" w:rsidP="001635B7">
      <w:pPr>
        <w:rPr>
          <w:rFonts w:ascii="Calibri" w:hAnsi="Calibri"/>
          <w:color w:val="000000"/>
          <w:sz w:val="21"/>
          <w:szCs w:val="21"/>
        </w:rPr>
      </w:pPr>
    </w:p>
    <w:p w14:paraId="63308AF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Create the table  </w:t>
      </w:r>
    </w:p>
    <w:p w14:paraId="585106B7"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to</w:t>
      </w:r>
      <w:proofErr w:type="gramEnd"/>
      <w:r w:rsidRPr="001635B7">
        <w:rPr>
          <w:rFonts w:ascii="Calibri" w:hAnsi="Calibri"/>
          <w:color w:val="000000"/>
          <w:sz w:val="21"/>
          <w:szCs w:val="21"/>
        </w:rPr>
        <w:t xml:space="preserve"> hold the mappings of published documents to citing documents </w:t>
      </w:r>
    </w:p>
    <w:p w14:paraId="377B8F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 Strip the prefix form the </w:t>
      </w:r>
      <w:proofErr w:type="spellStart"/>
      <w:r w:rsidRPr="001635B7">
        <w:rPr>
          <w:rFonts w:ascii="Calibri" w:hAnsi="Calibri"/>
          <w:b/>
          <w:bCs/>
          <w:color w:val="000000"/>
          <w:sz w:val="21"/>
          <w:szCs w:val="21"/>
        </w:rPr>
        <w:t>eid</w:t>
      </w:r>
      <w:proofErr w:type="spellEnd"/>
      <w:r w:rsidRPr="001635B7">
        <w:rPr>
          <w:rFonts w:ascii="Calibri" w:hAnsi="Calibri"/>
          <w:b/>
          <w:bCs/>
          <w:color w:val="000000"/>
          <w:sz w:val="21"/>
          <w:szCs w:val="21"/>
        </w:rPr>
        <w:t xml:space="preserve"> so it can be stored as a decimal field</w:t>
      </w:r>
    </w:p>
    <w:p w14:paraId="1A3DB0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w:t>
      </w:r>
      <w:proofErr w:type="spellEnd"/>
      <w:r w:rsidRPr="001635B7">
        <w:rPr>
          <w:rFonts w:ascii="Calibri" w:hAnsi="Calibri"/>
          <w:b/>
          <w:bCs/>
          <w:color w:val="000000"/>
          <w:sz w:val="21"/>
          <w:szCs w:val="21"/>
        </w:rPr>
        <w:t>(</w:t>
      </w:r>
      <w:proofErr w:type="gramEnd"/>
    </w:p>
    <w:p w14:paraId="4BA99191"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neid</w:t>
      </w:r>
      <w:proofErr w:type="spellEnd"/>
      <w:proofErr w:type="gramEnd"/>
      <w:r w:rsidRPr="001635B7">
        <w:rPr>
          <w:rFonts w:ascii="Calibri" w:hAnsi="Calibri"/>
          <w:b/>
          <w:bCs/>
          <w:color w:val="000000"/>
          <w:sz w:val="21"/>
          <w:szCs w:val="21"/>
        </w:rPr>
        <w:t xml:space="preserve"> DECIMAL,</w:t>
      </w:r>
    </w:p>
    <w:p w14:paraId="43424ACE"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613CA69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neid,refid</w:t>
      </w:r>
      <w:proofErr w:type="spellEnd"/>
      <w:r w:rsidRPr="001635B7">
        <w:rPr>
          <w:rFonts w:ascii="Calibri" w:hAnsi="Calibri"/>
          <w:b/>
          <w:bCs/>
          <w:color w:val="000000"/>
          <w:sz w:val="21"/>
          <w:szCs w:val="21"/>
        </w:rPr>
        <w:t>));</w:t>
      </w:r>
    </w:p>
    <w:p w14:paraId="6ECFBBF4" w14:textId="77777777" w:rsidR="001635B7" w:rsidRPr="001635B7" w:rsidRDefault="001635B7" w:rsidP="001635B7">
      <w:pPr>
        <w:rPr>
          <w:rFonts w:ascii="Calibri" w:hAnsi="Calibri"/>
          <w:color w:val="000000"/>
          <w:sz w:val="21"/>
          <w:szCs w:val="21"/>
        </w:rPr>
      </w:pPr>
    </w:p>
    <w:p w14:paraId="326A7C53" w14:textId="77777777" w:rsidR="001635B7" w:rsidRPr="001635B7" w:rsidRDefault="001635B7" w:rsidP="001635B7">
      <w:pPr>
        <w:rPr>
          <w:rFonts w:ascii="Calibri" w:hAnsi="Calibri"/>
          <w:color w:val="000000"/>
          <w:sz w:val="21"/>
          <w:szCs w:val="21"/>
        </w:rPr>
      </w:pPr>
    </w:p>
    <w:p w14:paraId="3A30393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 Insert the records (make a numeric version of the </w:t>
      </w:r>
      <w:proofErr w:type="spellStart"/>
      <w:r w:rsidRPr="001635B7">
        <w:rPr>
          <w:rFonts w:ascii="Calibri" w:hAnsi="Calibri"/>
          <w:b/>
          <w:bCs/>
          <w:color w:val="000000"/>
          <w:sz w:val="21"/>
          <w:szCs w:val="21"/>
        </w:rPr>
        <w:t>eid</w:t>
      </w:r>
      <w:proofErr w:type="spellEnd"/>
      <w:r w:rsidRPr="001635B7">
        <w:rPr>
          <w:rFonts w:ascii="Calibri" w:hAnsi="Calibri"/>
          <w:b/>
          <w:bCs/>
          <w:color w:val="000000"/>
          <w:sz w:val="21"/>
          <w:szCs w:val="21"/>
        </w:rPr>
        <w:t>)</w:t>
      </w:r>
    </w:p>
    <w:p w14:paraId="670FF49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w:t>
      </w:r>
      <w:proofErr w:type="spellEnd"/>
      <w:r w:rsidRPr="001635B7">
        <w:rPr>
          <w:rFonts w:ascii="Calibri" w:hAnsi="Calibri"/>
          <w:b/>
          <w:bCs/>
          <w:color w:val="000000"/>
          <w:sz w:val="21"/>
          <w:szCs w:val="21"/>
        </w:rPr>
        <w:t>(</w:t>
      </w:r>
      <w:proofErr w:type="gramEnd"/>
    </w:p>
    <w:p w14:paraId="6A27C149"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gramStart"/>
      <w:r w:rsidRPr="001635B7">
        <w:rPr>
          <w:rFonts w:ascii="Calibri" w:hAnsi="Calibri"/>
          <w:b/>
          <w:bCs/>
          <w:color w:val="000000"/>
          <w:sz w:val="21"/>
          <w:szCs w:val="21"/>
        </w:rPr>
        <w:t>CAST(</w:t>
      </w:r>
      <w:proofErr w:type="gramEnd"/>
      <w:r w:rsidRPr="001635B7">
        <w:rPr>
          <w:rFonts w:ascii="Calibri" w:hAnsi="Calibri"/>
          <w:b/>
          <w:bCs/>
          <w:color w:val="000000"/>
          <w:sz w:val="21"/>
          <w:szCs w:val="21"/>
        </w:rPr>
        <w:t xml:space="preserve">SUBSTRING(eid,8) AS DECIMAL) AS </w:t>
      </w:r>
      <w:proofErr w:type="spellStart"/>
      <w:r w:rsidRPr="001635B7">
        <w:rPr>
          <w:rFonts w:ascii="Calibri" w:hAnsi="Calibri"/>
          <w:b/>
          <w:bCs/>
          <w:color w:val="000000"/>
          <w:sz w:val="21"/>
          <w:szCs w:val="21"/>
        </w:rPr>
        <w:t>neid</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refid</w:t>
      </w:r>
      <w:proofErr w:type="spellEnd"/>
    </w:p>
    <w:p w14:paraId="122F0BB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FROM </w:t>
      </w:r>
      <w:proofErr w:type="spellStart"/>
      <w:r w:rsidRPr="001635B7">
        <w:rPr>
          <w:rFonts w:ascii="Calibri" w:hAnsi="Calibri"/>
          <w:b/>
          <w:bCs/>
          <w:color w:val="000000"/>
          <w:sz w:val="21"/>
          <w:szCs w:val="21"/>
        </w:rPr>
        <w:t>corestoreferences</w:t>
      </w:r>
      <w:proofErr w:type="spellEnd"/>
      <w:r w:rsidRPr="001635B7">
        <w:rPr>
          <w:rFonts w:ascii="Calibri" w:hAnsi="Calibri"/>
          <w:b/>
          <w:bCs/>
          <w:color w:val="000000"/>
          <w:sz w:val="21"/>
          <w:szCs w:val="21"/>
        </w:rPr>
        <w:t>);</w:t>
      </w:r>
    </w:p>
    <w:p w14:paraId="31E0A75F" w14:textId="77777777" w:rsidR="001635B7" w:rsidRPr="001635B7" w:rsidRDefault="001635B7" w:rsidP="001635B7">
      <w:pPr>
        <w:rPr>
          <w:rFonts w:ascii="Calibri" w:hAnsi="Calibri"/>
          <w:color w:val="000000"/>
          <w:sz w:val="21"/>
          <w:szCs w:val="21"/>
        </w:rPr>
      </w:pPr>
    </w:p>
    <w:p w14:paraId="1281BD1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sum (think of this as a hash)</w:t>
      </w:r>
    </w:p>
    <w:p w14:paraId="163F92B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citrefsum</w:t>
      </w:r>
      <w:proofErr w:type="spellEnd"/>
      <w:r w:rsidRPr="001635B7">
        <w:rPr>
          <w:rFonts w:ascii="Calibri" w:hAnsi="Calibri"/>
          <w:b/>
          <w:bCs/>
          <w:color w:val="000000"/>
          <w:sz w:val="21"/>
          <w:szCs w:val="21"/>
        </w:rPr>
        <w:t>(</w:t>
      </w:r>
      <w:proofErr w:type="gramEnd"/>
    </w:p>
    <w:p w14:paraId="1FED3AC6"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6AF476CC"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tot</w:t>
      </w:r>
      <w:proofErr w:type="gramEnd"/>
      <w:r w:rsidRPr="001635B7">
        <w:rPr>
          <w:rFonts w:ascii="Calibri" w:hAnsi="Calibri"/>
          <w:b/>
          <w:bCs/>
          <w:color w:val="000000"/>
          <w:sz w:val="21"/>
          <w:szCs w:val="21"/>
        </w:rPr>
        <w:t xml:space="preserve"> DECIMAL(38,0),</w:t>
      </w:r>
    </w:p>
    <w:p w14:paraId="3F7E6B2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
    <w:p w14:paraId="6FE127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w:t>
      </w:r>
    </w:p>
    <w:p w14:paraId="2BC100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Group and Sum</w:t>
      </w:r>
    </w:p>
    <w:p w14:paraId="264F231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citrefsum</w:t>
      </w:r>
      <w:proofErr w:type="spellEnd"/>
      <w:r w:rsidRPr="001635B7">
        <w:rPr>
          <w:rFonts w:ascii="Calibri" w:hAnsi="Calibri"/>
          <w:b/>
          <w:bCs/>
          <w:color w:val="000000"/>
          <w:sz w:val="21"/>
          <w:szCs w:val="21"/>
        </w:rPr>
        <w:t>(</w:t>
      </w:r>
      <w:proofErr w:type="gramEnd"/>
    </w:p>
    <w:p w14:paraId="450283B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spellStart"/>
      <w:r w:rsidRPr="001635B7">
        <w:rPr>
          <w:rFonts w:ascii="Calibri" w:hAnsi="Calibri"/>
          <w:b/>
          <w:bCs/>
          <w:color w:val="000000"/>
          <w:sz w:val="21"/>
          <w:szCs w:val="21"/>
        </w:rPr>
        <w:t>refid</w:t>
      </w:r>
      <w:proofErr w:type="spellEnd"/>
      <w:r w:rsidRPr="001635B7">
        <w:rPr>
          <w:rFonts w:ascii="Calibri" w:hAnsi="Calibri"/>
          <w:b/>
          <w:bCs/>
          <w:color w:val="000000"/>
          <w:sz w:val="21"/>
          <w:szCs w:val="21"/>
        </w:rPr>
        <w:t xml:space="preserve">, </w:t>
      </w:r>
      <w:proofErr w:type="gramStart"/>
      <w:r w:rsidRPr="001635B7">
        <w:rPr>
          <w:rFonts w:ascii="Calibri" w:hAnsi="Calibri"/>
          <w:b/>
          <w:bCs/>
          <w:color w:val="000000"/>
          <w:sz w:val="21"/>
          <w:szCs w:val="21"/>
        </w:rPr>
        <w:t>SUM(</w:t>
      </w:r>
      <w:proofErr w:type="spellStart"/>
      <w:proofErr w:type="gramEnd"/>
      <w:r w:rsidRPr="001635B7">
        <w:rPr>
          <w:rFonts w:ascii="Calibri" w:hAnsi="Calibri"/>
          <w:b/>
          <w:bCs/>
          <w:color w:val="000000"/>
          <w:sz w:val="21"/>
          <w:szCs w:val="21"/>
        </w:rPr>
        <w:t>neid</w:t>
      </w:r>
      <w:proofErr w:type="spellEnd"/>
      <w:r w:rsidRPr="001635B7">
        <w:rPr>
          <w:rFonts w:ascii="Calibri" w:hAnsi="Calibri"/>
          <w:b/>
          <w:bCs/>
          <w:color w:val="000000"/>
          <w:sz w:val="21"/>
          <w:szCs w:val="21"/>
        </w:rPr>
        <w:t>) AS tot</w:t>
      </w:r>
    </w:p>
    <w:p w14:paraId="0C83290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FROM </w:t>
      </w:r>
      <w:proofErr w:type="spellStart"/>
      <w:r w:rsidRPr="001635B7">
        <w:rPr>
          <w:rFonts w:ascii="Calibri" w:hAnsi="Calibri"/>
          <w:b/>
          <w:bCs/>
          <w:color w:val="000000"/>
          <w:sz w:val="21"/>
          <w:szCs w:val="21"/>
        </w:rPr>
        <w:t>citref</w:t>
      </w:r>
      <w:proofErr w:type="spellEnd"/>
    </w:p>
    <w:p w14:paraId="1ECA5B9F"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GROUP BY </w:t>
      </w:r>
      <w:proofErr w:type="spellStart"/>
      <w:r w:rsidRPr="001635B7">
        <w:rPr>
          <w:rFonts w:ascii="Calibri" w:hAnsi="Calibri"/>
          <w:b/>
          <w:bCs/>
          <w:color w:val="000000"/>
          <w:sz w:val="21"/>
          <w:szCs w:val="21"/>
        </w:rPr>
        <w:t>refid</w:t>
      </w:r>
      <w:proofErr w:type="spellEnd"/>
    </w:p>
    <w:p w14:paraId="5429A75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ORDER BY </w:t>
      </w:r>
      <w:proofErr w:type="spellStart"/>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roofErr w:type="gramStart"/>
      <w:r w:rsidRPr="001635B7">
        <w:rPr>
          <w:rFonts w:ascii="Calibri" w:hAnsi="Calibri"/>
          <w:b/>
          <w:bCs/>
          <w:color w:val="000000"/>
          <w:sz w:val="21"/>
          <w:szCs w:val="21"/>
        </w:rPr>
        <w:t>;</w:t>
      </w:r>
      <w:proofErr w:type="gramEnd"/>
    </w:p>
    <w:p w14:paraId="5D04D658" w14:textId="77777777" w:rsidR="001635B7" w:rsidRPr="001635B7" w:rsidRDefault="001635B7" w:rsidP="001635B7">
      <w:pPr>
        <w:rPr>
          <w:rFonts w:ascii="Calibri" w:hAnsi="Calibri"/>
          <w:color w:val="000000"/>
          <w:sz w:val="21"/>
          <w:szCs w:val="21"/>
        </w:rPr>
      </w:pPr>
    </w:p>
    <w:p w14:paraId="1D9FDAD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5m 39s</w:t>
      </w:r>
    </w:p>
    <w:p w14:paraId="189B4106" w14:textId="77777777" w:rsidR="001635B7" w:rsidRPr="001635B7" w:rsidRDefault="001635B7" w:rsidP="001635B7">
      <w:pPr>
        <w:rPr>
          <w:rFonts w:ascii="Calibri" w:hAnsi="Calibri"/>
          <w:color w:val="000000"/>
          <w:sz w:val="21"/>
          <w:szCs w:val="21"/>
        </w:rPr>
      </w:pPr>
    </w:p>
    <w:p w14:paraId="171A51A2" w14:textId="77777777" w:rsidR="001635B7" w:rsidRPr="001635B7" w:rsidRDefault="001635B7" w:rsidP="001635B7">
      <w:pPr>
        <w:rPr>
          <w:rFonts w:ascii="Calibri" w:hAnsi="Calibri"/>
          <w:color w:val="000000"/>
          <w:sz w:val="21"/>
          <w:szCs w:val="21"/>
        </w:rPr>
      </w:pPr>
    </w:p>
    <w:p w14:paraId="67BA6E2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Need to do the above twice (we will have an old and new version of these tables)</w:t>
      </w:r>
    </w:p>
    <w:p w14:paraId="7620676A" w14:textId="77777777" w:rsidR="001635B7" w:rsidRPr="001635B7" w:rsidRDefault="001635B7" w:rsidP="001635B7">
      <w:pPr>
        <w:rPr>
          <w:rFonts w:ascii="Calibri" w:hAnsi="Calibri"/>
          <w:color w:val="000000"/>
          <w:sz w:val="21"/>
          <w:szCs w:val="21"/>
        </w:rPr>
      </w:pPr>
    </w:p>
    <w:p w14:paraId="542C55E0" w14:textId="77777777" w:rsidR="001635B7" w:rsidRPr="001635B7" w:rsidRDefault="001635B7" w:rsidP="001635B7">
      <w:pPr>
        <w:rPr>
          <w:rFonts w:ascii="Calibri" w:hAnsi="Calibri"/>
          <w:color w:val="000000"/>
          <w:sz w:val="21"/>
          <w:szCs w:val="21"/>
        </w:rPr>
      </w:pPr>
    </w:p>
    <w:p w14:paraId="43E762B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delta</w:t>
      </w:r>
    </w:p>
    <w:p w14:paraId="1EC204D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w:t>
      </w:r>
      <w:proofErr w:type="gramEnd"/>
    </w:p>
    <w:p w14:paraId="14411642"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1FFFAD82"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tot</w:t>
      </w:r>
      <w:proofErr w:type="gramEnd"/>
      <w:r w:rsidRPr="001635B7">
        <w:rPr>
          <w:rFonts w:ascii="Calibri" w:hAnsi="Calibri"/>
          <w:b/>
          <w:bCs/>
          <w:color w:val="000000"/>
          <w:sz w:val="21"/>
          <w:szCs w:val="21"/>
        </w:rPr>
        <w:t xml:space="preserve"> DECIMAL(38,0),</w:t>
      </w:r>
    </w:p>
    <w:p w14:paraId="2EB00B4D"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
    <w:p w14:paraId="32AE4FDB" w14:textId="77777777" w:rsidR="001635B7" w:rsidRPr="001635B7" w:rsidRDefault="001635B7" w:rsidP="001635B7">
      <w:pPr>
        <w:rPr>
          <w:rFonts w:ascii="Calibri" w:hAnsi="Calibri"/>
          <w:color w:val="000000"/>
          <w:sz w:val="21"/>
          <w:szCs w:val="21"/>
        </w:rPr>
      </w:pPr>
    </w:p>
    <w:p w14:paraId="643A57F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Calculate the delta (to identify the records that need to have their </w:t>
      </w:r>
      <w:proofErr w:type="spellStart"/>
      <w:r w:rsidRPr="001635B7">
        <w:rPr>
          <w:rFonts w:ascii="Calibri" w:hAnsi="Calibri"/>
          <w:color w:val="000000"/>
          <w:sz w:val="21"/>
          <w:szCs w:val="21"/>
        </w:rPr>
        <w:t>citref</w:t>
      </w:r>
      <w:proofErr w:type="spellEnd"/>
      <w:r w:rsidRPr="001635B7">
        <w:rPr>
          <w:rFonts w:ascii="Calibri" w:hAnsi="Calibri"/>
          <w:color w:val="000000"/>
          <w:sz w:val="21"/>
          <w:szCs w:val="21"/>
        </w:rPr>
        <w:t xml:space="preserve"> records updated)</w:t>
      </w:r>
    </w:p>
    <w:p w14:paraId="2D4D0BD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w:t>
      </w:r>
      <w:proofErr w:type="gramEnd"/>
    </w:p>
    <w:p w14:paraId="7FCC665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 FROM </w:t>
      </w:r>
      <w:proofErr w:type="spellStart"/>
      <w:r w:rsidRPr="001635B7">
        <w:rPr>
          <w:rFonts w:ascii="Calibri" w:hAnsi="Calibri"/>
          <w:b/>
          <w:bCs/>
          <w:color w:val="000000"/>
          <w:sz w:val="21"/>
          <w:szCs w:val="21"/>
        </w:rPr>
        <w:t>citrefnew</w:t>
      </w:r>
      <w:proofErr w:type="spellEnd"/>
    </w:p>
    <w:p w14:paraId="5F7FD22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MINUS</w:t>
      </w:r>
    </w:p>
    <w:p w14:paraId="45AE106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 FROM </w:t>
      </w:r>
      <w:proofErr w:type="spellStart"/>
      <w:r w:rsidRPr="001635B7">
        <w:rPr>
          <w:rFonts w:ascii="Calibri" w:hAnsi="Calibri"/>
          <w:b/>
          <w:bCs/>
          <w:color w:val="000000"/>
          <w:sz w:val="21"/>
          <w:szCs w:val="21"/>
        </w:rPr>
        <w:t>citrefold</w:t>
      </w:r>
      <w:proofErr w:type="spellEnd"/>
      <w:r w:rsidRPr="001635B7">
        <w:rPr>
          <w:rFonts w:ascii="Calibri" w:hAnsi="Calibri"/>
          <w:b/>
          <w:bCs/>
          <w:color w:val="000000"/>
          <w:sz w:val="21"/>
          <w:szCs w:val="21"/>
        </w:rPr>
        <w:t>);</w:t>
      </w:r>
    </w:p>
    <w:p w14:paraId="41B78739" w14:textId="77777777" w:rsidR="001635B7" w:rsidRPr="001635B7" w:rsidRDefault="001635B7" w:rsidP="001635B7">
      <w:pPr>
        <w:rPr>
          <w:rFonts w:ascii="Calibri" w:hAnsi="Calibri"/>
          <w:color w:val="000000"/>
          <w:sz w:val="21"/>
          <w:szCs w:val="21"/>
        </w:rPr>
      </w:pPr>
    </w:p>
    <w:p w14:paraId="38CB66B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2m 51s</w:t>
      </w:r>
    </w:p>
    <w:p w14:paraId="6E2FEECA" w14:textId="77777777" w:rsidR="001635B7" w:rsidRPr="001635B7" w:rsidRDefault="001635B7" w:rsidP="001635B7">
      <w:pPr>
        <w:rPr>
          <w:rFonts w:ascii="Calibri" w:hAnsi="Calibri"/>
          <w:color w:val="000000"/>
          <w:sz w:val="21"/>
          <w:szCs w:val="21"/>
        </w:rPr>
      </w:pPr>
    </w:p>
    <w:p w14:paraId="3FE8AEB3" w14:textId="77777777" w:rsidR="001635B7" w:rsidRPr="001635B7" w:rsidRDefault="001635B7" w:rsidP="001635B7">
      <w:pPr>
        <w:rPr>
          <w:rFonts w:ascii="Calibri" w:hAnsi="Calibri"/>
          <w:color w:val="000000"/>
          <w:sz w:val="21"/>
          <w:szCs w:val="21"/>
        </w:rPr>
      </w:pPr>
    </w:p>
    <w:p w14:paraId="5C82D17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Table to hold the results</w:t>
      </w:r>
    </w:p>
    <w:p w14:paraId="21AB4E5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 xml:space="preserve">CREATE TABLE </w:t>
      </w:r>
      <w:proofErr w:type="spellStart"/>
      <w:proofErr w:type="gramStart"/>
      <w:r w:rsidRPr="001635B7">
        <w:rPr>
          <w:rFonts w:ascii="Calibri" w:hAnsi="Calibri"/>
          <w:b/>
          <w:bCs/>
          <w:color w:val="000000"/>
          <w:sz w:val="21"/>
          <w:szCs w:val="21"/>
        </w:rPr>
        <w:t>citrefresults</w:t>
      </w:r>
      <w:proofErr w:type="spellEnd"/>
      <w:r w:rsidRPr="001635B7">
        <w:rPr>
          <w:rFonts w:ascii="Calibri" w:hAnsi="Calibri"/>
          <w:b/>
          <w:bCs/>
          <w:color w:val="000000"/>
          <w:sz w:val="21"/>
          <w:szCs w:val="21"/>
        </w:rPr>
        <w:t>(</w:t>
      </w:r>
      <w:proofErr w:type="gramEnd"/>
    </w:p>
    <w:p w14:paraId="43E89C8B"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4DCA6AE5"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eid</w:t>
      </w:r>
      <w:proofErr w:type="spellEnd"/>
      <w:proofErr w:type="gramEnd"/>
      <w:r w:rsidRPr="001635B7">
        <w:rPr>
          <w:rFonts w:ascii="Calibri" w:hAnsi="Calibri"/>
          <w:b/>
          <w:bCs/>
          <w:color w:val="000000"/>
          <w:sz w:val="21"/>
          <w:szCs w:val="21"/>
        </w:rPr>
        <w:t xml:space="preserve"> VARCHAR(20),</w:t>
      </w:r>
    </w:p>
    <w:p w14:paraId="6973AA5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refid,eid</w:t>
      </w:r>
      <w:proofErr w:type="spellEnd"/>
      <w:r w:rsidRPr="001635B7">
        <w:rPr>
          <w:rFonts w:ascii="Calibri" w:hAnsi="Calibri"/>
          <w:b/>
          <w:bCs/>
          <w:color w:val="000000"/>
          <w:sz w:val="21"/>
          <w:szCs w:val="21"/>
        </w:rPr>
        <w:t>));</w:t>
      </w:r>
    </w:p>
    <w:p w14:paraId="155A623D" w14:textId="77777777" w:rsidR="001635B7" w:rsidRPr="001635B7" w:rsidRDefault="001635B7" w:rsidP="001635B7">
      <w:pPr>
        <w:rPr>
          <w:rFonts w:ascii="Calibri" w:hAnsi="Calibri"/>
          <w:color w:val="000000"/>
          <w:sz w:val="21"/>
          <w:szCs w:val="21"/>
        </w:rPr>
      </w:pPr>
    </w:p>
    <w:p w14:paraId="47776C17" w14:textId="77777777" w:rsidR="001635B7" w:rsidRPr="001635B7" w:rsidRDefault="001635B7" w:rsidP="001635B7">
      <w:pPr>
        <w:rPr>
          <w:rFonts w:ascii="Calibri" w:hAnsi="Calibri"/>
          <w:color w:val="000000"/>
          <w:sz w:val="21"/>
          <w:szCs w:val="21"/>
        </w:rPr>
      </w:pPr>
    </w:p>
    <w:p w14:paraId="4B7A957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Go </w:t>
      </w:r>
      <w:proofErr w:type="spellStart"/>
      <w:r w:rsidRPr="001635B7">
        <w:rPr>
          <w:rFonts w:ascii="Calibri" w:hAnsi="Calibri"/>
          <w:color w:val="000000"/>
          <w:sz w:val="21"/>
          <w:szCs w:val="21"/>
        </w:rPr>
        <w:t>go</w:t>
      </w:r>
      <w:proofErr w:type="spellEnd"/>
      <w:r w:rsidRPr="001635B7">
        <w:rPr>
          <w:rFonts w:ascii="Calibri" w:hAnsi="Calibri"/>
          <w:color w:val="000000"/>
          <w:sz w:val="21"/>
          <w:szCs w:val="21"/>
        </w:rPr>
        <w:t xml:space="preserve"> get the records that have changed</w:t>
      </w:r>
    </w:p>
    <w:p w14:paraId="38C480F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citrefresults</w:t>
      </w:r>
      <w:proofErr w:type="spellEnd"/>
      <w:r w:rsidRPr="001635B7">
        <w:rPr>
          <w:rFonts w:ascii="Calibri" w:hAnsi="Calibri"/>
          <w:b/>
          <w:bCs/>
          <w:color w:val="000000"/>
          <w:sz w:val="21"/>
          <w:szCs w:val="21"/>
        </w:rPr>
        <w:t>(</w:t>
      </w:r>
      <w:proofErr w:type="gramEnd"/>
    </w:p>
    <w:p w14:paraId="65939CC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 xml:space="preserve">, </w:t>
      </w:r>
      <w:proofErr w:type="spellStart"/>
      <w:proofErr w:type="gramStart"/>
      <w:r w:rsidRPr="001635B7">
        <w:rPr>
          <w:rFonts w:ascii="Calibri" w:hAnsi="Calibri"/>
          <w:b/>
          <w:bCs/>
          <w:color w:val="000000"/>
          <w:sz w:val="21"/>
          <w:szCs w:val="21"/>
        </w:rPr>
        <w:t>corestoreferences.eid</w:t>
      </w:r>
      <w:proofErr w:type="spellEnd"/>
      <w:r w:rsidRPr="001635B7">
        <w:rPr>
          <w:rFonts w:ascii="Calibri" w:hAnsi="Calibri"/>
          <w:b/>
          <w:bCs/>
          <w:color w:val="000000"/>
          <w:sz w:val="21"/>
          <w:szCs w:val="21"/>
        </w:rPr>
        <w:t>  FROM</w:t>
      </w:r>
      <w:proofErr w:type="gram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corestoreferences</w:t>
      </w:r>
      <w:proofErr w:type="spellEnd"/>
    </w:p>
    <w:p w14:paraId="6AF2687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WHERE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corestoreferences.refid</w:t>
      </w:r>
      <w:proofErr w:type="spellEnd"/>
    </w:p>
    <w:p w14:paraId="709E85D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ORDER BY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w:t>
      </w:r>
      <w:proofErr w:type="gramStart"/>
      <w:r w:rsidRPr="001635B7">
        <w:rPr>
          <w:rFonts w:ascii="Calibri" w:hAnsi="Calibri"/>
          <w:b/>
          <w:bCs/>
          <w:color w:val="000000"/>
          <w:sz w:val="21"/>
          <w:szCs w:val="21"/>
        </w:rPr>
        <w:t>;</w:t>
      </w:r>
      <w:proofErr w:type="gramEnd"/>
    </w:p>
    <w:p w14:paraId="0C8105BD" w14:textId="77777777" w:rsidR="001635B7" w:rsidRPr="001635B7" w:rsidRDefault="001635B7" w:rsidP="001635B7">
      <w:pPr>
        <w:rPr>
          <w:rFonts w:ascii="Calibri" w:hAnsi="Calibri"/>
          <w:color w:val="000000"/>
          <w:sz w:val="21"/>
          <w:szCs w:val="21"/>
        </w:rPr>
      </w:pPr>
    </w:p>
    <w:p w14:paraId="4CC5D0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23m 28s</w:t>
      </w:r>
    </w:p>
    <w:p w14:paraId="5BDE36C4" w14:textId="77777777" w:rsidR="001635B7" w:rsidRPr="001635B7" w:rsidRDefault="001635B7" w:rsidP="001635B7">
      <w:pPr>
        <w:rPr>
          <w:rFonts w:ascii="Calibri" w:hAnsi="Calibri"/>
          <w:color w:val="000000"/>
          <w:sz w:val="21"/>
          <w:szCs w:val="21"/>
        </w:rPr>
      </w:pPr>
    </w:p>
    <w:p w14:paraId="76E7E7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Note</w:t>
      </w:r>
      <w:proofErr w:type="gramStart"/>
      <w:r w:rsidRPr="001635B7">
        <w:rPr>
          <w:rFonts w:ascii="Calibri" w:hAnsi="Calibri"/>
          <w:color w:val="000000"/>
          <w:sz w:val="21"/>
          <w:szCs w:val="21"/>
        </w:rPr>
        <w:t>,</w:t>
      </w:r>
      <w:proofErr w:type="gramEnd"/>
      <w:r w:rsidRPr="001635B7">
        <w:rPr>
          <w:rFonts w:ascii="Calibri" w:hAnsi="Calibri"/>
          <w:color w:val="000000"/>
          <w:sz w:val="21"/>
          <w:szCs w:val="21"/>
        </w:rPr>
        <w:t xml:space="preserve"> this time is not a real example as both tables were the same when I ran the test (I did not have a </w:t>
      </w:r>
      <w:proofErr w:type="spellStart"/>
      <w:r w:rsidRPr="001635B7">
        <w:rPr>
          <w:rFonts w:ascii="Calibri" w:hAnsi="Calibri"/>
          <w:color w:val="000000"/>
          <w:sz w:val="21"/>
          <w:szCs w:val="21"/>
        </w:rPr>
        <w:t>citrefnew</w:t>
      </w:r>
      <w:proofErr w:type="spellEnd"/>
      <w:r w:rsidRPr="001635B7">
        <w:rPr>
          <w:rFonts w:ascii="Calibri" w:hAnsi="Calibri"/>
          <w:color w:val="000000"/>
          <w:sz w:val="21"/>
          <w:szCs w:val="21"/>
        </w:rPr>
        <w:t xml:space="preserve"> and </w:t>
      </w:r>
      <w:proofErr w:type="spellStart"/>
      <w:r w:rsidRPr="001635B7">
        <w:rPr>
          <w:rFonts w:ascii="Calibri" w:hAnsi="Calibri"/>
          <w:color w:val="000000"/>
          <w:sz w:val="21"/>
          <w:szCs w:val="21"/>
        </w:rPr>
        <w:t>citrefold</w:t>
      </w:r>
      <w:proofErr w:type="spellEnd"/>
      <w:r w:rsidRPr="001635B7">
        <w:rPr>
          <w:rFonts w:ascii="Calibri" w:hAnsi="Calibri"/>
          <w:color w:val="000000"/>
          <w:sz w:val="21"/>
          <w:szCs w:val="21"/>
        </w:rPr>
        <w:t>).</w:t>
      </w:r>
    </w:p>
    <w:p w14:paraId="39BB357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38E5A443" w14:textId="4D3C0D43" w:rsidR="00127313" w:rsidRPr="007065D4" w:rsidRDefault="00127313" w:rsidP="00FF6BD4">
      <w:pPr>
        <w:rPr>
          <w:rFonts w:ascii="Verdana" w:hAnsi="Verdana"/>
          <w:b/>
          <w:sz w:val="20"/>
          <w:szCs w:val="20"/>
        </w:rPr>
      </w:pPr>
      <w:r>
        <w:rPr>
          <w:rFonts w:ascii="Verdana" w:hAnsi="Verdana"/>
          <w:b/>
          <w:sz w:val="20"/>
          <w:szCs w:val="20"/>
        </w:rPr>
        <w:t>Appendix C:</w:t>
      </w:r>
      <w:r w:rsidR="002B5E5C">
        <w:rPr>
          <w:rFonts w:ascii="Verdana" w:hAnsi="Verdana"/>
          <w:b/>
          <w:sz w:val="20"/>
          <w:szCs w:val="20"/>
        </w:rPr>
        <w:t xml:space="preserve">  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 xml:space="preserve">A very good discussion of how facets are calculated in </w:t>
      </w:r>
      <w:proofErr w:type="spellStart"/>
      <w:r>
        <w:rPr>
          <w:rFonts w:ascii="Verdana" w:hAnsi="Verdana"/>
        </w:rPr>
        <w:t>Solr</w:t>
      </w:r>
      <w:proofErr w:type="spellEnd"/>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Default="006427A6" w:rsidP="00FF6BD4">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352"/>
        <w:gridCol w:w="435"/>
      </w:tblGrid>
      <w:tr w:rsidR="006427A6" w:rsidRPr="006427A6" w14:paraId="1067FE18" w14:textId="77777777" w:rsidTr="006427A6">
        <w:trPr>
          <w:tblCellSpacing w:w="15" w:type="dxa"/>
        </w:trPr>
        <w:tc>
          <w:tcPr>
            <w:tcW w:w="0" w:type="auto"/>
            <w:vAlign w:val="center"/>
            <w:hideMark/>
          </w:tcPr>
          <w:p w14:paraId="68A47779"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8885020" w14:textId="77777777" w:rsidR="006427A6" w:rsidRPr="006427A6" w:rsidRDefault="00EC2594">
            <w:pPr>
              <w:rPr>
                <w:rFonts w:ascii="Verdana" w:hAnsi="Verdana"/>
                <w:sz w:val="20"/>
                <w:szCs w:val="20"/>
              </w:rPr>
            </w:pPr>
            <w:hyperlink r:id="rId25" w:history="1">
              <w:r w:rsidR="006427A6" w:rsidRPr="006427A6">
                <w:rPr>
                  <w:rStyle w:val="Hyperlink"/>
                  <w:rFonts w:ascii="Verdana" w:hAnsi="Verdana"/>
                  <w:sz w:val="20"/>
                  <w:szCs w:val="20"/>
                </w:rPr>
                <w:t xml:space="preserve">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70769611" w14:textId="19748031"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5BA74022" w14:textId="77777777" w:rsidTr="006427A6">
        <w:trPr>
          <w:tblCellSpacing w:w="15" w:type="dxa"/>
        </w:trPr>
        <w:tc>
          <w:tcPr>
            <w:tcW w:w="0" w:type="auto"/>
            <w:vAlign w:val="center"/>
            <w:hideMark/>
          </w:tcPr>
          <w:p w14:paraId="008B9233"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057459D7" w14:textId="77777777" w:rsidR="006427A6" w:rsidRPr="006427A6" w:rsidRDefault="006427A6">
            <w:pPr>
              <w:rPr>
                <w:rFonts w:ascii="Verdana" w:hAnsi="Verdana"/>
                <w:sz w:val="20"/>
                <w:szCs w:val="20"/>
              </w:rPr>
            </w:pPr>
            <w:r w:rsidRPr="006427A6">
              <w:rPr>
                <w:rFonts w:ascii="Verdana" w:hAnsi="Verdana"/>
                <w:sz w:val="20"/>
                <w:szCs w:val="20"/>
              </w:rPr>
              <w:t>Jamie Johnson (jej2...@gmail.com)</w:t>
            </w:r>
          </w:p>
        </w:tc>
      </w:tr>
      <w:tr w:rsidR="006427A6" w:rsidRPr="006427A6" w14:paraId="064002DB" w14:textId="77777777" w:rsidTr="006427A6">
        <w:trPr>
          <w:tblCellSpacing w:w="15" w:type="dxa"/>
        </w:trPr>
        <w:tc>
          <w:tcPr>
            <w:tcW w:w="0" w:type="auto"/>
            <w:vAlign w:val="center"/>
            <w:hideMark/>
          </w:tcPr>
          <w:p w14:paraId="3A543213"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B11D5B3" w14:textId="77777777" w:rsidR="006427A6" w:rsidRPr="006427A6" w:rsidRDefault="006427A6">
            <w:pPr>
              <w:rPr>
                <w:rFonts w:ascii="Verdana" w:hAnsi="Verdana"/>
                <w:sz w:val="20"/>
                <w:szCs w:val="20"/>
              </w:rPr>
            </w:pPr>
            <w:r w:rsidRPr="006427A6">
              <w:rPr>
                <w:rFonts w:ascii="Verdana" w:hAnsi="Verdana"/>
                <w:sz w:val="20"/>
                <w:szCs w:val="20"/>
              </w:rPr>
              <w:t>Sep 24, 2012 9:04:17 am</w:t>
            </w:r>
          </w:p>
        </w:tc>
      </w:tr>
      <w:tr w:rsidR="006427A6" w:rsidRPr="006427A6" w14:paraId="716AE320" w14:textId="77777777" w:rsidTr="006427A6">
        <w:trPr>
          <w:tblCellSpacing w:w="15" w:type="dxa"/>
        </w:trPr>
        <w:tc>
          <w:tcPr>
            <w:tcW w:w="0" w:type="auto"/>
            <w:vAlign w:val="center"/>
            <w:hideMark/>
          </w:tcPr>
          <w:p w14:paraId="60BA4254"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648F8840"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2C9847B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I'd like to wrap my head around how faceting in </w:t>
      </w:r>
      <w:proofErr w:type="spellStart"/>
      <w:r w:rsidRPr="006427A6">
        <w:rPr>
          <w:rFonts w:ascii="Verdana" w:hAnsi="Verdana"/>
          <w:sz w:val="20"/>
          <w:szCs w:val="20"/>
        </w:rPr>
        <w:t>SolrCloud</w:t>
      </w:r>
      <w:proofErr w:type="spellEnd"/>
      <w:r w:rsidRPr="006427A6">
        <w:rPr>
          <w:rFonts w:ascii="Verdana" w:hAnsi="Verdana"/>
          <w:sz w:val="20"/>
          <w:szCs w:val="20"/>
        </w:rPr>
        <w:t xml:space="preserve"> works, does </w:t>
      </w:r>
      <w:proofErr w:type="spellStart"/>
      <w:r w:rsidRPr="006427A6">
        <w:rPr>
          <w:rFonts w:ascii="Verdana" w:hAnsi="Verdana"/>
          <w:sz w:val="20"/>
          <w:szCs w:val="20"/>
        </w:rPr>
        <w:t>Solr</w:t>
      </w:r>
      <w:proofErr w:type="spellEnd"/>
      <w:r w:rsidRPr="006427A6">
        <w:rPr>
          <w:rFonts w:ascii="Verdana" w:hAnsi="Verdana"/>
          <w:sz w:val="20"/>
          <w:szCs w:val="20"/>
        </w:rPr>
        <w:t xml:space="preserve"> ask each shard for their maximum value and then use that to determine what else should be asked for from other shards, or does it ask for all values and do the aggregation on the requesting server? </w:t>
      </w:r>
    </w:p>
    <w:p w14:paraId="256698FE" w14:textId="77777777" w:rsidR="006427A6" w:rsidRPr="006427A6" w:rsidRDefault="006427A6" w:rsidP="006427A6">
      <w:pPr>
        <w:pStyle w:val="NormalWeb"/>
        <w:pBdr>
          <w:bottom w:val="single" w:sz="6" w:space="1" w:color="auto"/>
        </w:pBdr>
        <w:rPr>
          <w:rFonts w:ascii="Verdana" w:hAnsi="Verdana"/>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3F1D7DA5" w14:textId="77777777" w:rsidTr="006427A6">
        <w:trPr>
          <w:tblCellSpacing w:w="15" w:type="dxa"/>
        </w:trPr>
        <w:tc>
          <w:tcPr>
            <w:tcW w:w="0" w:type="auto"/>
            <w:vAlign w:val="center"/>
            <w:hideMark/>
          </w:tcPr>
          <w:p w14:paraId="41414D1D"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138168C" w14:textId="77777777" w:rsidR="006427A6" w:rsidRPr="006427A6" w:rsidRDefault="00EC2594">
            <w:pPr>
              <w:rPr>
                <w:rFonts w:ascii="Verdana" w:hAnsi="Verdana"/>
                <w:sz w:val="20"/>
                <w:szCs w:val="20"/>
              </w:rPr>
            </w:pPr>
            <w:hyperlink r:id="rId27" w:history="1">
              <w:r w:rsidR="006427A6" w:rsidRPr="006427A6">
                <w:rPr>
                  <w:rStyle w:val="Hyperlink"/>
                  <w:rFonts w:ascii="Verdana" w:hAnsi="Verdana"/>
                  <w:sz w:val="20"/>
                  <w:szCs w:val="20"/>
                </w:rPr>
                <w:t xml:space="preserve">Re: 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5FC5B77F" w14:textId="0CB64610"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627F3E29" w14:textId="77777777" w:rsidTr="006427A6">
        <w:trPr>
          <w:tblCellSpacing w:w="15" w:type="dxa"/>
        </w:trPr>
        <w:tc>
          <w:tcPr>
            <w:tcW w:w="0" w:type="auto"/>
            <w:vAlign w:val="center"/>
            <w:hideMark/>
          </w:tcPr>
          <w:p w14:paraId="696A0791"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23B143B5" w14:textId="77777777" w:rsidR="006427A6" w:rsidRPr="006427A6" w:rsidRDefault="006427A6">
            <w:pPr>
              <w:rPr>
                <w:rFonts w:ascii="Verdana" w:hAnsi="Verdana"/>
                <w:sz w:val="20"/>
                <w:szCs w:val="20"/>
              </w:rPr>
            </w:pPr>
            <w:r w:rsidRPr="006427A6">
              <w:rPr>
                <w:rFonts w:ascii="Verdana" w:hAnsi="Verdana"/>
                <w:sz w:val="20"/>
                <w:szCs w:val="20"/>
              </w:rPr>
              <w:t xml:space="preserve">Chris </w:t>
            </w:r>
            <w:proofErr w:type="spellStart"/>
            <w:r w:rsidRPr="006427A6">
              <w:rPr>
                <w:rFonts w:ascii="Verdana" w:hAnsi="Verdana"/>
                <w:sz w:val="20"/>
                <w:szCs w:val="20"/>
              </w:rPr>
              <w:t>Hostetter</w:t>
            </w:r>
            <w:proofErr w:type="spellEnd"/>
            <w:r w:rsidRPr="006427A6">
              <w:rPr>
                <w:rFonts w:ascii="Verdana" w:hAnsi="Verdana"/>
                <w:sz w:val="20"/>
                <w:szCs w:val="20"/>
              </w:rPr>
              <w:t xml:space="preserve"> (</w:t>
            </w:r>
            <w:proofErr w:type="spellStart"/>
            <w:r w:rsidRPr="006427A6">
              <w:rPr>
                <w:rFonts w:ascii="Verdana" w:hAnsi="Verdana"/>
                <w:sz w:val="20"/>
                <w:szCs w:val="20"/>
              </w:rPr>
              <w:t>hoss</w:t>
            </w:r>
            <w:proofErr w:type="spellEnd"/>
            <w:r w:rsidRPr="006427A6">
              <w:rPr>
                <w:rFonts w:ascii="Verdana" w:hAnsi="Verdana"/>
                <w:sz w:val="20"/>
                <w:szCs w:val="20"/>
              </w:rPr>
              <w:t>...@fucit.org)</w:t>
            </w:r>
          </w:p>
        </w:tc>
      </w:tr>
      <w:tr w:rsidR="006427A6" w:rsidRPr="006427A6" w14:paraId="1B937CB1" w14:textId="77777777" w:rsidTr="006427A6">
        <w:trPr>
          <w:tblCellSpacing w:w="15" w:type="dxa"/>
        </w:trPr>
        <w:tc>
          <w:tcPr>
            <w:tcW w:w="0" w:type="auto"/>
            <w:vAlign w:val="center"/>
            <w:hideMark/>
          </w:tcPr>
          <w:p w14:paraId="468088B4"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C094B1D" w14:textId="77777777" w:rsidR="006427A6" w:rsidRPr="006427A6" w:rsidRDefault="006427A6">
            <w:pPr>
              <w:rPr>
                <w:rFonts w:ascii="Verdana" w:hAnsi="Verdana"/>
                <w:sz w:val="20"/>
                <w:szCs w:val="20"/>
              </w:rPr>
            </w:pPr>
            <w:r w:rsidRPr="006427A6">
              <w:rPr>
                <w:rFonts w:ascii="Verdana" w:hAnsi="Verdana"/>
                <w:sz w:val="20"/>
                <w:szCs w:val="20"/>
              </w:rPr>
              <w:t>Sep 26, 2012 3:21:20 pm</w:t>
            </w:r>
          </w:p>
        </w:tc>
      </w:tr>
      <w:tr w:rsidR="006427A6" w:rsidRPr="006427A6" w14:paraId="74C4C117" w14:textId="77777777" w:rsidTr="006427A6">
        <w:trPr>
          <w:tblCellSpacing w:w="15" w:type="dxa"/>
        </w:trPr>
        <w:tc>
          <w:tcPr>
            <w:tcW w:w="0" w:type="auto"/>
            <w:vAlign w:val="center"/>
            <w:hideMark/>
          </w:tcPr>
          <w:p w14:paraId="04234E06"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5974E6BD"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3B3086C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 I'd like to wrap my head around how faceting in </w:t>
      </w:r>
      <w:proofErr w:type="spellStart"/>
      <w:r w:rsidRPr="006427A6">
        <w:rPr>
          <w:rFonts w:ascii="Verdana" w:hAnsi="Verdana"/>
          <w:sz w:val="20"/>
          <w:szCs w:val="20"/>
        </w:rPr>
        <w:t>SolrCloud</w:t>
      </w:r>
      <w:proofErr w:type="spellEnd"/>
      <w:r w:rsidRPr="006427A6">
        <w:rPr>
          <w:rFonts w:ascii="Verdana" w:hAnsi="Verdana"/>
          <w:sz w:val="20"/>
          <w:szCs w:val="20"/>
        </w:rPr>
        <w:t xml:space="preserve"> works, </w:t>
      </w:r>
      <w:proofErr w:type="gramStart"/>
      <w:r w:rsidRPr="006427A6">
        <w:rPr>
          <w:rFonts w:ascii="Verdana" w:hAnsi="Verdana"/>
          <w:sz w:val="20"/>
          <w:szCs w:val="20"/>
        </w:rPr>
        <w:t>does :</w:t>
      </w:r>
      <w:proofErr w:type="gramEnd"/>
      <w:r w:rsidRPr="006427A6">
        <w:rPr>
          <w:rFonts w:ascii="Verdana" w:hAnsi="Verdana"/>
          <w:sz w:val="20"/>
          <w:szCs w:val="20"/>
        </w:rPr>
        <w:t xml:space="preserve"> </w:t>
      </w:r>
      <w:proofErr w:type="spellStart"/>
      <w:r w:rsidRPr="006427A6">
        <w:rPr>
          <w:rFonts w:ascii="Verdana" w:hAnsi="Verdana"/>
          <w:sz w:val="20"/>
          <w:szCs w:val="20"/>
        </w:rPr>
        <w:t>Solr</w:t>
      </w:r>
      <w:proofErr w:type="spellEnd"/>
      <w:r w:rsidRPr="006427A6">
        <w:rPr>
          <w:rFonts w:ascii="Verdana" w:hAnsi="Verdana"/>
          <w:sz w:val="20"/>
          <w:szCs w:val="20"/>
        </w:rPr>
        <w:t xml:space="preserve"> ask each shard for their maximum value and then use that to : determine what else should be asked for from other shards, or does it : ask for all values and do the aggregation on the requesting server? </w:t>
      </w:r>
    </w:p>
    <w:p w14:paraId="4FAFE1E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For things like </w:t>
      </w:r>
      <w:proofErr w:type="spellStart"/>
      <w:r w:rsidRPr="006427A6">
        <w:rPr>
          <w:rFonts w:ascii="Verdana" w:hAnsi="Verdana"/>
          <w:sz w:val="20"/>
          <w:szCs w:val="20"/>
        </w:rPr>
        <w:t>facet.range</w:t>
      </w:r>
      <w:proofErr w:type="spellEnd"/>
      <w:r w:rsidRPr="006427A6">
        <w:rPr>
          <w:rFonts w:ascii="Verdana" w:hAnsi="Verdana"/>
          <w:sz w:val="20"/>
          <w:szCs w:val="20"/>
        </w:rPr>
        <w:t xml:space="preserve"> and </w:t>
      </w:r>
      <w:proofErr w:type="spellStart"/>
      <w:r w:rsidRPr="006427A6">
        <w:rPr>
          <w:rFonts w:ascii="Verdana" w:hAnsi="Verdana"/>
          <w:sz w:val="20"/>
          <w:szCs w:val="20"/>
        </w:rPr>
        <w:t>facet.query</w:t>
      </w:r>
      <w:proofErr w:type="spellEnd"/>
      <w:r w:rsidRPr="006427A6">
        <w:rPr>
          <w:rFonts w:ascii="Verdana" w:hAnsi="Verdana"/>
          <w:sz w:val="20"/>
          <w:szCs w:val="20"/>
        </w:rPr>
        <w:t xml:space="preserve">, it's really simple: each shard is given the facet </w:t>
      </w:r>
      <w:proofErr w:type="spellStart"/>
      <w:r w:rsidRPr="006427A6">
        <w:rPr>
          <w:rFonts w:ascii="Verdana" w:hAnsi="Verdana"/>
          <w:sz w:val="20"/>
          <w:szCs w:val="20"/>
        </w:rPr>
        <w:t>params</w:t>
      </w:r>
      <w:proofErr w:type="spellEnd"/>
      <w:r w:rsidRPr="006427A6">
        <w:rPr>
          <w:rFonts w:ascii="Verdana" w:hAnsi="Verdana"/>
          <w:sz w:val="20"/>
          <w:szCs w:val="20"/>
        </w:rPr>
        <w:t xml:space="preserve">, each shard computes an identical list of constraints (they are deterministic) and returns them to the coordinator, who sums the counts. </w:t>
      </w:r>
    </w:p>
    <w:p w14:paraId="297A31B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w:t>
      </w:r>
      <w:proofErr w:type="spellStart"/>
      <w:r w:rsidRPr="006427A6">
        <w:rPr>
          <w:rFonts w:ascii="Verdana" w:hAnsi="Verdana"/>
          <w:sz w:val="20"/>
          <w:szCs w:val="20"/>
        </w:rPr>
        <w:t>facet.field</w:t>
      </w:r>
      <w:proofErr w:type="spellEnd"/>
      <w:r w:rsidRPr="006427A6">
        <w:rPr>
          <w:rFonts w:ascii="Verdana" w:hAnsi="Verdana"/>
          <w:sz w:val="20"/>
          <w:szCs w:val="20"/>
        </w:rPr>
        <w:t xml:space="preserve"> things are a little more interesting... </w:t>
      </w:r>
    </w:p>
    <w:p w14:paraId="4FD0ED7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how</w:t>
      </w:r>
      <w:proofErr w:type="gramEnd"/>
      <w:r w:rsidRPr="006427A6">
        <w:rPr>
          <w:rFonts w:ascii="Verdana" w:hAnsi="Verdana"/>
          <w:sz w:val="20"/>
          <w:szCs w:val="20"/>
        </w:rPr>
        <w:t xml:space="preserve"> it works (from memory) is basically.. </w:t>
      </w:r>
    </w:p>
    <w:p w14:paraId="2B74FB1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1) </w:t>
      </w:r>
      <w:proofErr w:type="gramStart"/>
      <w:r w:rsidRPr="006427A6">
        <w:rPr>
          <w:rFonts w:ascii="Verdana" w:hAnsi="Verdana"/>
          <w:sz w:val="20"/>
          <w:szCs w:val="20"/>
        </w:rPr>
        <w:t>each</w:t>
      </w:r>
      <w:proofErr w:type="gramEnd"/>
      <w:r w:rsidRPr="006427A6">
        <w:rPr>
          <w:rFonts w:ascii="Verdana" w:hAnsi="Verdana"/>
          <w:sz w:val="20"/>
          <w:szCs w:val="20"/>
        </w:rPr>
        <w:t xml:space="preserve"> shard is asked for it's top constraints using an </w:t>
      </w:r>
      <w:proofErr w:type="spellStart"/>
      <w:r w:rsidRPr="006427A6">
        <w:rPr>
          <w:rFonts w:ascii="Verdana" w:hAnsi="Verdana"/>
          <w:sz w:val="20"/>
          <w:szCs w:val="20"/>
        </w:rPr>
        <w:t>artificitlaly</w:t>
      </w:r>
      <w:proofErr w:type="spellEnd"/>
      <w:r w:rsidRPr="006427A6">
        <w:rPr>
          <w:rFonts w:ascii="Verdana" w:hAnsi="Verdana"/>
          <w:sz w:val="20"/>
          <w:szCs w:val="20"/>
        </w:rPr>
        <w:t xml:space="preserve"> </w:t>
      </w:r>
      <w:proofErr w:type="spellStart"/>
      <w:r w:rsidRPr="006427A6">
        <w:rPr>
          <w:rFonts w:ascii="Verdana" w:hAnsi="Verdana"/>
          <w:sz w:val="20"/>
          <w:szCs w:val="20"/>
        </w:rPr>
        <w:t>inlated</w:t>
      </w:r>
      <w:proofErr w:type="spellEnd"/>
      <w:r w:rsidRPr="006427A6">
        <w:rPr>
          <w:rFonts w:ascii="Verdana" w:hAnsi="Verdana"/>
          <w:sz w:val="20"/>
          <w:szCs w:val="20"/>
        </w:rPr>
        <w:t xml:space="preserve"> "</w:t>
      </w:r>
      <w:proofErr w:type="spellStart"/>
      <w:r w:rsidRPr="006427A6">
        <w:rPr>
          <w:rFonts w:ascii="Verdana" w:hAnsi="Verdana"/>
          <w:sz w:val="20"/>
          <w:szCs w:val="20"/>
        </w:rPr>
        <w:t>facet.limit</w:t>
      </w:r>
      <w:proofErr w:type="spellEnd"/>
      <w:r w:rsidRPr="006427A6">
        <w:rPr>
          <w:rFonts w:ascii="Verdana" w:hAnsi="Verdana"/>
          <w:sz w:val="20"/>
          <w:szCs w:val="20"/>
        </w:rPr>
        <w:t>" (</w:t>
      </w:r>
      <w:proofErr w:type="spellStart"/>
      <w:r w:rsidRPr="006427A6">
        <w:rPr>
          <w:rFonts w:ascii="Verdana" w:hAnsi="Verdana"/>
          <w:sz w:val="20"/>
          <w:szCs w:val="20"/>
        </w:rPr>
        <w:t>i</w:t>
      </w:r>
      <w:proofErr w:type="spellEnd"/>
      <w:r w:rsidRPr="006427A6">
        <w:rPr>
          <w:rFonts w:ascii="Verdana" w:hAnsi="Verdana"/>
          <w:sz w:val="20"/>
          <w:szCs w:val="20"/>
        </w:rPr>
        <w:t xml:space="preserve"> think it's something like 20 + 1.5 the original limit) </w:t>
      </w:r>
    </w:p>
    <w:p w14:paraId="41D0F0F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sums up the counts for any constraint returned by multiple nodes, and then picks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n the counts it knows about. </w:t>
      </w:r>
    </w:p>
    <w:p w14:paraId="07B88D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3)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w:t>
      </w:r>
      <w:proofErr w:type="spellStart"/>
      <w:r w:rsidRPr="006427A6">
        <w:rPr>
          <w:rFonts w:ascii="Verdana" w:hAnsi="Verdana"/>
          <w:sz w:val="20"/>
          <w:szCs w:val="20"/>
        </w:rPr>
        <w:t>numFound</w:t>
      </w:r>
      <w:proofErr w:type="spellEnd"/>
      <w:r w:rsidRPr="006427A6">
        <w:rPr>
          <w:rFonts w:ascii="Verdana" w:hAnsi="Verdana"/>
          <w:sz w:val="20"/>
          <w:szCs w:val="20"/>
        </w:rPr>
        <w:t xml:space="preserve"> if filter on that constraint (but </w:t>
      </w:r>
      <w:proofErr w:type="spellStart"/>
      <w:r w:rsidRPr="006427A6">
        <w:rPr>
          <w:rFonts w:ascii="Verdana" w:hAnsi="Verdana"/>
          <w:sz w:val="20"/>
          <w:szCs w:val="20"/>
        </w:rPr>
        <w:t>i</w:t>
      </w:r>
      <w:proofErr w:type="spellEnd"/>
      <w:r w:rsidRPr="006427A6">
        <w:rPr>
          <w:rFonts w:ascii="Verdana" w:hAnsi="Verdana"/>
          <w:sz w:val="20"/>
          <w:szCs w:val="20"/>
        </w:rPr>
        <w:t xml:space="preserve"> believe this is second query is optimized to only ask a shard about a constraint if it didn't already get the count in the first request) </w:t>
      </w:r>
    </w:p>
    <w:p w14:paraId="4E1708DC"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w:t>
      </w:r>
      <w:proofErr w:type="spellStart"/>
      <w:r w:rsidRPr="006427A6">
        <w:rPr>
          <w:rFonts w:ascii="Verdana" w:hAnsi="Verdana"/>
          <w:sz w:val="20"/>
          <w:szCs w:val="20"/>
        </w:rPr>
        <w:t>facet.field</w:t>
      </w:r>
      <w:proofErr w:type="spellEnd"/>
      <w:r w:rsidRPr="006427A6">
        <w:rPr>
          <w:rFonts w:ascii="Verdana" w:hAnsi="Verdana"/>
          <w:sz w:val="20"/>
          <w:szCs w:val="20"/>
        </w:rPr>
        <w:t>=</w:t>
      </w:r>
      <w:proofErr w:type="spellStart"/>
      <w:r w:rsidRPr="006427A6">
        <w:rPr>
          <w:rFonts w:ascii="Verdana" w:hAnsi="Verdana"/>
          <w:sz w:val="20"/>
          <w:szCs w:val="20"/>
        </w:rPr>
        <w:t>cat&amp;facet.limit</w:t>
      </w:r>
      <w:proofErr w:type="spellEnd"/>
      <w:r w:rsidRPr="006427A6">
        <w:rPr>
          <w:rFonts w:ascii="Verdana" w:hAnsi="Verdana"/>
          <w:sz w:val="20"/>
          <w:szCs w:val="20"/>
        </w:rPr>
        <w:t xml:space="preserve">=3 you get... </w:t>
      </w:r>
    </w:p>
    <w:p w14:paraId="64BBAD79"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w:t>
      </w:r>
    </w:p>
    <w:p w14:paraId="0EFAD4B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w:t>
      </w:r>
      <w:proofErr w:type="spellStart"/>
      <w:r w:rsidRPr="006427A6">
        <w:rPr>
          <w:rFonts w:ascii="Verdana" w:hAnsi="Verdana"/>
          <w:sz w:val="20"/>
          <w:szCs w:val="20"/>
        </w:rPr>
        <w:t>solr</w:t>
      </w:r>
      <w:proofErr w:type="spellEnd"/>
      <w:r w:rsidRPr="006427A6">
        <w:rPr>
          <w:rFonts w:ascii="Verdana" w:hAnsi="Verdana"/>
          <w:sz w:val="20"/>
          <w:szCs w:val="20"/>
        </w:rPr>
        <w:t xml:space="preserve"> cloud query (or an explicit distributed query of those three shards), the first request the coordinator would send to each shard would specify a higher </w:t>
      </w:r>
      <w:proofErr w:type="spellStart"/>
      <w:r w:rsidRPr="006427A6">
        <w:rPr>
          <w:rFonts w:ascii="Verdana" w:hAnsi="Verdana"/>
          <w:sz w:val="20"/>
          <w:szCs w:val="20"/>
        </w:rPr>
        <w:t>facet.limit</w:t>
      </w:r>
      <w:proofErr w:type="spellEnd"/>
      <w:r w:rsidRPr="006427A6">
        <w:rPr>
          <w:rFonts w:ascii="Verdana" w:hAnsi="Verdana"/>
          <w:sz w:val="20"/>
          <w:szCs w:val="20"/>
        </w:rPr>
        <w:t xml:space="preserve">, and might get back something like... </w:t>
      </w:r>
    </w:p>
    <w:p w14:paraId="47BF87E9"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cleaning(4), ...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cleaning(4), ...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plants(3), ... </w:t>
      </w:r>
    </w:p>
    <w:p w14:paraId="19CDD32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in</w:t>
      </w:r>
      <w:proofErr w:type="gramEnd"/>
      <w:r w:rsidRPr="006427A6">
        <w:rPr>
          <w:rFonts w:ascii="Verdana" w:hAnsi="Verdana"/>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computers(9), cleaning(8) </w:t>
      </w:r>
    </w:p>
    <w:p w14:paraId="5F9945E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at</w:t>
      </w:r>
      <w:proofErr w:type="gramEnd"/>
      <w:r w:rsidRPr="006427A6">
        <w:rPr>
          <w:rFonts w:ascii="Verdana" w:hAnsi="Verdana"/>
          <w:sz w:val="20"/>
          <w:szCs w:val="20"/>
        </w:rPr>
        <w:t xml:space="preserve"> which point it sends a second query to </w:t>
      </w:r>
      <w:proofErr w:type="spellStart"/>
      <w:r w:rsidRPr="006427A6">
        <w:rPr>
          <w:rFonts w:ascii="Verdana" w:hAnsi="Verdana"/>
          <w:sz w:val="20"/>
          <w:szCs w:val="20"/>
        </w:rPr>
        <w:t>shardB</w:t>
      </w:r>
      <w:proofErr w:type="spellEnd"/>
      <w:r w:rsidRPr="006427A6">
        <w:rPr>
          <w:rFonts w:ascii="Verdana" w:hAnsi="Verdana"/>
          <w:sz w:val="20"/>
          <w:szCs w:val="20"/>
        </w:rPr>
        <w:t xml:space="preserve"> asking for an explicit count of constraint "computers" and to </w:t>
      </w:r>
      <w:proofErr w:type="spellStart"/>
      <w:r w:rsidRPr="006427A6">
        <w:rPr>
          <w:rFonts w:ascii="Verdana" w:hAnsi="Verdana"/>
          <w:sz w:val="20"/>
          <w:szCs w:val="20"/>
        </w:rPr>
        <w:t>shardC</w:t>
      </w:r>
      <w:proofErr w:type="spellEnd"/>
      <w:r w:rsidRPr="006427A6">
        <w:rPr>
          <w:rFonts w:ascii="Verdana" w:hAnsi="Verdana"/>
          <w:sz w:val="20"/>
          <w:szCs w:val="20"/>
        </w:rPr>
        <w:t xml:space="preserve"> for a count of the constraint "cleaning". </w:t>
      </w:r>
      <w:proofErr w:type="gramStart"/>
      <w:r w:rsidRPr="006427A6">
        <w:rPr>
          <w:rFonts w:ascii="Verdana" w:hAnsi="Verdana"/>
          <w:sz w:val="20"/>
          <w:szCs w:val="20"/>
        </w:rPr>
        <w:t>so</w:t>
      </w:r>
      <w:proofErr w:type="gramEnd"/>
      <w:r w:rsidRPr="006427A6">
        <w:rPr>
          <w:rFonts w:ascii="Verdana" w:hAnsi="Verdana"/>
          <w:sz w:val="20"/>
          <w:szCs w:val="20"/>
        </w:rPr>
        <w:t xml:space="preserve"> that the final results can be exact. </w:t>
      </w:r>
      <w:proofErr w:type="gramStart"/>
      <w:r w:rsidRPr="006427A6">
        <w:rPr>
          <w:rFonts w:ascii="Verdana" w:hAnsi="Verdana"/>
          <w:sz w:val="20"/>
          <w:szCs w:val="20"/>
        </w:rPr>
        <w:t>when</w:t>
      </w:r>
      <w:proofErr w:type="gramEnd"/>
      <w:r w:rsidRPr="006427A6">
        <w:rPr>
          <w:rFonts w:ascii="Verdana" w:hAnsi="Verdana"/>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lastRenderedPageBreak/>
        <w:t>shardB</w:t>
      </w:r>
      <w:proofErr w:type="spellEnd"/>
      <w:proofErr w:type="gramEnd"/>
      <w:r w:rsidRPr="006427A6">
        <w:rPr>
          <w:rFonts w:ascii="Verdana" w:hAnsi="Verdana"/>
          <w:sz w:val="20"/>
          <w:szCs w:val="20"/>
        </w:rPr>
        <w:t xml:space="preserve">: computers(0) </w:t>
      </w:r>
      <w:proofErr w:type="spellStart"/>
      <w:r w:rsidRPr="006427A6">
        <w:rPr>
          <w:rFonts w:ascii="Verdana" w:hAnsi="Verdana"/>
          <w:sz w:val="20"/>
          <w:szCs w:val="20"/>
        </w:rPr>
        <w:t>shardC</w:t>
      </w:r>
      <w:proofErr w:type="spellEnd"/>
      <w:r w:rsidRPr="006427A6">
        <w:rPr>
          <w:rFonts w:ascii="Verdana" w:hAnsi="Verdana"/>
          <w:sz w:val="20"/>
          <w:szCs w:val="20"/>
        </w:rPr>
        <w:t xml:space="preserve">: cleaning(2) </w:t>
      </w:r>
    </w:p>
    <w:p w14:paraId="121ED004"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..then</w:t>
      </w:r>
      <w:proofErr w:type="gramEnd"/>
      <w:r w:rsidRPr="006427A6">
        <w:rPr>
          <w:rFonts w:ascii="Verdana" w:hAnsi="Verdana"/>
          <w:sz w:val="20"/>
          <w:szCs w:val="20"/>
        </w:rPr>
        <w:t xml:space="preserve"> the final top 3 </w:t>
      </w:r>
      <w:proofErr w:type="spellStart"/>
      <w:r w:rsidRPr="006427A6">
        <w:rPr>
          <w:rFonts w:ascii="Verdana" w:hAnsi="Verdana"/>
          <w:sz w:val="20"/>
          <w:szCs w:val="20"/>
        </w:rPr>
        <w:t>constriants</w:t>
      </w:r>
      <w:proofErr w:type="spellEnd"/>
      <w:r w:rsidRPr="006427A6">
        <w:rPr>
          <w:rFonts w:ascii="Verdana" w:hAnsi="Verdana"/>
          <w:sz w:val="20"/>
          <w:szCs w:val="20"/>
        </w:rPr>
        <w:t xml:space="preserve"> for the cat field might be... </w:t>
      </w:r>
    </w:p>
    <w:p w14:paraId="431EE938"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cleaning(10), computers(9) </w:t>
      </w:r>
    </w:p>
    <w:p w14:paraId="13E5D2ED"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(Note that if we had just done a really naive sum of the original counts, "cleaning" wouldn't have even made the list) </w:t>
      </w:r>
    </w:p>
    <w:p w14:paraId="29788633"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w:t>
      </w:r>
      <w:proofErr w:type="spellStart"/>
      <w:r w:rsidRPr="006427A6">
        <w:rPr>
          <w:rFonts w:ascii="Verdana" w:hAnsi="Verdana"/>
          <w:sz w:val="20"/>
          <w:szCs w:val="20"/>
        </w:rPr>
        <w:t>Hoss</w:t>
      </w:r>
      <w:proofErr w:type="spellEnd"/>
    </w:p>
    <w:p w14:paraId="72D98FCF" w14:textId="0FC129AC"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74441412" w14:textId="77777777" w:rsidTr="006427A6">
        <w:trPr>
          <w:tblCellSpacing w:w="15" w:type="dxa"/>
        </w:trPr>
        <w:tc>
          <w:tcPr>
            <w:tcW w:w="0" w:type="auto"/>
            <w:vAlign w:val="center"/>
            <w:hideMark/>
          </w:tcPr>
          <w:p w14:paraId="37B3F637"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DF97E84" w14:textId="77777777" w:rsidR="006427A6" w:rsidRPr="006427A6" w:rsidRDefault="00EC2594">
            <w:pPr>
              <w:rPr>
                <w:rFonts w:ascii="Verdana" w:hAnsi="Verdana"/>
                <w:sz w:val="20"/>
                <w:szCs w:val="20"/>
              </w:rPr>
            </w:pPr>
            <w:hyperlink r:id="rId28" w:history="1">
              <w:r w:rsidR="006427A6" w:rsidRPr="006427A6">
                <w:rPr>
                  <w:rStyle w:val="Hyperlink"/>
                  <w:rFonts w:ascii="Verdana" w:hAnsi="Verdana"/>
                  <w:sz w:val="20"/>
                  <w:szCs w:val="20"/>
                </w:rPr>
                <w:t xml:space="preserve">Re: 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37773BF6" w14:textId="04B72CD9"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34E691A4" w14:textId="77777777" w:rsidTr="006427A6">
        <w:trPr>
          <w:tblCellSpacing w:w="15" w:type="dxa"/>
        </w:trPr>
        <w:tc>
          <w:tcPr>
            <w:tcW w:w="0" w:type="auto"/>
            <w:vAlign w:val="center"/>
            <w:hideMark/>
          </w:tcPr>
          <w:p w14:paraId="72C2F038"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3B8693F2" w14:textId="77777777" w:rsidR="006427A6" w:rsidRPr="006427A6" w:rsidRDefault="006427A6">
            <w:pPr>
              <w:rPr>
                <w:rFonts w:ascii="Verdana" w:hAnsi="Verdana"/>
                <w:sz w:val="20"/>
                <w:szCs w:val="20"/>
              </w:rPr>
            </w:pPr>
            <w:proofErr w:type="spellStart"/>
            <w:r w:rsidRPr="006427A6">
              <w:rPr>
                <w:rFonts w:ascii="Verdana" w:hAnsi="Verdana"/>
                <w:sz w:val="20"/>
                <w:szCs w:val="20"/>
              </w:rPr>
              <w:t>Yonik</w:t>
            </w:r>
            <w:proofErr w:type="spellEnd"/>
            <w:r w:rsidRPr="006427A6">
              <w:rPr>
                <w:rFonts w:ascii="Verdana" w:hAnsi="Verdana"/>
                <w:sz w:val="20"/>
                <w:szCs w:val="20"/>
              </w:rPr>
              <w:t xml:space="preserve"> Seeley (yon...@lucidworks.com)</w:t>
            </w:r>
          </w:p>
        </w:tc>
      </w:tr>
      <w:tr w:rsidR="006427A6" w:rsidRPr="006427A6" w14:paraId="24BD7E3F" w14:textId="77777777" w:rsidTr="006427A6">
        <w:trPr>
          <w:tblCellSpacing w:w="15" w:type="dxa"/>
        </w:trPr>
        <w:tc>
          <w:tcPr>
            <w:tcW w:w="0" w:type="auto"/>
            <w:vAlign w:val="center"/>
            <w:hideMark/>
          </w:tcPr>
          <w:p w14:paraId="0C6E1B8B"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77236A9A" w14:textId="77777777" w:rsidR="006427A6" w:rsidRPr="006427A6" w:rsidRDefault="006427A6">
            <w:pPr>
              <w:rPr>
                <w:rFonts w:ascii="Verdana" w:hAnsi="Verdana"/>
                <w:sz w:val="20"/>
                <w:szCs w:val="20"/>
              </w:rPr>
            </w:pPr>
            <w:r w:rsidRPr="006427A6">
              <w:rPr>
                <w:rFonts w:ascii="Verdana" w:hAnsi="Verdana"/>
                <w:sz w:val="20"/>
                <w:szCs w:val="20"/>
              </w:rPr>
              <w:t>Sep 26, 2012 9:14:54 pm</w:t>
            </w:r>
          </w:p>
        </w:tc>
      </w:tr>
      <w:tr w:rsidR="006427A6" w:rsidRPr="006427A6" w14:paraId="1868E9AA" w14:textId="77777777" w:rsidTr="006427A6">
        <w:trPr>
          <w:tblCellSpacing w:w="15" w:type="dxa"/>
        </w:trPr>
        <w:tc>
          <w:tcPr>
            <w:tcW w:w="0" w:type="auto"/>
            <w:vAlign w:val="center"/>
            <w:hideMark/>
          </w:tcPr>
          <w:p w14:paraId="14A10ABC"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01258B98"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0BD8CF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On Wed, Sep 26, 2012 at 6:21 PM, Chris </w:t>
      </w:r>
      <w:proofErr w:type="spellStart"/>
      <w:r w:rsidRPr="006427A6">
        <w:rPr>
          <w:rFonts w:ascii="Verdana" w:hAnsi="Verdana"/>
          <w:sz w:val="20"/>
          <w:szCs w:val="20"/>
        </w:rPr>
        <w:t>Hostetter</w:t>
      </w:r>
      <w:proofErr w:type="spellEnd"/>
      <w:r w:rsidRPr="006427A6">
        <w:rPr>
          <w:rFonts w:ascii="Verdana" w:hAnsi="Verdana"/>
          <w:sz w:val="20"/>
          <w:szCs w:val="20"/>
        </w:rPr>
        <w:t xml:space="preserve"> &lt;</w:t>
      </w:r>
      <w:proofErr w:type="spellStart"/>
      <w:r w:rsidRPr="006427A6">
        <w:rPr>
          <w:rFonts w:ascii="Verdana" w:hAnsi="Verdana"/>
          <w:sz w:val="20"/>
          <w:szCs w:val="20"/>
        </w:rPr>
        <w:t>hoss</w:t>
      </w:r>
      <w:proofErr w:type="spellEnd"/>
      <w:r w:rsidRPr="006427A6">
        <w:rPr>
          <w:rFonts w:ascii="Verdana" w:hAnsi="Verdana"/>
          <w:sz w:val="20"/>
          <w:szCs w:val="20"/>
        </w:rPr>
        <w:t xml:space="preserve">...@fucit.org&gt; wrote: </w:t>
      </w:r>
    </w:p>
    <w:p w14:paraId="178A8A8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sums up the counts for any constraint returned by multiple nodes, and then picks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n the counts it knows about. </w:t>
      </w:r>
    </w:p>
    <w:p w14:paraId="38F15CD5"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It's actually more sophisticated than that - we don't limit to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at the first phase. For *all* constraints we see from the first phase, we calculate if it could possibly be in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on shards we haven't heard from). If so, we request exact counts from those shards we haven't heard from. </w:t>
      </w:r>
    </w:p>
    <w:p w14:paraId="1E833C4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but</w:t>
      </w:r>
      <w:proofErr w:type="gramEnd"/>
      <w:r w:rsidRPr="006427A6">
        <w:rPr>
          <w:rFonts w:ascii="Verdana" w:hAnsi="Verdana"/>
          <w:sz w:val="20"/>
          <w:szCs w:val="20"/>
        </w:rPr>
        <w:t xml:space="preserve"> </w:t>
      </w:r>
      <w:proofErr w:type="spellStart"/>
      <w:r w:rsidRPr="006427A6">
        <w:rPr>
          <w:rFonts w:ascii="Verdana" w:hAnsi="Verdana"/>
          <w:sz w:val="20"/>
          <w:szCs w:val="20"/>
        </w:rPr>
        <w:t>i</w:t>
      </w:r>
      <w:proofErr w:type="spellEnd"/>
      <w:r w:rsidRPr="006427A6">
        <w:rPr>
          <w:rFonts w:ascii="Verdana" w:hAnsi="Verdana"/>
          <w:sz w:val="20"/>
          <w:szCs w:val="20"/>
        </w:rPr>
        <w:t xml:space="preserve"> believe this is second query is optimized to only ask a shard about a constraint if it didn't already get the count in the first request) </w:t>
      </w:r>
    </w:p>
    <w:p w14:paraId="2BABFFF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Correct. </w:t>
      </w:r>
    </w:p>
    <w:p w14:paraId="0087FCA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w:t>
      </w:r>
      <w:proofErr w:type="spellStart"/>
      <w:r w:rsidRPr="006427A6">
        <w:rPr>
          <w:rFonts w:ascii="Verdana" w:hAnsi="Verdana"/>
          <w:sz w:val="20"/>
          <w:szCs w:val="20"/>
        </w:rPr>
        <w:t>facet.field</w:t>
      </w:r>
      <w:proofErr w:type="spellEnd"/>
      <w:r w:rsidRPr="006427A6">
        <w:rPr>
          <w:rFonts w:ascii="Verdana" w:hAnsi="Verdana"/>
          <w:sz w:val="20"/>
          <w:szCs w:val="20"/>
        </w:rPr>
        <w:t>=</w:t>
      </w:r>
      <w:proofErr w:type="spellStart"/>
      <w:r w:rsidRPr="006427A6">
        <w:rPr>
          <w:rFonts w:ascii="Verdana" w:hAnsi="Verdana"/>
          <w:sz w:val="20"/>
          <w:szCs w:val="20"/>
        </w:rPr>
        <w:t>cat&amp;facet.limit</w:t>
      </w:r>
      <w:proofErr w:type="spellEnd"/>
      <w:r w:rsidRPr="006427A6">
        <w:rPr>
          <w:rFonts w:ascii="Verdana" w:hAnsi="Verdana"/>
          <w:sz w:val="20"/>
          <w:szCs w:val="20"/>
        </w:rPr>
        <w:t xml:space="preserve">=3 you get... </w:t>
      </w:r>
    </w:p>
    <w:p w14:paraId="7BF45C8B"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w:t>
      </w:r>
    </w:p>
    <w:p w14:paraId="688F44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w:t>
      </w:r>
      <w:proofErr w:type="spellStart"/>
      <w:r w:rsidRPr="006427A6">
        <w:rPr>
          <w:rFonts w:ascii="Verdana" w:hAnsi="Verdana"/>
          <w:sz w:val="20"/>
          <w:szCs w:val="20"/>
        </w:rPr>
        <w:t>solr</w:t>
      </w:r>
      <w:proofErr w:type="spellEnd"/>
      <w:r w:rsidRPr="006427A6">
        <w:rPr>
          <w:rFonts w:ascii="Verdana" w:hAnsi="Verdana"/>
          <w:sz w:val="20"/>
          <w:szCs w:val="20"/>
        </w:rPr>
        <w:t xml:space="preserve"> cloud query (or an explicit distributed query of those three shards), the first request the coordinator would send to each shard would specify a higher </w:t>
      </w:r>
      <w:proofErr w:type="spellStart"/>
      <w:r w:rsidRPr="006427A6">
        <w:rPr>
          <w:rFonts w:ascii="Verdana" w:hAnsi="Verdana"/>
          <w:sz w:val="20"/>
          <w:szCs w:val="20"/>
        </w:rPr>
        <w:t>facet.limit</w:t>
      </w:r>
      <w:proofErr w:type="spellEnd"/>
      <w:r w:rsidRPr="006427A6">
        <w:rPr>
          <w:rFonts w:ascii="Verdana" w:hAnsi="Verdana"/>
          <w:sz w:val="20"/>
          <w:szCs w:val="20"/>
        </w:rPr>
        <w:t xml:space="preserve">, and might get back something like... </w:t>
      </w:r>
    </w:p>
    <w:p w14:paraId="5B41A9D8"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cleaning(4), ...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cleaning(4), ...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plants(3), ... </w:t>
      </w:r>
    </w:p>
    <w:p w14:paraId="011DBA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w:t>
      </w:r>
      <w:proofErr w:type="gramStart"/>
      <w:r w:rsidRPr="006427A6">
        <w:rPr>
          <w:rFonts w:ascii="Verdana" w:hAnsi="Verdana"/>
          <w:sz w:val="20"/>
          <w:szCs w:val="20"/>
        </w:rPr>
        <w:t>in</w:t>
      </w:r>
      <w:proofErr w:type="gramEnd"/>
      <w:r w:rsidRPr="006427A6">
        <w:rPr>
          <w:rFonts w:ascii="Verdana" w:hAnsi="Verdana"/>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computers(9), cleaning(8) </w:t>
      </w:r>
    </w:p>
    <w:p w14:paraId="22CEC5B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To extend your example, </w:t>
      </w:r>
      <w:proofErr w:type="spellStart"/>
      <w:r w:rsidRPr="006427A6">
        <w:rPr>
          <w:rFonts w:ascii="Verdana" w:hAnsi="Verdana"/>
          <w:sz w:val="20"/>
          <w:szCs w:val="20"/>
        </w:rPr>
        <w:t>Solr</w:t>
      </w:r>
      <w:proofErr w:type="spellEnd"/>
      <w:r w:rsidRPr="006427A6">
        <w:rPr>
          <w:rFonts w:ascii="Verdana" w:hAnsi="Verdana"/>
          <w:sz w:val="20"/>
          <w:szCs w:val="20"/>
        </w:rPr>
        <w:t xml:space="preserve"> notices that "plants" has a count of 3 on one shard, and was missing from the other two shards. The maximum possible count it *could* have is 11 (3+4+4), which could possibly put it in the top 3, hence it will also ask </w:t>
      </w:r>
      <w:proofErr w:type="spellStart"/>
      <w:r w:rsidRPr="006427A6">
        <w:rPr>
          <w:rFonts w:ascii="Verdana" w:hAnsi="Verdana"/>
          <w:sz w:val="20"/>
          <w:szCs w:val="20"/>
        </w:rPr>
        <w:t>shardA</w:t>
      </w:r>
      <w:proofErr w:type="spellEnd"/>
      <w:r w:rsidRPr="006427A6">
        <w:rPr>
          <w:rFonts w:ascii="Verdana" w:hAnsi="Verdana"/>
          <w:sz w:val="20"/>
          <w:szCs w:val="20"/>
        </w:rPr>
        <w:t xml:space="preserve"> and </w:t>
      </w:r>
      <w:proofErr w:type="spellStart"/>
      <w:r w:rsidRPr="006427A6">
        <w:rPr>
          <w:rFonts w:ascii="Verdana" w:hAnsi="Verdana"/>
          <w:sz w:val="20"/>
          <w:szCs w:val="20"/>
        </w:rPr>
        <w:t>shardB</w:t>
      </w:r>
      <w:proofErr w:type="spellEnd"/>
      <w:r w:rsidRPr="006427A6">
        <w:rPr>
          <w:rFonts w:ascii="Verdana" w:hAnsi="Verdana"/>
          <w:sz w:val="20"/>
          <w:szCs w:val="20"/>
        </w:rPr>
        <w:t xml:space="preserve"> about "plants". </w:t>
      </w:r>
    </w:p>
    <w:p w14:paraId="7183D1C6"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w:t>
      </w:r>
      <w:proofErr w:type="spellStart"/>
      <w:r w:rsidRPr="006427A6">
        <w:rPr>
          <w:rFonts w:ascii="Verdana" w:hAnsi="Verdana"/>
          <w:sz w:val="20"/>
          <w:szCs w:val="20"/>
        </w:rPr>
        <w:t>Yonik</w:t>
      </w:r>
      <w:proofErr w:type="spellEnd"/>
      <w:r w:rsidRPr="006427A6">
        <w:rPr>
          <w:rFonts w:ascii="Verdana" w:hAnsi="Verdana"/>
          <w:sz w:val="20"/>
          <w:szCs w:val="20"/>
        </w:rPr>
        <w:t xml:space="preserve"> </w:t>
      </w:r>
      <w:hyperlink r:id="rId29" w:history="1">
        <w:r w:rsidRPr="006427A6">
          <w:rPr>
            <w:rStyle w:val="Hyperlink"/>
            <w:rFonts w:ascii="Verdana" w:hAnsi="Verdana"/>
            <w:sz w:val="20"/>
            <w:szCs w:val="20"/>
          </w:rPr>
          <w:t>http://lucidworks.com</w:t>
        </w:r>
      </w:hyperlink>
      <w:r w:rsidRPr="006427A6">
        <w:rPr>
          <w:rFonts w:ascii="Verdana" w:hAnsi="Verdana"/>
          <w:sz w:val="20"/>
          <w:szCs w:val="20"/>
        </w:rPr>
        <w:t xml:space="preserve"> </w:t>
      </w:r>
    </w:p>
    <w:p w14:paraId="19428417" w14:textId="77777777" w:rsidR="006427A6" w:rsidRDefault="006427A6" w:rsidP="006427A6">
      <w:pPr>
        <w:pStyle w:val="NormalWeb"/>
        <w:pBdr>
          <w:bottom w:val="single" w:sz="6" w:space="1" w:color="auto"/>
        </w:pBd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EBB39E8" w14:textId="73EB5C15" w:rsidR="00767911" w:rsidRPr="000F4E09" w:rsidRDefault="000F22E2" w:rsidP="001B05EA">
      <w:pPr>
        <w:rPr>
          <w:rFonts w:ascii="Verdana" w:hAnsi="Verdana"/>
          <w:b/>
          <w:sz w:val="20"/>
          <w:szCs w:val="20"/>
        </w:rPr>
      </w:pPr>
      <w:r w:rsidRPr="000F4E09">
        <w:rPr>
          <w:rFonts w:ascii="Verdana" w:hAnsi="Verdana"/>
          <w:b/>
          <w:sz w:val="20"/>
          <w:szCs w:val="20"/>
        </w:rPr>
        <w:t>Appendix D:  Scoped Queries</w:t>
      </w:r>
    </w:p>
    <w:sectPr w:rsidR="00767911" w:rsidRPr="000F4E0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2A3951" w:rsidRDefault="002A3951" w:rsidP="001B0494">
      <w:r>
        <w:separator/>
      </w:r>
    </w:p>
  </w:endnote>
  <w:endnote w:type="continuationSeparator" w:id="0">
    <w:p w14:paraId="1F2B7138" w14:textId="77777777" w:rsidR="002A3951" w:rsidRDefault="002A3951"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altName w:val="Courier New"/>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2A3951" w:rsidRDefault="002A3951">
    <w:pPr>
      <w:pStyle w:val="Footer"/>
    </w:pPr>
    <w:r>
      <w:tab/>
      <w:t xml:space="preserve">Page </w:t>
    </w:r>
    <w:r>
      <w:fldChar w:fldCharType="begin"/>
    </w:r>
    <w:r>
      <w:instrText xml:space="preserve"> PAGE </w:instrText>
    </w:r>
    <w:r>
      <w:fldChar w:fldCharType="separate"/>
    </w:r>
    <w:r w:rsidR="00C57338">
      <w:rPr>
        <w:noProof/>
      </w:rPr>
      <w:t>38</w:t>
    </w:r>
    <w:r>
      <w:fldChar w:fldCharType="end"/>
    </w:r>
    <w:r>
      <w:t xml:space="preserve"> of </w:t>
    </w:r>
    <w:fldSimple w:instr=" NUMPAGES ">
      <w:r w:rsidR="00C57338">
        <w:rPr>
          <w:noProof/>
        </w:rPr>
        <w:t>52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2A3951" w:rsidRDefault="002A3951" w:rsidP="001B0494">
      <w:r>
        <w:separator/>
      </w:r>
    </w:p>
  </w:footnote>
  <w:footnote w:type="continuationSeparator" w:id="0">
    <w:p w14:paraId="63760A99" w14:textId="77777777" w:rsidR="002A3951" w:rsidRDefault="002A3951"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0"/>
  </w:num>
  <w:num w:numId="2">
    <w:abstractNumId w:val="11"/>
  </w:num>
  <w:num w:numId="3">
    <w:abstractNumId w:val="13"/>
  </w:num>
  <w:num w:numId="4">
    <w:abstractNumId w:val="8"/>
  </w:num>
  <w:num w:numId="5">
    <w:abstractNumId w:val="4"/>
  </w:num>
  <w:num w:numId="6">
    <w:abstractNumId w:val="9"/>
  </w:num>
  <w:num w:numId="7">
    <w:abstractNumId w:val="2"/>
  </w:num>
  <w:num w:numId="8">
    <w:abstractNumId w:val="23"/>
  </w:num>
  <w:num w:numId="9">
    <w:abstractNumId w:val="15"/>
  </w:num>
  <w:num w:numId="10">
    <w:abstractNumId w:val="18"/>
  </w:num>
  <w:num w:numId="11">
    <w:abstractNumId w:val="24"/>
  </w:num>
  <w:num w:numId="12">
    <w:abstractNumId w:val="1"/>
  </w:num>
  <w:num w:numId="13">
    <w:abstractNumId w:val="10"/>
  </w:num>
  <w:num w:numId="14">
    <w:abstractNumId w:val="21"/>
  </w:num>
  <w:num w:numId="15">
    <w:abstractNumId w:val="22"/>
  </w:num>
  <w:num w:numId="16">
    <w:abstractNumId w:val="19"/>
  </w:num>
  <w:num w:numId="17">
    <w:abstractNumId w:val="0"/>
  </w:num>
  <w:num w:numId="18">
    <w:abstractNumId w:val="6"/>
  </w:num>
  <w:num w:numId="19">
    <w:abstractNumId w:val="25"/>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7"/>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6"/>
  </w:num>
  <w:num w:numId="26">
    <w:abstractNumId w:val="5"/>
  </w:num>
  <w:num w:numId="27">
    <w:abstractNumId w:val="3"/>
  </w:num>
  <w:num w:numId="2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21BD"/>
    <w:rsid w:val="00003ABC"/>
    <w:rsid w:val="00003CF4"/>
    <w:rsid w:val="00005F7A"/>
    <w:rsid w:val="00006B54"/>
    <w:rsid w:val="00007F7B"/>
    <w:rsid w:val="00011185"/>
    <w:rsid w:val="00014FE3"/>
    <w:rsid w:val="00016B00"/>
    <w:rsid w:val="0002495B"/>
    <w:rsid w:val="00024F32"/>
    <w:rsid w:val="000337A0"/>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7312"/>
    <w:rsid w:val="00087856"/>
    <w:rsid w:val="0009107D"/>
    <w:rsid w:val="00092F5A"/>
    <w:rsid w:val="00093631"/>
    <w:rsid w:val="00095211"/>
    <w:rsid w:val="0009633E"/>
    <w:rsid w:val="00096E0C"/>
    <w:rsid w:val="00097E79"/>
    <w:rsid w:val="000A3477"/>
    <w:rsid w:val="000A4BA6"/>
    <w:rsid w:val="000B45CA"/>
    <w:rsid w:val="000B4FA0"/>
    <w:rsid w:val="000B59AF"/>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22D28"/>
    <w:rsid w:val="001242BC"/>
    <w:rsid w:val="00125327"/>
    <w:rsid w:val="00127313"/>
    <w:rsid w:val="00130D98"/>
    <w:rsid w:val="00131103"/>
    <w:rsid w:val="00131963"/>
    <w:rsid w:val="0013236A"/>
    <w:rsid w:val="00133520"/>
    <w:rsid w:val="0013630D"/>
    <w:rsid w:val="0013748B"/>
    <w:rsid w:val="00140059"/>
    <w:rsid w:val="0014112F"/>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E9D"/>
    <w:rsid w:val="00221DE2"/>
    <w:rsid w:val="0022204A"/>
    <w:rsid w:val="002229F3"/>
    <w:rsid w:val="00224A4B"/>
    <w:rsid w:val="00227881"/>
    <w:rsid w:val="002318A9"/>
    <w:rsid w:val="0023358B"/>
    <w:rsid w:val="00244EC1"/>
    <w:rsid w:val="00245DEF"/>
    <w:rsid w:val="00246847"/>
    <w:rsid w:val="00250EBD"/>
    <w:rsid w:val="00256002"/>
    <w:rsid w:val="002608DF"/>
    <w:rsid w:val="00260F8F"/>
    <w:rsid w:val="002639A9"/>
    <w:rsid w:val="00265E1C"/>
    <w:rsid w:val="002661FE"/>
    <w:rsid w:val="00267039"/>
    <w:rsid w:val="00267D85"/>
    <w:rsid w:val="0027012B"/>
    <w:rsid w:val="002738F5"/>
    <w:rsid w:val="00277D0C"/>
    <w:rsid w:val="0028076F"/>
    <w:rsid w:val="00280CD5"/>
    <w:rsid w:val="00283681"/>
    <w:rsid w:val="0028395C"/>
    <w:rsid w:val="00290F48"/>
    <w:rsid w:val="00292D9C"/>
    <w:rsid w:val="00292EAC"/>
    <w:rsid w:val="002952DF"/>
    <w:rsid w:val="002A0903"/>
    <w:rsid w:val="002A14BC"/>
    <w:rsid w:val="002A2181"/>
    <w:rsid w:val="002A374E"/>
    <w:rsid w:val="002A3951"/>
    <w:rsid w:val="002B0D68"/>
    <w:rsid w:val="002B139F"/>
    <w:rsid w:val="002B364C"/>
    <w:rsid w:val="002B5E5C"/>
    <w:rsid w:val="002B7742"/>
    <w:rsid w:val="002B7880"/>
    <w:rsid w:val="002C2810"/>
    <w:rsid w:val="002C50EC"/>
    <w:rsid w:val="002C522B"/>
    <w:rsid w:val="002C7B11"/>
    <w:rsid w:val="002D0608"/>
    <w:rsid w:val="002D4C98"/>
    <w:rsid w:val="002D7E9E"/>
    <w:rsid w:val="002E0DB1"/>
    <w:rsid w:val="002E0F99"/>
    <w:rsid w:val="002E30D0"/>
    <w:rsid w:val="002E4452"/>
    <w:rsid w:val="002E503C"/>
    <w:rsid w:val="002E5501"/>
    <w:rsid w:val="002F1BD2"/>
    <w:rsid w:val="002F3383"/>
    <w:rsid w:val="002F55AF"/>
    <w:rsid w:val="002F59F8"/>
    <w:rsid w:val="002F5C75"/>
    <w:rsid w:val="002F6DC9"/>
    <w:rsid w:val="0030174E"/>
    <w:rsid w:val="00301FAC"/>
    <w:rsid w:val="00303BA0"/>
    <w:rsid w:val="003044A1"/>
    <w:rsid w:val="0030621E"/>
    <w:rsid w:val="0031152A"/>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253E"/>
    <w:rsid w:val="003547B5"/>
    <w:rsid w:val="00354D05"/>
    <w:rsid w:val="00357EC3"/>
    <w:rsid w:val="0036183D"/>
    <w:rsid w:val="00363403"/>
    <w:rsid w:val="00363410"/>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28AD"/>
    <w:rsid w:val="004074D5"/>
    <w:rsid w:val="00407C63"/>
    <w:rsid w:val="00412572"/>
    <w:rsid w:val="004140B2"/>
    <w:rsid w:val="004163CC"/>
    <w:rsid w:val="00423E8B"/>
    <w:rsid w:val="00425CA1"/>
    <w:rsid w:val="0042610A"/>
    <w:rsid w:val="00426C21"/>
    <w:rsid w:val="004278FE"/>
    <w:rsid w:val="00427C82"/>
    <w:rsid w:val="00435ED3"/>
    <w:rsid w:val="0043701A"/>
    <w:rsid w:val="00454DBC"/>
    <w:rsid w:val="00456CCD"/>
    <w:rsid w:val="0046081D"/>
    <w:rsid w:val="00464460"/>
    <w:rsid w:val="00465A05"/>
    <w:rsid w:val="00465F92"/>
    <w:rsid w:val="00470059"/>
    <w:rsid w:val="00470111"/>
    <w:rsid w:val="00472D22"/>
    <w:rsid w:val="00474694"/>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0DE0"/>
    <w:rsid w:val="004E303C"/>
    <w:rsid w:val="004E334C"/>
    <w:rsid w:val="004E41B0"/>
    <w:rsid w:val="004E50F7"/>
    <w:rsid w:val="004E6037"/>
    <w:rsid w:val="004F0164"/>
    <w:rsid w:val="004F03B1"/>
    <w:rsid w:val="004F3753"/>
    <w:rsid w:val="004F481F"/>
    <w:rsid w:val="004F53B5"/>
    <w:rsid w:val="00500F5B"/>
    <w:rsid w:val="0051313C"/>
    <w:rsid w:val="005136EB"/>
    <w:rsid w:val="005156D1"/>
    <w:rsid w:val="00515A6F"/>
    <w:rsid w:val="00515D4D"/>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2141"/>
    <w:rsid w:val="005E37EA"/>
    <w:rsid w:val="005E7D09"/>
    <w:rsid w:val="005F09B9"/>
    <w:rsid w:val="005F0C1F"/>
    <w:rsid w:val="005F1D80"/>
    <w:rsid w:val="005F25C5"/>
    <w:rsid w:val="005F3B48"/>
    <w:rsid w:val="005F50D0"/>
    <w:rsid w:val="006013E5"/>
    <w:rsid w:val="00601987"/>
    <w:rsid w:val="006034C1"/>
    <w:rsid w:val="006039AD"/>
    <w:rsid w:val="00603FD4"/>
    <w:rsid w:val="00615F9F"/>
    <w:rsid w:val="006170E3"/>
    <w:rsid w:val="00620238"/>
    <w:rsid w:val="00620F83"/>
    <w:rsid w:val="006211F2"/>
    <w:rsid w:val="00625A83"/>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C2C"/>
    <w:rsid w:val="00673854"/>
    <w:rsid w:val="00674994"/>
    <w:rsid w:val="00675B61"/>
    <w:rsid w:val="00677FF4"/>
    <w:rsid w:val="0068060E"/>
    <w:rsid w:val="006810BC"/>
    <w:rsid w:val="0068176D"/>
    <w:rsid w:val="00685BBA"/>
    <w:rsid w:val="00687E85"/>
    <w:rsid w:val="006937C1"/>
    <w:rsid w:val="00694446"/>
    <w:rsid w:val="00696D03"/>
    <w:rsid w:val="006A173F"/>
    <w:rsid w:val="006A48BC"/>
    <w:rsid w:val="006A4A9D"/>
    <w:rsid w:val="006A5F6F"/>
    <w:rsid w:val="006A7EEE"/>
    <w:rsid w:val="006B54E1"/>
    <w:rsid w:val="006B768F"/>
    <w:rsid w:val="006C03A0"/>
    <w:rsid w:val="006C3587"/>
    <w:rsid w:val="006C36B5"/>
    <w:rsid w:val="006C37C6"/>
    <w:rsid w:val="006C7F3B"/>
    <w:rsid w:val="006D3AF7"/>
    <w:rsid w:val="006D53DE"/>
    <w:rsid w:val="006E3479"/>
    <w:rsid w:val="006E6F86"/>
    <w:rsid w:val="006F020D"/>
    <w:rsid w:val="006F19F3"/>
    <w:rsid w:val="006F41B0"/>
    <w:rsid w:val="0070046B"/>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BB7"/>
    <w:rsid w:val="008510E0"/>
    <w:rsid w:val="00851A0E"/>
    <w:rsid w:val="00852E5A"/>
    <w:rsid w:val="00852ED0"/>
    <w:rsid w:val="0085486E"/>
    <w:rsid w:val="008558FD"/>
    <w:rsid w:val="00855B5C"/>
    <w:rsid w:val="0085759A"/>
    <w:rsid w:val="00857DD1"/>
    <w:rsid w:val="00860E09"/>
    <w:rsid w:val="008626E6"/>
    <w:rsid w:val="00864834"/>
    <w:rsid w:val="008665E5"/>
    <w:rsid w:val="0086797A"/>
    <w:rsid w:val="00867BD5"/>
    <w:rsid w:val="008718E5"/>
    <w:rsid w:val="00872DFD"/>
    <w:rsid w:val="008767F5"/>
    <w:rsid w:val="00877D1B"/>
    <w:rsid w:val="00880050"/>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C33C4"/>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9374B"/>
    <w:rsid w:val="009968F8"/>
    <w:rsid w:val="00997CE5"/>
    <w:rsid w:val="009A71BF"/>
    <w:rsid w:val="009A7C9D"/>
    <w:rsid w:val="009A7E94"/>
    <w:rsid w:val="009B422E"/>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7330"/>
    <w:rsid w:val="00A0790B"/>
    <w:rsid w:val="00A11487"/>
    <w:rsid w:val="00A160EF"/>
    <w:rsid w:val="00A1761E"/>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D0C1C"/>
    <w:rsid w:val="00AD19CC"/>
    <w:rsid w:val="00AD2AED"/>
    <w:rsid w:val="00AD2B1C"/>
    <w:rsid w:val="00AD4023"/>
    <w:rsid w:val="00AD5CE4"/>
    <w:rsid w:val="00AD6422"/>
    <w:rsid w:val="00AE2F0A"/>
    <w:rsid w:val="00AE4978"/>
    <w:rsid w:val="00AE5BCE"/>
    <w:rsid w:val="00AF03DE"/>
    <w:rsid w:val="00AF297F"/>
    <w:rsid w:val="00AF2FB6"/>
    <w:rsid w:val="00AF31C1"/>
    <w:rsid w:val="00AF356E"/>
    <w:rsid w:val="00AF3B24"/>
    <w:rsid w:val="00B022FF"/>
    <w:rsid w:val="00B03E78"/>
    <w:rsid w:val="00B04254"/>
    <w:rsid w:val="00B0428A"/>
    <w:rsid w:val="00B0526B"/>
    <w:rsid w:val="00B1034B"/>
    <w:rsid w:val="00B175B9"/>
    <w:rsid w:val="00B22F4B"/>
    <w:rsid w:val="00B24E33"/>
    <w:rsid w:val="00B2585D"/>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4CBA"/>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889"/>
    <w:rsid w:val="00DD2A4A"/>
    <w:rsid w:val="00DD5C45"/>
    <w:rsid w:val="00DE3087"/>
    <w:rsid w:val="00DE3549"/>
    <w:rsid w:val="00DE5C68"/>
    <w:rsid w:val="00DE705B"/>
    <w:rsid w:val="00DF143E"/>
    <w:rsid w:val="00DF301E"/>
    <w:rsid w:val="00DF581A"/>
    <w:rsid w:val="00DF6980"/>
    <w:rsid w:val="00E000A4"/>
    <w:rsid w:val="00E0153E"/>
    <w:rsid w:val="00E02CC9"/>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968"/>
    <w:rsid w:val="00EC2594"/>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383F"/>
    <w:rsid w:val="00F243AB"/>
    <w:rsid w:val="00F24BD7"/>
    <w:rsid w:val="00F2675C"/>
    <w:rsid w:val="00F26FA9"/>
    <w:rsid w:val="00F2790D"/>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52</Pages>
  <Words>13680</Words>
  <Characters>77977</Characters>
  <Application>Microsoft Macintosh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91475</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14</cp:revision>
  <cp:lastPrinted>2014-04-17T13:19:00Z</cp:lastPrinted>
  <dcterms:created xsi:type="dcterms:W3CDTF">2014-05-08T19:16:00Z</dcterms:created>
  <dcterms:modified xsi:type="dcterms:W3CDTF">2014-05-09T12:08:00Z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