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6F98" w:rsidRPr="00902A6C" w:rsidRDefault="00DF6F98" w:rsidP="00DF6F98">
      <w:pPr>
        <w:spacing w:after="0" w:line="240" w:lineRule="auto"/>
        <w:jc w:val="center"/>
        <w:rPr>
          <w:rFonts w:ascii="Times New Roman" w:hAnsi="Times New Roman" w:cs="Times New Roman"/>
          <w:b/>
        </w:rPr>
      </w:pPr>
      <w:r w:rsidRPr="00902A6C">
        <w:rPr>
          <w:rFonts w:ascii="Times New Roman" w:hAnsi="Times New Roman" w:cs="Times New Roman"/>
          <w:b/>
          <w:noProof/>
        </w:rPr>
        <w:drawing>
          <wp:inline distT="0" distB="0" distL="0" distR="0">
            <wp:extent cx="993648" cy="737616"/>
            <wp:effectExtent l="19050" t="0" r="0" b="0"/>
            <wp:docPr id="1"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6" cstate="print"/>
                    <a:stretch>
                      <a:fillRect/>
                    </a:stretch>
                  </pic:blipFill>
                  <pic:spPr>
                    <a:xfrm>
                      <a:off x="0" y="0"/>
                      <a:ext cx="993648" cy="737616"/>
                    </a:xfrm>
                    <a:prstGeom prst="rect">
                      <a:avLst/>
                    </a:prstGeom>
                  </pic:spPr>
                </pic:pic>
              </a:graphicData>
            </a:graphic>
          </wp:inline>
        </w:drawing>
      </w:r>
    </w:p>
    <w:p w:rsidR="008D174B" w:rsidRPr="00902A6C" w:rsidRDefault="00E43B4F" w:rsidP="00DF6F98">
      <w:pPr>
        <w:spacing w:before="240" w:after="240" w:line="240" w:lineRule="auto"/>
        <w:jc w:val="center"/>
        <w:rPr>
          <w:rFonts w:ascii="Times New Roman" w:hAnsi="Times New Roman" w:cs="Times New Roman"/>
          <w:sz w:val="36"/>
        </w:rPr>
      </w:pPr>
      <w:proofErr w:type="spellStart"/>
      <w:r w:rsidRPr="00902A6C">
        <w:rPr>
          <w:rFonts w:ascii="Times New Roman" w:hAnsi="Times New Roman" w:cs="Times New Roman"/>
          <w:b/>
          <w:sz w:val="36"/>
        </w:rPr>
        <w:t>A</w:t>
      </w:r>
      <w:r w:rsidR="00DF6F98" w:rsidRPr="00902A6C">
        <w:rPr>
          <w:rFonts w:ascii="Times New Roman" w:hAnsi="Times New Roman" w:cs="Times New Roman"/>
          <w:b/>
          <w:sz w:val="36"/>
        </w:rPr>
        <w:t>l</w:t>
      </w:r>
      <w:r w:rsidRPr="00902A6C">
        <w:rPr>
          <w:rFonts w:ascii="Times New Roman" w:hAnsi="Times New Roman" w:cs="Times New Roman"/>
          <w:b/>
          <w:sz w:val="36"/>
        </w:rPr>
        <w:t>bury-Wodonga</w:t>
      </w:r>
      <w:proofErr w:type="spellEnd"/>
      <w:r w:rsidRPr="00902A6C">
        <w:rPr>
          <w:rFonts w:ascii="Times New Roman" w:hAnsi="Times New Roman" w:cs="Times New Roman"/>
          <w:b/>
          <w:sz w:val="36"/>
        </w:rPr>
        <w:t xml:space="preserve"> Development (Financial Assistance) Amendment Act 1982</w:t>
      </w:r>
    </w:p>
    <w:p w:rsidR="008D174B" w:rsidRPr="00902A6C" w:rsidRDefault="00E43B4F" w:rsidP="00DF6F98">
      <w:pPr>
        <w:spacing w:after="0" w:line="240" w:lineRule="auto"/>
        <w:jc w:val="center"/>
        <w:rPr>
          <w:rFonts w:ascii="Times New Roman" w:hAnsi="Times New Roman" w:cs="Times New Roman"/>
          <w:sz w:val="28"/>
        </w:rPr>
      </w:pPr>
      <w:r w:rsidRPr="00902A6C">
        <w:rPr>
          <w:rFonts w:ascii="Times New Roman" w:hAnsi="Times New Roman" w:cs="Times New Roman"/>
          <w:b/>
          <w:sz w:val="28"/>
        </w:rPr>
        <w:t>No. 42 of 1982</w:t>
      </w:r>
    </w:p>
    <w:p w:rsidR="00DF6F98" w:rsidRPr="00902A6C" w:rsidRDefault="00DF6F98" w:rsidP="00715735">
      <w:pPr>
        <w:pBdr>
          <w:bottom w:val="thickThinSmallGap" w:sz="12" w:space="1" w:color="auto"/>
        </w:pBdr>
        <w:spacing w:before="240" w:after="0" w:line="240" w:lineRule="auto"/>
        <w:jc w:val="center"/>
        <w:rPr>
          <w:rFonts w:ascii="Times New Roman" w:hAnsi="Times New Roman" w:cs="Times New Roman"/>
          <w:b/>
          <w:sz w:val="8"/>
        </w:rPr>
      </w:pPr>
    </w:p>
    <w:p w:rsidR="008D174B" w:rsidRPr="00902A6C" w:rsidRDefault="00E43B4F" w:rsidP="00DF6F98">
      <w:pPr>
        <w:spacing w:before="240" w:after="0" w:line="240" w:lineRule="auto"/>
        <w:jc w:val="center"/>
        <w:rPr>
          <w:rFonts w:ascii="Times New Roman" w:hAnsi="Times New Roman" w:cs="Times New Roman"/>
          <w:sz w:val="26"/>
        </w:rPr>
      </w:pPr>
      <w:r w:rsidRPr="00902A6C">
        <w:rPr>
          <w:rFonts w:ascii="Times New Roman" w:hAnsi="Times New Roman" w:cs="Times New Roman"/>
          <w:b/>
          <w:sz w:val="26"/>
        </w:rPr>
        <w:t xml:space="preserve">An Act to vary the conditions of certain financial assistance provided pursuant to the </w:t>
      </w:r>
      <w:proofErr w:type="spellStart"/>
      <w:r w:rsidRPr="00902A6C">
        <w:rPr>
          <w:rFonts w:ascii="Times New Roman" w:hAnsi="Times New Roman" w:cs="Times New Roman"/>
          <w:b/>
          <w:i/>
          <w:sz w:val="26"/>
        </w:rPr>
        <w:t>Albury-Wodonga</w:t>
      </w:r>
      <w:proofErr w:type="spellEnd"/>
      <w:r w:rsidRPr="00902A6C">
        <w:rPr>
          <w:rFonts w:ascii="Times New Roman" w:hAnsi="Times New Roman" w:cs="Times New Roman"/>
          <w:b/>
          <w:i/>
          <w:sz w:val="26"/>
        </w:rPr>
        <w:t xml:space="preserve"> Development (Financial Assistance) Act </w:t>
      </w:r>
      <w:r w:rsidRPr="00902A6C">
        <w:rPr>
          <w:rFonts w:ascii="Times New Roman" w:hAnsi="Times New Roman" w:cs="Times New Roman"/>
          <w:b/>
          <w:sz w:val="26"/>
        </w:rPr>
        <w:t>1973 and to repeal section 10 of that Act</w:t>
      </w:r>
    </w:p>
    <w:p w:rsidR="008D174B" w:rsidRPr="00902A6C" w:rsidRDefault="008D174B" w:rsidP="00DF6F98">
      <w:pPr>
        <w:spacing w:before="120" w:after="120" w:line="240" w:lineRule="auto"/>
        <w:jc w:val="right"/>
        <w:rPr>
          <w:rFonts w:ascii="Times New Roman" w:hAnsi="Times New Roman" w:cs="Times New Roman"/>
          <w:sz w:val="24"/>
        </w:rPr>
      </w:pPr>
      <w:r w:rsidRPr="00902A6C">
        <w:rPr>
          <w:rFonts w:ascii="Times New Roman" w:hAnsi="Times New Roman" w:cs="Times New Roman"/>
          <w:sz w:val="24"/>
        </w:rPr>
        <w:t>[</w:t>
      </w:r>
      <w:r w:rsidR="00E43B4F" w:rsidRPr="00902A6C">
        <w:rPr>
          <w:rFonts w:ascii="Times New Roman" w:hAnsi="Times New Roman" w:cs="Times New Roman"/>
          <w:i/>
          <w:sz w:val="24"/>
        </w:rPr>
        <w:t>Assented to 9 June 1982</w:t>
      </w:r>
      <w:r w:rsidRPr="00902A6C">
        <w:rPr>
          <w:rFonts w:ascii="Times New Roman" w:hAnsi="Times New Roman" w:cs="Times New Roman"/>
          <w:sz w:val="24"/>
        </w:rPr>
        <w:t>]</w:t>
      </w:r>
    </w:p>
    <w:p w:rsidR="008D174B" w:rsidRPr="00902A6C" w:rsidRDefault="008D174B" w:rsidP="00DF6F98">
      <w:pPr>
        <w:spacing w:after="0" w:line="240" w:lineRule="auto"/>
        <w:ind w:firstLine="432"/>
        <w:jc w:val="both"/>
        <w:rPr>
          <w:rFonts w:ascii="Times New Roman" w:hAnsi="Times New Roman" w:cs="Times New Roman"/>
          <w:sz w:val="24"/>
        </w:rPr>
      </w:pPr>
      <w:r w:rsidRPr="00902A6C">
        <w:rPr>
          <w:rFonts w:ascii="Times New Roman" w:hAnsi="Times New Roman" w:cs="Times New Roman"/>
          <w:sz w:val="24"/>
        </w:rPr>
        <w:t>BE IT ENACTED by the Queen, and the Senate and the House of Representatives of the Commonwealth of Australia, as follows:</w:t>
      </w:r>
    </w:p>
    <w:p w:rsidR="008D174B" w:rsidRPr="00902A6C" w:rsidRDefault="00E43B4F" w:rsidP="00553001">
      <w:pPr>
        <w:spacing w:before="120" w:after="60" w:line="240" w:lineRule="auto"/>
        <w:rPr>
          <w:rFonts w:ascii="Times New Roman" w:hAnsi="Times New Roman" w:cs="Times New Roman"/>
          <w:b/>
          <w:sz w:val="20"/>
        </w:rPr>
      </w:pPr>
      <w:r w:rsidRPr="00902A6C">
        <w:rPr>
          <w:rFonts w:ascii="Times New Roman" w:hAnsi="Times New Roman" w:cs="Times New Roman"/>
          <w:b/>
          <w:sz w:val="20"/>
        </w:rPr>
        <w:t xml:space="preserve">Short </w:t>
      </w:r>
      <w:proofErr w:type="gramStart"/>
      <w:r w:rsidRPr="00902A6C">
        <w:rPr>
          <w:rFonts w:ascii="Times New Roman" w:hAnsi="Times New Roman" w:cs="Times New Roman"/>
          <w:b/>
          <w:sz w:val="20"/>
        </w:rPr>
        <w:t>title,</w:t>
      </w:r>
      <w:proofErr w:type="gramEnd"/>
      <w:r w:rsidRPr="00902A6C">
        <w:rPr>
          <w:rFonts w:ascii="Times New Roman" w:hAnsi="Times New Roman" w:cs="Times New Roman"/>
          <w:b/>
          <w:sz w:val="20"/>
        </w:rPr>
        <w:t xml:space="preserve"> &amp;c.</w:t>
      </w:r>
    </w:p>
    <w:p w:rsidR="008D174B" w:rsidRPr="00902A6C" w:rsidRDefault="00E43B4F" w:rsidP="00553001">
      <w:pPr>
        <w:spacing w:after="0" w:line="240" w:lineRule="auto"/>
        <w:ind w:firstLine="432"/>
        <w:jc w:val="both"/>
        <w:rPr>
          <w:rFonts w:ascii="Times New Roman" w:hAnsi="Times New Roman" w:cs="Times New Roman"/>
        </w:rPr>
      </w:pPr>
      <w:r w:rsidRPr="00902A6C">
        <w:rPr>
          <w:rFonts w:ascii="Times New Roman" w:hAnsi="Times New Roman" w:cs="Times New Roman"/>
          <w:b/>
        </w:rPr>
        <w:t>1.</w:t>
      </w:r>
      <w:r w:rsidR="008D174B" w:rsidRPr="00902A6C">
        <w:rPr>
          <w:rFonts w:ascii="Times New Roman" w:hAnsi="Times New Roman" w:cs="Times New Roman"/>
        </w:rPr>
        <w:t xml:space="preserve"> </w:t>
      </w:r>
      <w:r w:rsidRPr="00902A6C">
        <w:rPr>
          <w:rFonts w:ascii="Times New Roman" w:hAnsi="Times New Roman" w:cs="Times New Roman"/>
          <w:b/>
        </w:rPr>
        <w:t xml:space="preserve">(1) </w:t>
      </w:r>
      <w:r w:rsidR="008D174B" w:rsidRPr="00902A6C">
        <w:rPr>
          <w:rFonts w:ascii="Times New Roman" w:hAnsi="Times New Roman" w:cs="Times New Roman"/>
        </w:rPr>
        <w:t xml:space="preserve">This Act may be cited as the </w:t>
      </w:r>
      <w:proofErr w:type="spellStart"/>
      <w:r w:rsidRPr="00902A6C">
        <w:rPr>
          <w:rFonts w:ascii="Times New Roman" w:hAnsi="Times New Roman" w:cs="Times New Roman"/>
          <w:i/>
        </w:rPr>
        <w:t>Albury-Wodonga</w:t>
      </w:r>
      <w:proofErr w:type="spellEnd"/>
      <w:r w:rsidRPr="00902A6C">
        <w:rPr>
          <w:rFonts w:ascii="Times New Roman" w:hAnsi="Times New Roman" w:cs="Times New Roman"/>
          <w:i/>
        </w:rPr>
        <w:t xml:space="preserve"> Development (Financial Assistance) Amendment Act </w:t>
      </w:r>
      <w:r w:rsidR="008D174B" w:rsidRPr="00902A6C">
        <w:rPr>
          <w:rFonts w:ascii="Times New Roman" w:hAnsi="Times New Roman" w:cs="Times New Roman"/>
        </w:rPr>
        <w:t>1982.</w:t>
      </w:r>
    </w:p>
    <w:p w:rsidR="008D174B" w:rsidRPr="00902A6C" w:rsidRDefault="00E43B4F" w:rsidP="00553001">
      <w:pPr>
        <w:spacing w:after="0" w:line="240" w:lineRule="auto"/>
        <w:ind w:firstLine="432"/>
        <w:jc w:val="both"/>
        <w:rPr>
          <w:rFonts w:ascii="Times New Roman" w:hAnsi="Times New Roman" w:cs="Times New Roman"/>
        </w:rPr>
      </w:pPr>
      <w:r w:rsidRPr="00902A6C">
        <w:rPr>
          <w:rFonts w:ascii="Times New Roman" w:hAnsi="Times New Roman" w:cs="Times New Roman"/>
          <w:b/>
        </w:rPr>
        <w:t xml:space="preserve">(2) </w:t>
      </w:r>
      <w:r w:rsidR="008D174B" w:rsidRPr="00902A6C">
        <w:rPr>
          <w:rFonts w:ascii="Times New Roman" w:hAnsi="Times New Roman" w:cs="Times New Roman"/>
        </w:rPr>
        <w:t xml:space="preserve">The </w:t>
      </w:r>
      <w:proofErr w:type="spellStart"/>
      <w:r w:rsidRPr="00902A6C">
        <w:rPr>
          <w:rFonts w:ascii="Times New Roman" w:hAnsi="Times New Roman" w:cs="Times New Roman"/>
          <w:i/>
        </w:rPr>
        <w:t>Albury-Wodonga</w:t>
      </w:r>
      <w:proofErr w:type="spellEnd"/>
      <w:r w:rsidRPr="00902A6C">
        <w:rPr>
          <w:rFonts w:ascii="Times New Roman" w:hAnsi="Times New Roman" w:cs="Times New Roman"/>
          <w:i/>
        </w:rPr>
        <w:t xml:space="preserve"> Development (Financial Assistance) Act </w:t>
      </w:r>
      <w:r w:rsidR="008D174B" w:rsidRPr="00902A6C">
        <w:rPr>
          <w:rFonts w:ascii="Times New Roman" w:hAnsi="Times New Roman" w:cs="Times New Roman"/>
        </w:rPr>
        <w:t>1973</w:t>
      </w:r>
      <w:r w:rsidRPr="00902A6C">
        <w:rPr>
          <w:rFonts w:ascii="Times New Roman" w:hAnsi="Times New Roman" w:cs="Times New Roman"/>
          <w:vertAlign w:val="superscript"/>
        </w:rPr>
        <w:t>1</w:t>
      </w:r>
      <w:r w:rsidR="008D174B" w:rsidRPr="00902A6C">
        <w:rPr>
          <w:rFonts w:ascii="Times New Roman" w:hAnsi="Times New Roman" w:cs="Times New Roman"/>
        </w:rPr>
        <w:t xml:space="preserve"> is in this Act referred to as the Principal Act.</w:t>
      </w:r>
    </w:p>
    <w:p w:rsidR="008D174B" w:rsidRPr="00902A6C" w:rsidRDefault="00E43B4F" w:rsidP="00553001">
      <w:pPr>
        <w:spacing w:before="120" w:after="60" w:line="240" w:lineRule="auto"/>
        <w:rPr>
          <w:rFonts w:ascii="Times New Roman" w:hAnsi="Times New Roman" w:cs="Times New Roman"/>
          <w:b/>
          <w:sz w:val="20"/>
        </w:rPr>
      </w:pPr>
      <w:r w:rsidRPr="00902A6C">
        <w:rPr>
          <w:rFonts w:ascii="Times New Roman" w:hAnsi="Times New Roman" w:cs="Times New Roman"/>
          <w:b/>
          <w:sz w:val="20"/>
        </w:rPr>
        <w:t>Commencement</w:t>
      </w:r>
    </w:p>
    <w:p w:rsidR="008D174B" w:rsidRPr="00902A6C" w:rsidRDefault="00E43B4F" w:rsidP="00553001">
      <w:pPr>
        <w:spacing w:after="0" w:line="240" w:lineRule="auto"/>
        <w:ind w:firstLine="432"/>
        <w:jc w:val="both"/>
        <w:rPr>
          <w:rFonts w:ascii="Times New Roman" w:hAnsi="Times New Roman" w:cs="Times New Roman"/>
        </w:rPr>
      </w:pPr>
      <w:r w:rsidRPr="00902A6C">
        <w:rPr>
          <w:rFonts w:ascii="Times New Roman" w:hAnsi="Times New Roman" w:cs="Times New Roman"/>
          <w:b/>
        </w:rPr>
        <w:t>2.</w:t>
      </w:r>
      <w:r w:rsidR="008D174B" w:rsidRPr="00902A6C">
        <w:rPr>
          <w:rFonts w:ascii="Times New Roman" w:hAnsi="Times New Roman" w:cs="Times New Roman"/>
        </w:rPr>
        <w:t xml:space="preserve"> </w:t>
      </w:r>
      <w:r w:rsidRPr="00902A6C">
        <w:rPr>
          <w:rFonts w:ascii="Times New Roman" w:hAnsi="Times New Roman" w:cs="Times New Roman"/>
          <w:b/>
        </w:rPr>
        <w:t xml:space="preserve">(1) </w:t>
      </w:r>
      <w:r w:rsidR="008D174B" w:rsidRPr="00902A6C">
        <w:rPr>
          <w:rFonts w:ascii="Times New Roman" w:hAnsi="Times New Roman" w:cs="Times New Roman"/>
        </w:rPr>
        <w:t>Subject to sub-section (2), this Act shall come into operation on the day on which it receives the Royal Assent.</w:t>
      </w:r>
    </w:p>
    <w:p w:rsidR="008D174B" w:rsidRPr="00902A6C" w:rsidRDefault="00E43B4F" w:rsidP="00553001">
      <w:pPr>
        <w:spacing w:after="0" w:line="240" w:lineRule="auto"/>
        <w:ind w:firstLine="432"/>
        <w:jc w:val="both"/>
        <w:rPr>
          <w:rFonts w:ascii="Times New Roman" w:hAnsi="Times New Roman" w:cs="Times New Roman"/>
        </w:rPr>
      </w:pPr>
      <w:r w:rsidRPr="00902A6C">
        <w:rPr>
          <w:rFonts w:ascii="Times New Roman" w:hAnsi="Times New Roman" w:cs="Times New Roman"/>
          <w:b/>
        </w:rPr>
        <w:t xml:space="preserve">(2) </w:t>
      </w:r>
      <w:r w:rsidR="008D174B" w:rsidRPr="00902A6C">
        <w:rPr>
          <w:rFonts w:ascii="Times New Roman" w:hAnsi="Times New Roman" w:cs="Times New Roman"/>
        </w:rPr>
        <w:t>Section 3 shall be deemed to have come into operation on 1 July 1981.</w:t>
      </w:r>
    </w:p>
    <w:p w:rsidR="008D174B" w:rsidRPr="00902A6C" w:rsidRDefault="00E43B4F" w:rsidP="00553001">
      <w:pPr>
        <w:spacing w:before="120" w:after="60" w:line="240" w:lineRule="auto"/>
        <w:rPr>
          <w:rFonts w:ascii="Times New Roman" w:hAnsi="Times New Roman" w:cs="Times New Roman"/>
          <w:b/>
          <w:sz w:val="20"/>
        </w:rPr>
      </w:pPr>
      <w:r w:rsidRPr="00902A6C">
        <w:rPr>
          <w:rFonts w:ascii="Times New Roman" w:hAnsi="Times New Roman" w:cs="Times New Roman"/>
          <w:b/>
          <w:sz w:val="20"/>
        </w:rPr>
        <w:t>Payment for certain purposes to be loans</w:t>
      </w:r>
    </w:p>
    <w:p w:rsidR="006F2A0A" w:rsidRPr="00902A6C" w:rsidRDefault="008D174B" w:rsidP="00553001">
      <w:pPr>
        <w:spacing w:after="0" w:line="240" w:lineRule="auto"/>
        <w:ind w:firstLine="432"/>
        <w:jc w:val="both"/>
        <w:rPr>
          <w:rFonts w:ascii="Times New Roman" w:hAnsi="Times New Roman" w:cs="Times New Roman"/>
        </w:rPr>
      </w:pPr>
      <w:r w:rsidRPr="00902A6C">
        <w:rPr>
          <w:rFonts w:ascii="Times New Roman" w:hAnsi="Times New Roman" w:cs="Times New Roman"/>
          <w:b/>
        </w:rPr>
        <w:t>3.</w:t>
      </w:r>
      <w:r w:rsidRPr="00902A6C">
        <w:rPr>
          <w:rFonts w:ascii="Times New Roman" w:hAnsi="Times New Roman" w:cs="Times New Roman"/>
        </w:rPr>
        <w:t xml:space="preserve"> Section 10 of the Principal Act is repealed.</w:t>
      </w:r>
      <w:r w:rsidR="006F2A0A" w:rsidRPr="00902A6C">
        <w:rPr>
          <w:rFonts w:ascii="Times New Roman" w:hAnsi="Times New Roman" w:cs="Times New Roman"/>
        </w:rPr>
        <w:br w:type="page"/>
      </w:r>
    </w:p>
    <w:p w:rsidR="008D174B" w:rsidRPr="00902A6C" w:rsidRDefault="00E43B4F" w:rsidP="007F2D48">
      <w:pPr>
        <w:spacing w:before="120" w:after="60" w:line="240" w:lineRule="auto"/>
        <w:rPr>
          <w:rFonts w:ascii="Times New Roman" w:hAnsi="Times New Roman" w:cs="Times New Roman"/>
          <w:b/>
          <w:sz w:val="20"/>
        </w:rPr>
      </w:pPr>
      <w:r w:rsidRPr="00902A6C">
        <w:rPr>
          <w:rFonts w:ascii="Times New Roman" w:hAnsi="Times New Roman" w:cs="Times New Roman"/>
          <w:b/>
          <w:sz w:val="20"/>
        </w:rPr>
        <w:lastRenderedPageBreak/>
        <w:t>Conditions relating to repayment, &amp;c</w:t>
      </w:r>
      <w:r w:rsidR="00715735" w:rsidRPr="00902A6C">
        <w:rPr>
          <w:rFonts w:ascii="Times New Roman" w:hAnsi="Times New Roman" w:cs="Times New Roman"/>
          <w:b/>
          <w:sz w:val="20"/>
        </w:rPr>
        <w:t>.</w:t>
      </w:r>
      <w:r w:rsidRPr="00902A6C">
        <w:rPr>
          <w:rFonts w:ascii="Times New Roman" w:hAnsi="Times New Roman" w:cs="Times New Roman"/>
          <w:b/>
          <w:sz w:val="20"/>
        </w:rPr>
        <w:t>, of certain financial assistance deemed to cease to apply</w:t>
      </w:r>
    </w:p>
    <w:p w:rsidR="008D174B" w:rsidRPr="00902A6C" w:rsidRDefault="00E43B4F" w:rsidP="007F2D48">
      <w:pPr>
        <w:spacing w:after="0" w:line="240" w:lineRule="auto"/>
        <w:ind w:firstLine="432"/>
        <w:jc w:val="both"/>
        <w:rPr>
          <w:rFonts w:ascii="Times New Roman" w:hAnsi="Times New Roman" w:cs="Times New Roman"/>
        </w:rPr>
      </w:pPr>
      <w:r w:rsidRPr="00902A6C">
        <w:rPr>
          <w:rFonts w:ascii="Times New Roman" w:hAnsi="Times New Roman" w:cs="Times New Roman"/>
          <w:b/>
        </w:rPr>
        <w:t xml:space="preserve">4. (1) </w:t>
      </w:r>
      <w:r w:rsidR="008D174B" w:rsidRPr="00902A6C">
        <w:rPr>
          <w:rFonts w:ascii="Times New Roman" w:hAnsi="Times New Roman" w:cs="Times New Roman"/>
        </w:rPr>
        <w:t>Where an amount by way of financial assistance in respect of expenditure referred to in section 4 of the Principal Act, other than financial assistance in respect of such of that expenditure as was expenditure on municipal works, was paid or advanced under the Principal Act as in force at a time before the commencement of section 3 of this Act to a State by way of a loan—</w:t>
      </w:r>
    </w:p>
    <w:p w:rsidR="008D174B" w:rsidRPr="00902A6C" w:rsidRDefault="008D174B" w:rsidP="007F2D48">
      <w:pPr>
        <w:spacing w:after="0" w:line="240" w:lineRule="auto"/>
        <w:ind w:left="720" w:hanging="288"/>
        <w:jc w:val="both"/>
        <w:rPr>
          <w:rFonts w:ascii="Times New Roman" w:hAnsi="Times New Roman" w:cs="Times New Roman"/>
        </w:rPr>
      </w:pPr>
      <w:r w:rsidRPr="00902A6C">
        <w:rPr>
          <w:rFonts w:ascii="Times New Roman" w:hAnsi="Times New Roman" w:cs="Times New Roman"/>
        </w:rPr>
        <w:t xml:space="preserve">(a) </w:t>
      </w:r>
      <w:proofErr w:type="gramStart"/>
      <w:r w:rsidRPr="00902A6C">
        <w:rPr>
          <w:rFonts w:ascii="Times New Roman" w:hAnsi="Times New Roman" w:cs="Times New Roman"/>
        </w:rPr>
        <w:t>every</w:t>
      </w:r>
      <w:proofErr w:type="gramEnd"/>
      <w:r w:rsidRPr="00902A6C">
        <w:rPr>
          <w:rFonts w:ascii="Times New Roman" w:hAnsi="Times New Roman" w:cs="Times New Roman"/>
        </w:rPr>
        <w:t xml:space="preserve"> condition to which that payment or advance was subject immediately before 1 July 1981, being a condition relating to—</w:t>
      </w:r>
    </w:p>
    <w:p w:rsidR="008D174B" w:rsidRPr="00902A6C" w:rsidRDefault="008D174B" w:rsidP="007F2D48">
      <w:pPr>
        <w:spacing w:after="0" w:line="240" w:lineRule="auto"/>
        <w:ind w:left="1296" w:hanging="288"/>
        <w:jc w:val="both"/>
        <w:rPr>
          <w:rFonts w:ascii="Times New Roman" w:hAnsi="Times New Roman" w:cs="Times New Roman"/>
        </w:rPr>
      </w:pPr>
      <w:r w:rsidRPr="00902A6C">
        <w:rPr>
          <w:rFonts w:ascii="Times New Roman" w:hAnsi="Times New Roman" w:cs="Times New Roman"/>
        </w:rPr>
        <w:t>(</w:t>
      </w:r>
      <w:proofErr w:type="spellStart"/>
      <w:r w:rsidRPr="00902A6C">
        <w:rPr>
          <w:rFonts w:ascii="Times New Roman" w:hAnsi="Times New Roman" w:cs="Times New Roman"/>
        </w:rPr>
        <w:t>i</w:t>
      </w:r>
      <w:proofErr w:type="spellEnd"/>
      <w:r w:rsidRPr="00902A6C">
        <w:rPr>
          <w:rFonts w:ascii="Times New Roman" w:hAnsi="Times New Roman" w:cs="Times New Roman"/>
        </w:rPr>
        <w:t xml:space="preserve">) </w:t>
      </w:r>
      <w:proofErr w:type="gramStart"/>
      <w:r w:rsidRPr="00902A6C">
        <w:rPr>
          <w:rFonts w:ascii="Times New Roman" w:hAnsi="Times New Roman" w:cs="Times New Roman"/>
        </w:rPr>
        <w:t>the</w:t>
      </w:r>
      <w:proofErr w:type="gramEnd"/>
      <w:r w:rsidRPr="00902A6C">
        <w:rPr>
          <w:rFonts w:ascii="Times New Roman" w:hAnsi="Times New Roman" w:cs="Times New Roman"/>
        </w:rPr>
        <w:t xml:space="preserve"> repayment of the principal, or payment of interest, by the State in respect of that payment or advance; or</w:t>
      </w:r>
    </w:p>
    <w:p w:rsidR="008D174B" w:rsidRPr="00902A6C" w:rsidRDefault="008D174B" w:rsidP="007F2D48">
      <w:pPr>
        <w:spacing w:after="0" w:line="240" w:lineRule="auto"/>
        <w:ind w:left="1296" w:hanging="288"/>
        <w:jc w:val="both"/>
        <w:rPr>
          <w:rFonts w:ascii="Times New Roman" w:hAnsi="Times New Roman" w:cs="Times New Roman"/>
        </w:rPr>
      </w:pPr>
      <w:r w:rsidRPr="00902A6C">
        <w:rPr>
          <w:rFonts w:ascii="Times New Roman" w:hAnsi="Times New Roman" w:cs="Times New Roman"/>
        </w:rPr>
        <w:t xml:space="preserve">(ii) </w:t>
      </w:r>
      <w:proofErr w:type="gramStart"/>
      <w:r w:rsidRPr="00902A6C">
        <w:rPr>
          <w:rFonts w:ascii="Times New Roman" w:hAnsi="Times New Roman" w:cs="Times New Roman"/>
        </w:rPr>
        <w:t>the</w:t>
      </w:r>
      <w:proofErr w:type="gramEnd"/>
      <w:r w:rsidRPr="00902A6C">
        <w:rPr>
          <w:rFonts w:ascii="Times New Roman" w:hAnsi="Times New Roman" w:cs="Times New Roman"/>
        </w:rPr>
        <w:t xml:space="preserve"> payment by the State of an amount in respect of such interest,</w:t>
      </w:r>
    </w:p>
    <w:p w:rsidR="008D174B" w:rsidRPr="00902A6C" w:rsidRDefault="008D174B" w:rsidP="007F2D48">
      <w:pPr>
        <w:spacing w:after="0" w:line="240" w:lineRule="auto"/>
        <w:ind w:left="720"/>
        <w:jc w:val="both"/>
        <w:rPr>
          <w:rFonts w:ascii="Times New Roman" w:hAnsi="Times New Roman" w:cs="Times New Roman"/>
        </w:rPr>
      </w:pPr>
      <w:proofErr w:type="gramStart"/>
      <w:r w:rsidRPr="00902A6C">
        <w:rPr>
          <w:rFonts w:ascii="Times New Roman" w:hAnsi="Times New Roman" w:cs="Times New Roman"/>
        </w:rPr>
        <w:t>shall</w:t>
      </w:r>
      <w:proofErr w:type="gramEnd"/>
      <w:r w:rsidRPr="00902A6C">
        <w:rPr>
          <w:rFonts w:ascii="Times New Roman" w:hAnsi="Times New Roman" w:cs="Times New Roman"/>
        </w:rPr>
        <w:t xml:space="preserve"> be deemed to have ceased to apply in relation to that payment or advance on 1 July 1981; and</w:t>
      </w:r>
    </w:p>
    <w:p w:rsidR="008D174B" w:rsidRPr="00902A6C" w:rsidRDefault="008D174B" w:rsidP="007F2D48">
      <w:pPr>
        <w:spacing w:after="0" w:line="240" w:lineRule="auto"/>
        <w:ind w:left="720" w:hanging="288"/>
        <w:jc w:val="both"/>
        <w:rPr>
          <w:rFonts w:ascii="Times New Roman" w:hAnsi="Times New Roman" w:cs="Times New Roman"/>
        </w:rPr>
      </w:pPr>
      <w:r w:rsidRPr="00902A6C">
        <w:rPr>
          <w:rFonts w:ascii="Times New Roman" w:hAnsi="Times New Roman" w:cs="Times New Roman"/>
        </w:rPr>
        <w:t>(b) where, by reason of such a condition, an amount of interest payable by the State in respect of that payment or advance, or an amount payable by the State in respect of such interest, had accrued before that date, but that amount had not been, and was not required to be, paid before that date, the obligation to pay that amount shall be deemed to have ceased on that date.</w:t>
      </w:r>
    </w:p>
    <w:p w:rsidR="008D174B" w:rsidRPr="00902A6C" w:rsidRDefault="00E43B4F" w:rsidP="007F2D48">
      <w:pPr>
        <w:spacing w:after="0" w:line="240" w:lineRule="auto"/>
        <w:ind w:firstLine="432"/>
        <w:jc w:val="both"/>
        <w:rPr>
          <w:rFonts w:ascii="Times New Roman" w:hAnsi="Times New Roman" w:cs="Times New Roman"/>
        </w:rPr>
      </w:pPr>
      <w:r w:rsidRPr="00902A6C">
        <w:rPr>
          <w:rFonts w:ascii="Times New Roman" w:hAnsi="Times New Roman" w:cs="Times New Roman"/>
          <w:b/>
        </w:rPr>
        <w:t xml:space="preserve">(2) </w:t>
      </w:r>
      <w:r w:rsidR="008D174B" w:rsidRPr="00902A6C">
        <w:rPr>
          <w:rFonts w:ascii="Times New Roman" w:hAnsi="Times New Roman" w:cs="Times New Roman"/>
        </w:rPr>
        <w:t>Nothing in sub-section (1) shall be taken to affect any condition other than a condition referred to in that sub-section to which a payment or advance to which that sub-section applies is, or has at any time been, subject.</w:t>
      </w:r>
    </w:p>
    <w:p w:rsidR="007F2D48" w:rsidRPr="00902A6C" w:rsidRDefault="007F2D48" w:rsidP="007F2D48">
      <w:pPr>
        <w:pBdr>
          <w:bottom w:val="single" w:sz="8" w:space="1" w:color="auto"/>
        </w:pBdr>
        <w:spacing w:after="120" w:line="240" w:lineRule="auto"/>
        <w:jc w:val="center"/>
        <w:rPr>
          <w:rFonts w:ascii="Times New Roman" w:hAnsi="Times New Roman" w:cs="Times New Roman"/>
        </w:rPr>
      </w:pPr>
    </w:p>
    <w:p w:rsidR="008D174B" w:rsidRPr="00902A6C" w:rsidRDefault="006746F0" w:rsidP="007F2D48">
      <w:pPr>
        <w:spacing w:after="0" w:line="240" w:lineRule="auto"/>
        <w:jc w:val="center"/>
        <w:rPr>
          <w:rFonts w:ascii="Times New Roman" w:hAnsi="Times New Roman" w:cs="Times New Roman"/>
          <w:b/>
        </w:rPr>
      </w:pPr>
      <w:r w:rsidRPr="00902A6C">
        <w:rPr>
          <w:rFonts w:ascii="Times New Roman" w:hAnsi="Times New Roman" w:cs="Times New Roman"/>
          <w:b/>
        </w:rPr>
        <w:t>NOTE</w:t>
      </w:r>
    </w:p>
    <w:p w:rsidR="008D174B" w:rsidRPr="00902A6C" w:rsidRDefault="008D174B" w:rsidP="00F35291">
      <w:pPr>
        <w:spacing w:after="0" w:line="240" w:lineRule="auto"/>
        <w:jc w:val="both"/>
        <w:rPr>
          <w:rFonts w:ascii="Times New Roman" w:hAnsi="Times New Roman" w:cs="Times New Roman"/>
          <w:sz w:val="20"/>
        </w:rPr>
      </w:pPr>
      <w:proofErr w:type="gramStart"/>
      <w:r w:rsidRPr="00902A6C">
        <w:rPr>
          <w:rFonts w:ascii="Times New Roman" w:hAnsi="Times New Roman" w:cs="Times New Roman"/>
          <w:sz w:val="20"/>
        </w:rPr>
        <w:t>1. No. 190, 1973.</w:t>
      </w:r>
      <w:proofErr w:type="gramEnd"/>
      <w:r w:rsidRPr="00902A6C">
        <w:rPr>
          <w:rFonts w:ascii="Times New Roman" w:hAnsi="Times New Roman" w:cs="Times New Roman"/>
          <w:sz w:val="20"/>
        </w:rPr>
        <w:t xml:space="preserve"> For previous amendments, see No. 36, 1978.</w:t>
      </w:r>
    </w:p>
    <w:sectPr w:rsidR="008D174B" w:rsidRPr="00902A6C" w:rsidSect="00E32FEB">
      <w:headerReference w:type="even" r:id="rId7"/>
      <w:pgSz w:w="10325" w:h="14573"/>
      <w:pgMar w:top="1152" w:right="1440" w:bottom="432" w:left="1440" w:header="576" w:footer="576"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31A8" w:rsidRDefault="008631A8" w:rsidP="00EF678B">
      <w:pPr>
        <w:spacing w:after="0" w:line="240" w:lineRule="auto"/>
      </w:pPr>
      <w:r>
        <w:separator/>
      </w:r>
    </w:p>
  </w:endnote>
  <w:endnote w:type="continuationSeparator" w:id="0">
    <w:p w:rsidR="008631A8" w:rsidRDefault="008631A8" w:rsidP="00EF678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800022EF" w:usb1="C000205A" w:usb2="00000008" w:usb3="00000000" w:csb0="00000057"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31A8" w:rsidRDefault="008631A8" w:rsidP="00EF678B">
      <w:pPr>
        <w:spacing w:after="0" w:line="240" w:lineRule="auto"/>
      </w:pPr>
      <w:r>
        <w:separator/>
      </w:r>
    </w:p>
  </w:footnote>
  <w:footnote w:type="continuationSeparator" w:id="0">
    <w:p w:rsidR="008631A8" w:rsidRDefault="008631A8" w:rsidP="00EF678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678B" w:rsidRDefault="00EF678B" w:rsidP="00EF678B">
    <w:pPr>
      <w:pStyle w:val="Header"/>
      <w:tabs>
        <w:tab w:val="left" w:pos="5940"/>
      </w:tabs>
      <w:jc w:val="center"/>
    </w:pPr>
    <w:proofErr w:type="spellStart"/>
    <w:r w:rsidRPr="00536D67">
      <w:rPr>
        <w:rFonts w:ascii="Times New Roman" w:hAnsi="Times New Roman" w:cs="Times New Roman"/>
        <w:i/>
        <w:sz w:val="20"/>
      </w:rPr>
      <w:t>Albury-Wodonga</w:t>
    </w:r>
    <w:proofErr w:type="spellEnd"/>
    <w:r w:rsidRPr="00536D67">
      <w:rPr>
        <w:rFonts w:ascii="Times New Roman" w:hAnsi="Times New Roman" w:cs="Times New Roman"/>
        <w:i/>
        <w:sz w:val="20"/>
      </w:rPr>
      <w:t xml:space="preserve"> Development (Financial Assistance) Amendment</w:t>
    </w:r>
    <w:r>
      <w:rPr>
        <w:rFonts w:ascii="Times New Roman" w:hAnsi="Times New Roman" w:cs="Times New Roman"/>
        <w:i/>
        <w:sz w:val="20"/>
      </w:rPr>
      <w:tab/>
    </w:r>
    <w:r w:rsidRPr="00536D67">
      <w:rPr>
        <w:rFonts w:ascii="Times New Roman" w:hAnsi="Times New Roman" w:cs="Times New Roman"/>
        <w:i/>
        <w:sz w:val="20"/>
      </w:rPr>
      <w:t>No. 42, 1982</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seFELayout/>
  </w:compat>
  <w:rsids>
    <w:rsidRoot w:val="008D174B"/>
    <w:rsid w:val="002F66B6"/>
    <w:rsid w:val="00350965"/>
    <w:rsid w:val="00536D67"/>
    <w:rsid w:val="00553001"/>
    <w:rsid w:val="005B5CFD"/>
    <w:rsid w:val="006533C6"/>
    <w:rsid w:val="006746F0"/>
    <w:rsid w:val="006F2A0A"/>
    <w:rsid w:val="00704B31"/>
    <w:rsid w:val="00715735"/>
    <w:rsid w:val="007317CC"/>
    <w:rsid w:val="007F2D48"/>
    <w:rsid w:val="008631A8"/>
    <w:rsid w:val="008D174B"/>
    <w:rsid w:val="008F2821"/>
    <w:rsid w:val="00902A6C"/>
    <w:rsid w:val="00962895"/>
    <w:rsid w:val="00DF6F98"/>
    <w:rsid w:val="00E32FEB"/>
    <w:rsid w:val="00E43B4F"/>
    <w:rsid w:val="00EB26EF"/>
    <w:rsid w:val="00EF678B"/>
    <w:rsid w:val="00F352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C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rsid w:val="008D174B"/>
    <w:pPr>
      <w:spacing w:after="0" w:line="240" w:lineRule="auto"/>
    </w:pPr>
    <w:rPr>
      <w:rFonts w:ascii="Times New Roman" w:eastAsia="Times New Roman" w:hAnsi="Times New Roman" w:cs="Times New Roman"/>
      <w:sz w:val="20"/>
      <w:szCs w:val="20"/>
    </w:rPr>
  </w:style>
  <w:style w:type="paragraph" w:customStyle="1" w:styleId="Style17">
    <w:name w:val="Style17"/>
    <w:basedOn w:val="Normal"/>
    <w:rsid w:val="008D174B"/>
    <w:pPr>
      <w:spacing w:after="0" w:line="240" w:lineRule="auto"/>
    </w:pPr>
    <w:rPr>
      <w:rFonts w:ascii="Times New Roman" w:eastAsia="Times New Roman" w:hAnsi="Times New Roman" w:cs="Times New Roman"/>
      <w:sz w:val="20"/>
      <w:szCs w:val="20"/>
    </w:rPr>
  </w:style>
  <w:style w:type="paragraph" w:customStyle="1" w:styleId="Style2">
    <w:name w:val="Style2"/>
    <w:basedOn w:val="Normal"/>
    <w:rsid w:val="008D174B"/>
    <w:pPr>
      <w:spacing w:after="0" w:line="240" w:lineRule="auto"/>
    </w:pPr>
    <w:rPr>
      <w:rFonts w:ascii="Times New Roman" w:eastAsia="Times New Roman" w:hAnsi="Times New Roman" w:cs="Times New Roman"/>
      <w:sz w:val="20"/>
      <w:szCs w:val="20"/>
    </w:rPr>
  </w:style>
  <w:style w:type="paragraph" w:customStyle="1" w:styleId="Style4">
    <w:name w:val="Style4"/>
    <w:basedOn w:val="Normal"/>
    <w:rsid w:val="008D174B"/>
    <w:pPr>
      <w:spacing w:after="0" w:line="240" w:lineRule="auto"/>
    </w:pPr>
    <w:rPr>
      <w:rFonts w:ascii="Times New Roman" w:eastAsia="Times New Roman" w:hAnsi="Times New Roman" w:cs="Times New Roman"/>
      <w:sz w:val="20"/>
      <w:szCs w:val="20"/>
    </w:rPr>
  </w:style>
  <w:style w:type="paragraph" w:customStyle="1" w:styleId="Style5">
    <w:name w:val="Style5"/>
    <w:basedOn w:val="Normal"/>
    <w:rsid w:val="008D174B"/>
    <w:pPr>
      <w:spacing w:after="0" w:line="240" w:lineRule="auto"/>
    </w:pPr>
    <w:rPr>
      <w:rFonts w:ascii="Times New Roman" w:eastAsia="Times New Roman" w:hAnsi="Times New Roman" w:cs="Times New Roman"/>
      <w:sz w:val="20"/>
      <w:szCs w:val="20"/>
    </w:rPr>
  </w:style>
  <w:style w:type="paragraph" w:customStyle="1" w:styleId="Style12">
    <w:name w:val="Style12"/>
    <w:basedOn w:val="Normal"/>
    <w:rsid w:val="008D174B"/>
    <w:pPr>
      <w:spacing w:after="0" w:line="240" w:lineRule="auto"/>
    </w:pPr>
    <w:rPr>
      <w:rFonts w:ascii="Times New Roman" w:eastAsia="Times New Roman" w:hAnsi="Times New Roman" w:cs="Times New Roman"/>
      <w:sz w:val="20"/>
      <w:szCs w:val="20"/>
    </w:rPr>
  </w:style>
  <w:style w:type="paragraph" w:customStyle="1" w:styleId="Style7">
    <w:name w:val="Style7"/>
    <w:basedOn w:val="Normal"/>
    <w:rsid w:val="008D174B"/>
    <w:pPr>
      <w:spacing w:after="0" w:line="240" w:lineRule="auto"/>
    </w:pPr>
    <w:rPr>
      <w:rFonts w:ascii="Times New Roman" w:eastAsia="Times New Roman" w:hAnsi="Times New Roman" w:cs="Times New Roman"/>
      <w:sz w:val="20"/>
      <w:szCs w:val="20"/>
    </w:rPr>
  </w:style>
  <w:style w:type="paragraph" w:customStyle="1" w:styleId="Style8">
    <w:name w:val="Style8"/>
    <w:basedOn w:val="Normal"/>
    <w:rsid w:val="008D174B"/>
    <w:pPr>
      <w:spacing w:after="0" w:line="240" w:lineRule="auto"/>
    </w:pPr>
    <w:rPr>
      <w:rFonts w:ascii="Times New Roman" w:eastAsia="Times New Roman" w:hAnsi="Times New Roman" w:cs="Times New Roman"/>
      <w:sz w:val="20"/>
      <w:szCs w:val="20"/>
    </w:rPr>
  </w:style>
  <w:style w:type="paragraph" w:customStyle="1" w:styleId="Style10">
    <w:name w:val="Style10"/>
    <w:basedOn w:val="Normal"/>
    <w:rsid w:val="008D174B"/>
    <w:pPr>
      <w:spacing w:after="0" w:line="240" w:lineRule="auto"/>
    </w:pPr>
    <w:rPr>
      <w:rFonts w:ascii="Times New Roman" w:eastAsia="Times New Roman" w:hAnsi="Times New Roman" w:cs="Times New Roman"/>
      <w:sz w:val="20"/>
      <w:szCs w:val="20"/>
    </w:rPr>
  </w:style>
  <w:style w:type="paragraph" w:customStyle="1" w:styleId="Style24">
    <w:name w:val="Style24"/>
    <w:basedOn w:val="Normal"/>
    <w:rsid w:val="008D174B"/>
    <w:pPr>
      <w:spacing w:after="0" w:line="240" w:lineRule="auto"/>
    </w:pPr>
    <w:rPr>
      <w:rFonts w:ascii="Times New Roman" w:eastAsia="Times New Roman" w:hAnsi="Times New Roman" w:cs="Times New Roman"/>
      <w:sz w:val="20"/>
      <w:szCs w:val="20"/>
    </w:rPr>
  </w:style>
  <w:style w:type="paragraph" w:customStyle="1" w:styleId="Style20">
    <w:name w:val="Style20"/>
    <w:basedOn w:val="Normal"/>
    <w:rsid w:val="008D174B"/>
    <w:pPr>
      <w:spacing w:after="0" w:line="240" w:lineRule="auto"/>
    </w:pPr>
    <w:rPr>
      <w:rFonts w:ascii="Times New Roman" w:eastAsia="Times New Roman" w:hAnsi="Times New Roman" w:cs="Times New Roman"/>
      <w:sz w:val="20"/>
      <w:szCs w:val="20"/>
    </w:rPr>
  </w:style>
  <w:style w:type="character" w:customStyle="1" w:styleId="CharStyle0">
    <w:name w:val="CharStyle0"/>
    <w:basedOn w:val="DefaultParagraphFont"/>
    <w:rsid w:val="008D174B"/>
    <w:rPr>
      <w:rFonts w:ascii="Times New Roman" w:eastAsia="Times New Roman" w:hAnsi="Times New Roman" w:cs="Times New Roman"/>
      <w:b/>
      <w:bCs/>
      <w:i w:val="0"/>
      <w:iCs w:val="0"/>
      <w:smallCaps w:val="0"/>
      <w:sz w:val="34"/>
      <w:szCs w:val="34"/>
    </w:rPr>
  </w:style>
  <w:style w:type="character" w:customStyle="1" w:styleId="CharStyle2">
    <w:name w:val="CharStyle2"/>
    <w:basedOn w:val="DefaultParagraphFont"/>
    <w:rsid w:val="008D174B"/>
    <w:rPr>
      <w:rFonts w:ascii="Times New Roman" w:eastAsia="Times New Roman" w:hAnsi="Times New Roman" w:cs="Times New Roman"/>
      <w:b/>
      <w:bCs/>
      <w:i w:val="0"/>
      <w:iCs w:val="0"/>
      <w:smallCaps w:val="0"/>
      <w:sz w:val="26"/>
      <w:szCs w:val="26"/>
    </w:rPr>
  </w:style>
  <w:style w:type="character" w:customStyle="1" w:styleId="CharStyle3">
    <w:name w:val="CharStyle3"/>
    <w:basedOn w:val="DefaultParagraphFont"/>
    <w:rsid w:val="008D174B"/>
    <w:rPr>
      <w:rFonts w:ascii="Times New Roman" w:eastAsia="Times New Roman" w:hAnsi="Times New Roman" w:cs="Times New Roman"/>
      <w:b/>
      <w:bCs/>
      <w:i/>
      <w:iCs/>
      <w:smallCaps w:val="0"/>
      <w:sz w:val="26"/>
      <w:szCs w:val="26"/>
    </w:rPr>
  </w:style>
  <w:style w:type="character" w:customStyle="1" w:styleId="CharStyle4">
    <w:name w:val="CharStyle4"/>
    <w:basedOn w:val="DefaultParagraphFont"/>
    <w:rsid w:val="008D174B"/>
    <w:rPr>
      <w:rFonts w:ascii="Times New Roman" w:eastAsia="Times New Roman" w:hAnsi="Times New Roman" w:cs="Times New Roman"/>
      <w:b w:val="0"/>
      <w:bCs w:val="0"/>
      <w:i w:val="0"/>
      <w:iCs w:val="0"/>
      <w:smallCaps w:val="0"/>
      <w:sz w:val="20"/>
      <w:szCs w:val="20"/>
    </w:rPr>
  </w:style>
  <w:style w:type="character" w:customStyle="1" w:styleId="CharStyle8">
    <w:name w:val="CharStyle8"/>
    <w:basedOn w:val="DefaultParagraphFont"/>
    <w:rsid w:val="008D174B"/>
    <w:rPr>
      <w:rFonts w:ascii="Times New Roman" w:eastAsia="Times New Roman" w:hAnsi="Times New Roman" w:cs="Times New Roman"/>
      <w:b/>
      <w:bCs/>
      <w:i w:val="0"/>
      <w:iCs w:val="0"/>
      <w:smallCaps w:val="0"/>
      <w:sz w:val="20"/>
      <w:szCs w:val="20"/>
    </w:rPr>
  </w:style>
  <w:style w:type="character" w:customStyle="1" w:styleId="CharStyle10">
    <w:name w:val="CharStyle10"/>
    <w:basedOn w:val="DefaultParagraphFont"/>
    <w:rsid w:val="008D174B"/>
    <w:rPr>
      <w:rFonts w:ascii="Times New Roman" w:eastAsia="Times New Roman" w:hAnsi="Times New Roman" w:cs="Times New Roman"/>
      <w:b w:val="0"/>
      <w:bCs w:val="0"/>
      <w:i/>
      <w:iCs/>
      <w:smallCaps w:val="0"/>
      <w:sz w:val="20"/>
      <w:szCs w:val="20"/>
    </w:rPr>
  </w:style>
  <w:style w:type="character" w:customStyle="1" w:styleId="CharStyle17">
    <w:name w:val="CharStyle17"/>
    <w:basedOn w:val="DefaultParagraphFont"/>
    <w:rsid w:val="008D174B"/>
    <w:rPr>
      <w:rFonts w:ascii="Times New Roman" w:eastAsia="Times New Roman" w:hAnsi="Times New Roman" w:cs="Times New Roman"/>
      <w:b/>
      <w:bCs/>
      <w:i w:val="0"/>
      <w:iCs w:val="0"/>
      <w:smallCaps w:val="0"/>
      <w:sz w:val="16"/>
      <w:szCs w:val="16"/>
    </w:rPr>
  </w:style>
  <w:style w:type="paragraph" w:styleId="BalloonText">
    <w:name w:val="Balloon Text"/>
    <w:basedOn w:val="Normal"/>
    <w:link w:val="BalloonTextChar"/>
    <w:uiPriority w:val="99"/>
    <w:semiHidden/>
    <w:unhideWhenUsed/>
    <w:rsid w:val="00DF6F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6F98"/>
    <w:rPr>
      <w:rFonts w:ascii="Tahoma" w:hAnsi="Tahoma" w:cs="Tahoma"/>
      <w:sz w:val="16"/>
      <w:szCs w:val="16"/>
    </w:rPr>
  </w:style>
  <w:style w:type="paragraph" w:styleId="Header">
    <w:name w:val="header"/>
    <w:basedOn w:val="Normal"/>
    <w:link w:val="HeaderChar"/>
    <w:uiPriority w:val="99"/>
    <w:semiHidden/>
    <w:unhideWhenUsed/>
    <w:rsid w:val="00EF67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678B"/>
  </w:style>
  <w:style w:type="paragraph" w:styleId="Footer">
    <w:name w:val="footer"/>
    <w:basedOn w:val="Normal"/>
    <w:link w:val="FooterChar"/>
    <w:uiPriority w:val="99"/>
    <w:semiHidden/>
    <w:unhideWhenUsed/>
    <w:rsid w:val="00EF67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678B"/>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375</Words>
  <Characters>2143</Characters>
  <Application>Microsoft Office Word</Application>
  <DocSecurity>0</DocSecurity>
  <Lines>17</Lines>
  <Paragraphs>5</Paragraphs>
  <ScaleCrop>false</ScaleCrop>
  <Company/>
  <LinksUpToDate>false</LinksUpToDate>
  <CharactersWithSpaces>2513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test</cp:lastModifiedBy>
  <cp:revision>22</cp:revision>
  <dcterms:created xsi:type="dcterms:W3CDTF">2018-02-28T10:10:00Z</dcterms:created>
  <dcterms:modified xsi:type="dcterms:W3CDTF">2018-03-23T07:45:00Z</dcterms:modified>
</cp:coreProperties>
</file>