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B26" w:rsidRPr="00B62FB1" w:rsidRDefault="001F6ADA">
      <w:pPr>
        <w:rPr>
          <w:sz w:val="24"/>
        </w:rPr>
      </w:pPr>
      <w:r w:rsidRPr="00B62FB1">
        <w:rPr>
          <w:sz w:val="24"/>
        </w:rPr>
        <w:t>Rapid Field Classification Booklet</w:t>
      </w:r>
    </w:p>
    <w:p w:rsidR="001F6ADA" w:rsidRPr="00B62FB1" w:rsidRDefault="001F6ADA">
      <w:pPr>
        <w:rPr>
          <w:sz w:val="24"/>
        </w:rPr>
      </w:pPr>
      <w:r w:rsidRPr="00B62FB1">
        <w:rPr>
          <w:sz w:val="24"/>
        </w:rPr>
        <w:t>Based on booklet version GTA 05-07-013</w:t>
      </w:r>
    </w:p>
    <w:p w:rsidR="001F6ADA" w:rsidRPr="00B62FB1" w:rsidRDefault="001F6ADA">
      <w:pPr>
        <w:rPr>
          <w:sz w:val="24"/>
        </w:rPr>
      </w:pPr>
      <w:r w:rsidRPr="00B62FB1">
        <w:rPr>
          <w:sz w:val="24"/>
        </w:rPr>
        <w:t>High Fidelity Prototype release: MAY 2016</w:t>
      </w:r>
    </w:p>
    <w:p w:rsidR="001F6ADA" w:rsidRPr="00B62FB1" w:rsidRDefault="001F6ADA">
      <w:pPr>
        <w:rPr>
          <w:sz w:val="24"/>
        </w:rPr>
      </w:pPr>
      <w:r w:rsidRPr="00B62FB1">
        <w:rPr>
          <w:sz w:val="24"/>
        </w:rPr>
        <w:t>Author: CDT Dan Park, USMA 2016</w:t>
      </w:r>
    </w:p>
    <w:p w:rsidR="00B62FB1" w:rsidRDefault="00B62FB1"/>
    <w:p w:rsidR="00F00CC1" w:rsidRDefault="00F00CC1">
      <w:pPr>
        <w:rPr>
          <w:b/>
        </w:rPr>
      </w:pPr>
      <w:r w:rsidRPr="00F00CC1">
        <w:rPr>
          <w:b/>
        </w:rPr>
        <w:t>General Notes:</w:t>
      </w:r>
    </w:p>
    <w:p w:rsidR="00F00CC1" w:rsidRDefault="00F00CC1">
      <w:r>
        <w:t>Instead of consolidating both stringer bridges, separate Timber Stringer and Steel Stringer bridge types were created. This allowed for easier structural organization of the calculation steps and inputs.</w:t>
      </w:r>
    </w:p>
    <w:p w:rsidR="00F00CC1" w:rsidRDefault="00F00CC1">
      <w:r>
        <w:t xml:space="preserve">Some functions, including table lookups, are repeated throughout several activities. Though this redundancy requires marginally more space for the application, it actually saves memory during run-time since it decreases live activity count and minimizes thread use. </w:t>
      </w:r>
      <w:r w:rsidR="00AD7626">
        <w:t>In terms of overall utility, increasing performance is favorable to decreasing the insignificant space requirements.</w:t>
      </w:r>
    </w:p>
    <w:p w:rsidR="007D752A" w:rsidRDefault="007D752A">
      <w:r>
        <w:t>This prototype was designed to feature a fully functional and usable interface. Further work should be completed on polishing the interface.</w:t>
      </w:r>
    </w:p>
    <w:p w:rsidR="00F00CC1" w:rsidRDefault="007D752A">
      <w:r>
        <w:t>Table functions likely have errors due to manual inputting of programmatic values.</w:t>
      </w:r>
      <w:r>
        <w:br/>
        <w:t>Though checked fo</w:t>
      </w:r>
      <w:r w:rsidR="008D3E01">
        <w:t>r accuracy, the presence of errors is still a large possibility due to the sheer number of tabular values.</w:t>
      </w:r>
      <w:bookmarkStart w:id="0" w:name="_GoBack"/>
      <w:bookmarkEnd w:id="0"/>
      <w:r>
        <w:t xml:space="preserve"> </w:t>
      </w:r>
    </w:p>
    <w:p w:rsidR="001F6ADA" w:rsidRPr="004A2760" w:rsidRDefault="001F6ADA">
      <w:pPr>
        <w:rPr>
          <w:b/>
        </w:rPr>
      </w:pPr>
      <w:r w:rsidRPr="004A2760">
        <w:rPr>
          <w:b/>
        </w:rPr>
        <w:t>Naming Conventions:</w:t>
      </w:r>
    </w:p>
    <w:p w:rsidR="00AF0621" w:rsidRDefault="00AF0621">
      <w:r>
        <w:tab/>
        <w:t>Activities are all named by bridge and preceded by Bridge#</w:t>
      </w:r>
    </w:p>
    <w:p w:rsidR="00343FD6" w:rsidRPr="0096267A" w:rsidRDefault="004A276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486331" w:rsidRPr="0096267A">
        <w:rPr>
          <w:sz w:val="20"/>
        </w:rPr>
        <w:t>Bridge</w:t>
      </w:r>
      <w:r w:rsidR="00343FD6" w:rsidRPr="0096267A">
        <w:rPr>
          <w:sz w:val="20"/>
        </w:rPr>
        <w:t xml:space="preserve">1 corresponds to </w:t>
      </w:r>
      <w:r w:rsidR="00480615" w:rsidRPr="0096267A">
        <w:rPr>
          <w:sz w:val="20"/>
        </w:rPr>
        <w:t>Timber Stringer bridge w/ Timber Deck</w:t>
      </w:r>
    </w:p>
    <w:p w:rsidR="00480615" w:rsidRPr="0096267A" w:rsidRDefault="004A2760">
      <w:pPr>
        <w:rPr>
          <w:sz w:val="20"/>
        </w:rPr>
      </w:pPr>
      <w:r>
        <w:rPr>
          <w:sz w:val="20"/>
        </w:rPr>
        <w:tab/>
      </w:r>
      <w:r w:rsidR="00486331" w:rsidRPr="0096267A">
        <w:rPr>
          <w:sz w:val="20"/>
        </w:rPr>
        <w:tab/>
        <w:t>Bridge</w:t>
      </w:r>
      <w:r w:rsidR="00480615" w:rsidRPr="0096267A">
        <w:rPr>
          <w:sz w:val="20"/>
        </w:rPr>
        <w:t>2 corresponds to Steel Stringer bridge w/</w:t>
      </w:r>
      <w:r w:rsidR="00486331" w:rsidRPr="0096267A">
        <w:rPr>
          <w:sz w:val="20"/>
        </w:rPr>
        <w:t xml:space="preserve"> Timber</w:t>
      </w:r>
      <w:r w:rsidR="00480615" w:rsidRPr="0096267A">
        <w:rPr>
          <w:sz w:val="20"/>
        </w:rPr>
        <w:t xml:space="preserve"> Deck</w:t>
      </w:r>
    </w:p>
    <w:p w:rsidR="00486331" w:rsidRPr="0096267A" w:rsidRDefault="00486331">
      <w:pPr>
        <w:rPr>
          <w:sz w:val="20"/>
        </w:rPr>
      </w:pPr>
      <w:r w:rsidRPr="0096267A">
        <w:rPr>
          <w:sz w:val="20"/>
        </w:rPr>
        <w:tab/>
      </w:r>
      <w:r w:rsidRPr="0096267A">
        <w:rPr>
          <w:sz w:val="20"/>
        </w:rPr>
        <w:tab/>
        <w:t>Bridge3</w:t>
      </w:r>
      <w:r w:rsidRPr="0096267A">
        <w:rPr>
          <w:sz w:val="20"/>
        </w:rPr>
        <w:t xml:space="preserve"> corresponds to Steel Stringer bridge w/ Concrete Deck</w:t>
      </w:r>
    </w:p>
    <w:p w:rsidR="00486331" w:rsidRPr="0096267A" w:rsidRDefault="00486331" w:rsidP="004A2760">
      <w:pPr>
        <w:ind w:left="720" w:firstLine="720"/>
        <w:rPr>
          <w:sz w:val="20"/>
        </w:rPr>
      </w:pPr>
      <w:r w:rsidRPr="0096267A">
        <w:rPr>
          <w:sz w:val="20"/>
        </w:rPr>
        <w:t>Bridge4</w:t>
      </w:r>
      <w:r w:rsidRPr="0096267A">
        <w:rPr>
          <w:sz w:val="20"/>
        </w:rPr>
        <w:t xml:space="preserve"> corresponds to </w:t>
      </w:r>
      <w:r w:rsidR="0096267A" w:rsidRPr="0096267A">
        <w:rPr>
          <w:sz w:val="20"/>
        </w:rPr>
        <w:t>Reinforced Concrete T</w:t>
      </w:r>
      <w:r w:rsidR="0096267A">
        <w:rPr>
          <w:sz w:val="20"/>
        </w:rPr>
        <w:t>-</w:t>
      </w:r>
      <w:r w:rsidR="0096267A" w:rsidRPr="0096267A">
        <w:rPr>
          <w:sz w:val="20"/>
        </w:rPr>
        <w:t>Beam w/ Asphalt Wearing Surface</w:t>
      </w:r>
    </w:p>
    <w:p w:rsidR="00486331" w:rsidRPr="0096267A" w:rsidRDefault="00486331" w:rsidP="004A2760">
      <w:pPr>
        <w:ind w:left="720" w:firstLine="720"/>
        <w:rPr>
          <w:sz w:val="20"/>
        </w:rPr>
      </w:pPr>
      <w:r w:rsidRPr="0096267A">
        <w:rPr>
          <w:sz w:val="20"/>
        </w:rPr>
        <w:t>Bridge5</w:t>
      </w:r>
      <w:r w:rsidR="0096267A" w:rsidRPr="0096267A">
        <w:rPr>
          <w:sz w:val="20"/>
        </w:rPr>
        <w:t xml:space="preserve"> corresponds to Reinforced Concrete Slab bridge w/ Asphalt Wearing Surface</w:t>
      </w:r>
    </w:p>
    <w:p w:rsidR="0096267A" w:rsidRPr="0096267A" w:rsidRDefault="0096267A" w:rsidP="004A2760">
      <w:pPr>
        <w:ind w:left="720" w:firstLine="720"/>
        <w:rPr>
          <w:sz w:val="20"/>
        </w:rPr>
      </w:pPr>
      <w:r w:rsidRPr="0096267A">
        <w:rPr>
          <w:sz w:val="20"/>
        </w:rPr>
        <w:t>Bridge6</w:t>
      </w:r>
      <w:r w:rsidRPr="0096267A">
        <w:rPr>
          <w:sz w:val="20"/>
        </w:rPr>
        <w:t xml:space="preserve"> corresponds to </w:t>
      </w:r>
      <w:r>
        <w:rPr>
          <w:sz w:val="20"/>
        </w:rPr>
        <w:t>Masonry Arch Bridge</w:t>
      </w:r>
    </w:p>
    <w:p w:rsidR="0088391F" w:rsidRPr="0088391F" w:rsidRDefault="00345738" w:rsidP="004A2760">
      <w:pPr>
        <w:ind w:left="720"/>
      </w:pPr>
      <w:r w:rsidRPr="00776679">
        <w:t>Values utilized in calculations are preceded by “val_”</w:t>
      </w:r>
      <w:r w:rsidR="00B62FB1" w:rsidRPr="00776679">
        <w:tab/>
      </w:r>
      <w:r w:rsidR="0088391F">
        <w:br/>
      </w:r>
      <w:r w:rsidRPr="00776679">
        <w:rPr>
          <w:i/>
        </w:rPr>
        <w:t xml:space="preserve">These names correspond to the </w:t>
      </w:r>
      <w:r w:rsidR="00B62FB1" w:rsidRPr="00776679">
        <w:rPr>
          <w:i/>
        </w:rPr>
        <w:t>formulaic variable names used in the booklet</w:t>
      </w:r>
      <w:r w:rsidR="0088391F">
        <w:br/>
      </w:r>
      <w:r w:rsidR="00B62FB1" w:rsidRPr="00776679">
        <w:rPr>
          <w:i/>
        </w:rPr>
        <w:t>For example, Span Length is denoted by L in the boo</w:t>
      </w:r>
      <w:r w:rsidR="0088391F">
        <w:rPr>
          <w:i/>
        </w:rPr>
        <w:t>klet and val_L in the java code</w:t>
      </w:r>
    </w:p>
    <w:p w:rsidR="00F32F32" w:rsidRDefault="009E73CB">
      <w:r>
        <w:tab/>
      </w:r>
      <w:r w:rsidR="008169D2">
        <w:t xml:space="preserve">T1, T2, W1, W2 </w:t>
      </w:r>
      <w:r w:rsidR="008169D2">
        <w:tab/>
        <w:t>retain their names as “t1,” “t2,” “w1,” and “w2”</w:t>
      </w:r>
    </w:p>
    <w:p w:rsidR="003F4FBF" w:rsidRDefault="009E73CB">
      <w:pPr>
        <w:rPr>
          <w:i/>
        </w:rPr>
      </w:pPr>
      <w:r>
        <w:tab/>
      </w:r>
      <w:r w:rsidR="006765F9">
        <w:t>XML object</w:t>
      </w:r>
      <w:r w:rsidR="0020563C">
        <w:t>s referred to in java code are followed by their object type</w:t>
      </w:r>
      <w:r>
        <w:br/>
      </w:r>
      <w:r>
        <w:tab/>
      </w:r>
      <w:r w:rsidR="0020563C">
        <w:rPr>
          <w:i/>
        </w:rPr>
        <w:t>For example, the EditText for Span Length is named “spanLengthEditText”</w:t>
      </w:r>
      <w:r>
        <w:rPr>
          <w:i/>
        </w:rPr>
        <w:br/>
      </w:r>
      <w:r>
        <w:rPr>
          <w:i/>
        </w:rPr>
        <w:tab/>
      </w:r>
      <w:r w:rsidR="0020563C">
        <w:rPr>
          <w:i/>
        </w:rPr>
        <w:t>Spinners are named as DropDown such as “stringerTypeDropDown”</w:t>
      </w:r>
    </w:p>
    <w:p w:rsidR="003F4FBF" w:rsidRDefault="009E73CB">
      <w:r>
        <w:rPr>
          <w:i/>
        </w:rPr>
        <w:tab/>
      </w:r>
      <w:r w:rsidR="003F4FBF">
        <w:t>Other variables are named intuitively or are commented to clarify their contents</w:t>
      </w:r>
    </w:p>
    <w:p w:rsidR="00D2552E" w:rsidRPr="004A2760" w:rsidRDefault="00B43EB6">
      <w:pPr>
        <w:rPr>
          <w:b/>
        </w:rPr>
      </w:pPr>
      <w:r w:rsidRPr="004A2760">
        <w:rPr>
          <w:b/>
        </w:rPr>
        <w:lastRenderedPageBreak/>
        <w:t>Functions:</w:t>
      </w:r>
    </w:p>
    <w:p w:rsidR="00B43EB6" w:rsidRPr="009E73CB" w:rsidRDefault="009E73CB">
      <w:pPr>
        <w:rPr>
          <w:i/>
        </w:rPr>
      </w:pPr>
      <w:r w:rsidRPr="009E73CB">
        <w:rPr>
          <w:i/>
        </w:rPr>
        <w:tab/>
      </w:r>
      <w:r w:rsidR="00B43EB6" w:rsidRPr="009E73CB">
        <w:rPr>
          <w:i/>
        </w:rPr>
        <w:t>OnCreate:</w:t>
      </w:r>
    </w:p>
    <w:p w:rsidR="00B43EB6" w:rsidRDefault="009E73CB">
      <w:r>
        <w:tab/>
      </w:r>
      <w:r w:rsidR="00B43EB6">
        <w:t>Variables are assign</w:t>
      </w:r>
      <w:r>
        <w:t>ed for referenced XML objects</w:t>
      </w:r>
      <w:r>
        <w:br/>
      </w:r>
      <w:r>
        <w:tab/>
      </w:r>
      <w:r w:rsidR="00225F67">
        <w:t>XML objects are loaded with their contents, assigned adapters, assigned (re)actions</w:t>
      </w:r>
      <w:r w:rsidR="00FC28EF">
        <w:br/>
      </w:r>
      <w:r w:rsidR="00FC28EF">
        <w:tab/>
        <w:t>Also sets values when applicable</w:t>
      </w:r>
    </w:p>
    <w:p w:rsidR="00D2552E" w:rsidRPr="009E73CB" w:rsidRDefault="009E73CB">
      <w:pPr>
        <w:rPr>
          <w:i/>
        </w:rPr>
      </w:pPr>
      <w:r w:rsidRPr="009E73CB">
        <w:rPr>
          <w:i/>
        </w:rPr>
        <w:tab/>
      </w:r>
      <w:r w:rsidR="00AD761E" w:rsidRPr="009E73CB">
        <w:rPr>
          <w:i/>
        </w:rPr>
        <w:t>OnCreateOptionsMenu:</w:t>
      </w:r>
    </w:p>
    <w:p w:rsidR="00AD761E" w:rsidRDefault="009E73CB">
      <w:r>
        <w:tab/>
      </w:r>
      <w:r w:rsidR="00AD761E">
        <w:t>Unused*</w:t>
      </w:r>
    </w:p>
    <w:p w:rsidR="00AD761E" w:rsidRPr="009E73CB" w:rsidRDefault="009E73CB">
      <w:pPr>
        <w:rPr>
          <w:i/>
        </w:rPr>
      </w:pPr>
      <w:r>
        <w:tab/>
      </w:r>
      <w:r w:rsidR="00AD761E" w:rsidRPr="009E73CB">
        <w:rPr>
          <w:i/>
        </w:rPr>
        <w:t>getValues:</w:t>
      </w:r>
    </w:p>
    <w:p w:rsidR="00AD761E" w:rsidRDefault="009E73CB">
      <w:r>
        <w:tab/>
      </w:r>
      <w:r w:rsidR="00033D5C">
        <w:t>Retrieves values currently selected or</w:t>
      </w:r>
      <w:r>
        <w:t xml:space="preserve"> inputted in interface fields</w:t>
      </w:r>
      <w:r>
        <w:br/>
      </w:r>
      <w:r>
        <w:tab/>
      </w:r>
      <w:r w:rsidR="00033D5C">
        <w:t xml:space="preserve">Throws error with Toast notification if </w:t>
      </w:r>
      <w:r w:rsidR="002527A7">
        <w:t xml:space="preserve">any </w:t>
      </w:r>
      <w:r w:rsidR="00033D5C">
        <w:t>value is invalid</w:t>
      </w:r>
    </w:p>
    <w:p w:rsidR="00033D5C" w:rsidRPr="009E73CB" w:rsidRDefault="009E73CB">
      <w:pPr>
        <w:rPr>
          <w:i/>
        </w:rPr>
      </w:pPr>
      <w:r>
        <w:tab/>
      </w:r>
      <w:r w:rsidR="003C5911" w:rsidRPr="009E73CB">
        <w:rPr>
          <w:i/>
        </w:rPr>
        <w:t>Classify:</w:t>
      </w:r>
    </w:p>
    <w:p w:rsidR="003C5911" w:rsidRDefault="009E73CB">
      <w:r>
        <w:tab/>
      </w:r>
      <w:r w:rsidR="002527A7">
        <w:t>Performs calculation steps, loads values for propagation into next activity, and then starts the next activity</w:t>
      </w:r>
    </w:p>
    <w:p w:rsidR="002527A7" w:rsidRDefault="009E73CB">
      <w:r>
        <w:tab/>
      </w:r>
      <w:r w:rsidR="002527A7">
        <w:t>Throws error with Toast notification if any values is invalid</w:t>
      </w:r>
    </w:p>
    <w:p w:rsidR="003F4FBF" w:rsidRPr="009E73CB" w:rsidRDefault="00FB14E7">
      <w:pPr>
        <w:rPr>
          <w:b/>
        </w:rPr>
      </w:pPr>
      <w:r w:rsidRPr="009E73CB">
        <w:rPr>
          <w:b/>
        </w:rPr>
        <w:t>Calculation Steps:</w:t>
      </w:r>
    </w:p>
    <w:p w:rsidR="00D2552E" w:rsidRPr="003F4FBF" w:rsidRDefault="009E73CB">
      <w:r>
        <w:tab/>
      </w:r>
      <w:r w:rsidR="00A605DC">
        <w:t xml:space="preserve">In order to organize the code into a sequential, orderly structure, calculation steps in the code follow the booklet </w:t>
      </w:r>
      <w:r>
        <w:t>calculation steps exactly.</w:t>
      </w:r>
      <w:r>
        <w:br/>
      </w:r>
      <w:r>
        <w:tab/>
      </w:r>
      <w:r w:rsidR="00A605DC">
        <w:t xml:space="preserve">Comments indicate where </w:t>
      </w:r>
      <w:r w:rsidR="00D2552E">
        <w:t>each calculation step begins.</w:t>
      </w:r>
      <w:r>
        <w:br/>
      </w:r>
      <w:r>
        <w:tab/>
      </w:r>
      <w:r w:rsidR="00D2552E">
        <w:t>Comments also clarify areas where code may be unclear.</w:t>
      </w:r>
    </w:p>
    <w:p w:rsidR="0020563C" w:rsidRDefault="0003123C">
      <w:pPr>
        <w:rPr>
          <w:b/>
        </w:rPr>
      </w:pPr>
      <w:r w:rsidRPr="0003123C">
        <w:rPr>
          <w:b/>
        </w:rPr>
        <w:t>Table Lookups:</w:t>
      </w:r>
    </w:p>
    <w:p w:rsidR="00F73FC2" w:rsidRDefault="00DA5DDF" w:rsidP="00F73FC2">
      <w:pPr>
        <w:ind w:left="720"/>
      </w:pPr>
      <w:r>
        <w:t xml:space="preserve">Table lookups are performed via functions </w:t>
      </w:r>
      <w:r w:rsidR="0087482C">
        <w:t>during the calculation steps</w:t>
      </w:r>
      <w:r w:rsidR="00320B89">
        <w:br/>
        <w:t>For example, lookups into table2 for rectangular stringers is called by “</w:t>
      </w:r>
      <w:r w:rsidR="00320B89">
        <w:t>rectangularTable2()</w:t>
      </w:r>
      <w:r w:rsidR="00320B89">
        <w:t>”</w:t>
      </w:r>
      <w:r w:rsidR="00320B89">
        <w:br/>
        <w:t>Table functions are defined at the very bottom of each activity’s java code</w:t>
      </w:r>
      <w:r w:rsidR="00320B89">
        <w:br/>
        <w:t xml:space="preserve">Table functions </w:t>
      </w:r>
      <w:r w:rsidR="00040B68">
        <w:t>do not have parameters or return values; they utilize global variables</w:t>
      </w:r>
      <w:r w:rsidR="00F73FC2">
        <w:br/>
        <w:t>Comments explain how lookup values are stored</w:t>
      </w:r>
      <w:r w:rsidR="005060FB">
        <w:t xml:space="preserve"> and accessed</w:t>
      </w:r>
    </w:p>
    <w:p w:rsidR="005060FB" w:rsidRDefault="005060FB" w:rsidP="005060FB">
      <w:pPr>
        <w:rPr>
          <w:b/>
        </w:rPr>
      </w:pPr>
      <w:r w:rsidRPr="005060FB">
        <w:rPr>
          <w:b/>
        </w:rPr>
        <w:t>Activity Progression:</w:t>
      </w:r>
    </w:p>
    <w:p w:rsidR="007D1CFA" w:rsidRDefault="004B1290" w:rsidP="007D1CFA">
      <w:pPr>
        <w:ind w:left="720"/>
      </w:pPr>
      <w:r>
        <w:t>Activity progression is commented in the Classify function before the startActivity call</w:t>
      </w:r>
      <w:r w:rsidR="007D1CFA">
        <w:br/>
      </w:r>
      <w:r>
        <w:t>Bridges only start activities of their bridge type</w:t>
      </w:r>
      <w:r w:rsidR="007D1CFA">
        <w:t xml:space="preserve"> </w:t>
      </w:r>
      <w:r w:rsidR="007D1CFA">
        <w:br/>
        <w:t>For example, Bridge1 will only lead to Bridge1 activities</w:t>
      </w:r>
    </w:p>
    <w:p w:rsidR="004B1290" w:rsidRPr="005060FB" w:rsidRDefault="007D1CFA" w:rsidP="007D1CFA">
      <w:r>
        <w:br/>
      </w:r>
      <w:r w:rsidR="004B1290">
        <w:t xml:space="preserve"> </w:t>
      </w:r>
    </w:p>
    <w:sectPr w:rsidR="004B1290" w:rsidRPr="0050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6B"/>
    <w:rsid w:val="00024A24"/>
    <w:rsid w:val="0003123C"/>
    <w:rsid w:val="00033D5C"/>
    <w:rsid w:val="00040B68"/>
    <w:rsid w:val="001F6ADA"/>
    <w:rsid w:val="0020563C"/>
    <w:rsid w:val="00225F67"/>
    <w:rsid w:val="002527A7"/>
    <w:rsid w:val="00291A6B"/>
    <w:rsid w:val="00320B89"/>
    <w:rsid w:val="00343FD6"/>
    <w:rsid w:val="00345738"/>
    <w:rsid w:val="003C5911"/>
    <w:rsid w:val="003F4FBF"/>
    <w:rsid w:val="00480615"/>
    <w:rsid w:val="00486331"/>
    <w:rsid w:val="004A2760"/>
    <w:rsid w:val="004B1290"/>
    <w:rsid w:val="004E72E1"/>
    <w:rsid w:val="005060FB"/>
    <w:rsid w:val="006765F9"/>
    <w:rsid w:val="00776679"/>
    <w:rsid w:val="007D1CFA"/>
    <w:rsid w:val="007D752A"/>
    <w:rsid w:val="008169D2"/>
    <w:rsid w:val="0087482C"/>
    <w:rsid w:val="0088391F"/>
    <w:rsid w:val="008D3E01"/>
    <w:rsid w:val="0096267A"/>
    <w:rsid w:val="009E73CB"/>
    <w:rsid w:val="00A605DC"/>
    <w:rsid w:val="00AD761E"/>
    <w:rsid w:val="00AD7626"/>
    <w:rsid w:val="00AF0621"/>
    <w:rsid w:val="00B43EB6"/>
    <w:rsid w:val="00B62FB1"/>
    <w:rsid w:val="00D2552E"/>
    <w:rsid w:val="00DA5DDF"/>
    <w:rsid w:val="00E0108A"/>
    <w:rsid w:val="00F00CC1"/>
    <w:rsid w:val="00F32F32"/>
    <w:rsid w:val="00F73FC2"/>
    <w:rsid w:val="00FB14E7"/>
    <w:rsid w:val="00FC28EF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39083-9065-4517-A382-1DC4EF41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Seung Park</dc:creator>
  <cp:keywords/>
  <dc:description/>
  <cp:lastModifiedBy>Hyun Seung Park</cp:lastModifiedBy>
  <cp:revision>41</cp:revision>
  <dcterms:created xsi:type="dcterms:W3CDTF">2016-05-13T20:05:00Z</dcterms:created>
  <dcterms:modified xsi:type="dcterms:W3CDTF">2016-05-13T22:39:00Z</dcterms:modified>
</cp:coreProperties>
</file>