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6C5631" w:rsidRPr="00E544FE" w14:paraId="609BEDB0" w14:textId="77777777" w:rsidTr="000575A2">
        <w:trPr>
          <w:jc w:val="center"/>
        </w:trPr>
        <w:tc>
          <w:tcPr>
            <w:tcW w:w="2250" w:type="dxa"/>
            <w:vAlign w:val="center"/>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0575A2">
        <w:trPr>
          <w:jc w:val="center"/>
        </w:trPr>
        <w:tc>
          <w:tcPr>
            <w:tcW w:w="2250" w:type="dxa"/>
            <w:vAlign w:val="center"/>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0575A2">
        <w:trPr>
          <w:jc w:val="center"/>
        </w:trPr>
        <w:tc>
          <w:tcPr>
            <w:tcW w:w="2250" w:type="dxa"/>
            <w:vAlign w:val="center"/>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020DB9" w14:paraId="2F9C103F" w14:textId="77777777" w:rsidTr="000575A2">
        <w:trPr>
          <w:jc w:val="center"/>
        </w:trPr>
        <w:tc>
          <w:tcPr>
            <w:tcW w:w="2250" w:type="dxa"/>
            <w:vAlign w:val="center"/>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0575A2">
        <w:trPr>
          <w:jc w:val="center"/>
        </w:trPr>
        <w:tc>
          <w:tcPr>
            <w:tcW w:w="2250" w:type="dxa"/>
            <w:vAlign w:val="center"/>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1A7E7690" w14:textId="005FD5C2" w:rsidR="007B1655" w:rsidRDefault="007B1655" w:rsidP="001104F0">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244902BD" w14:textId="77777777" w:rsidR="001104F0" w:rsidRPr="001104F0" w:rsidRDefault="001104F0" w:rsidP="001104F0">
      <w:pPr>
        <w:spacing w:before="240" w:after="240" w:line="276" w:lineRule="auto"/>
        <w:jc w:val="both"/>
        <w:rPr>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690CE5D5"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sidR="008219D9">
        <w:rPr>
          <w:sz w:val="24"/>
          <w:szCs w:val="24"/>
          <w:lang w:val="en"/>
        </w:rPr>
        <w:t>8</w:t>
      </w:r>
    </w:p>
    <w:p w14:paraId="5DDFE01E" w14:textId="7EC4061A"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sidR="008219D9">
        <w:rPr>
          <w:sz w:val="24"/>
          <w:szCs w:val="24"/>
          <w:lang w:val="en"/>
        </w:rPr>
        <w:t>9</w:t>
      </w:r>
    </w:p>
    <w:p w14:paraId="70A5C89F" w14:textId="22424E25"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sidR="00DD5925">
        <w:rPr>
          <w:sz w:val="24"/>
          <w:szCs w:val="24"/>
          <w:lang w:val="en"/>
        </w:rPr>
        <w:t xml:space="preserve">           10</w:t>
      </w:r>
    </w:p>
    <w:p w14:paraId="500CE0BE" w14:textId="6608B9B9"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DD5925">
        <w:rPr>
          <w:sz w:val="24"/>
          <w:szCs w:val="24"/>
          <w:lang w:val="en"/>
        </w:rPr>
        <w:t>2</w:t>
      </w:r>
    </w:p>
    <w:p w14:paraId="1916C0A7" w14:textId="3366046E"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sidR="000575A2">
        <w:rPr>
          <w:sz w:val="24"/>
          <w:szCs w:val="24"/>
          <w:lang w:val="en"/>
        </w:rPr>
        <w:t xml:space="preserve">           12</w:t>
      </w:r>
    </w:p>
    <w:p w14:paraId="18E9822A" w14:textId="7C5822FF"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0575A2">
        <w:rPr>
          <w:sz w:val="24"/>
          <w:szCs w:val="24"/>
          <w:lang w:val="en"/>
        </w:rPr>
        <w:t xml:space="preserve">           12</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3D231D5A" w:rsidR="004B75CB" w:rsidRDefault="004B75CB" w:rsidP="004B75CB">
      <w:pPr>
        <w:spacing w:line="276" w:lineRule="auto"/>
        <w:ind w:left="720" w:hanging="360"/>
        <w:jc w:val="both"/>
        <w:rPr>
          <w:sz w:val="24"/>
          <w:szCs w:val="24"/>
          <w:lang w:val="en"/>
        </w:rPr>
      </w:pPr>
      <w:r w:rsidRPr="00DB16B3">
        <w:rPr>
          <w:sz w:val="24"/>
          <w:szCs w:val="24"/>
          <w:lang w:val="en"/>
        </w:rPr>
        <w:t xml:space="preserve">Figure 2.1 – </w:t>
      </w:r>
      <w:r w:rsidR="00F64232">
        <w:rPr>
          <w:sz w:val="24"/>
          <w:szCs w:val="24"/>
          <w:lang w:val="en"/>
        </w:rPr>
        <w:t xml:space="preserve">CLAP </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63471D87"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 </w:t>
      </w:r>
      <w:r>
        <w:rPr>
          <w:sz w:val="24"/>
          <w:szCs w:val="24"/>
          <w:lang w:val="en"/>
        </w:rPr>
        <w:t xml:space="preserve">CLAP </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385A25">
        <w:rPr>
          <w:sz w:val="24"/>
          <w:szCs w:val="24"/>
          <w:lang w:val="en"/>
        </w:rPr>
        <w:t>4</w:t>
      </w:r>
    </w:p>
    <w:p w14:paraId="52F6947B" w14:textId="760C216D" w:rsidR="00385A25" w:rsidRDefault="00385A25" w:rsidP="00385A25">
      <w:pPr>
        <w:spacing w:line="276" w:lineRule="auto"/>
        <w:ind w:left="720" w:hanging="360"/>
        <w:jc w:val="both"/>
        <w:rPr>
          <w:sz w:val="24"/>
          <w:szCs w:val="24"/>
          <w:lang w:val="en"/>
        </w:rPr>
      </w:pPr>
      <w:r w:rsidRPr="00DB16B3">
        <w:rPr>
          <w:sz w:val="24"/>
          <w:szCs w:val="24"/>
          <w:lang w:val="en"/>
        </w:rPr>
        <w:t>Figure 2.</w:t>
      </w:r>
      <w:r>
        <w:rPr>
          <w:sz w:val="24"/>
          <w:szCs w:val="24"/>
          <w:lang w:val="en"/>
        </w:rPr>
        <w:t>3</w:t>
      </w:r>
      <w:r w:rsidRPr="00DB16B3">
        <w:rPr>
          <w:sz w:val="24"/>
          <w:szCs w:val="24"/>
          <w:lang w:val="en"/>
        </w:rPr>
        <w:t xml:space="preserve"> – </w:t>
      </w:r>
      <w:r>
        <w:rPr>
          <w:sz w:val="24"/>
          <w:szCs w:val="24"/>
          <w:lang w:val="en"/>
        </w:rPr>
        <w:t>CLAP – Pipe-And-Filter Architecture</w:t>
      </w:r>
      <w:r w:rsidRPr="00DB16B3">
        <w:rPr>
          <w:sz w:val="24"/>
          <w:szCs w:val="24"/>
          <w:lang w:val="en"/>
        </w:rPr>
        <w:t xml:space="preserve"> </w:t>
      </w:r>
      <w:r>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5</w:t>
      </w:r>
    </w:p>
    <w:p w14:paraId="1F4FC031" w14:textId="148C650B"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7751732B"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t>5</w:t>
      </w:r>
    </w:p>
    <w:p w14:paraId="15F9A450" w14:textId="46F600F8"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 xml:space="preserve">Technologies </w:t>
      </w:r>
      <w:r w:rsidR="004B10F5">
        <w:rPr>
          <w:sz w:val="24"/>
          <w:szCs w:val="24"/>
          <w:lang w:val="en"/>
        </w:rPr>
        <w:t>and</w:t>
      </w:r>
      <w:r>
        <w:rPr>
          <w:sz w:val="24"/>
          <w:szCs w:val="24"/>
          <w:lang w:val="en"/>
        </w:rPr>
        <w:t xml:space="preserve">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118F63B0" w14:textId="42E1F240"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.1 – </w:t>
      </w:r>
      <w:r>
        <w:rPr>
          <w:sz w:val="24"/>
          <w:szCs w:val="24"/>
          <w:lang w:val="en"/>
        </w:rPr>
        <w:t>CLAP</w:t>
      </w:r>
      <w:r>
        <w:rPr>
          <w:sz w:val="24"/>
          <w:szCs w:val="24"/>
          <w:lang w:val="en"/>
        </w:rPr>
        <w:t xml:space="preserve"> – </w:t>
      </w:r>
      <w:r>
        <w:rPr>
          <w:sz w:val="24"/>
          <w:szCs w:val="24"/>
          <w:lang w:val="en"/>
        </w:rPr>
        <w:t xml:space="preserve">FR-Architecture </w:t>
      </w:r>
      <w:r w:rsidR="00FB2068">
        <w:rPr>
          <w:sz w:val="24"/>
          <w:szCs w:val="24"/>
          <w:lang w:val="en"/>
        </w:rPr>
        <w:t xml:space="preserve">Compact </w:t>
      </w:r>
      <w:r>
        <w:rPr>
          <w:sz w:val="24"/>
          <w:szCs w:val="24"/>
          <w:lang w:val="en"/>
        </w:rPr>
        <w:t>Traceability Matrix</w:t>
      </w:r>
      <w:r w:rsidR="00FB2068">
        <w:rPr>
          <w:sz w:val="24"/>
          <w:szCs w:val="24"/>
          <w:lang w:val="en"/>
        </w:rPr>
        <w:tab/>
      </w:r>
      <w:r>
        <w:rPr>
          <w:sz w:val="24"/>
          <w:szCs w:val="24"/>
          <w:lang w:val="en"/>
        </w:rPr>
        <w:tab/>
        <w:t xml:space="preserve">           1</w:t>
      </w:r>
      <w:r>
        <w:rPr>
          <w:sz w:val="24"/>
          <w:szCs w:val="24"/>
          <w:lang w:val="en"/>
        </w:rPr>
        <w:t>0</w:t>
      </w:r>
    </w:p>
    <w:p w14:paraId="3B855D03" w14:textId="1B908460"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.2 – CLAP – </w:t>
      </w:r>
      <w:r>
        <w:rPr>
          <w:sz w:val="24"/>
          <w:szCs w:val="24"/>
          <w:lang w:val="en"/>
        </w:rPr>
        <w:t>N</w:t>
      </w:r>
      <w:r>
        <w:rPr>
          <w:sz w:val="24"/>
          <w:szCs w:val="24"/>
          <w:lang w:val="en"/>
        </w:rPr>
        <w:t xml:space="preserve">FR-Architecture </w:t>
      </w:r>
      <w:r w:rsidR="00FB2068">
        <w:rPr>
          <w:sz w:val="24"/>
          <w:szCs w:val="24"/>
          <w:lang w:val="en"/>
        </w:rPr>
        <w:t xml:space="preserve">Compact </w:t>
      </w:r>
      <w:r>
        <w:rPr>
          <w:sz w:val="24"/>
          <w:szCs w:val="24"/>
          <w:lang w:val="en"/>
        </w:rPr>
        <w:t>Traceability Matrix</w:t>
      </w:r>
      <w:r>
        <w:rPr>
          <w:sz w:val="24"/>
          <w:szCs w:val="24"/>
          <w:lang w:val="en"/>
        </w:rPr>
        <w:tab/>
      </w:r>
      <w:r>
        <w:rPr>
          <w:sz w:val="24"/>
          <w:szCs w:val="24"/>
          <w:lang w:val="en"/>
        </w:rPr>
        <w:tab/>
        <w:t xml:space="preserve">           1</w:t>
      </w:r>
      <w:r>
        <w:rPr>
          <w:sz w:val="24"/>
          <w:szCs w:val="24"/>
          <w:lang w:val="en"/>
        </w:rPr>
        <w:t>1</w:t>
      </w:r>
    </w:p>
    <w:p w14:paraId="75E25164" w14:textId="4FCE541A" w:rsidR="006C3269" w:rsidRDefault="006C3269" w:rsidP="00CE0EB0">
      <w:pPr>
        <w:spacing w:line="276" w:lineRule="auto"/>
        <w:ind w:left="720" w:hanging="360"/>
        <w:jc w:val="both"/>
        <w:rPr>
          <w:sz w:val="24"/>
          <w:szCs w:val="24"/>
          <w:lang w:val="en"/>
        </w:rPr>
      </w:pPr>
      <w:r>
        <w:rPr>
          <w:sz w:val="24"/>
          <w:szCs w:val="24"/>
          <w:lang w:val="en"/>
        </w:rPr>
        <w:t>Table 7.1 – GitHub –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254CA98C" w14:textId="16099381" w:rsidR="00CE0EB0" w:rsidRPr="00385A25" w:rsidRDefault="006C3269" w:rsidP="00385A25">
      <w:pPr>
        <w:spacing w:line="276" w:lineRule="auto"/>
        <w:ind w:left="720" w:hanging="360"/>
        <w:jc w:val="both"/>
        <w:rPr>
          <w:sz w:val="24"/>
          <w:szCs w:val="24"/>
          <w:lang w:val="en"/>
        </w:rPr>
      </w:pPr>
      <w:r>
        <w:rPr>
          <w:sz w:val="24"/>
          <w:szCs w:val="24"/>
          <w:lang w:val="en"/>
        </w:rPr>
        <w:t>Table 7.2 – GitHub –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485BF51B"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2E8B5673"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 </w:t>
      </w:r>
      <w:r>
        <w:rPr>
          <w:b/>
          <w:bCs/>
          <w:sz w:val="24"/>
          <w:szCs w:val="24"/>
        </w:rPr>
        <w:t>Client-Server</w:t>
      </w:r>
      <w:r w:rsidRPr="001F6385">
        <w:rPr>
          <w:b/>
          <w:bCs/>
          <w:sz w:val="24"/>
          <w:szCs w:val="24"/>
        </w:rPr>
        <w:t xml:space="preserve"> Architecture</w:t>
      </w:r>
    </w:p>
    <w:p w14:paraId="59307F77" w14:textId="07A36BF6"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14F4D8F4"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 Layered Architecture</w:t>
      </w:r>
    </w:p>
    <w:p w14:paraId="48EFBA83" w14:textId="77777777" w:rsidR="00385A25" w:rsidRDefault="00385A25" w:rsidP="00385A25">
      <w:pPr>
        <w:spacing w:line="360" w:lineRule="auto"/>
        <w:jc w:val="center"/>
        <w:rPr>
          <w:sz w:val="24"/>
          <w:szCs w:val="24"/>
          <w:u w:val="single"/>
        </w:rPr>
      </w:pPr>
    </w:p>
    <w:p w14:paraId="69529C7E" w14:textId="0D8BD825" w:rsidR="00B6073B" w:rsidRDefault="00385A25" w:rsidP="00385A25">
      <w:pPr>
        <w:spacing w:line="360" w:lineRule="auto"/>
        <w:jc w:val="center"/>
        <w:rPr>
          <w:sz w:val="24"/>
          <w:szCs w:val="24"/>
          <w:u w:val="single"/>
        </w:rPr>
      </w:pPr>
      <w:r>
        <w:rPr>
          <w:noProof/>
          <w:sz w:val="24"/>
          <w:szCs w:val="24"/>
          <w:u w:val="single"/>
        </w:rPr>
        <w:drawing>
          <wp:inline distT="0" distB="0" distL="0" distR="0" wp14:anchorId="6C40DE92" wp14:editId="30B45729">
            <wp:extent cx="5935980" cy="2674620"/>
            <wp:effectExtent l="114300" t="95250" r="121920" b="87630"/>
            <wp:docPr id="8246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F58D97E" w14:textId="32C4AD6F" w:rsidR="00B6073B" w:rsidRPr="00B6073B" w:rsidRDefault="00B6073B" w:rsidP="00B6073B">
      <w:pPr>
        <w:spacing w:after="240" w:line="276" w:lineRule="auto"/>
        <w:jc w:val="center"/>
        <w:rPr>
          <w:b/>
          <w:bCs/>
          <w:sz w:val="24"/>
          <w:szCs w:val="24"/>
        </w:rPr>
      </w:pPr>
      <w:r w:rsidRPr="001F6385">
        <w:rPr>
          <w:b/>
          <w:bCs/>
          <w:sz w:val="24"/>
          <w:szCs w:val="24"/>
        </w:rPr>
        <w:t>Figure 2.</w:t>
      </w:r>
      <w:r>
        <w:rPr>
          <w:b/>
          <w:bCs/>
          <w:sz w:val="24"/>
          <w:szCs w:val="24"/>
        </w:rPr>
        <w:t>3</w:t>
      </w:r>
      <w:r w:rsidRPr="001F6385">
        <w:rPr>
          <w:b/>
          <w:bCs/>
          <w:sz w:val="24"/>
          <w:szCs w:val="24"/>
        </w:rPr>
        <w:t xml:space="preserve"> – </w:t>
      </w:r>
      <w:r w:rsidR="00005FE2">
        <w:rPr>
          <w:b/>
          <w:bCs/>
          <w:sz w:val="24"/>
          <w:szCs w:val="24"/>
        </w:rPr>
        <w:t>Pipe-And-Filter</w:t>
      </w:r>
      <w:r w:rsidRPr="001F6385">
        <w:rPr>
          <w:b/>
          <w:bCs/>
          <w:sz w:val="24"/>
          <w:szCs w:val="24"/>
        </w:rPr>
        <w:t xml:space="preserve"> Architecture</w:t>
      </w:r>
    </w:p>
    <w:p w14:paraId="4C3F02C7" w14:textId="77777777" w:rsidR="00B6073B" w:rsidRDefault="00B6073B" w:rsidP="00FF552F">
      <w:pPr>
        <w:spacing w:line="360" w:lineRule="auto"/>
        <w:jc w:val="both"/>
        <w:rPr>
          <w:sz w:val="24"/>
          <w:szCs w:val="24"/>
          <w:u w:val="single"/>
        </w:rPr>
      </w:pPr>
    </w:p>
    <w:p w14:paraId="2A7B3D5D" w14:textId="214A6D89" w:rsidR="00F3071E" w:rsidRPr="00EF12D8" w:rsidRDefault="00EF12D8" w:rsidP="00FF552F">
      <w:pPr>
        <w:spacing w:line="360" w:lineRule="auto"/>
        <w:jc w:val="both"/>
        <w:rPr>
          <w:sz w:val="24"/>
          <w:szCs w:val="24"/>
          <w:u w:val="single"/>
        </w:rPr>
      </w:pPr>
      <w:r w:rsidRPr="00EF12D8">
        <w:rPr>
          <w:sz w:val="24"/>
          <w:szCs w:val="24"/>
          <w:u w:val="single"/>
        </w:rPr>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ACD16A0"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jc w:val="center"/>
        <w:tblLook w:val="04A0" w:firstRow="1" w:lastRow="0" w:firstColumn="1" w:lastColumn="0" w:noHBand="0" w:noVBand="1"/>
      </w:tblPr>
      <w:tblGrid>
        <w:gridCol w:w="1897"/>
        <w:gridCol w:w="7453"/>
      </w:tblGrid>
      <w:tr w:rsidR="001F6385" w14:paraId="44F87C5A" w14:textId="77777777" w:rsidTr="000575A2">
        <w:trPr>
          <w:trHeight w:val="701"/>
          <w:jc w:val="center"/>
        </w:trPr>
        <w:tc>
          <w:tcPr>
            <w:tcW w:w="1885" w:type="dxa"/>
            <w:vAlign w:val="center"/>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vAlign w:val="center"/>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0575A2">
        <w:trPr>
          <w:jc w:val="center"/>
        </w:trPr>
        <w:tc>
          <w:tcPr>
            <w:tcW w:w="1885" w:type="dxa"/>
            <w:vAlign w:val="center"/>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vAlign w:val="center"/>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0575A2">
        <w:trPr>
          <w:jc w:val="center"/>
        </w:trPr>
        <w:tc>
          <w:tcPr>
            <w:tcW w:w="1885" w:type="dxa"/>
            <w:vAlign w:val="center"/>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vAlign w:val="center"/>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0575A2">
        <w:trPr>
          <w:jc w:val="center"/>
        </w:trPr>
        <w:tc>
          <w:tcPr>
            <w:tcW w:w="1885" w:type="dxa"/>
            <w:vAlign w:val="center"/>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vAlign w:val="center"/>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0575A2">
        <w:trPr>
          <w:jc w:val="center"/>
        </w:trPr>
        <w:tc>
          <w:tcPr>
            <w:tcW w:w="1885" w:type="dxa"/>
            <w:vAlign w:val="center"/>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vAlign w:val="center"/>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0575A2">
        <w:trPr>
          <w:jc w:val="center"/>
        </w:trPr>
        <w:tc>
          <w:tcPr>
            <w:tcW w:w="1885" w:type="dxa"/>
            <w:vAlign w:val="center"/>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vAlign w:val="center"/>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085EE7CD"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584E5A">
      <w:pPr>
        <w:spacing w:line="276" w:lineRule="auto"/>
        <w:jc w:val="center"/>
        <w:rPr>
          <w:sz w:val="24"/>
          <w:szCs w:val="24"/>
        </w:rPr>
      </w:pPr>
      <w:r>
        <w:rPr>
          <w:noProof/>
          <w:sz w:val="24"/>
          <w:szCs w:val="24"/>
        </w:rPr>
        <w:drawing>
          <wp:inline distT="0" distB="0" distL="0" distR="0" wp14:anchorId="5B890574" wp14:editId="6699A6FB">
            <wp:extent cx="4416381" cy="3215640"/>
            <wp:effectExtent l="95250" t="114300" r="99060" b="118110"/>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09" cy="3231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9E059" w14:textId="23716FEC" w:rsidR="00D560AF" w:rsidRDefault="00D560AF" w:rsidP="00020DB9">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 </w:t>
      </w:r>
      <w:r>
        <w:rPr>
          <w:b/>
          <w:bCs/>
          <w:sz w:val="24"/>
          <w:szCs w:val="24"/>
        </w:rPr>
        <w:t>Package-Level Decomposition</w:t>
      </w:r>
    </w:p>
    <w:p w14:paraId="73D8C975" w14:textId="77777777" w:rsidR="00584E5A" w:rsidRPr="00020DB9" w:rsidRDefault="00584E5A" w:rsidP="00020DB9">
      <w:pPr>
        <w:spacing w:after="240" w:line="276" w:lineRule="auto"/>
        <w:jc w:val="center"/>
        <w:rPr>
          <w:b/>
          <w:bCs/>
          <w:sz w:val="24"/>
          <w:szCs w:val="24"/>
        </w:rPr>
      </w:pP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1F3E7429" w:rsidR="00AC6897" w:rsidRDefault="00324FD0" w:rsidP="00AC6897">
      <w:pPr>
        <w:pStyle w:val="BodyText"/>
        <w:numPr>
          <w:ilvl w:val="0"/>
          <w:numId w:val="15"/>
        </w:numPr>
        <w:jc w:val="both"/>
        <w:rPr>
          <w:u w:val="single"/>
        </w:rPr>
      </w:pPr>
      <w:r>
        <w:rPr>
          <w:u w:val="single"/>
        </w:rPr>
        <w:t>&lt;&lt;</w:t>
      </w:r>
      <w:r w:rsidR="004B75CB" w:rsidRPr="004B75CB">
        <w:rPr>
          <w:u w:val="single"/>
        </w:rPr>
        <w:t>F</w:t>
      </w:r>
      <w:r w:rsidR="00DC723C">
        <w:rPr>
          <w:u w:val="single"/>
        </w:rPr>
        <w:t>RONTEND</w:t>
      </w:r>
      <w:r w:rsidR="00B6073B">
        <w:rPr>
          <w:u w:val="single"/>
        </w:rPr>
        <w:t>&gt;&gt;</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45601604" w:rsidR="00AC6897" w:rsidRPr="004B75CB" w:rsidRDefault="003D06AD" w:rsidP="00F6648D">
      <w:pPr>
        <w:pStyle w:val="BodyText"/>
        <w:numPr>
          <w:ilvl w:val="1"/>
          <w:numId w:val="16"/>
        </w:numPr>
        <w:jc w:val="both"/>
      </w:pPr>
      <w:r>
        <w:t>HTML, CSS</w:t>
      </w:r>
      <w:r w:rsidR="0079150F">
        <w:t>,</w:t>
      </w:r>
      <w:r>
        <w:t xml:space="preserve"> </w:t>
      </w:r>
      <w:r w:rsidR="0079150F">
        <w:t>and</w:t>
      </w:r>
      <w:r>
        <w:t xml:space="preserve">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lastRenderedPageBreak/>
        <w:t>API Integration:</w:t>
      </w:r>
    </w:p>
    <w:p w14:paraId="044B75CD" w14:textId="4B847803" w:rsidR="00E94B3D" w:rsidRPr="00E94B3D" w:rsidRDefault="00E94B3D" w:rsidP="00E94B3D">
      <w:pPr>
        <w:pStyle w:val="BodyText"/>
        <w:numPr>
          <w:ilvl w:val="1"/>
          <w:numId w:val="16"/>
        </w:numPr>
        <w:jc w:val="both"/>
        <w:rPr>
          <w:u w:val="single"/>
        </w:rPr>
      </w:pPr>
      <w:r>
        <w:t xml:space="preserve">API_BASE_URL = </w:t>
      </w:r>
      <w:hyperlink r:id="rId11" w:history="1">
        <w:r w:rsidRPr="007C0729">
          <w:rPr>
            <w:rStyle w:val="Hyperlink"/>
          </w:rPr>
          <w:t>http://localhost:5001/api</w:t>
        </w:r>
      </w:hyperlink>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 xml:space="preserve">“/counties”, “/aqi/historical”, “/aqi/predict”, and “/model/metrics”. </w:t>
      </w:r>
    </w:p>
    <w:p w14:paraId="5C01A9A7" w14:textId="099C646C" w:rsidR="004B75CB" w:rsidRPr="00F6648D" w:rsidRDefault="00324FD0" w:rsidP="004B75CB">
      <w:pPr>
        <w:pStyle w:val="BodyText"/>
        <w:numPr>
          <w:ilvl w:val="0"/>
          <w:numId w:val="15"/>
        </w:numPr>
        <w:jc w:val="both"/>
        <w:rPr>
          <w:u w:val="single"/>
          <w:lang w:val="sv-SE"/>
        </w:rPr>
      </w:pPr>
      <w:r>
        <w:rPr>
          <w:u w:val="single"/>
          <w:lang w:val="sv-SE"/>
        </w:rPr>
        <w:t>&lt;&lt;</w:t>
      </w:r>
      <w:r w:rsidR="00B6073B">
        <w:rPr>
          <w:u w:val="single"/>
          <w:lang w:val="sv-SE"/>
        </w:rPr>
        <w:t>BACKEND</w:t>
      </w:r>
      <w:r>
        <w:rPr>
          <w:u w:val="single"/>
          <w:lang w:val="sv-SE"/>
        </w:rPr>
        <w:t xml:space="preserve">&gt;&gt; </w:t>
      </w:r>
      <w:r w:rsidR="00B6073B">
        <w:rPr>
          <w:u w:val="single"/>
          <w:lang w:val="sv-SE"/>
        </w:rPr>
        <w:t>(</w:t>
      </w:r>
      <w:r w:rsidR="004B75CB" w:rsidRPr="004B75CB">
        <w:rPr>
          <w:u w:val="single"/>
          <w:lang w:val="sv-SE"/>
        </w:rPr>
        <w:t>API S</w:t>
      </w:r>
      <w:r w:rsidR="00B6073B">
        <w:rPr>
          <w:u w:val="single"/>
          <w:lang w:val="sv-SE"/>
        </w:rPr>
        <w:t>erver – Flask)</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.pkl</w:t>
      </w:r>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556EF4FB" w:rsidR="004B75CB" w:rsidRPr="007455E8" w:rsidRDefault="00324FD0" w:rsidP="004B75CB">
      <w:pPr>
        <w:pStyle w:val="BodyText"/>
        <w:numPr>
          <w:ilvl w:val="0"/>
          <w:numId w:val="15"/>
        </w:numPr>
        <w:jc w:val="both"/>
        <w:rPr>
          <w:u w:val="single"/>
        </w:rPr>
      </w:pPr>
      <w:r>
        <w:rPr>
          <w:u w:val="single"/>
          <w:lang w:val="sv-SE"/>
        </w:rPr>
        <w:t>&lt;&lt;</w:t>
      </w:r>
      <w:r w:rsidR="00B6073B">
        <w:rPr>
          <w:u w:val="single"/>
          <w:lang w:val="sv-SE"/>
        </w:rPr>
        <w:t>DATA STORAGE</w:t>
      </w:r>
      <w:r>
        <w:rPr>
          <w:u w:val="single"/>
          <w:lang w:val="sv-SE"/>
        </w:rPr>
        <w:t>&gt;&gt;</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097561BF" w:rsidR="004B75CB" w:rsidRPr="004B75CB" w:rsidRDefault="00324FD0" w:rsidP="004B75CB">
      <w:pPr>
        <w:pStyle w:val="BodyText"/>
        <w:numPr>
          <w:ilvl w:val="0"/>
          <w:numId w:val="15"/>
        </w:numPr>
        <w:jc w:val="both"/>
      </w:pPr>
      <w:r>
        <w:rPr>
          <w:u w:val="single"/>
          <w:lang w:val="sv-SE"/>
        </w:rPr>
        <w:t>&lt;&lt;</w:t>
      </w:r>
      <w:r w:rsidR="004B75CB" w:rsidRPr="004B75CB">
        <w:rPr>
          <w:u w:val="single"/>
        </w:rPr>
        <w:t>M</w:t>
      </w:r>
      <w:r w:rsidR="007455E8">
        <w:rPr>
          <w:u w:val="single"/>
        </w:rPr>
        <w:t>ODEL ARTIFACTS</w:t>
      </w:r>
      <w:r w:rsidR="00B6073B">
        <w:rPr>
          <w:u w:val="single"/>
        </w:rPr>
        <w:t>&gt;&gt;</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r w:rsidR="002A3E3C" w:rsidRPr="002A3E3C">
        <w:rPr>
          <w:i/>
          <w:iCs/>
        </w:rPr>
        <w:t>bal</w:t>
      </w:r>
      <w:r w:rsidR="002A3E3C">
        <w:rPr>
          <w:i/>
          <w:iCs/>
        </w:rPr>
        <w:t>anced_</w:t>
      </w:r>
      <w:r w:rsidRPr="007455E8">
        <w:rPr>
          <w:i/>
          <w:iCs/>
        </w:rPr>
        <w:t>lightgbm_model</w:t>
      </w:r>
      <w:r w:rsidR="004B75CB" w:rsidRPr="004B75CB">
        <w:rPr>
          <w:i/>
          <w:iCs/>
        </w:rPr>
        <w:t>.pkl</w:t>
      </w:r>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29D77801" w:rsidR="004B75CB" w:rsidRPr="004B75CB" w:rsidRDefault="00324FD0" w:rsidP="004B75CB">
      <w:pPr>
        <w:pStyle w:val="BodyText"/>
        <w:numPr>
          <w:ilvl w:val="0"/>
          <w:numId w:val="15"/>
        </w:numPr>
        <w:jc w:val="both"/>
        <w:rPr>
          <w:u w:val="single"/>
        </w:rPr>
      </w:pPr>
      <w:r>
        <w:rPr>
          <w:u w:val="single"/>
          <w:lang w:val="sv-SE"/>
        </w:rPr>
        <w:t>&lt;&lt;</w:t>
      </w:r>
      <w:r w:rsidR="003D06AD">
        <w:rPr>
          <w:u w:val="single"/>
        </w:rPr>
        <w:t>DEPLOYMENT SCRIPTS</w:t>
      </w:r>
      <w:r w:rsidR="00B6073B">
        <w:rPr>
          <w:u w:val="single"/>
        </w:rPr>
        <w:t>&gt;&gt;</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1EFCC8AA"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 </w:t>
      </w:r>
      <w:r>
        <w:rPr>
          <w:b/>
          <w:bCs/>
          <w:sz w:val="24"/>
          <w:szCs w:val="24"/>
        </w:rPr>
        <w:t>Technologies and Software Used</w:t>
      </w:r>
    </w:p>
    <w:tbl>
      <w:tblPr>
        <w:tblStyle w:val="TableGrid"/>
        <w:tblW w:w="0" w:type="auto"/>
        <w:jc w:val="center"/>
        <w:tblLook w:val="04A0" w:firstRow="1" w:lastRow="0" w:firstColumn="1" w:lastColumn="0" w:noHBand="0" w:noVBand="1"/>
      </w:tblPr>
      <w:tblGrid>
        <w:gridCol w:w="1865"/>
        <w:gridCol w:w="2090"/>
        <w:gridCol w:w="5395"/>
      </w:tblGrid>
      <w:tr w:rsidR="007C6962" w14:paraId="00BEFC82" w14:textId="77777777" w:rsidTr="000575A2">
        <w:trPr>
          <w:jc w:val="center"/>
        </w:trPr>
        <w:tc>
          <w:tcPr>
            <w:tcW w:w="1865" w:type="dxa"/>
            <w:vAlign w:val="center"/>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vAlign w:val="center"/>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vAlign w:val="center"/>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0575A2">
        <w:trPr>
          <w:jc w:val="center"/>
        </w:trPr>
        <w:tc>
          <w:tcPr>
            <w:tcW w:w="1865" w:type="dxa"/>
            <w:vAlign w:val="center"/>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vAlign w:val="center"/>
          </w:tcPr>
          <w:p w14:paraId="7E826798" w14:textId="04EDF38D" w:rsidR="007C6962" w:rsidRDefault="007C6962" w:rsidP="007C6962">
            <w:pPr>
              <w:pStyle w:val="BodyText"/>
              <w:ind w:left="0"/>
              <w:jc w:val="center"/>
            </w:pPr>
            <w:r>
              <w:t>HTML5, CSS, Vanilla JavaScript, Chart.js</w:t>
            </w:r>
          </w:p>
        </w:tc>
        <w:tc>
          <w:tcPr>
            <w:tcW w:w="5395" w:type="dxa"/>
            <w:vAlign w:val="center"/>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0575A2">
        <w:trPr>
          <w:jc w:val="center"/>
        </w:trPr>
        <w:tc>
          <w:tcPr>
            <w:tcW w:w="1865" w:type="dxa"/>
            <w:vAlign w:val="center"/>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vAlign w:val="center"/>
          </w:tcPr>
          <w:p w14:paraId="37E96404" w14:textId="21959373" w:rsidR="007C6962" w:rsidRDefault="007C6962" w:rsidP="007C6962">
            <w:pPr>
              <w:pStyle w:val="BodyText"/>
              <w:ind w:left="0"/>
              <w:jc w:val="center"/>
            </w:pPr>
            <w:r>
              <w:t>Python 3.</w:t>
            </w:r>
            <w:r w:rsidR="002919C4">
              <w:t>13</w:t>
            </w:r>
            <w:r>
              <w:t>+, Flask Framework</w:t>
            </w:r>
          </w:p>
        </w:tc>
        <w:tc>
          <w:tcPr>
            <w:tcW w:w="5395" w:type="dxa"/>
            <w:vAlign w:val="center"/>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0575A2">
        <w:trPr>
          <w:jc w:val="center"/>
        </w:trPr>
        <w:tc>
          <w:tcPr>
            <w:tcW w:w="1865" w:type="dxa"/>
            <w:vAlign w:val="center"/>
          </w:tcPr>
          <w:p w14:paraId="66B6D951" w14:textId="5EA3643D" w:rsidR="007C6962" w:rsidRPr="007C6962" w:rsidRDefault="007C6962" w:rsidP="007C6962">
            <w:pPr>
              <w:pStyle w:val="BodyText"/>
              <w:ind w:left="0"/>
              <w:jc w:val="center"/>
              <w:rPr>
                <w:b/>
                <w:bCs/>
              </w:rPr>
            </w:pPr>
            <w:r>
              <w:rPr>
                <w:b/>
                <w:bCs/>
              </w:rPr>
              <w:t>Machine Learning:</w:t>
            </w:r>
          </w:p>
        </w:tc>
        <w:tc>
          <w:tcPr>
            <w:tcW w:w="2090" w:type="dxa"/>
            <w:vAlign w:val="center"/>
          </w:tcPr>
          <w:p w14:paraId="3F9ED43A" w14:textId="740CE7B1" w:rsidR="007C6962" w:rsidRDefault="007C6962" w:rsidP="007C6962">
            <w:pPr>
              <w:pStyle w:val="BodyText"/>
              <w:ind w:left="0"/>
              <w:jc w:val="center"/>
            </w:pPr>
            <w:r>
              <w:t>LightGBM, Pandas, Scikit-learn API</w:t>
            </w:r>
          </w:p>
        </w:tc>
        <w:tc>
          <w:tcPr>
            <w:tcW w:w="5395" w:type="dxa"/>
            <w:vAlign w:val="center"/>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0575A2">
        <w:trPr>
          <w:jc w:val="center"/>
        </w:trPr>
        <w:tc>
          <w:tcPr>
            <w:tcW w:w="1865" w:type="dxa"/>
            <w:vAlign w:val="center"/>
          </w:tcPr>
          <w:p w14:paraId="6910FC3B" w14:textId="3B54CFD1" w:rsidR="007C6962" w:rsidRPr="007C6962" w:rsidRDefault="007C6962" w:rsidP="007C6962">
            <w:pPr>
              <w:pStyle w:val="BodyText"/>
              <w:ind w:left="0"/>
              <w:jc w:val="center"/>
              <w:rPr>
                <w:b/>
                <w:bCs/>
              </w:rPr>
            </w:pPr>
            <w:r>
              <w:rPr>
                <w:b/>
                <w:bCs/>
              </w:rPr>
              <w:t>Persistence:</w:t>
            </w:r>
          </w:p>
        </w:tc>
        <w:tc>
          <w:tcPr>
            <w:tcW w:w="2090" w:type="dxa"/>
            <w:vAlign w:val="center"/>
          </w:tcPr>
          <w:p w14:paraId="083880FE" w14:textId="55AC3001" w:rsidR="007C6962" w:rsidRDefault="007C6962" w:rsidP="007C6962">
            <w:pPr>
              <w:pStyle w:val="BodyText"/>
              <w:ind w:left="0"/>
              <w:jc w:val="center"/>
            </w:pPr>
            <w:r>
              <w:t>CSV files, model artifacts (</w:t>
            </w:r>
            <w:r w:rsidRPr="007C6962">
              <w:rPr>
                <w:i/>
                <w:iCs/>
              </w:rPr>
              <w:t>.pkl</w:t>
            </w:r>
            <w:r>
              <w:t xml:space="preserve"> files)</w:t>
            </w:r>
          </w:p>
        </w:tc>
        <w:tc>
          <w:tcPr>
            <w:tcW w:w="5395" w:type="dxa"/>
            <w:vAlign w:val="center"/>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0575A2">
        <w:trPr>
          <w:jc w:val="center"/>
        </w:trPr>
        <w:tc>
          <w:tcPr>
            <w:tcW w:w="1865" w:type="dxa"/>
            <w:vAlign w:val="center"/>
          </w:tcPr>
          <w:p w14:paraId="1B0B9592" w14:textId="78D23A22" w:rsidR="007C6962" w:rsidRPr="007C6962" w:rsidRDefault="007C6962" w:rsidP="007C6962">
            <w:pPr>
              <w:pStyle w:val="BodyText"/>
              <w:ind w:left="0"/>
              <w:jc w:val="center"/>
              <w:rPr>
                <w:b/>
                <w:bCs/>
              </w:rPr>
            </w:pPr>
            <w:r>
              <w:rPr>
                <w:b/>
                <w:bCs/>
              </w:rPr>
              <w:t>Runtime Environment</w:t>
            </w:r>
          </w:p>
        </w:tc>
        <w:tc>
          <w:tcPr>
            <w:tcW w:w="2090" w:type="dxa"/>
            <w:vAlign w:val="center"/>
          </w:tcPr>
          <w:p w14:paraId="2E130953" w14:textId="5F7E2B3F" w:rsidR="007C6962" w:rsidRDefault="007C6962" w:rsidP="007C6962">
            <w:pPr>
              <w:pStyle w:val="BodyText"/>
              <w:ind w:left="0"/>
              <w:jc w:val="center"/>
            </w:pPr>
            <w:r>
              <w:t xml:space="preserve">Virtualenv, </w:t>
            </w:r>
            <w:r w:rsidRPr="007C6962">
              <w:rPr>
                <w:i/>
                <w:iCs/>
              </w:rPr>
              <w:t>run.bat</w:t>
            </w:r>
            <w:r>
              <w:t xml:space="preserve"> / </w:t>
            </w:r>
            <w:r w:rsidRPr="007C6962">
              <w:rPr>
                <w:i/>
                <w:iCs/>
              </w:rPr>
              <w:t>run.sh</w:t>
            </w:r>
          </w:p>
        </w:tc>
        <w:tc>
          <w:tcPr>
            <w:tcW w:w="5395" w:type="dxa"/>
            <w:vAlign w:val="center"/>
          </w:tcPr>
          <w:p w14:paraId="2675D1EA" w14:textId="5012F9B2" w:rsidR="007C6962" w:rsidRDefault="007C6962" w:rsidP="007C6962">
            <w:pPr>
              <w:pStyle w:val="BodyText"/>
              <w:ind w:left="0"/>
              <w:jc w:val="center"/>
            </w:pPr>
            <w:r>
              <w:t>Automates setup and ensures environment isolation.</w:t>
            </w:r>
          </w:p>
        </w:tc>
      </w:tr>
      <w:tr w:rsidR="007C6962" w14:paraId="703B723E" w14:textId="77777777" w:rsidTr="000575A2">
        <w:trPr>
          <w:jc w:val="center"/>
        </w:trPr>
        <w:tc>
          <w:tcPr>
            <w:tcW w:w="1865" w:type="dxa"/>
            <w:vAlign w:val="center"/>
          </w:tcPr>
          <w:p w14:paraId="172E87AB" w14:textId="14971F45" w:rsidR="007C6962" w:rsidRPr="007C6962" w:rsidRDefault="007C6962" w:rsidP="007C6962">
            <w:pPr>
              <w:pStyle w:val="BodyText"/>
              <w:ind w:left="0"/>
              <w:jc w:val="center"/>
              <w:rPr>
                <w:b/>
                <w:bCs/>
              </w:rPr>
            </w:pPr>
            <w:r>
              <w:rPr>
                <w:b/>
                <w:bCs/>
              </w:rPr>
              <w:t>Version Control</w:t>
            </w:r>
          </w:p>
        </w:tc>
        <w:tc>
          <w:tcPr>
            <w:tcW w:w="2090" w:type="dxa"/>
            <w:vAlign w:val="center"/>
          </w:tcPr>
          <w:p w14:paraId="21FE23EB" w14:textId="56FBA0B5" w:rsidR="007C6962" w:rsidRDefault="007C6962" w:rsidP="007C6962">
            <w:pPr>
              <w:pStyle w:val="BodyText"/>
              <w:ind w:left="0"/>
              <w:jc w:val="center"/>
            </w:pPr>
            <w:r>
              <w:t>Github</w:t>
            </w:r>
          </w:p>
        </w:tc>
        <w:tc>
          <w:tcPr>
            <w:tcW w:w="5395" w:type="dxa"/>
            <w:vAlign w:val="center"/>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5AD1DFF6"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.pkl</w:t>
      </w:r>
      <w:r w:rsidR="00B2661A">
        <w:t xml:space="preserve"> files). During execution, the backend retrieves clean AQI datasets </w:t>
      </w:r>
      <w:r w:rsidR="0079150F">
        <w:t>and</w:t>
      </w:r>
      <w:r w:rsidR="00B2661A">
        <w:t xml:space="preserve">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77B52A57" w:rsidR="002A3E3C" w:rsidRPr="00385A25" w:rsidRDefault="00385A25" w:rsidP="00385A25">
      <w:pPr>
        <w:spacing w:line="276" w:lineRule="auto"/>
        <w:jc w:val="both"/>
        <w:rPr>
          <w:sz w:val="24"/>
          <w:szCs w:val="24"/>
          <w:u w:val="single"/>
        </w:rPr>
      </w:pPr>
      <w:r w:rsidRPr="00385A25">
        <w:rPr>
          <w:sz w:val="24"/>
          <w:szCs w:val="24"/>
          <w:u w:val="single"/>
        </w:rPr>
        <w:t>ALIGNMENT WITH REQUIREMENTS</w:t>
      </w:r>
      <w:r w:rsidR="002A3E3C" w:rsidRPr="00385A25">
        <w:rPr>
          <w:sz w:val="24"/>
          <w:szCs w:val="24"/>
          <w:u w:val="single"/>
        </w:rPr>
        <w:t>:</w:t>
      </w:r>
    </w:p>
    <w:p w14:paraId="13C0A64D" w14:textId="77777777" w:rsidR="00286F79" w:rsidRPr="00385A25" w:rsidRDefault="00BB3D5F" w:rsidP="00385A25">
      <w:pPr>
        <w:spacing w:line="276" w:lineRule="auto"/>
        <w:jc w:val="both"/>
        <w:rPr>
          <w:sz w:val="24"/>
          <w:szCs w:val="24"/>
        </w:rPr>
      </w:pPr>
      <w:r w:rsidRPr="00385A25">
        <w:rPr>
          <w:sz w:val="24"/>
          <w:szCs w:val="24"/>
        </w:rPr>
        <w:t>The architecture directly supports functional requirements defined in the SRS</w:t>
      </w:r>
      <w:r w:rsidR="00286F79" w:rsidRPr="00385A25">
        <w:rPr>
          <w:sz w:val="24"/>
          <w:szCs w:val="24"/>
        </w:rPr>
        <w:t>, including:</w:t>
      </w:r>
      <w:r w:rsidRPr="00385A25">
        <w:rPr>
          <w:sz w:val="24"/>
          <w:szCs w:val="24"/>
        </w:rPr>
        <w:t xml:space="preserve"> </w:t>
      </w:r>
    </w:p>
    <w:p w14:paraId="3E0478A5" w14:textId="77777777"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FR-1</w:t>
      </w:r>
      <w:r w:rsidR="00286F79">
        <w:rPr>
          <w:sz w:val="24"/>
          <w:szCs w:val="24"/>
        </w:rPr>
        <w:t xml:space="preserve"> –</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212FEC00"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FR-2</w:t>
      </w:r>
      <w:r w:rsidR="00286F79">
        <w:rPr>
          <w:sz w:val="24"/>
          <w:szCs w:val="24"/>
        </w:rPr>
        <w:t xml:space="preserve"> – Storage and preprocessing </w:t>
      </w:r>
      <w:r w:rsidRPr="00BB3D5F">
        <w:rPr>
          <w:sz w:val="24"/>
          <w:szCs w:val="24"/>
        </w:rPr>
        <w:t xml:space="preserve"> </w:t>
      </w:r>
    </w:p>
    <w:p w14:paraId="0A8D667D" w14:textId="0E70E5B8"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FR-3</w:t>
      </w:r>
      <w:r w:rsidR="00286F79">
        <w:rPr>
          <w:sz w:val="24"/>
          <w:szCs w:val="24"/>
        </w:rPr>
        <w:t xml:space="preserve"> – Model-based forecasting</w:t>
      </w:r>
      <w:r w:rsidRPr="00BB3D5F">
        <w:rPr>
          <w:sz w:val="24"/>
          <w:szCs w:val="24"/>
        </w:rPr>
        <w:t xml:space="preserve"> </w:t>
      </w:r>
    </w:p>
    <w:p w14:paraId="31230D45" w14:textId="12467567" w:rsidR="00BB3D5F" w:rsidRPr="00BB3D5F" w:rsidRDefault="00BB3D5F" w:rsidP="00385A25">
      <w:pPr>
        <w:pStyle w:val="ListParagraph"/>
        <w:numPr>
          <w:ilvl w:val="0"/>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286F79">
        <w:rPr>
          <w:sz w:val="24"/>
          <w:szCs w:val="24"/>
        </w:rPr>
        <w:t>– Interactive dashboard visualization</w:t>
      </w:r>
      <w:r w:rsidRPr="00BB3D5F">
        <w:rPr>
          <w:sz w:val="24"/>
          <w:szCs w:val="24"/>
        </w:rPr>
        <w:t>.</w:t>
      </w:r>
    </w:p>
    <w:p w14:paraId="77C9C28C" w14:textId="2BA37AE2" w:rsidR="00BB3D5F" w:rsidRPr="00385A25" w:rsidRDefault="00BB3D5F" w:rsidP="00385A25">
      <w:pPr>
        <w:spacing w:line="276" w:lineRule="auto"/>
        <w:jc w:val="both"/>
        <w:rPr>
          <w:sz w:val="24"/>
          <w:szCs w:val="24"/>
          <w:u w:val="single"/>
        </w:rPr>
      </w:pPr>
      <w:r w:rsidRPr="00385A25">
        <w:rPr>
          <w:sz w:val="24"/>
          <w:szCs w:val="24"/>
          <w:u w:val="single"/>
        </w:rPr>
        <w:t>S</w:t>
      </w:r>
      <w:r w:rsidR="00385A25">
        <w:rPr>
          <w:sz w:val="24"/>
          <w:szCs w:val="24"/>
          <w:u w:val="single"/>
        </w:rPr>
        <w:t>EPARATION OF CONCERNS</w:t>
      </w:r>
      <w:r w:rsidRPr="00385A25">
        <w:rPr>
          <w:sz w:val="24"/>
          <w:szCs w:val="24"/>
          <w:u w:val="single"/>
        </w:rPr>
        <w:t>:</w:t>
      </w:r>
    </w:p>
    <w:p w14:paraId="50FE1E00" w14:textId="1CA6325C" w:rsidR="00BB3D5F" w:rsidRPr="00385A25" w:rsidRDefault="00BB3D5F" w:rsidP="00385A25">
      <w:pPr>
        <w:spacing w:after="240" w:line="276" w:lineRule="auto"/>
        <w:jc w:val="both"/>
        <w:rPr>
          <w:sz w:val="24"/>
          <w:szCs w:val="24"/>
          <w:u w:val="single"/>
        </w:rPr>
      </w:pPr>
      <w:r w:rsidRPr="00385A25">
        <w:rPr>
          <w:sz w:val="24"/>
          <w:szCs w:val="24"/>
        </w:rPr>
        <w:t xml:space="preserve">By separating the frontend, backend, data </w:t>
      </w:r>
      <w:r w:rsidR="00286F79" w:rsidRPr="00385A25">
        <w:rPr>
          <w:sz w:val="24"/>
          <w:szCs w:val="24"/>
        </w:rPr>
        <w:t>management</w:t>
      </w:r>
      <w:r w:rsidRPr="00385A25">
        <w:rPr>
          <w:sz w:val="24"/>
          <w:szCs w:val="24"/>
        </w:rPr>
        <w:t xml:space="preserve">, and ML </w:t>
      </w:r>
      <w:r w:rsidR="00286F79" w:rsidRPr="00385A25">
        <w:rPr>
          <w:sz w:val="24"/>
          <w:szCs w:val="24"/>
        </w:rPr>
        <w:t>subsystems</w:t>
      </w:r>
      <w:r w:rsidRPr="00385A25">
        <w:rPr>
          <w:sz w:val="24"/>
          <w:szCs w:val="24"/>
        </w:rPr>
        <w:t xml:space="preserve">, the system </w:t>
      </w:r>
      <w:r w:rsidR="00286F79" w:rsidRPr="00385A25">
        <w:rPr>
          <w:sz w:val="24"/>
          <w:szCs w:val="24"/>
        </w:rPr>
        <w:t>maintains</w:t>
      </w:r>
      <w:r w:rsidRPr="00385A25">
        <w:rPr>
          <w:sz w:val="24"/>
          <w:szCs w:val="24"/>
        </w:rPr>
        <w:t xml:space="preserve"> a clean modular structure</w:t>
      </w:r>
      <w:r w:rsidR="00286F79" w:rsidRPr="00385A25">
        <w:rPr>
          <w:sz w:val="24"/>
          <w:szCs w:val="24"/>
        </w:rPr>
        <w:t>.</w:t>
      </w:r>
      <w:r w:rsidRPr="00385A25">
        <w:rPr>
          <w:sz w:val="24"/>
          <w:szCs w:val="24"/>
        </w:rPr>
        <w:t xml:space="preserve"> </w:t>
      </w:r>
      <w:r w:rsidR="00286F79" w:rsidRPr="00385A25">
        <w:rPr>
          <w:sz w:val="24"/>
          <w:szCs w:val="24"/>
        </w:rPr>
        <w:t>This</w:t>
      </w:r>
      <w:r w:rsidRPr="00385A25">
        <w:rPr>
          <w:sz w:val="24"/>
          <w:szCs w:val="24"/>
        </w:rPr>
        <w:t xml:space="preserve"> </w:t>
      </w:r>
      <w:r w:rsidR="00286F79" w:rsidRPr="00385A25">
        <w:rPr>
          <w:sz w:val="24"/>
          <w:szCs w:val="24"/>
        </w:rPr>
        <w:t>facilitates localized</w:t>
      </w:r>
      <w:r w:rsidRPr="00385A25">
        <w:rPr>
          <w:sz w:val="24"/>
          <w:szCs w:val="24"/>
        </w:rPr>
        <w:t xml:space="preserve"> maintenance, </w:t>
      </w:r>
      <w:r w:rsidR="00286F79" w:rsidRPr="00385A25">
        <w:rPr>
          <w:sz w:val="24"/>
          <w:szCs w:val="24"/>
        </w:rPr>
        <w:t>reducing coupling, and allows parallel development across team members or future contributors</w:t>
      </w:r>
      <w:r w:rsidRPr="00385A25">
        <w:rPr>
          <w:sz w:val="24"/>
          <w:szCs w:val="24"/>
        </w:rPr>
        <w:t>.</w:t>
      </w:r>
    </w:p>
    <w:p w14:paraId="6128B6B4" w14:textId="65B99141" w:rsidR="00BB3D5F" w:rsidRPr="00385A25" w:rsidRDefault="00385A25" w:rsidP="00385A25">
      <w:pPr>
        <w:spacing w:line="276" w:lineRule="auto"/>
        <w:jc w:val="both"/>
        <w:rPr>
          <w:sz w:val="24"/>
          <w:szCs w:val="24"/>
          <w:u w:val="single"/>
        </w:rPr>
      </w:pPr>
      <w:r>
        <w:rPr>
          <w:sz w:val="24"/>
          <w:szCs w:val="24"/>
          <w:u w:val="single"/>
        </w:rPr>
        <w:t xml:space="preserve">SCALABILITY </w:t>
      </w:r>
      <w:r w:rsidR="0079150F">
        <w:rPr>
          <w:sz w:val="24"/>
          <w:szCs w:val="24"/>
          <w:u w:val="single"/>
        </w:rPr>
        <w:t>AND</w:t>
      </w:r>
      <w:r>
        <w:rPr>
          <w:sz w:val="24"/>
          <w:szCs w:val="24"/>
          <w:u w:val="single"/>
        </w:rPr>
        <w:t xml:space="preserve"> PORTABILITY:</w:t>
      </w:r>
    </w:p>
    <w:p w14:paraId="1EFD4413" w14:textId="34BC72E6" w:rsidR="00BB3D5F" w:rsidRPr="00385A25" w:rsidRDefault="00BB3D5F" w:rsidP="00385A25">
      <w:pPr>
        <w:spacing w:after="240" w:line="276" w:lineRule="auto"/>
        <w:jc w:val="both"/>
        <w:rPr>
          <w:sz w:val="24"/>
          <w:szCs w:val="24"/>
        </w:rPr>
      </w:pPr>
      <w:r w:rsidRPr="00385A25">
        <w:rPr>
          <w:sz w:val="24"/>
          <w:szCs w:val="24"/>
        </w:rPr>
        <w:t xml:space="preserve">The use of lightweight frameworks such as Flask and </w:t>
      </w:r>
      <w:r w:rsidR="003F1D74" w:rsidRPr="00385A25">
        <w:rPr>
          <w:sz w:val="24"/>
          <w:szCs w:val="24"/>
        </w:rPr>
        <w:t>portable storage options</w:t>
      </w:r>
      <w:r w:rsidRPr="00385A25">
        <w:rPr>
          <w:sz w:val="24"/>
          <w:szCs w:val="24"/>
        </w:rPr>
        <w:t xml:space="preserve"> </w:t>
      </w:r>
      <w:r w:rsidR="003F1D74" w:rsidRPr="00385A25">
        <w:rPr>
          <w:sz w:val="24"/>
          <w:szCs w:val="24"/>
        </w:rPr>
        <w:t>(e.g. CSV) enables</w:t>
      </w:r>
      <w:r w:rsidRPr="00385A25">
        <w:rPr>
          <w:sz w:val="24"/>
          <w:szCs w:val="24"/>
        </w:rPr>
        <w:t xml:space="preserve"> deployment on student hardware while </w:t>
      </w:r>
      <w:r w:rsidR="003F1D74" w:rsidRPr="00385A25">
        <w:rPr>
          <w:sz w:val="24"/>
          <w:szCs w:val="24"/>
        </w:rPr>
        <w:t>remaining</w:t>
      </w:r>
      <w:r w:rsidRPr="00385A25">
        <w:rPr>
          <w:sz w:val="24"/>
          <w:szCs w:val="24"/>
        </w:rPr>
        <w:t xml:space="preserve"> extensibl</w:t>
      </w:r>
      <w:r w:rsidR="003F1D74" w:rsidRPr="00385A25">
        <w:rPr>
          <w:sz w:val="24"/>
          <w:szCs w:val="24"/>
        </w:rPr>
        <w:t>e</w:t>
      </w:r>
      <w:r w:rsidRPr="00385A25">
        <w:rPr>
          <w:sz w:val="24"/>
          <w:szCs w:val="24"/>
        </w:rPr>
        <w:t xml:space="preserve"> to cloud environments</w:t>
      </w:r>
      <w:r w:rsidR="003F1D74" w:rsidRPr="00385A25">
        <w:rPr>
          <w:sz w:val="24"/>
          <w:szCs w:val="24"/>
        </w:rPr>
        <w:t>. This ensures future scalability for handling larder datasets or multi-county inference without major re-structuring of this architecture</w:t>
      </w:r>
      <w:r w:rsidRPr="00385A25">
        <w:rPr>
          <w:sz w:val="24"/>
          <w:szCs w:val="24"/>
        </w:rPr>
        <w:t>.</w:t>
      </w:r>
    </w:p>
    <w:p w14:paraId="4FCF2143" w14:textId="183F90B5" w:rsidR="00BB3D5F" w:rsidRPr="00385A25" w:rsidRDefault="00385A25" w:rsidP="00385A25">
      <w:pPr>
        <w:spacing w:line="276" w:lineRule="auto"/>
        <w:jc w:val="both"/>
        <w:rPr>
          <w:sz w:val="24"/>
          <w:szCs w:val="24"/>
          <w:u w:val="single"/>
        </w:rPr>
      </w:pPr>
      <w:r>
        <w:rPr>
          <w:sz w:val="24"/>
          <w:szCs w:val="24"/>
          <w:u w:val="single"/>
        </w:rPr>
        <w:t xml:space="preserve">MAINTAINABILITY </w:t>
      </w:r>
      <w:r w:rsidR="0079150F">
        <w:rPr>
          <w:sz w:val="24"/>
          <w:szCs w:val="24"/>
          <w:u w:val="single"/>
        </w:rPr>
        <w:t>AND</w:t>
      </w:r>
      <w:r>
        <w:rPr>
          <w:sz w:val="24"/>
          <w:szCs w:val="24"/>
          <w:u w:val="single"/>
        </w:rPr>
        <w:t xml:space="preserve"> TRACEABILITY</w:t>
      </w:r>
      <w:r w:rsidR="00BB3D5F" w:rsidRPr="00385A25">
        <w:rPr>
          <w:sz w:val="24"/>
          <w:szCs w:val="24"/>
          <w:u w:val="single"/>
        </w:rPr>
        <w:t>:</w:t>
      </w:r>
    </w:p>
    <w:p w14:paraId="06720947" w14:textId="0566295E" w:rsidR="00BB3D5F" w:rsidRPr="00385A25" w:rsidRDefault="00BB3D5F" w:rsidP="00385A25">
      <w:pPr>
        <w:spacing w:after="240" w:line="276" w:lineRule="auto"/>
        <w:jc w:val="both"/>
        <w:rPr>
          <w:sz w:val="24"/>
          <w:szCs w:val="24"/>
        </w:rPr>
      </w:pPr>
      <w:r w:rsidRPr="00385A25">
        <w:rPr>
          <w:sz w:val="24"/>
          <w:szCs w:val="24"/>
        </w:rPr>
        <w:t>Subsystem</w:t>
      </w:r>
      <w:r w:rsidR="003F1D74" w:rsidRPr="00385A25">
        <w:rPr>
          <w:sz w:val="24"/>
          <w:szCs w:val="24"/>
        </w:rPr>
        <w:t xml:space="preserve"> boundaries</w:t>
      </w:r>
      <w:r w:rsidRPr="00385A25">
        <w:rPr>
          <w:sz w:val="24"/>
          <w:szCs w:val="24"/>
        </w:rPr>
        <w:t xml:space="preserve"> are </w:t>
      </w:r>
      <w:r w:rsidR="003F1D74" w:rsidRPr="00385A25">
        <w:rPr>
          <w:sz w:val="24"/>
          <w:szCs w:val="24"/>
        </w:rPr>
        <w:t>explicitly defined</w:t>
      </w:r>
      <w:r w:rsidRPr="00385A25">
        <w:rPr>
          <w:sz w:val="24"/>
          <w:szCs w:val="24"/>
        </w:rPr>
        <w:t xml:space="preserve">, </w:t>
      </w:r>
      <w:r w:rsidR="003F1D74" w:rsidRPr="00385A25">
        <w:rPr>
          <w:sz w:val="24"/>
          <w:szCs w:val="24"/>
        </w:rPr>
        <w:t xml:space="preserve">supporting traceability from requirements </w:t>
      </w:r>
      <w:r w:rsidR="003F1D74" w:rsidRPr="003F1D74">
        <w:sym w:font="Wingdings" w:char="F0E0"/>
      </w:r>
      <w:r w:rsidR="003F1D74" w:rsidRPr="00385A25">
        <w:rPr>
          <w:sz w:val="24"/>
          <w:szCs w:val="24"/>
        </w:rPr>
        <w:t xml:space="preserve"> architecture </w:t>
      </w:r>
      <w:r w:rsidR="003F1D74" w:rsidRPr="003F1D74">
        <w:sym w:font="Wingdings" w:char="F0E0"/>
      </w:r>
      <w:r w:rsidR="003F1D74" w:rsidRPr="00385A25">
        <w:rPr>
          <w:sz w:val="24"/>
          <w:szCs w:val="24"/>
        </w:rPr>
        <w:t xml:space="preserve"> test artifacts. This structure allows individual subsystems to evolve independently, minimizing regression risk</w:t>
      </w:r>
      <w:r w:rsidRPr="00385A25">
        <w:rPr>
          <w:sz w:val="24"/>
          <w:szCs w:val="24"/>
        </w:rPr>
        <w:t>.</w:t>
      </w:r>
    </w:p>
    <w:p w14:paraId="7AE90EBF" w14:textId="309F0ADB" w:rsidR="00BB3D5F" w:rsidRPr="00385A25" w:rsidRDefault="00385A25" w:rsidP="00385A25">
      <w:pPr>
        <w:spacing w:line="276" w:lineRule="auto"/>
        <w:jc w:val="both"/>
        <w:rPr>
          <w:sz w:val="24"/>
          <w:szCs w:val="24"/>
          <w:u w:val="single"/>
        </w:rPr>
      </w:pPr>
      <w:r>
        <w:rPr>
          <w:sz w:val="24"/>
          <w:szCs w:val="24"/>
          <w:u w:val="single"/>
        </w:rPr>
        <w:t>FEASIBILITY</w:t>
      </w:r>
      <w:r w:rsidR="00BB3D5F" w:rsidRPr="00385A25">
        <w:rPr>
          <w:sz w:val="24"/>
          <w:szCs w:val="24"/>
          <w:u w:val="single"/>
        </w:rPr>
        <w:t>:</w:t>
      </w:r>
    </w:p>
    <w:p w14:paraId="7FA0FF24" w14:textId="03184F2B" w:rsidR="002A3E3C" w:rsidRPr="00385A25" w:rsidRDefault="002A3E3C" w:rsidP="00385A25">
      <w:pPr>
        <w:spacing w:line="276" w:lineRule="auto"/>
        <w:jc w:val="both"/>
        <w:rPr>
          <w:sz w:val="24"/>
          <w:szCs w:val="24"/>
        </w:rPr>
      </w:pPr>
      <w:r w:rsidRPr="00385A25">
        <w:rPr>
          <w:sz w:val="24"/>
          <w:szCs w:val="24"/>
        </w:rPr>
        <w:t xml:space="preserve">The </w:t>
      </w:r>
      <w:r w:rsidR="00BB3D5F" w:rsidRPr="00385A25">
        <w:rPr>
          <w:sz w:val="24"/>
          <w:szCs w:val="24"/>
        </w:rPr>
        <w:t xml:space="preserve">client-server model </w:t>
      </w:r>
      <w:r w:rsidR="003F1D74" w:rsidRPr="00385A25">
        <w:rPr>
          <w:sz w:val="24"/>
          <w:szCs w:val="24"/>
        </w:rPr>
        <w:t>provides an</w:t>
      </w:r>
      <w:r w:rsidR="00BB3D5F" w:rsidRPr="00385A25">
        <w:rPr>
          <w:sz w:val="24"/>
          <w:szCs w:val="24"/>
        </w:rPr>
        <w:t xml:space="preserve"> </w:t>
      </w:r>
      <w:r w:rsidR="003F1D74" w:rsidRPr="00385A25">
        <w:rPr>
          <w:sz w:val="24"/>
          <w:szCs w:val="24"/>
        </w:rPr>
        <w:t>end-to-end</w:t>
      </w:r>
      <w:r w:rsidR="00BB3D5F" w:rsidRPr="00385A25">
        <w:rPr>
          <w:sz w:val="24"/>
          <w:szCs w:val="24"/>
        </w:rPr>
        <w:t xml:space="preserve"> demonstration of </w:t>
      </w:r>
      <w:r w:rsidR="003F1D74" w:rsidRPr="00385A25">
        <w:rPr>
          <w:sz w:val="24"/>
          <w:szCs w:val="24"/>
        </w:rPr>
        <w:t>core data science and software-engineering principles – from ingestion through prediction to visualization – within the time and resource constraints of an academic project</w:t>
      </w:r>
      <w:r w:rsidR="00BB3D5F" w:rsidRPr="00385A25">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Default="00B2661A" w:rsidP="001B5786">
      <w:pPr>
        <w:pStyle w:val="BodyText"/>
        <w:ind w:left="0"/>
        <w:jc w:val="both"/>
        <w:rPr>
          <w:sz w:val="20"/>
          <w:szCs w:val="20"/>
        </w:rPr>
      </w:pPr>
    </w:p>
    <w:p w14:paraId="0C61DC79" w14:textId="77777777" w:rsidR="00385A25" w:rsidRDefault="00385A25" w:rsidP="001B5786">
      <w:pPr>
        <w:pStyle w:val="BodyText"/>
        <w:ind w:left="0"/>
        <w:jc w:val="both"/>
        <w:rPr>
          <w:sz w:val="20"/>
          <w:szCs w:val="20"/>
        </w:rPr>
      </w:pPr>
    </w:p>
    <w:p w14:paraId="2794D574" w14:textId="77777777" w:rsidR="00385A25" w:rsidRDefault="00385A25" w:rsidP="001B5786">
      <w:pPr>
        <w:pStyle w:val="BodyText"/>
        <w:ind w:left="0"/>
        <w:jc w:val="both"/>
        <w:rPr>
          <w:sz w:val="20"/>
          <w:szCs w:val="20"/>
        </w:rPr>
      </w:pPr>
    </w:p>
    <w:p w14:paraId="4CEA75F5" w14:textId="77777777" w:rsidR="00385A25" w:rsidRDefault="00385A25" w:rsidP="001B5786">
      <w:pPr>
        <w:pStyle w:val="BodyText"/>
        <w:ind w:left="0"/>
        <w:jc w:val="both"/>
        <w:rPr>
          <w:sz w:val="20"/>
          <w:szCs w:val="20"/>
        </w:rPr>
      </w:pPr>
    </w:p>
    <w:p w14:paraId="593B0CAC" w14:textId="53BEBE13" w:rsidR="00385A25" w:rsidRPr="006E1E4A" w:rsidRDefault="00385A25" w:rsidP="00385A25">
      <w:pPr>
        <w:spacing w:after="240" w:line="276" w:lineRule="auto"/>
        <w:jc w:val="both"/>
        <w:rPr>
          <w:b/>
          <w:bCs/>
          <w:sz w:val="24"/>
          <w:szCs w:val="24"/>
        </w:rPr>
      </w:pPr>
      <w:r>
        <w:rPr>
          <w:b/>
          <w:bCs/>
          <w:sz w:val="24"/>
          <w:szCs w:val="24"/>
        </w:rPr>
        <w:lastRenderedPageBreak/>
        <w:t>TRACEABILITY FROM REQUIREMENTS TO ARCHITECTURE</w:t>
      </w:r>
    </w:p>
    <w:p w14:paraId="1F7B37D7" w14:textId="7D69BD36" w:rsidR="00385A25" w:rsidRDefault="00385A25" w:rsidP="00385A25">
      <w:pPr>
        <w:pStyle w:val="BodyText"/>
        <w:ind w:left="0"/>
        <w:jc w:val="both"/>
      </w:pPr>
      <w:r w:rsidRPr="000D3554">
        <w:t>Th</w:t>
      </w:r>
      <w:r w:rsidR="000575A2">
        <w:t>is section maps each requirement to architectural elements of the CLAP system and points to specific implementation evidence. The goal is to make it clear where and how each requirement is realized in the design.</w:t>
      </w:r>
    </w:p>
    <w:p w14:paraId="1B950F14" w14:textId="77777777" w:rsidR="000575A2" w:rsidRDefault="000575A2" w:rsidP="00385A25">
      <w:pPr>
        <w:pStyle w:val="BodyText"/>
        <w:ind w:left="0"/>
        <w:jc w:val="both"/>
      </w:pPr>
    </w:p>
    <w:p w14:paraId="2E192582" w14:textId="4F6EE70D" w:rsidR="000575A2" w:rsidRDefault="000575A2" w:rsidP="000575A2">
      <w:pPr>
        <w:pStyle w:val="BodyText"/>
        <w:spacing w:after="240"/>
        <w:ind w:left="0"/>
        <w:jc w:val="both"/>
        <w:rPr>
          <w:u w:val="single"/>
        </w:rPr>
      </w:pPr>
      <w:r w:rsidRPr="000575A2">
        <w:rPr>
          <w:u w:val="single"/>
        </w:rPr>
        <w:t>FUNCTIONAL REQUIREMENTS TO ARCHITECTURE MAPPING:</w:t>
      </w:r>
    </w:p>
    <w:p w14:paraId="05664524" w14:textId="6816CCB2" w:rsidR="000575A2" w:rsidRPr="000575A2" w:rsidRDefault="000575A2" w:rsidP="000575A2">
      <w:pPr>
        <w:jc w:val="center"/>
        <w:rPr>
          <w:b/>
          <w:bCs/>
          <w:sz w:val="24"/>
          <w:szCs w:val="24"/>
        </w:rPr>
      </w:pPr>
      <w:r w:rsidRPr="006C3269">
        <w:rPr>
          <w:b/>
          <w:bCs/>
          <w:sz w:val="24"/>
          <w:szCs w:val="24"/>
        </w:rPr>
        <w:t xml:space="preserve">Table </w:t>
      </w:r>
      <w:r>
        <w:rPr>
          <w:b/>
          <w:bCs/>
          <w:sz w:val="24"/>
          <w:szCs w:val="24"/>
        </w:rPr>
        <w:t>6</w:t>
      </w:r>
      <w:r w:rsidRPr="006C3269">
        <w:rPr>
          <w:b/>
          <w:bCs/>
          <w:sz w:val="24"/>
          <w:szCs w:val="24"/>
        </w:rPr>
        <w:t xml:space="preserve">.1 – </w:t>
      </w:r>
      <w:r>
        <w:rPr>
          <w:b/>
          <w:bCs/>
          <w:sz w:val="24"/>
          <w:szCs w:val="24"/>
        </w:rPr>
        <w:t>FR</w:t>
      </w:r>
      <w:r w:rsidR="001104F0">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0575A2" w14:paraId="669D38B7" w14:textId="77777777" w:rsidTr="001104F0">
        <w:tc>
          <w:tcPr>
            <w:tcW w:w="914" w:type="dxa"/>
            <w:vAlign w:val="center"/>
          </w:tcPr>
          <w:p w14:paraId="33ECAD77" w14:textId="447E96E7" w:rsidR="000575A2" w:rsidRPr="0079150F" w:rsidRDefault="00B94F60" w:rsidP="001104F0">
            <w:pPr>
              <w:jc w:val="center"/>
              <w:rPr>
                <w:b/>
                <w:bCs/>
                <w:u w:val="single"/>
              </w:rPr>
            </w:pPr>
            <w:bookmarkStart w:id="2" w:name="_Hlk152953749"/>
            <w:r>
              <w:rPr>
                <w:b/>
                <w:bCs/>
                <w:u w:val="single"/>
              </w:rPr>
              <w:t>FR</w:t>
            </w:r>
            <w:r w:rsidR="000575A2" w:rsidRPr="0079150F">
              <w:rPr>
                <w:b/>
                <w:bCs/>
                <w:u w:val="single"/>
              </w:rPr>
              <w:t xml:space="preserve"> ID:</w:t>
            </w:r>
          </w:p>
        </w:tc>
        <w:tc>
          <w:tcPr>
            <w:tcW w:w="2481" w:type="dxa"/>
            <w:vAlign w:val="center"/>
          </w:tcPr>
          <w:p w14:paraId="19C77471" w14:textId="5A8F27E5" w:rsidR="000575A2" w:rsidRPr="0079150F" w:rsidRDefault="00B94F60" w:rsidP="001104F0">
            <w:pPr>
              <w:jc w:val="center"/>
              <w:rPr>
                <w:b/>
                <w:bCs/>
                <w:u w:val="single"/>
              </w:rPr>
            </w:pPr>
            <w:r>
              <w:rPr>
                <w:b/>
                <w:bCs/>
                <w:u w:val="single"/>
              </w:rPr>
              <w:t>FR</w:t>
            </w:r>
            <w:r w:rsidR="000575A2" w:rsidRPr="0079150F">
              <w:rPr>
                <w:b/>
                <w:bCs/>
                <w:u w:val="single"/>
              </w:rPr>
              <w:t xml:space="preserve"> D</w:t>
            </w:r>
            <w:r>
              <w:rPr>
                <w:b/>
                <w:bCs/>
                <w:u w:val="single"/>
              </w:rPr>
              <w:t>ESCRIPTION</w:t>
            </w:r>
            <w:r w:rsidR="000575A2" w:rsidRPr="0079150F">
              <w:rPr>
                <w:b/>
                <w:bCs/>
                <w:u w:val="single"/>
              </w:rPr>
              <w:t>:</w:t>
            </w:r>
          </w:p>
        </w:tc>
        <w:tc>
          <w:tcPr>
            <w:tcW w:w="2160" w:type="dxa"/>
            <w:vAlign w:val="center"/>
          </w:tcPr>
          <w:p w14:paraId="13CACE19" w14:textId="3382B0C0" w:rsidR="000575A2" w:rsidRPr="0079150F" w:rsidRDefault="000575A2" w:rsidP="001104F0">
            <w:pPr>
              <w:jc w:val="center"/>
              <w:rPr>
                <w:b/>
                <w:bCs/>
                <w:u w:val="single"/>
              </w:rPr>
            </w:pPr>
            <w:r w:rsidRPr="0079150F">
              <w:rPr>
                <w:b/>
                <w:bCs/>
                <w:u w:val="single"/>
              </w:rPr>
              <w:t>A</w:t>
            </w:r>
            <w:r w:rsidR="00B94F60">
              <w:rPr>
                <w:b/>
                <w:bCs/>
                <w:u w:val="single"/>
              </w:rPr>
              <w:t>RCHITECTURAL ELEMENT(S)</w:t>
            </w:r>
            <w:r w:rsidRPr="0079150F">
              <w:rPr>
                <w:b/>
                <w:bCs/>
                <w:u w:val="single"/>
              </w:rPr>
              <w:t>:</w:t>
            </w:r>
          </w:p>
        </w:tc>
        <w:tc>
          <w:tcPr>
            <w:tcW w:w="1748" w:type="dxa"/>
            <w:vAlign w:val="center"/>
          </w:tcPr>
          <w:p w14:paraId="66514DA7" w14:textId="110C887A" w:rsidR="000575A2" w:rsidRPr="0079150F" w:rsidRDefault="00B94F60" w:rsidP="001104F0">
            <w:pPr>
              <w:jc w:val="center"/>
              <w:rPr>
                <w:b/>
                <w:bCs/>
                <w:u w:val="single"/>
              </w:rPr>
            </w:pPr>
            <w:r>
              <w:rPr>
                <w:b/>
                <w:bCs/>
                <w:u w:val="single"/>
              </w:rPr>
              <w:t>INTERFACES / ARTIFACTS:</w:t>
            </w:r>
          </w:p>
        </w:tc>
        <w:tc>
          <w:tcPr>
            <w:tcW w:w="2237" w:type="dxa"/>
            <w:vAlign w:val="center"/>
          </w:tcPr>
          <w:p w14:paraId="581CDED3" w14:textId="0490E30E" w:rsidR="000575A2" w:rsidRPr="0079150F" w:rsidRDefault="00B94F60" w:rsidP="001104F0">
            <w:pPr>
              <w:jc w:val="center"/>
              <w:rPr>
                <w:b/>
                <w:bCs/>
                <w:u w:val="single"/>
              </w:rPr>
            </w:pPr>
            <w:r>
              <w:rPr>
                <w:b/>
                <w:bCs/>
                <w:u w:val="single"/>
              </w:rPr>
              <w:t>HOW</w:t>
            </w:r>
            <w:r w:rsidR="009811C6" w:rsidRPr="0079150F">
              <w:rPr>
                <w:b/>
                <w:bCs/>
                <w:u w:val="single"/>
              </w:rPr>
              <w:t xml:space="preserve"> </w:t>
            </w:r>
            <w:r>
              <w:rPr>
                <w:b/>
                <w:bCs/>
                <w:u w:val="single"/>
              </w:rPr>
              <w:t xml:space="preserve">THE </w:t>
            </w:r>
            <w:r w:rsidR="0079150F" w:rsidRPr="0079150F">
              <w:rPr>
                <w:b/>
                <w:bCs/>
                <w:u w:val="single"/>
              </w:rPr>
              <w:t>FR</w:t>
            </w:r>
            <w:r>
              <w:rPr>
                <w:b/>
                <w:bCs/>
                <w:u w:val="single"/>
              </w:rPr>
              <w:t xml:space="preserve"> IS CAPTURED</w:t>
            </w:r>
            <w:r w:rsidR="000575A2" w:rsidRPr="0079150F">
              <w:rPr>
                <w:b/>
                <w:bCs/>
                <w:u w:val="single"/>
              </w:rPr>
              <w:t>:</w:t>
            </w:r>
          </w:p>
        </w:tc>
      </w:tr>
      <w:tr w:rsidR="000575A2" w14:paraId="5FC6189C" w14:textId="77777777" w:rsidTr="001104F0">
        <w:tc>
          <w:tcPr>
            <w:tcW w:w="914" w:type="dxa"/>
            <w:vAlign w:val="center"/>
          </w:tcPr>
          <w:p w14:paraId="3895AC2F" w14:textId="6E38859F" w:rsidR="000575A2" w:rsidRPr="0079150F" w:rsidRDefault="000575A2" w:rsidP="001104F0">
            <w:pPr>
              <w:jc w:val="center"/>
            </w:pPr>
            <w:r w:rsidRPr="0079150F">
              <w:t>FR-1</w:t>
            </w:r>
            <w:r w:rsidR="008A324B" w:rsidRPr="0079150F">
              <w:t>.1</w:t>
            </w:r>
          </w:p>
        </w:tc>
        <w:tc>
          <w:tcPr>
            <w:tcW w:w="2481" w:type="dxa"/>
            <w:vAlign w:val="center"/>
          </w:tcPr>
          <w:p w14:paraId="60FB4989" w14:textId="048B88CE" w:rsidR="000575A2" w:rsidRPr="0079150F" w:rsidRDefault="008A324B" w:rsidP="001104F0">
            <w:pPr>
              <w:jc w:val="center"/>
            </w:pPr>
            <w:r w:rsidRPr="0079150F">
              <w:t>Utilize daily EPA AQI data, ingested manually.</w:t>
            </w:r>
          </w:p>
        </w:tc>
        <w:tc>
          <w:tcPr>
            <w:tcW w:w="2160" w:type="dxa"/>
            <w:vAlign w:val="center"/>
          </w:tcPr>
          <w:p w14:paraId="2340EB08" w14:textId="7EA48F99" w:rsidR="000575A2" w:rsidRPr="0079150F" w:rsidRDefault="00981679" w:rsidP="001104F0">
            <w:pPr>
              <w:jc w:val="center"/>
            </w:pPr>
            <w:r w:rsidRPr="0079150F">
              <w:t xml:space="preserve">Deployment Scripts, </w:t>
            </w:r>
            <w:r w:rsidR="00C96707">
              <w:t>Backend (API Server)</w:t>
            </w:r>
            <w:r w:rsidR="008A324B" w:rsidRPr="0079150F">
              <w:t>, Data Store.</w:t>
            </w:r>
          </w:p>
        </w:tc>
        <w:tc>
          <w:tcPr>
            <w:tcW w:w="1748" w:type="dxa"/>
            <w:vAlign w:val="center"/>
          </w:tcPr>
          <w:p w14:paraId="0C8558B8" w14:textId="70128B88" w:rsidR="000575A2" w:rsidRPr="0079150F" w:rsidRDefault="006E5550" w:rsidP="001104F0">
            <w:pPr>
              <w:jc w:val="center"/>
            </w:pPr>
            <w:r w:rsidRPr="0079150F">
              <w:t>Ingestion endpoint, I/</w:t>
            </w:r>
            <w:r w:rsidR="00981679" w:rsidRPr="0079150F">
              <w:t>O, Run scripts.</w:t>
            </w:r>
          </w:p>
        </w:tc>
        <w:tc>
          <w:tcPr>
            <w:tcW w:w="2237" w:type="dxa"/>
            <w:vAlign w:val="center"/>
          </w:tcPr>
          <w:p w14:paraId="72A930E8" w14:textId="5FE6A614" w:rsidR="000575A2" w:rsidRPr="0079150F" w:rsidRDefault="00FA663B" w:rsidP="001104F0">
            <w:pPr>
              <w:jc w:val="center"/>
            </w:pPr>
            <w:r w:rsidRPr="0079150F">
              <w:t xml:space="preserve">Maintainer triggers manual ingest. </w:t>
            </w:r>
            <w:r w:rsidR="00981679" w:rsidRPr="0079150F">
              <w:t>API validates and writes cleaned data to CSV.</w:t>
            </w:r>
          </w:p>
        </w:tc>
      </w:tr>
      <w:tr w:rsidR="008A324B" w14:paraId="2C0CFCD2" w14:textId="77777777" w:rsidTr="001104F0">
        <w:tc>
          <w:tcPr>
            <w:tcW w:w="914" w:type="dxa"/>
            <w:vAlign w:val="center"/>
          </w:tcPr>
          <w:p w14:paraId="61B23856" w14:textId="4914C875" w:rsidR="008A324B" w:rsidRPr="0079150F" w:rsidRDefault="008A324B" w:rsidP="001104F0">
            <w:pPr>
              <w:jc w:val="center"/>
            </w:pPr>
            <w:r w:rsidRPr="0079150F">
              <w:t>FR-2.1</w:t>
            </w:r>
          </w:p>
        </w:tc>
        <w:tc>
          <w:tcPr>
            <w:tcW w:w="2481" w:type="dxa"/>
            <w:vAlign w:val="center"/>
          </w:tcPr>
          <w:p w14:paraId="0D28268B" w14:textId="0255648E" w:rsidR="008A324B" w:rsidRPr="0079150F" w:rsidRDefault="008A324B" w:rsidP="001104F0">
            <w:pPr>
              <w:jc w:val="center"/>
            </w:pPr>
            <w:r w:rsidRPr="0079150F">
              <w:t>Store historical AQI data in CSV.</w:t>
            </w:r>
          </w:p>
        </w:tc>
        <w:tc>
          <w:tcPr>
            <w:tcW w:w="2160" w:type="dxa"/>
            <w:vAlign w:val="center"/>
          </w:tcPr>
          <w:p w14:paraId="585B5A2B" w14:textId="32B01F0F" w:rsidR="008A324B" w:rsidRPr="0079150F" w:rsidRDefault="00C96707" w:rsidP="001104F0">
            <w:pPr>
              <w:jc w:val="center"/>
            </w:pPr>
            <w:r>
              <w:t>Backend</w:t>
            </w:r>
            <w:r w:rsidR="008A324B" w:rsidRPr="0079150F">
              <w:t>, Data Store.</w:t>
            </w:r>
          </w:p>
        </w:tc>
        <w:tc>
          <w:tcPr>
            <w:tcW w:w="1748" w:type="dxa"/>
            <w:vAlign w:val="center"/>
          </w:tcPr>
          <w:p w14:paraId="439EFBE3" w14:textId="4DF44DA8" w:rsidR="008A324B" w:rsidRPr="0079150F" w:rsidRDefault="006E5550" w:rsidP="001104F0">
            <w:pPr>
              <w:jc w:val="center"/>
            </w:pPr>
            <w:r w:rsidRPr="0079150F">
              <w:t>CSV, I/O.</w:t>
            </w:r>
          </w:p>
        </w:tc>
        <w:tc>
          <w:tcPr>
            <w:tcW w:w="2237" w:type="dxa"/>
            <w:vAlign w:val="center"/>
          </w:tcPr>
          <w:p w14:paraId="45320C41" w14:textId="5C175B57" w:rsidR="008A324B" w:rsidRPr="0079150F" w:rsidRDefault="00981679" w:rsidP="001104F0">
            <w:pPr>
              <w:jc w:val="center"/>
            </w:pPr>
            <w:r w:rsidRPr="0079150F">
              <w:t xml:space="preserve">Data Store persists </w:t>
            </w:r>
            <w:r w:rsidR="00D5629B" w:rsidRPr="0079150F">
              <w:t>historical datasets. API performs I/O via pandas.</w:t>
            </w:r>
          </w:p>
        </w:tc>
      </w:tr>
      <w:tr w:rsidR="008A324B" w14:paraId="034AE1E3" w14:textId="77777777" w:rsidTr="001104F0">
        <w:tc>
          <w:tcPr>
            <w:tcW w:w="914" w:type="dxa"/>
            <w:vAlign w:val="center"/>
          </w:tcPr>
          <w:p w14:paraId="094BCAA7" w14:textId="46183FF5" w:rsidR="008A324B" w:rsidRPr="0079150F" w:rsidRDefault="008A324B" w:rsidP="001104F0">
            <w:pPr>
              <w:jc w:val="center"/>
            </w:pPr>
            <w:r w:rsidRPr="0079150F">
              <w:t>FR-2.2</w:t>
            </w:r>
          </w:p>
        </w:tc>
        <w:tc>
          <w:tcPr>
            <w:tcW w:w="2481" w:type="dxa"/>
            <w:vAlign w:val="center"/>
          </w:tcPr>
          <w:p w14:paraId="3BAA0B49" w14:textId="20FF5642" w:rsidR="008A324B" w:rsidRPr="0079150F" w:rsidRDefault="008A324B" w:rsidP="001104F0">
            <w:pPr>
              <w:jc w:val="center"/>
            </w:pPr>
            <w:r w:rsidRPr="0079150F">
              <w:t>Generate lag features for prediction.</w:t>
            </w:r>
          </w:p>
        </w:tc>
        <w:tc>
          <w:tcPr>
            <w:tcW w:w="2160" w:type="dxa"/>
            <w:vAlign w:val="center"/>
          </w:tcPr>
          <w:p w14:paraId="057FC637" w14:textId="3FDA0C0D" w:rsidR="008A324B" w:rsidRPr="0079150F" w:rsidRDefault="00C96707" w:rsidP="001104F0">
            <w:pPr>
              <w:jc w:val="center"/>
            </w:pPr>
            <w:r>
              <w:t>Backend</w:t>
            </w:r>
            <w:r w:rsidR="008A324B" w:rsidRPr="0079150F">
              <w:t>, Data Store.</w:t>
            </w:r>
          </w:p>
        </w:tc>
        <w:tc>
          <w:tcPr>
            <w:tcW w:w="1748" w:type="dxa"/>
            <w:vAlign w:val="center"/>
          </w:tcPr>
          <w:p w14:paraId="11E3E587" w14:textId="460FFED1" w:rsidR="008A324B" w:rsidRPr="0079150F" w:rsidRDefault="006E5550" w:rsidP="001104F0">
            <w:pPr>
              <w:jc w:val="center"/>
            </w:pPr>
            <w:r w:rsidRPr="0079150F">
              <w:t>Feature tables, CSV.</w:t>
            </w:r>
          </w:p>
        </w:tc>
        <w:tc>
          <w:tcPr>
            <w:tcW w:w="2237" w:type="dxa"/>
            <w:vAlign w:val="center"/>
          </w:tcPr>
          <w:p w14:paraId="6EE932B3" w14:textId="163A3166" w:rsidR="008A324B" w:rsidRPr="0079150F" w:rsidRDefault="0079150F" w:rsidP="001104F0">
            <w:pPr>
              <w:jc w:val="center"/>
            </w:pPr>
            <w:r w:rsidRPr="0079150F">
              <w:t>API computes lag features and persists outputs alongside base data for reproducible training.</w:t>
            </w:r>
          </w:p>
        </w:tc>
      </w:tr>
      <w:tr w:rsidR="000575A2" w14:paraId="0B93BEE6" w14:textId="77777777" w:rsidTr="001104F0">
        <w:tc>
          <w:tcPr>
            <w:tcW w:w="914" w:type="dxa"/>
            <w:vAlign w:val="center"/>
          </w:tcPr>
          <w:p w14:paraId="6AC86175" w14:textId="3B817680" w:rsidR="000575A2" w:rsidRPr="0079150F" w:rsidRDefault="008A324B" w:rsidP="001104F0">
            <w:pPr>
              <w:jc w:val="center"/>
            </w:pPr>
            <w:r w:rsidRPr="0079150F">
              <w:t>FR-3.1</w:t>
            </w:r>
          </w:p>
        </w:tc>
        <w:tc>
          <w:tcPr>
            <w:tcW w:w="2481" w:type="dxa"/>
            <w:vAlign w:val="center"/>
          </w:tcPr>
          <w:p w14:paraId="244FB4DA" w14:textId="30620D72" w:rsidR="000575A2" w:rsidRPr="0079150F" w:rsidRDefault="008A324B" w:rsidP="001104F0">
            <w:pPr>
              <w:jc w:val="center"/>
            </w:pPr>
            <w:r w:rsidRPr="0079150F">
              <w:t>Train and run a predictive model using historical AQI + county location.</w:t>
            </w:r>
          </w:p>
        </w:tc>
        <w:tc>
          <w:tcPr>
            <w:tcW w:w="2160" w:type="dxa"/>
            <w:vAlign w:val="center"/>
          </w:tcPr>
          <w:p w14:paraId="20D9D69B" w14:textId="0E24FD7A" w:rsidR="000575A2" w:rsidRPr="0079150F" w:rsidRDefault="00C96707" w:rsidP="001104F0">
            <w:pPr>
              <w:jc w:val="center"/>
            </w:pPr>
            <w:r>
              <w:t>Backend</w:t>
            </w:r>
            <w:r w:rsidR="008A324B" w:rsidRPr="0079150F">
              <w:t>, Data Store, Model Artifacts.</w:t>
            </w:r>
          </w:p>
        </w:tc>
        <w:tc>
          <w:tcPr>
            <w:tcW w:w="1748" w:type="dxa"/>
            <w:vAlign w:val="center"/>
          </w:tcPr>
          <w:p w14:paraId="600AAFC1" w14:textId="1C676B78" w:rsidR="000575A2" w:rsidRPr="0079150F" w:rsidRDefault="006E5550" w:rsidP="001104F0">
            <w:pPr>
              <w:jc w:val="center"/>
            </w:pPr>
            <w:r w:rsidRPr="0079150F">
              <w:t xml:space="preserve">Training pipeline, LightGBM, </w:t>
            </w:r>
            <w:r w:rsidRPr="0079150F">
              <w:rPr>
                <w:i/>
                <w:iCs/>
              </w:rPr>
              <w:t>.pkl</w:t>
            </w:r>
          </w:p>
        </w:tc>
        <w:tc>
          <w:tcPr>
            <w:tcW w:w="2237" w:type="dxa"/>
            <w:vAlign w:val="center"/>
          </w:tcPr>
          <w:p w14:paraId="150568D7" w14:textId="10B49D96" w:rsidR="000575A2" w:rsidRPr="0079150F" w:rsidRDefault="0079150F" w:rsidP="001104F0">
            <w:pPr>
              <w:jc w:val="center"/>
            </w:pPr>
            <w:r>
              <w:t>API loads and saves model artifacts, uses Data Store inputs to train and inter models.</w:t>
            </w:r>
          </w:p>
        </w:tc>
      </w:tr>
      <w:tr w:rsidR="000575A2" w14:paraId="6118ABC8" w14:textId="77777777" w:rsidTr="001104F0">
        <w:tc>
          <w:tcPr>
            <w:tcW w:w="914" w:type="dxa"/>
            <w:vAlign w:val="center"/>
          </w:tcPr>
          <w:p w14:paraId="7E64988C" w14:textId="2BBAD742" w:rsidR="000575A2" w:rsidRPr="0079150F" w:rsidRDefault="008A324B" w:rsidP="001104F0">
            <w:pPr>
              <w:jc w:val="center"/>
            </w:pPr>
            <w:r w:rsidRPr="0079150F">
              <w:t>FR-3.2</w:t>
            </w:r>
          </w:p>
        </w:tc>
        <w:tc>
          <w:tcPr>
            <w:tcW w:w="2481" w:type="dxa"/>
            <w:vAlign w:val="center"/>
          </w:tcPr>
          <w:p w14:paraId="743D2FD6" w14:textId="3C812B2B" w:rsidR="000575A2" w:rsidRPr="0079150F" w:rsidRDefault="008A324B" w:rsidP="001104F0">
            <w:pPr>
              <w:jc w:val="center"/>
            </w:pPr>
            <w:r w:rsidRPr="0079150F">
              <w:t>Output next-day AQI category for selected county.</w:t>
            </w:r>
          </w:p>
        </w:tc>
        <w:tc>
          <w:tcPr>
            <w:tcW w:w="2160" w:type="dxa"/>
            <w:vAlign w:val="center"/>
          </w:tcPr>
          <w:p w14:paraId="6A61240B" w14:textId="2F2F1534" w:rsidR="000575A2" w:rsidRPr="0079150F" w:rsidRDefault="00C96707" w:rsidP="001104F0">
            <w:pPr>
              <w:jc w:val="center"/>
            </w:pPr>
            <w:r>
              <w:t>Backend</w:t>
            </w:r>
            <w:r w:rsidR="006E5550" w:rsidRPr="0079150F">
              <w:t>, Model Artifacts.</w:t>
            </w:r>
          </w:p>
        </w:tc>
        <w:tc>
          <w:tcPr>
            <w:tcW w:w="1748" w:type="dxa"/>
            <w:vAlign w:val="center"/>
          </w:tcPr>
          <w:p w14:paraId="2BB0AB37" w14:textId="2F521549" w:rsidR="000575A2" w:rsidRPr="0079150F" w:rsidRDefault="006E5550" w:rsidP="001104F0">
            <w:pPr>
              <w:jc w:val="center"/>
            </w:pPr>
            <w:r w:rsidRPr="0079150F">
              <w:t>/aqi/predict JSON</w:t>
            </w:r>
          </w:p>
        </w:tc>
        <w:tc>
          <w:tcPr>
            <w:tcW w:w="2237" w:type="dxa"/>
            <w:vAlign w:val="center"/>
          </w:tcPr>
          <w:p w14:paraId="33A52211" w14:textId="07AE821D" w:rsidR="000575A2" w:rsidRPr="0079150F" w:rsidRDefault="0079150F" w:rsidP="001104F0">
            <w:pPr>
              <w:jc w:val="center"/>
            </w:pPr>
            <w:r>
              <w:t>API performs inference with loaded model and returns predicted category.</w:t>
            </w:r>
          </w:p>
        </w:tc>
      </w:tr>
      <w:tr w:rsidR="000575A2" w14:paraId="65725EEE" w14:textId="77777777" w:rsidTr="001104F0">
        <w:tc>
          <w:tcPr>
            <w:tcW w:w="914" w:type="dxa"/>
            <w:vAlign w:val="center"/>
          </w:tcPr>
          <w:p w14:paraId="0A830E0C" w14:textId="73FEFDB6" w:rsidR="000575A2" w:rsidRPr="0079150F" w:rsidRDefault="008A324B" w:rsidP="001104F0">
            <w:pPr>
              <w:jc w:val="center"/>
            </w:pPr>
            <w:r w:rsidRPr="0079150F">
              <w:t>FR-3.3</w:t>
            </w:r>
          </w:p>
        </w:tc>
        <w:tc>
          <w:tcPr>
            <w:tcW w:w="2481" w:type="dxa"/>
            <w:vAlign w:val="center"/>
          </w:tcPr>
          <w:p w14:paraId="60BE9589" w14:textId="2FD03E3C" w:rsidR="000575A2" w:rsidRPr="0079150F" w:rsidRDefault="008A324B" w:rsidP="001104F0">
            <w:pPr>
              <w:jc w:val="center"/>
            </w:pPr>
            <w:r w:rsidRPr="0079150F">
              <w:t>Provide probability score for each category.</w:t>
            </w:r>
          </w:p>
        </w:tc>
        <w:tc>
          <w:tcPr>
            <w:tcW w:w="2160" w:type="dxa"/>
            <w:vAlign w:val="center"/>
          </w:tcPr>
          <w:p w14:paraId="0A7B84EF" w14:textId="4B9BA76B" w:rsidR="000575A2" w:rsidRPr="0079150F" w:rsidRDefault="00C96707" w:rsidP="001104F0">
            <w:pPr>
              <w:jc w:val="center"/>
            </w:pPr>
            <w:r>
              <w:t>Backend</w:t>
            </w:r>
            <w:r w:rsidR="006E5550" w:rsidRPr="0079150F">
              <w:t>, Model Artifacts.</w:t>
            </w:r>
          </w:p>
        </w:tc>
        <w:tc>
          <w:tcPr>
            <w:tcW w:w="1748" w:type="dxa"/>
            <w:vAlign w:val="center"/>
          </w:tcPr>
          <w:p w14:paraId="3FA78856" w14:textId="663B40B2" w:rsidR="000575A2" w:rsidRPr="0079150F" w:rsidRDefault="006E5550" w:rsidP="001104F0">
            <w:pPr>
              <w:jc w:val="center"/>
            </w:pPr>
            <w:r w:rsidRPr="0079150F">
              <w:t>/aqi/predict JSON</w:t>
            </w:r>
          </w:p>
        </w:tc>
        <w:tc>
          <w:tcPr>
            <w:tcW w:w="2237" w:type="dxa"/>
            <w:vAlign w:val="center"/>
          </w:tcPr>
          <w:p w14:paraId="192617F9" w14:textId="1BA8A39A" w:rsidR="000575A2" w:rsidRPr="0079150F" w:rsidRDefault="0079150F" w:rsidP="001104F0">
            <w:pPr>
              <w:jc w:val="center"/>
            </w:pPr>
            <w:r>
              <w:t>API includes class probabilities in JSON response.</w:t>
            </w:r>
          </w:p>
        </w:tc>
      </w:tr>
      <w:tr w:rsidR="000575A2" w14:paraId="38DE37AE" w14:textId="77777777" w:rsidTr="001104F0">
        <w:tc>
          <w:tcPr>
            <w:tcW w:w="914" w:type="dxa"/>
            <w:vAlign w:val="center"/>
          </w:tcPr>
          <w:p w14:paraId="6FB0C87E" w14:textId="771FC4C1" w:rsidR="000575A2" w:rsidRPr="0079150F" w:rsidRDefault="008A324B" w:rsidP="001104F0">
            <w:pPr>
              <w:jc w:val="center"/>
            </w:pPr>
            <w:r w:rsidRPr="0079150F">
              <w:t>FR-4.1</w:t>
            </w:r>
          </w:p>
        </w:tc>
        <w:tc>
          <w:tcPr>
            <w:tcW w:w="2481" w:type="dxa"/>
            <w:vAlign w:val="center"/>
          </w:tcPr>
          <w:p w14:paraId="6C088986" w14:textId="7186BBBB" w:rsidR="000575A2" w:rsidRPr="0079150F" w:rsidRDefault="008A324B" w:rsidP="001104F0">
            <w:pPr>
              <w:jc w:val="center"/>
            </w:pPr>
            <w:r w:rsidRPr="0079150F">
              <w:t>Provide a GUI for visualizing AQI data &amp; predictions.</w:t>
            </w:r>
          </w:p>
        </w:tc>
        <w:tc>
          <w:tcPr>
            <w:tcW w:w="2160" w:type="dxa"/>
            <w:vAlign w:val="center"/>
          </w:tcPr>
          <w:p w14:paraId="1E90CE58" w14:textId="763810BC" w:rsidR="000575A2" w:rsidRPr="0079150F" w:rsidRDefault="006E5550" w:rsidP="001104F0">
            <w:pPr>
              <w:jc w:val="center"/>
            </w:pPr>
            <w:r w:rsidRPr="0079150F">
              <w:t>Frontend</w:t>
            </w:r>
          </w:p>
        </w:tc>
        <w:tc>
          <w:tcPr>
            <w:tcW w:w="1748" w:type="dxa"/>
            <w:vAlign w:val="center"/>
          </w:tcPr>
          <w:p w14:paraId="3448D8C4" w14:textId="066884AF" w:rsidR="000575A2" w:rsidRPr="0079150F" w:rsidRDefault="006E5550" w:rsidP="001104F0">
            <w:pPr>
              <w:jc w:val="center"/>
            </w:pPr>
            <w:r w:rsidRPr="0079150F">
              <w:t>HTML/CSS/JS, Chart.js</w:t>
            </w:r>
          </w:p>
        </w:tc>
        <w:tc>
          <w:tcPr>
            <w:tcW w:w="2237" w:type="dxa"/>
            <w:vAlign w:val="center"/>
          </w:tcPr>
          <w:p w14:paraId="69B0A607" w14:textId="0E9B4FDE" w:rsidR="000575A2" w:rsidRPr="0079150F" w:rsidRDefault="0079150F" w:rsidP="001104F0">
            <w:pPr>
              <w:jc w:val="center"/>
            </w:pPr>
            <w:r>
              <w:t>Frontend renders history and prediction views, calling API endpoints.</w:t>
            </w:r>
          </w:p>
        </w:tc>
      </w:tr>
      <w:tr w:rsidR="009811C6" w14:paraId="68BA9B54" w14:textId="77777777" w:rsidTr="001104F0">
        <w:tc>
          <w:tcPr>
            <w:tcW w:w="914" w:type="dxa"/>
            <w:vAlign w:val="center"/>
          </w:tcPr>
          <w:p w14:paraId="58972037" w14:textId="099752F5" w:rsidR="008A324B" w:rsidRPr="0079150F" w:rsidRDefault="008A324B" w:rsidP="001104F0">
            <w:pPr>
              <w:jc w:val="center"/>
            </w:pPr>
            <w:r w:rsidRPr="0079150F">
              <w:t>FR-4.2</w:t>
            </w:r>
          </w:p>
        </w:tc>
        <w:tc>
          <w:tcPr>
            <w:tcW w:w="2481" w:type="dxa"/>
            <w:vAlign w:val="center"/>
          </w:tcPr>
          <w:p w14:paraId="38BBD006" w14:textId="522B103F" w:rsidR="008A324B" w:rsidRPr="0079150F" w:rsidRDefault="008A324B" w:rsidP="001104F0">
            <w:pPr>
              <w:jc w:val="center"/>
            </w:pPr>
            <w:r w:rsidRPr="0079150F">
              <w:t xml:space="preserve">Display chart of last 30 days + next-day category with probabilities. </w:t>
            </w:r>
          </w:p>
        </w:tc>
        <w:tc>
          <w:tcPr>
            <w:tcW w:w="2160" w:type="dxa"/>
            <w:vAlign w:val="center"/>
          </w:tcPr>
          <w:p w14:paraId="18283B31" w14:textId="3736D238" w:rsidR="008A324B" w:rsidRPr="0079150F" w:rsidRDefault="00C96707" w:rsidP="001104F0">
            <w:pPr>
              <w:jc w:val="center"/>
            </w:pPr>
            <w:r>
              <w:t>Backend</w:t>
            </w:r>
            <w:r w:rsidR="006E5550" w:rsidRPr="0079150F">
              <w:t>, Frontend</w:t>
            </w:r>
          </w:p>
        </w:tc>
        <w:tc>
          <w:tcPr>
            <w:tcW w:w="1748" w:type="dxa"/>
            <w:vAlign w:val="center"/>
          </w:tcPr>
          <w:p w14:paraId="5A738571" w14:textId="68DABC42" w:rsidR="008A324B" w:rsidRPr="0079150F" w:rsidRDefault="009811C6" w:rsidP="001104F0">
            <w:pPr>
              <w:jc w:val="center"/>
            </w:pPr>
            <w:r w:rsidRPr="0079150F">
              <w:t>/aqi/historical, /aqi/predict JSON, Chart.js</w:t>
            </w:r>
          </w:p>
        </w:tc>
        <w:tc>
          <w:tcPr>
            <w:tcW w:w="2237" w:type="dxa"/>
            <w:vAlign w:val="center"/>
          </w:tcPr>
          <w:p w14:paraId="1CD31433" w14:textId="3A94F62A" w:rsidR="008A324B" w:rsidRPr="0079150F" w:rsidRDefault="0079150F" w:rsidP="001104F0">
            <w:pPr>
              <w:jc w:val="center"/>
            </w:pPr>
            <w:r>
              <w:t>Frontend queries API, renders 30-day chart and probability display.</w:t>
            </w:r>
          </w:p>
        </w:tc>
      </w:tr>
      <w:tr w:rsidR="008A324B" w14:paraId="783D53A8" w14:textId="77777777" w:rsidTr="001104F0">
        <w:tc>
          <w:tcPr>
            <w:tcW w:w="914" w:type="dxa"/>
            <w:vAlign w:val="center"/>
          </w:tcPr>
          <w:p w14:paraId="030A95D7" w14:textId="49B5D340" w:rsidR="008A324B" w:rsidRPr="0079150F" w:rsidRDefault="008A324B" w:rsidP="001104F0">
            <w:pPr>
              <w:jc w:val="center"/>
            </w:pPr>
            <w:r w:rsidRPr="0079150F">
              <w:t>FR-4.3</w:t>
            </w:r>
          </w:p>
        </w:tc>
        <w:tc>
          <w:tcPr>
            <w:tcW w:w="2481" w:type="dxa"/>
            <w:vAlign w:val="center"/>
          </w:tcPr>
          <w:p w14:paraId="482318F2" w14:textId="6884383F" w:rsidR="008A324B" w:rsidRPr="0079150F" w:rsidRDefault="008A324B" w:rsidP="001104F0">
            <w:pPr>
              <w:jc w:val="center"/>
            </w:pPr>
            <w:r w:rsidRPr="0079150F">
              <w:t>Provide Refresh control</w:t>
            </w:r>
            <w:r w:rsidR="0079150F">
              <w:t xml:space="preserve"> buttons</w:t>
            </w:r>
            <w:r w:rsidRPr="0079150F">
              <w:t xml:space="preserve"> that updates from local dataset and regenerates forecast.</w:t>
            </w:r>
          </w:p>
        </w:tc>
        <w:tc>
          <w:tcPr>
            <w:tcW w:w="2160" w:type="dxa"/>
            <w:vAlign w:val="center"/>
          </w:tcPr>
          <w:p w14:paraId="0580CC78" w14:textId="6195FE83" w:rsidR="008A324B" w:rsidRPr="0079150F" w:rsidRDefault="00C96707" w:rsidP="001104F0">
            <w:pPr>
              <w:jc w:val="center"/>
            </w:pPr>
            <w:r>
              <w:t>Backend</w:t>
            </w:r>
            <w:r w:rsidR="006E5550" w:rsidRPr="0079150F">
              <w:t>, Frontend, Data Store, Model Artifacts.</w:t>
            </w:r>
          </w:p>
        </w:tc>
        <w:tc>
          <w:tcPr>
            <w:tcW w:w="1748" w:type="dxa"/>
            <w:vAlign w:val="center"/>
          </w:tcPr>
          <w:p w14:paraId="3930C5D3" w14:textId="2F315423" w:rsidR="008A324B" w:rsidRPr="0079150F" w:rsidRDefault="009811C6" w:rsidP="001104F0">
            <w:pPr>
              <w:jc w:val="center"/>
            </w:pPr>
            <w:r w:rsidRPr="0079150F">
              <w:t xml:space="preserve">Refresh </w:t>
            </w:r>
            <w:r w:rsidR="0079150F">
              <w:t xml:space="preserve">control </w:t>
            </w:r>
            <w:r w:rsidRPr="0079150F">
              <w:t xml:space="preserve">button </w:t>
            </w:r>
            <w:r w:rsidRPr="0079150F">
              <w:sym w:font="Wingdings" w:char="F0E0"/>
            </w:r>
            <w:r w:rsidRPr="0079150F">
              <w:t xml:space="preserve"> API calls </w:t>
            </w:r>
            <w:r w:rsidRPr="0079150F">
              <w:sym w:font="Wingdings" w:char="F0E0"/>
            </w:r>
            <w:r w:rsidRPr="0079150F">
              <w:t xml:space="preserve"> Data access</w:t>
            </w:r>
          </w:p>
        </w:tc>
        <w:tc>
          <w:tcPr>
            <w:tcW w:w="2237" w:type="dxa"/>
            <w:vAlign w:val="center"/>
          </w:tcPr>
          <w:p w14:paraId="1F220C44" w14:textId="4D799C88" w:rsidR="008A324B" w:rsidRPr="0079150F" w:rsidRDefault="0079150F" w:rsidP="001104F0">
            <w:pPr>
              <w:jc w:val="center"/>
            </w:pPr>
            <w:r>
              <w:t>Clicking Refresh control button</w:t>
            </w:r>
            <w:r w:rsidR="00B94F60">
              <w:t>s</w:t>
            </w:r>
            <w:r>
              <w:t xml:space="preserve"> </w:t>
            </w:r>
            <w:r w:rsidR="00B94F60">
              <w:t>trigger API read of local data, re-runs inference, updates UI.</w:t>
            </w:r>
          </w:p>
        </w:tc>
      </w:tr>
    </w:tbl>
    <w:p w14:paraId="3AB75C96" w14:textId="77777777" w:rsidR="00385A25" w:rsidRDefault="00385A25">
      <w:pPr>
        <w:rPr>
          <w:b/>
          <w:bCs/>
          <w:sz w:val="24"/>
          <w:szCs w:val="24"/>
        </w:rPr>
      </w:pPr>
      <w:r>
        <w:rPr>
          <w:b/>
          <w:bCs/>
          <w:sz w:val="24"/>
          <w:szCs w:val="24"/>
        </w:rPr>
        <w:br w:type="page"/>
      </w:r>
    </w:p>
    <w:tbl>
      <w:tblPr>
        <w:tblStyle w:val="TableGrid"/>
        <w:tblpPr w:leftFromText="180" w:rightFromText="180" w:vertAnchor="text" w:horzAnchor="margin" w:tblpY="937"/>
        <w:tblOverlap w:val="never"/>
        <w:tblW w:w="9630" w:type="dxa"/>
        <w:tblLayout w:type="fixed"/>
        <w:tblLook w:val="04A0" w:firstRow="1" w:lastRow="0" w:firstColumn="1" w:lastColumn="0" w:noHBand="0" w:noVBand="1"/>
      </w:tblPr>
      <w:tblGrid>
        <w:gridCol w:w="994"/>
        <w:gridCol w:w="2464"/>
        <w:gridCol w:w="2160"/>
        <w:gridCol w:w="1830"/>
        <w:gridCol w:w="2182"/>
      </w:tblGrid>
      <w:tr w:rsidR="001104F0" w:rsidRPr="0079150F" w14:paraId="50B942B5" w14:textId="77777777" w:rsidTr="001104F0">
        <w:tc>
          <w:tcPr>
            <w:tcW w:w="994" w:type="dxa"/>
            <w:vAlign w:val="center"/>
          </w:tcPr>
          <w:p w14:paraId="114C6122" w14:textId="77777777" w:rsidR="001104F0" w:rsidRPr="0079150F" w:rsidRDefault="001104F0" w:rsidP="001104F0">
            <w:pPr>
              <w:jc w:val="center"/>
              <w:rPr>
                <w:b/>
                <w:bCs/>
                <w:u w:val="single"/>
              </w:rPr>
            </w:pPr>
            <w:r>
              <w:rPr>
                <w:b/>
                <w:bCs/>
                <w:u w:val="single"/>
              </w:rPr>
              <w:lastRenderedPageBreak/>
              <w:t xml:space="preserve">NFR </w:t>
            </w:r>
            <w:r w:rsidRPr="0079150F">
              <w:rPr>
                <w:b/>
                <w:bCs/>
                <w:u w:val="single"/>
              </w:rPr>
              <w:t>ID:</w:t>
            </w:r>
          </w:p>
        </w:tc>
        <w:tc>
          <w:tcPr>
            <w:tcW w:w="2464" w:type="dxa"/>
            <w:vAlign w:val="center"/>
          </w:tcPr>
          <w:p w14:paraId="3A3717AA" w14:textId="77777777" w:rsidR="001104F0" w:rsidRPr="0079150F" w:rsidRDefault="001104F0" w:rsidP="001104F0">
            <w:pPr>
              <w:jc w:val="center"/>
              <w:rPr>
                <w:b/>
                <w:bCs/>
                <w:u w:val="single"/>
              </w:rPr>
            </w:pPr>
            <w:r>
              <w:rPr>
                <w:b/>
                <w:bCs/>
                <w:u w:val="single"/>
              </w:rPr>
              <w:t>NFR</w:t>
            </w:r>
            <w:r w:rsidRPr="0079150F">
              <w:rPr>
                <w:b/>
                <w:bCs/>
                <w:u w:val="single"/>
              </w:rPr>
              <w:t xml:space="preserve"> D</w:t>
            </w:r>
            <w:r>
              <w:rPr>
                <w:b/>
                <w:bCs/>
                <w:u w:val="single"/>
              </w:rPr>
              <w:t>ESCRIPTION</w:t>
            </w:r>
            <w:r w:rsidRPr="0079150F">
              <w:rPr>
                <w:b/>
                <w:bCs/>
                <w:u w:val="single"/>
              </w:rPr>
              <w:t>:</w:t>
            </w:r>
          </w:p>
        </w:tc>
        <w:tc>
          <w:tcPr>
            <w:tcW w:w="2160" w:type="dxa"/>
            <w:vAlign w:val="center"/>
          </w:tcPr>
          <w:p w14:paraId="6E93A514" w14:textId="77777777" w:rsidR="001104F0" w:rsidRPr="0079150F" w:rsidRDefault="001104F0" w:rsidP="001104F0">
            <w:pPr>
              <w:jc w:val="center"/>
              <w:rPr>
                <w:b/>
                <w:bCs/>
                <w:u w:val="single"/>
              </w:rPr>
            </w:pPr>
            <w:r w:rsidRPr="0079150F">
              <w:rPr>
                <w:b/>
                <w:bCs/>
                <w:u w:val="single"/>
              </w:rPr>
              <w:t>A</w:t>
            </w:r>
            <w:r>
              <w:rPr>
                <w:b/>
                <w:bCs/>
                <w:u w:val="single"/>
              </w:rPr>
              <w:t>RCHITECTURAL ELEMENT(S):</w:t>
            </w:r>
          </w:p>
        </w:tc>
        <w:tc>
          <w:tcPr>
            <w:tcW w:w="1830" w:type="dxa"/>
            <w:vAlign w:val="center"/>
          </w:tcPr>
          <w:p w14:paraId="3130E5AE" w14:textId="77777777" w:rsidR="001104F0" w:rsidRPr="0079150F" w:rsidRDefault="001104F0" w:rsidP="001104F0">
            <w:pPr>
              <w:jc w:val="center"/>
              <w:rPr>
                <w:b/>
                <w:bCs/>
                <w:u w:val="single"/>
              </w:rPr>
            </w:pPr>
            <w:r>
              <w:rPr>
                <w:b/>
                <w:bCs/>
                <w:u w:val="single"/>
              </w:rPr>
              <w:t>MECHANISMS:</w:t>
            </w:r>
          </w:p>
        </w:tc>
        <w:tc>
          <w:tcPr>
            <w:tcW w:w="2182" w:type="dxa"/>
            <w:vAlign w:val="center"/>
          </w:tcPr>
          <w:p w14:paraId="3BE80FF7" w14:textId="77777777" w:rsidR="001104F0" w:rsidRPr="0079150F" w:rsidRDefault="001104F0" w:rsidP="001104F0">
            <w:pPr>
              <w:jc w:val="center"/>
              <w:rPr>
                <w:b/>
                <w:bCs/>
                <w:u w:val="single"/>
              </w:rPr>
            </w:pPr>
            <w:r w:rsidRPr="0079150F">
              <w:rPr>
                <w:b/>
                <w:bCs/>
                <w:u w:val="single"/>
              </w:rPr>
              <w:t>H</w:t>
            </w:r>
            <w:r>
              <w:rPr>
                <w:b/>
                <w:bCs/>
                <w:u w:val="single"/>
              </w:rPr>
              <w:t>OW THE N</w:t>
            </w:r>
            <w:r w:rsidRPr="0079150F">
              <w:rPr>
                <w:b/>
                <w:bCs/>
                <w:u w:val="single"/>
              </w:rPr>
              <w:t>FR</w:t>
            </w:r>
            <w:r>
              <w:rPr>
                <w:b/>
                <w:bCs/>
                <w:u w:val="single"/>
              </w:rPr>
              <w:t xml:space="preserve"> IS CAPTURED</w:t>
            </w:r>
            <w:r w:rsidRPr="0079150F">
              <w:rPr>
                <w:b/>
                <w:bCs/>
                <w:u w:val="single"/>
              </w:rPr>
              <w:t>:</w:t>
            </w:r>
          </w:p>
        </w:tc>
      </w:tr>
      <w:tr w:rsidR="001104F0" w:rsidRPr="0079150F" w14:paraId="613DA9ED" w14:textId="77777777" w:rsidTr="001104F0">
        <w:tc>
          <w:tcPr>
            <w:tcW w:w="994" w:type="dxa"/>
            <w:vAlign w:val="center"/>
          </w:tcPr>
          <w:p w14:paraId="6E40FAA2" w14:textId="77777777" w:rsidR="001104F0" w:rsidRPr="0079150F" w:rsidRDefault="001104F0" w:rsidP="001104F0">
            <w:pPr>
              <w:jc w:val="center"/>
            </w:pPr>
            <w:r>
              <w:t>N</w:t>
            </w:r>
            <w:r w:rsidRPr="0079150F">
              <w:t>FR-1.1</w:t>
            </w:r>
          </w:p>
        </w:tc>
        <w:tc>
          <w:tcPr>
            <w:tcW w:w="2464" w:type="dxa"/>
            <w:vAlign w:val="center"/>
          </w:tcPr>
          <w:p w14:paraId="4DDC13BC" w14:textId="77777777" w:rsidR="001104F0" w:rsidRPr="0079150F" w:rsidRDefault="001104F0" w:rsidP="001104F0">
            <w:pPr>
              <w:jc w:val="center"/>
            </w:pPr>
            <w:r>
              <w:t xml:space="preserve">Ingestion + validation + features </w:t>
            </w:r>
            <w:r w:rsidRPr="00B94F60">
              <w:t xml:space="preserve"> ≤ 60 s for one county.</w:t>
            </w:r>
          </w:p>
        </w:tc>
        <w:tc>
          <w:tcPr>
            <w:tcW w:w="2160" w:type="dxa"/>
            <w:vAlign w:val="center"/>
          </w:tcPr>
          <w:p w14:paraId="0EEDE8F1" w14:textId="77777777" w:rsidR="001104F0" w:rsidRPr="0079150F" w:rsidRDefault="001104F0" w:rsidP="001104F0">
            <w:pPr>
              <w:jc w:val="center"/>
            </w:pPr>
            <w:r>
              <w:t>Deployment Scripts, Backend, Data Store.</w:t>
            </w:r>
          </w:p>
        </w:tc>
        <w:tc>
          <w:tcPr>
            <w:tcW w:w="1830" w:type="dxa"/>
            <w:vAlign w:val="center"/>
          </w:tcPr>
          <w:p w14:paraId="580E30A1" w14:textId="77777777" w:rsidR="001104F0" w:rsidRPr="0079150F" w:rsidRDefault="001104F0" w:rsidP="001104F0">
            <w:pPr>
              <w:jc w:val="center"/>
            </w:pPr>
            <w:r>
              <w:t>Efficient I/O, vectorized feature engineering.</w:t>
            </w:r>
          </w:p>
        </w:tc>
        <w:tc>
          <w:tcPr>
            <w:tcW w:w="2182" w:type="dxa"/>
            <w:vAlign w:val="center"/>
          </w:tcPr>
          <w:p w14:paraId="336C6A7A" w14:textId="77777777" w:rsidR="001104F0" w:rsidRPr="0079150F" w:rsidRDefault="001104F0" w:rsidP="001104F0">
            <w:pPr>
              <w:jc w:val="center"/>
            </w:pPr>
            <w:r>
              <w:t>Minimal I/O hops. Scripting ensures optimized local env.</w:t>
            </w:r>
          </w:p>
        </w:tc>
      </w:tr>
      <w:tr w:rsidR="001104F0" w:rsidRPr="0079150F" w14:paraId="3AC42C25" w14:textId="77777777" w:rsidTr="001104F0">
        <w:tc>
          <w:tcPr>
            <w:tcW w:w="994" w:type="dxa"/>
            <w:vAlign w:val="center"/>
          </w:tcPr>
          <w:p w14:paraId="15ACE09C" w14:textId="77777777" w:rsidR="001104F0" w:rsidRPr="0079150F" w:rsidRDefault="001104F0" w:rsidP="001104F0">
            <w:pPr>
              <w:jc w:val="center"/>
            </w:pPr>
            <w:r>
              <w:t>N</w:t>
            </w:r>
            <w:r w:rsidRPr="0079150F">
              <w:t>FR-</w:t>
            </w:r>
            <w:r>
              <w:t>1.2</w:t>
            </w:r>
          </w:p>
        </w:tc>
        <w:tc>
          <w:tcPr>
            <w:tcW w:w="2464" w:type="dxa"/>
            <w:vAlign w:val="center"/>
          </w:tcPr>
          <w:p w14:paraId="24318FA6" w14:textId="77777777" w:rsidR="001104F0" w:rsidRPr="0079150F" w:rsidRDefault="001104F0" w:rsidP="001104F0">
            <w:pPr>
              <w:jc w:val="center"/>
            </w:pPr>
            <w:r>
              <w:t xml:space="preserve">Dashboard renders </w:t>
            </w:r>
            <w:r w:rsidRPr="00C96707">
              <w:t>≤ 5s</w:t>
            </w:r>
            <w:r>
              <w:t xml:space="preserve"> </w:t>
            </w:r>
            <w:r w:rsidRPr="00C96707">
              <w:t>after Refresh</w:t>
            </w:r>
            <w:r>
              <w:t>.</w:t>
            </w:r>
          </w:p>
        </w:tc>
        <w:tc>
          <w:tcPr>
            <w:tcW w:w="2160" w:type="dxa"/>
            <w:vAlign w:val="center"/>
          </w:tcPr>
          <w:p w14:paraId="1C609804" w14:textId="77777777" w:rsidR="001104F0" w:rsidRPr="0079150F" w:rsidRDefault="001104F0" w:rsidP="001104F0">
            <w:pPr>
              <w:jc w:val="center"/>
            </w:pPr>
            <w:r>
              <w:t>Backend, Frontend.</w:t>
            </w:r>
          </w:p>
        </w:tc>
        <w:tc>
          <w:tcPr>
            <w:tcW w:w="1830" w:type="dxa"/>
            <w:vAlign w:val="center"/>
          </w:tcPr>
          <w:p w14:paraId="40B49A95" w14:textId="77777777" w:rsidR="001104F0" w:rsidRPr="0079150F" w:rsidRDefault="001104F0" w:rsidP="001104F0">
            <w:pPr>
              <w:jc w:val="center"/>
            </w:pPr>
            <w:r>
              <w:t>Small static bundle, compact JSON caching.</w:t>
            </w:r>
          </w:p>
        </w:tc>
        <w:tc>
          <w:tcPr>
            <w:tcW w:w="2182" w:type="dxa"/>
            <w:vAlign w:val="center"/>
          </w:tcPr>
          <w:p w14:paraId="6B9B2AC1" w14:textId="77777777" w:rsidR="001104F0" w:rsidRPr="0079150F" w:rsidRDefault="001104F0" w:rsidP="001104F0">
            <w:pPr>
              <w:jc w:val="center"/>
            </w:pPr>
            <w:r>
              <w:t>Lightweight assets and efficient API response achieves latency target.</w:t>
            </w:r>
          </w:p>
        </w:tc>
      </w:tr>
      <w:tr w:rsidR="001104F0" w:rsidRPr="0079150F" w14:paraId="786B8960" w14:textId="77777777" w:rsidTr="001104F0">
        <w:tc>
          <w:tcPr>
            <w:tcW w:w="994" w:type="dxa"/>
            <w:vAlign w:val="center"/>
          </w:tcPr>
          <w:p w14:paraId="12DE4F00" w14:textId="77777777" w:rsidR="001104F0" w:rsidRPr="0079150F" w:rsidRDefault="001104F0" w:rsidP="001104F0">
            <w:pPr>
              <w:jc w:val="center"/>
            </w:pPr>
            <w:r>
              <w:t>N</w:t>
            </w:r>
            <w:r w:rsidRPr="0079150F">
              <w:t>FR-</w:t>
            </w:r>
            <w:r>
              <w:t>2.1</w:t>
            </w:r>
          </w:p>
        </w:tc>
        <w:tc>
          <w:tcPr>
            <w:tcW w:w="2464" w:type="dxa"/>
            <w:vAlign w:val="center"/>
          </w:tcPr>
          <w:p w14:paraId="75897861" w14:textId="77777777" w:rsidR="001104F0" w:rsidRPr="0079150F" w:rsidRDefault="001104F0" w:rsidP="001104F0">
            <w:pPr>
              <w:jc w:val="center"/>
            </w:pPr>
            <w:r>
              <w:t>Use EPA category labels (e.g. Good…Hazardous).</w:t>
            </w:r>
          </w:p>
        </w:tc>
        <w:tc>
          <w:tcPr>
            <w:tcW w:w="2160" w:type="dxa"/>
            <w:vAlign w:val="center"/>
          </w:tcPr>
          <w:p w14:paraId="35DC2916" w14:textId="77777777" w:rsidR="001104F0" w:rsidRPr="0079150F" w:rsidRDefault="001104F0" w:rsidP="001104F0">
            <w:pPr>
              <w:jc w:val="center"/>
            </w:pPr>
            <w:r>
              <w:t>Frontend</w:t>
            </w:r>
          </w:p>
        </w:tc>
        <w:tc>
          <w:tcPr>
            <w:tcW w:w="1830" w:type="dxa"/>
            <w:vAlign w:val="center"/>
          </w:tcPr>
          <w:p w14:paraId="5A20F09B" w14:textId="77777777" w:rsidR="001104F0" w:rsidRPr="0079150F" w:rsidRDefault="001104F0" w:rsidP="001104F0">
            <w:pPr>
              <w:jc w:val="center"/>
            </w:pPr>
            <w:r>
              <w:t>Category mapping, UI labels.</w:t>
            </w:r>
          </w:p>
        </w:tc>
        <w:tc>
          <w:tcPr>
            <w:tcW w:w="2182" w:type="dxa"/>
            <w:vAlign w:val="center"/>
          </w:tcPr>
          <w:p w14:paraId="3CBB4C51" w14:textId="77777777" w:rsidR="001104F0" w:rsidRPr="0079150F" w:rsidRDefault="001104F0" w:rsidP="001104F0">
            <w:pPr>
              <w:jc w:val="center"/>
            </w:pPr>
            <w:r>
              <w:t>UI uses standard EPA labels in legends.</w:t>
            </w:r>
          </w:p>
        </w:tc>
      </w:tr>
      <w:tr w:rsidR="001104F0" w:rsidRPr="0079150F" w14:paraId="4B42CDE1" w14:textId="77777777" w:rsidTr="001104F0">
        <w:tc>
          <w:tcPr>
            <w:tcW w:w="994" w:type="dxa"/>
            <w:vAlign w:val="center"/>
          </w:tcPr>
          <w:p w14:paraId="508232CB" w14:textId="77777777" w:rsidR="001104F0" w:rsidRPr="0079150F" w:rsidRDefault="001104F0" w:rsidP="001104F0">
            <w:pPr>
              <w:jc w:val="center"/>
            </w:pPr>
            <w:r>
              <w:t>N</w:t>
            </w:r>
            <w:r w:rsidRPr="0079150F">
              <w:t>FR-</w:t>
            </w:r>
            <w:r>
              <w:t>2.2</w:t>
            </w:r>
          </w:p>
        </w:tc>
        <w:tc>
          <w:tcPr>
            <w:tcW w:w="2464" w:type="dxa"/>
            <w:vAlign w:val="center"/>
          </w:tcPr>
          <w:p w14:paraId="2DE36698" w14:textId="77777777" w:rsidR="001104F0" w:rsidRPr="0079150F" w:rsidRDefault="001104F0" w:rsidP="001104F0">
            <w:pPr>
              <w:jc w:val="center"/>
            </w:pPr>
            <w:r>
              <w:t>Use distinct EPA/AirNow colors per category.</w:t>
            </w:r>
          </w:p>
        </w:tc>
        <w:tc>
          <w:tcPr>
            <w:tcW w:w="2160" w:type="dxa"/>
            <w:vAlign w:val="center"/>
          </w:tcPr>
          <w:p w14:paraId="07E3AEB0" w14:textId="77777777" w:rsidR="001104F0" w:rsidRPr="0079150F" w:rsidRDefault="001104F0" w:rsidP="001104F0">
            <w:pPr>
              <w:jc w:val="center"/>
            </w:pPr>
            <w:r w:rsidRPr="00D51E4E">
              <w:t>Frontend</w:t>
            </w:r>
          </w:p>
        </w:tc>
        <w:tc>
          <w:tcPr>
            <w:tcW w:w="1830" w:type="dxa"/>
            <w:vAlign w:val="center"/>
          </w:tcPr>
          <w:p w14:paraId="44B144C5" w14:textId="77777777" w:rsidR="001104F0" w:rsidRPr="0079150F" w:rsidRDefault="001104F0" w:rsidP="001104F0">
            <w:pPr>
              <w:jc w:val="center"/>
            </w:pPr>
            <w:r>
              <w:t>Color palette.</w:t>
            </w:r>
          </w:p>
        </w:tc>
        <w:tc>
          <w:tcPr>
            <w:tcW w:w="2182" w:type="dxa"/>
            <w:vAlign w:val="center"/>
          </w:tcPr>
          <w:p w14:paraId="5FA80132" w14:textId="77777777" w:rsidR="001104F0" w:rsidRPr="0079150F" w:rsidRDefault="001104F0" w:rsidP="001104F0">
            <w:pPr>
              <w:jc w:val="center"/>
            </w:pPr>
            <w:r w:rsidRPr="0004182D">
              <w:rPr>
                <w:i/>
                <w:iCs/>
              </w:rPr>
              <w:t>Chart.js</w:t>
            </w:r>
            <w:r>
              <w:t xml:space="preserve"> theme applies target colors (e.g. green, yellow, orange, red, purple, maroon).</w:t>
            </w:r>
          </w:p>
        </w:tc>
      </w:tr>
      <w:tr w:rsidR="001104F0" w:rsidRPr="0079150F" w14:paraId="2CD8987F" w14:textId="77777777" w:rsidTr="001104F0">
        <w:tc>
          <w:tcPr>
            <w:tcW w:w="994" w:type="dxa"/>
            <w:vAlign w:val="center"/>
          </w:tcPr>
          <w:p w14:paraId="5CE10E19" w14:textId="77777777" w:rsidR="001104F0" w:rsidRPr="0079150F" w:rsidRDefault="001104F0" w:rsidP="001104F0">
            <w:pPr>
              <w:jc w:val="center"/>
            </w:pPr>
            <w:r>
              <w:t>N</w:t>
            </w:r>
            <w:r w:rsidRPr="0079150F">
              <w:t>FR-</w:t>
            </w:r>
            <w:r>
              <w:t>3.1</w:t>
            </w:r>
          </w:p>
        </w:tc>
        <w:tc>
          <w:tcPr>
            <w:tcW w:w="2464" w:type="dxa"/>
            <w:vAlign w:val="center"/>
          </w:tcPr>
          <w:p w14:paraId="40E6BB5C" w14:textId="77777777" w:rsidR="001104F0" w:rsidRPr="0079150F" w:rsidRDefault="001104F0" w:rsidP="001104F0">
            <w:pPr>
              <w:jc w:val="center"/>
            </w:pPr>
            <w:r>
              <w:t xml:space="preserve">Conform </w:t>
            </w:r>
            <w:r w:rsidRPr="00C96707">
              <w:t xml:space="preserve"> to WCAG 2.1 AA (SC 1.4.1, 1.4.3, 1.4.11).</w:t>
            </w:r>
          </w:p>
        </w:tc>
        <w:tc>
          <w:tcPr>
            <w:tcW w:w="2160" w:type="dxa"/>
            <w:vAlign w:val="center"/>
          </w:tcPr>
          <w:p w14:paraId="6EAE8FF0" w14:textId="77777777" w:rsidR="001104F0" w:rsidRPr="0079150F" w:rsidRDefault="001104F0" w:rsidP="001104F0">
            <w:pPr>
              <w:jc w:val="center"/>
            </w:pPr>
            <w:r w:rsidRPr="00D51E4E">
              <w:t>Frontend</w:t>
            </w:r>
          </w:p>
        </w:tc>
        <w:tc>
          <w:tcPr>
            <w:tcW w:w="1830" w:type="dxa"/>
            <w:vAlign w:val="center"/>
          </w:tcPr>
          <w:p w14:paraId="39D4CA06" w14:textId="77777777" w:rsidR="001104F0" w:rsidRPr="0079150F" w:rsidRDefault="001104F0" w:rsidP="001104F0">
            <w:pPr>
              <w:jc w:val="center"/>
            </w:pPr>
            <w:r>
              <w:t>Contrast checks, non-color cues, Accessible Rich Internet Applications (ARIA).</w:t>
            </w:r>
          </w:p>
        </w:tc>
        <w:tc>
          <w:tcPr>
            <w:tcW w:w="2182" w:type="dxa"/>
            <w:vAlign w:val="center"/>
          </w:tcPr>
          <w:p w14:paraId="335707F2" w14:textId="77777777" w:rsidR="001104F0" w:rsidRPr="0079150F" w:rsidRDefault="001104F0" w:rsidP="001104F0">
            <w:pPr>
              <w:jc w:val="center"/>
            </w:pPr>
            <w:r>
              <w:t>UI provides sufficient contrast, non-color indicators, and accessible semantics.</w:t>
            </w:r>
          </w:p>
        </w:tc>
      </w:tr>
      <w:tr w:rsidR="001104F0" w:rsidRPr="0079150F" w14:paraId="39C67194" w14:textId="77777777" w:rsidTr="001104F0">
        <w:tc>
          <w:tcPr>
            <w:tcW w:w="994" w:type="dxa"/>
            <w:vAlign w:val="center"/>
          </w:tcPr>
          <w:p w14:paraId="0C5F01DA" w14:textId="77777777" w:rsidR="001104F0" w:rsidRPr="0079150F" w:rsidRDefault="001104F0" w:rsidP="001104F0">
            <w:pPr>
              <w:jc w:val="center"/>
            </w:pPr>
            <w:r>
              <w:t>N</w:t>
            </w:r>
            <w:r w:rsidRPr="0079150F">
              <w:t>FR-</w:t>
            </w:r>
            <w:r>
              <w:t>4.1</w:t>
            </w:r>
          </w:p>
        </w:tc>
        <w:tc>
          <w:tcPr>
            <w:tcW w:w="2464" w:type="dxa"/>
            <w:vAlign w:val="center"/>
          </w:tcPr>
          <w:p w14:paraId="33D6C723" w14:textId="77777777" w:rsidR="001104F0" w:rsidRPr="0079150F" w:rsidRDefault="001104F0" w:rsidP="001104F0">
            <w:pPr>
              <w:jc w:val="center"/>
            </w:pPr>
            <w:r>
              <w:t xml:space="preserve">Daily </w:t>
            </w:r>
            <w:r w:rsidRPr="00A1372C">
              <w:t xml:space="preserve"> </w:t>
            </w:r>
            <w:r w:rsidRPr="00C96707">
              <w:t>ingest succeeds on ≥ 90% of runs.</w:t>
            </w:r>
          </w:p>
        </w:tc>
        <w:tc>
          <w:tcPr>
            <w:tcW w:w="2160" w:type="dxa"/>
            <w:vAlign w:val="center"/>
          </w:tcPr>
          <w:p w14:paraId="51A2535E" w14:textId="77777777" w:rsidR="001104F0" w:rsidRPr="0079150F" w:rsidRDefault="001104F0" w:rsidP="001104F0">
            <w:pPr>
              <w:jc w:val="center"/>
            </w:pPr>
            <w:r>
              <w:t>Deployment Scripts, Backend, Data Store.</w:t>
            </w:r>
          </w:p>
        </w:tc>
        <w:tc>
          <w:tcPr>
            <w:tcW w:w="1830" w:type="dxa"/>
            <w:vAlign w:val="center"/>
          </w:tcPr>
          <w:p w14:paraId="5B652C31" w14:textId="77777777" w:rsidR="001104F0" w:rsidRPr="0079150F" w:rsidRDefault="001104F0" w:rsidP="001104F0">
            <w:pPr>
              <w:jc w:val="center"/>
            </w:pPr>
            <w:r>
              <w:t>Retries &amp; backoff. Atomic writes &amp; health checks.</w:t>
            </w:r>
          </w:p>
        </w:tc>
        <w:tc>
          <w:tcPr>
            <w:tcW w:w="2182" w:type="dxa"/>
            <w:vAlign w:val="center"/>
          </w:tcPr>
          <w:p w14:paraId="535D34FB" w14:textId="77777777" w:rsidR="001104F0" w:rsidRPr="0079150F" w:rsidRDefault="001104F0" w:rsidP="001104F0">
            <w:pPr>
              <w:jc w:val="center"/>
            </w:pPr>
            <w:r>
              <w:t>Retry policies and atomic persistence improve success rate.</w:t>
            </w:r>
          </w:p>
        </w:tc>
      </w:tr>
      <w:tr w:rsidR="001104F0" w:rsidRPr="0079150F" w14:paraId="43AABA53" w14:textId="77777777" w:rsidTr="001104F0">
        <w:tc>
          <w:tcPr>
            <w:tcW w:w="994" w:type="dxa"/>
            <w:vAlign w:val="center"/>
          </w:tcPr>
          <w:p w14:paraId="0CFFFFEE" w14:textId="77777777" w:rsidR="001104F0" w:rsidRPr="0079150F" w:rsidRDefault="001104F0" w:rsidP="001104F0">
            <w:pPr>
              <w:jc w:val="center"/>
            </w:pPr>
            <w:r>
              <w:t>N</w:t>
            </w:r>
            <w:r w:rsidRPr="0079150F">
              <w:t>FR-</w:t>
            </w:r>
            <w:r>
              <w:t>5.1</w:t>
            </w:r>
          </w:p>
        </w:tc>
        <w:tc>
          <w:tcPr>
            <w:tcW w:w="2464" w:type="dxa"/>
            <w:vAlign w:val="center"/>
          </w:tcPr>
          <w:p w14:paraId="5409F3AC" w14:textId="77777777" w:rsidR="001104F0" w:rsidRPr="0079150F" w:rsidRDefault="001104F0" w:rsidP="001104F0">
            <w:pPr>
              <w:jc w:val="center"/>
            </w:pPr>
            <w:r>
              <w:t>Dashboard a</w:t>
            </w:r>
            <w:r w:rsidRPr="00C96707">
              <w:t>vailability ≥ 99% over any 30-day period.</w:t>
            </w:r>
          </w:p>
        </w:tc>
        <w:tc>
          <w:tcPr>
            <w:tcW w:w="2160" w:type="dxa"/>
            <w:vAlign w:val="center"/>
          </w:tcPr>
          <w:p w14:paraId="1CD5FFC1" w14:textId="77777777" w:rsidR="001104F0" w:rsidRPr="0079150F" w:rsidRDefault="001104F0" w:rsidP="001104F0">
            <w:pPr>
              <w:jc w:val="center"/>
            </w:pPr>
            <w:r>
              <w:t>Deployment Scripts, Backend, Frontend.</w:t>
            </w:r>
          </w:p>
        </w:tc>
        <w:tc>
          <w:tcPr>
            <w:tcW w:w="1830" w:type="dxa"/>
            <w:vAlign w:val="center"/>
          </w:tcPr>
          <w:p w14:paraId="58C142AA" w14:textId="77777777" w:rsidR="001104F0" w:rsidRPr="0079150F" w:rsidRDefault="001104F0" w:rsidP="001104F0">
            <w:pPr>
              <w:jc w:val="center"/>
            </w:pPr>
            <w:r>
              <w:t>Stateless API. Simple deploy.</w:t>
            </w:r>
          </w:p>
        </w:tc>
        <w:tc>
          <w:tcPr>
            <w:tcW w:w="2182" w:type="dxa"/>
            <w:vAlign w:val="center"/>
          </w:tcPr>
          <w:p w14:paraId="09274C67" w14:textId="77777777" w:rsidR="001104F0" w:rsidRPr="0079150F" w:rsidRDefault="001104F0" w:rsidP="001104F0">
            <w:pPr>
              <w:jc w:val="center"/>
            </w:pPr>
            <w:r>
              <w:t>Static frontend and simple Flask service minimize downtime. Scripts standardize recovery.</w:t>
            </w:r>
          </w:p>
        </w:tc>
      </w:tr>
      <w:tr w:rsidR="001104F0" w:rsidRPr="0079150F" w14:paraId="57A0F330" w14:textId="77777777" w:rsidTr="001104F0">
        <w:tc>
          <w:tcPr>
            <w:tcW w:w="994" w:type="dxa"/>
            <w:vAlign w:val="center"/>
          </w:tcPr>
          <w:p w14:paraId="07BAD0C2" w14:textId="77777777" w:rsidR="001104F0" w:rsidRPr="0079150F" w:rsidRDefault="001104F0" w:rsidP="001104F0">
            <w:pPr>
              <w:jc w:val="center"/>
            </w:pPr>
            <w:r>
              <w:t>N</w:t>
            </w:r>
            <w:r w:rsidRPr="0079150F">
              <w:t>FR-</w:t>
            </w:r>
            <w:r>
              <w:t>6.1</w:t>
            </w:r>
          </w:p>
        </w:tc>
        <w:tc>
          <w:tcPr>
            <w:tcW w:w="2464" w:type="dxa"/>
            <w:vAlign w:val="center"/>
          </w:tcPr>
          <w:p w14:paraId="24E74459" w14:textId="77777777" w:rsidR="001104F0" w:rsidRPr="0079150F" w:rsidRDefault="001104F0" w:rsidP="001104F0">
            <w:pPr>
              <w:jc w:val="center"/>
            </w:pPr>
            <w:r>
              <w:t>Implement structured logging for key operations.</w:t>
            </w:r>
          </w:p>
        </w:tc>
        <w:tc>
          <w:tcPr>
            <w:tcW w:w="2160" w:type="dxa"/>
            <w:vAlign w:val="center"/>
          </w:tcPr>
          <w:p w14:paraId="5735C1B4" w14:textId="77777777" w:rsidR="001104F0" w:rsidRPr="0079150F" w:rsidRDefault="001104F0" w:rsidP="001104F0">
            <w:pPr>
              <w:jc w:val="center"/>
            </w:pPr>
            <w:r>
              <w:t>Backend, Deployment Scripts.</w:t>
            </w:r>
          </w:p>
        </w:tc>
        <w:tc>
          <w:tcPr>
            <w:tcW w:w="1830" w:type="dxa"/>
            <w:vAlign w:val="center"/>
          </w:tcPr>
          <w:p w14:paraId="4454F925" w14:textId="77777777" w:rsidR="001104F0" w:rsidRPr="0079150F" w:rsidRDefault="001104F0" w:rsidP="001104F0">
            <w:pPr>
              <w:jc w:val="center"/>
            </w:pPr>
            <w:r>
              <w:t>Structure logs (JSON / text)</w:t>
            </w:r>
          </w:p>
        </w:tc>
        <w:tc>
          <w:tcPr>
            <w:tcW w:w="2182" w:type="dxa"/>
            <w:vAlign w:val="center"/>
          </w:tcPr>
          <w:p w14:paraId="0AE6E9B8" w14:textId="77777777" w:rsidR="001104F0" w:rsidRPr="0079150F" w:rsidRDefault="001104F0" w:rsidP="001104F0">
            <w:pPr>
              <w:jc w:val="center"/>
            </w:pPr>
            <w:r>
              <w:t>Logs emitted for ingest, validation, feature engineering, and prediction.</w:t>
            </w:r>
          </w:p>
        </w:tc>
      </w:tr>
      <w:tr w:rsidR="001104F0" w:rsidRPr="0079150F" w14:paraId="0ED9737A" w14:textId="77777777" w:rsidTr="001104F0">
        <w:tc>
          <w:tcPr>
            <w:tcW w:w="994" w:type="dxa"/>
            <w:vAlign w:val="center"/>
          </w:tcPr>
          <w:p w14:paraId="549E4CE1" w14:textId="77777777" w:rsidR="001104F0" w:rsidRPr="0079150F" w:rsidRDefault="001104F0" w:rsidP="001104F0">
            <w:pPr>
              <w:jc w:val="center"/>
            </w:pPr>
            <w:r>
              <w:t>N</w:t>
            </w:r>
            <w:r w:rsidRPr="0079150F">
              <w:t>FR-</w:t>
            </w:r>
            <w:r>
              <w:t>6.2</w:t>
            </w:r>
          </w:p>
        </w:tc>
        <w:tc>
          <w:tcPr>
            <w:tcW w:w="2464" w:type="dxa"/>
            <w:vAlign w:val="center"/>
          </w:tcPr>
          <w:p w14:paraId="57F848C6" w14:textId="77777777" w:rsidR="001104F0" w:rsidRPr="0079150F" w:rsidRDefault="001104F0" w:rsidP="001104F0">
            <w:pPr>
              <w:jc w:val="center"/>
            </w:pPr>
            <w:r>
              <w:t>Logs include timestamps and error details.</w:t>
            </w:r>
          </w:p>
        </w:tc>
        <w:tc>
          <w:tcPr>
            <w:tcW w:w="2160" w:type="dxa"/>
            <w:vAlign w:val="center"/>
          </w:tcPr>
          <w:p w14:paraId="6B0CC97D" w14:textId="77777777" w:rsidR="001104F0" w:rsidRPr="0079150F" w:rsidRDefault="001104F0" w:rsidP="001104F0">
            <w:pPr>
              <w:jc w:val="center"/>
            </w:pPr>
            <w:r>
              <w:t>Backend.</w:t>
            </w:r>
          </w:p>
        </w:tc>
        <w:tc>
          <w:tcPr>
            <w:tcW w:w="1830" w:type="dxa"/>
            <w:vAlign w:val="center"/>
          </w:tcPr>
          <w:p w14:paraId="649AC063" w14:textId="77777777" w:rsidR="001104F0" w:rsidRPr="0079150F" w:rsidRDefault="001104F0" w:rsidP="001104F0">
            <w:pPr>
              <w:jc w:val="center"/>
            </w:pPr>
            <w:r>
              <w:t>Logger configuration.</w:t>
            </w:r>
          </w:p>
        </w:tc>
        <w:tc>
          <w:tcPr>
            <w:tcW w:w="2182" w:type="dxa"/>
            <w:vAlign w:val="center"/>
          </w:tcPr>
          <w:p w14:paraId="1FD37919" w14:textId="77777777" w:rsidR="001104F0" w:rsidRPr="0079150F" w:rsidRDefault="001104F0" w:rsidP="001104F0">
            <w:pPr>
              <w:jc w:val="center"/>
            </w:pPr>
            <w:r>
              <w:t>Logger attaches ISO timestamps and error metadata to entries.</w:t>
            </w:r>
          </w:p>
        </w:tc>
      </w:tr>
    </w:tbl>
    <w:p w14:paraId="64AF17C6" w14:textId="472FB60F" w:rsidR="00B94F60" w:rsidRPr="00BA54DD" w:rsidRDefault="001104F0" w:rsidP="00BA54DD">
      <w:pPr>
        <w:pStyle w:val="BodyText"/>
        <w:spacing w:after="240"/>
        <w:ind w:left="0"/>
        <w:jc w:val="both"/>
        <w:rPr>
          <w:u w:val="single"/>
        </w:rPr>
      </w:pPr>
      <w:r>
        <w:rPr>
          <w:u w:val="single"/>
        </w:rPr>
        <w:t xml:space="preserve"> </w:t>
      </w:r>
      <w:r w:rsidR="00B94F60">
        <w:rPr>
          <w:u w:val="single"/>
        </w:rPr>
        <w:t>NON-</w:t>
      </w:r>
      <w:r w:rsidR="00B94F60" w:rsidRPr="000575A2">
        <w:rPr>
          <w:u w:val="single"/>
        </w:rPr>
        <w:t>FUNCTIONAL REQUIREMENTS TO ARCHITECTURE MAPPING:</w:t>
      </w:r>
    </w:p>
    <w:p w14:paraId="1E3DB30A" w14:textId="7590EF1F" w:rsidR="001104F0" w:rsidRPr="000575A2" w:rsidRDefault="001104F0" w:rsidP="001104F0">
      <w:pPr>
        <w:jc w:val="center"/>
        <w:rPr>
          <w:b/>
          <w:bCs/>
          <w:sz w:val="24"/>
          <w:szCs w:val="24"/>
        </w:rPr>
      </w:pPr>
      <w:r w:rsidRPr="006C3269">
        <w:rPr>
          <w:b/>
          <w:bCs/>
          <w:sz w:val="24"/>
          <w:szCs w:val="24"/>
        </w:rPr>
        <w:t xml:space="preserve">Table </w:t>
      </w:r>
      <w:r>
        <w:rPr>
          <w:b/>
          <w:bCs/>
          <w:sz w:val="24"/>
          <w:szCs w:val="24"/>
        </w:rPr>
        <w:t>6</w:t>
      </w:r>
      <w:r w:rsidRPr="006C3269">
        <w:rPr>
          <w:b/>
          <w:bCs/>
          <w:sz w:val="24"/>
          <w:szCs w:val="24"/>
        </w:rPr>
        <w:t>.</w:t>
      </w:r>
      <w:r>
        <w:rPr>
          <w:b/>
          <w:bCs/>
          <w:sz w:val="24"/>
          <w:szCs w:val="24"/>
        </w:rPr>
        <w:t>2</w:t>
      </w:r>
      <w:r w:rsidRPr="006C3269">
        <w:rPr>
          <w:b/>
          <w:bCs/>
          <w:sz w:val="24"/>
          <w:szCs w:val="24"/>
        </w:rPr>
        <w:t xml:space="preserve"> – </w:t>
      </w:r>
      <w:r>
        <w:rPr>
          <w:b/>
          <w:bCs/>
          <w:sz w:val="24"/>
          <w:szCs w:val="24"/>
        </w:rPr>
        <w:t>N</w:t>
      </w:r>
      <w:r>
        <w:rPr>
          <w:b/>
          <w:bCs/>
          <w:sz w:val="24"/>
          <w:szCs w:val="24"/>
        </w:rPr>
        <w:t>FR</w:t>
      </w:r>
      <w:r>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p w14:paraId="2503C654" w14:textId="77777777" w:rsidR="00B94F60" w:rsidRDefault="00B94F60" w:rsidP="00385A25">
      <w:pPr>
        <w:spacing w:after="240" w:line="276" w:lineRule="auto"/>
        <w:jc w:val="both"/>
        <w:rPr>
          <w:b/>
          <w:bCs/>
          <w:sz w:val="24"/>
          <w:szCs w:val="24"/>
        </w:rPr>
      </w:pPr>
    </w:p>
    <w:p w14:paraId="468937D0" w14:textId="77777777" w:rsidR="00B94F60" w:rsidRDefault="00B94F60">
      <w:pPr>
        <w:rPr>
          <w:b/>
          <w:bCs/>
          <w:sz w:val="24"/>
          <w:szCs w:val="24"/>
        </w:rPr>
      </w:pPr>
      <w:r>
        <w:rPr>
          <w:b/>
          <w:bCs/>
          <w:sz w:val="24"/>
          <w:szCs w:val="24"/>
        </w:rPr>
        <w:br w:type="page"/>
      </w:r>
    </w:p>
    <w:p w14:paraId="54EA65E2" w14:textId="2C2FF2FA" w:rsidR="00F0351A" w:rsidRPr="006E1E4A" w:rsidRDefault="00F0351A" w:rsidP="00385A25">
      <w:pPr>
        <w:spacing w:after="240"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358D521"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575A2" w:rsidRDefault="00F0351A" w:rsidP="000375A6">
            <w:pPr>
              <w:widowControl w:val="0"/>
              <w:jc w:val="center"/>
              <w:rPr>
                <w:b/>
                <w:sz w:val="24"/>
                <w:szCs w:val="24"/>
                <w:u w:val="single"/>
              </w:rPr>
            </w:pPr>
            <w:r w:rsidRPr="000575A2">
              <w:rPr>
                <w:b/>
                <w:sz w:val="24"/>
                <w:szCs w:val="24"/>
                <w:u w:val="single"/>
              </w:rPr>
              <w:t>ID:</w:t>
            </w:r>
          </w:p>
        </w:tc>
        <w:tc>
          <w:tcPr>
            <w:tcW w:w="1186" w:type="dxa"/>
            <w:vAlign w:val="center"/>
          </w:tcPr>
          <w:p w14:paraId="29CB193E" w14:textId="77777777" w:rsidR="00F0351A" w:rsidRPr="000575A2" w:rsidRDefault="00F0351A" w:rsidP="000375A6">
            <w:pPr>
              <w:widowControl w:val="0"/>
              <w:jc w:val="center"/>
              <w:rPr>
                <w:b/>
                <w:sz w:val="24"/>
                <w:szCs w:val="24"/>
                <w:u w:val="single"/>
              </w:rPr>
            </w:pPr>
            <w:r w:rsidRPr="000575A2">
              <w:rPr>
                <w:b/>
                <w:sz w:val="24"/>
                <w:szCs w:val="24"/>
                <w:u w:val="single"/>
              </w:rPr>
              <w:t>Date of Change:</w:t>
            </w:r>
          </w:p>
        </w:tc>
        <w:tc>
          <w:tcPr>
            <w:tcW w:w="1216" w:type="dxa"/>
            <w:vAlign w:val="center"/>
          </w:tcPr>
          <w:p w14:paraId="6F943936" w14:textId="77777777" w:rsidR="00F0351A" w:rsidRPr="000575A2" w:rsidRDefault="00F0351A" w:rsidP="000375A6">
            <w:pPr>
              <w:widowControl w:val="0"/>
              <w:jc w:val="center"/>
              <w:rPr>
                <w:b/>
                <w:sz w:val="24"/>
                <w:szCs w:val="24"/>
                <w:u w:val="single"/>
              </w:rPr>
            </w:pPr>
            <w:r w:rsidRPr="000575A2">
              <w:rPr>
                <w:b/>
                <w:sz w:val="24"/>
                <w:szCs w:val="24"/>
                <w:u w:val="single"/>
              </w:rPr>
              <w:t>Version Before:</w:t>
            </w:r>
          </w:p>
        </w:tc>
        <w:tc>
          <w:tcPr>
            <w:tcW w:w="1202" w:type="dxa"/>
            <w:vAlign w:val="center"/>
          </w:tcPr>
          <w:p w14:paraId="2463B6B8" w14:textId="77777777" w:rsidR="00F0351A" w:rsidRPr="000575A2" w:rsidRDefault="00F0351A" w:rsidP="000375A6">
            <w:pPr>
              <w:widowControl w:val="0"/>
              <w:jc w:val="center"/>
              <w:rPr>
                <w:b/>
                <w:sz w:val="24"/>
                <w:szCs w:val="24"/>
                <w:u w:val="single"/>
              </w:rPr>
            </w:pPr>
            <w:r w:rsidRPr="000575A2">
              <w:rPr>
                <w:b/>
                <w:sz w:val="24"/>
                <w:szCs w:val="24"/>
                <w:u w:val="single"/>
              </w:rPr>
              <w:t>Version After:</w:t>
            </w:r>
          </w:p>
        </w:tc>
        <w:tc>
          <w:tcPr>
            <w:tcW w:w="1483" w:type="dxa"/>
            <w:vAlign w:val="center"/>
          </w:tcPr>
          <w:p w14:paraId="20656C1D" w14:textId="77777777" w:rsidR="00F0351A" w:rsidRPr="000575A2" w:rsidRDefault="00F0351A" w:rsidP="000375A6">
            <w:pPr>
              <w:widowControl w:val="0"/>
              <w:jc w:val="center"/>
              <w:rPr>
                <w:b/>
                <w:sz w:val="24"/>
                <w:szCs w:val="24"/>
                <w:u w:val="single"/>
              </w:rPr>
            </w:pPr>
            <w:r w:rsidRPr="000575A2">
              <w:rPr>
                <w:b/>
                <w:sz w:val="24"/>
                <w:szCs w:val="24"/>
                <w:u w:val="single"/>
              </w:rPr>
              <w:t>Author:</w:t>
            </w:r>
          </w:p>
        </w:tc>
        <w:tc>
          <w:tcPr>
            <w:tcW w:w="1550" w:type="dxa"/>
            <w:vAlign w:val="center"/>
          </w:tcPr>
          <w:p w14:paraId="6DF16202" w14:textId="77777777" w:rsidR="00F0351A" w:rsidRPr="000575A2" w:rsidRDefault="00F0351A" w:rsidP="000375A6">
            <w:pPr>
              <w:widowControl w:val="0"/>
              <w:jc w:val="center"/>
              <w:rPr>
                <w:b/>
                <w:sz w:val="24"/>
                <w:szCs w:val="24"/>
                <w:u w:val="single"/>
              </w:rPr>
            </w:pPr>
            <w:r w:rsidRPr="000575A2">
              <w:rPr>
                <w:b/>
                <w:sz w:val="24"/>
                <w:szCs w:val="24"/>
                <w:u w:val="single"/>
              </w:rPr>
              <w:t>Review -Change Summary:</w:t>
            </w:r>
          </w:p>
        </w:tc>
        <w:tc>
          <w:tcPr>
            <w:tcW w:w="1543" w:type="dxa"/>
            <w:vAlign w:val="center"/>
          </w:tcPr>
          <w:p w14:paraId="6049DFE2" w14:textId="77777777" w:rsidR="00F0351A" w:rsidRPr="000575A2" w:rsidRDefault="00F0351A" w:rsidP="000375A6">
            <w:pPr>
              <w:widowControl w:val="0"/>
              <w:jc w:val="center"/>
              <w:rPr>
                <w:b/>
                <w:sz w:val="24"/>
                <w:szCs w:val="24"/>
                <w:u w:val="single"/>
              </w:rPr>
            </w:pPr>
            <w:r w:rsidRPr="000575A2">
              <w:rPr>
                <w:b/>
                <w:sz w:val="24"/>
                <w:szCs w:val="24"/>
                <w:u w:val="single"/>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714212DB" w:rsidR="00F0351A" w:rsidRPr="000D3554" w:rsidRDefault="00F0351A" w:rsidP="000375A6">
            <w:pPr>
              <w:jc w:val="center"/>
              <w:rPr>
                <w:bCs/>
                <w:sz w:val="24"/>
                <w:szCs w:val="24"/>
              </w:rPr>
            </w:pPr>
            <w:r w:rsidRPr="000D3554">
              <w:rPr>
                <w:bCs/>
                <w:sz w:val="24"/>
                <w:szCs w:val="24"/>
              </w:rPr>
              <w:t>v0.2 (</w:t>
            </w:r>
            <w:r w:rsidR="008E5149">
              <w:rPr>
                <w:bCs/>
                <w:sz w:val="24"/>
                <w:szCs w:val="24"/>
              </w:rPr>
              <w:t>5c314e8</w:t>
            </w:r>
            <w:r w:rsidRPr="000D3554">
              <w:rPr>
                <w:bCs/>
                <w:sz w:val="24"/>
                <w:szCs w:val="24"/>
              </w:rPr>
              <w:t>)</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48001CCF" w:rsidR="00F0351A" w:rsidRPr="000D3554" w:rsidRDefault="00621864" w:rsidP="000375A6">
            <w:pPr>
              <w:jc w:val="center"/>
              <w:rPr>
                <w:bCs/>
                <w:sz w:val="24"/>
                <w:szCs w:val="24"/>
              </w:rPr>
            </w:pPr>
            <w:r>
              <w:rPr>
                <w:bCs/>
                <w:sz w:val="24"/>
                <w:szCs w:val="24"/>
              </w:rPr>
              <w:t>Peer Review –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0314E83C" w:rsidR="00F0351A" w:rsidRPr="000D3554" w:rsidRDefault="008E5149" w:rsidP="000375A6">
            <w:pPr>
              <w:jc w:val="center"/>
              <w:rPr>
                <w:bCs/>
                <w:sz w:val="24"/>
                <w:szCs w:val="24"/>
              </w:rPr>
            </w:pPr>
            <w:r>
              <w:rPr>
                <w:bCs/>
                <w:sz w:val="24"/>
                <w:szCs w:val="24"/>
              </w:rPr>
              <w:t>10/14/25</w:t>
            </w:r>
          </w:p>
        </w:tc>
        <w:tc>
          <w:tcPr>
            <w:tcW w:w="1216" w:type="dxa"/>
            <w:vAlign w:val="center"/>
          </w:tcPr>
          <w:p w14:paraId="1FD1531A" w14:textId="65A3CBC3" w:rsidR="00F0351A" w:rsidRPr="000D3554" w:rsidRDefault="008E5149" w:rsidP="000375A6">
            <w:pPr>
              <w:jc w:val="center"/>
              <w:rPr>
                <w:bCs/>
                <w:sz w:val="24"/>
                <w:szCs w:val="24"/>
              </w:rPr>
            </w:pPr>
            <w:r w:rsidRPr="000D3554">
              <w:rPr>
                <w:bCs/>
                <w:sz w:val="24"/>
                <w:szCs w:val="24"/>
              </w:rPr>
              <w:t>v0.2 (</w:t>
            </w:r>
            <w:r>
              <w:rPr>
                <w:bCs/>
                <w:sz w:val="24"/>
                <w:szCs w:val="24"/>
              </w:rPr>
              <w:t>5c314e8</w:t>
            </w:r>
            <w:r w:rsidRPr="000D3554">
              <w:rPr>
                <w:bCs/>
                <w:sz w:val="24"/>
                <w:szCs w:val="24"/>
              </w:rPr>
              <w:t>)</w:t>
            </w:r>
          </w:p>
        </w:tc>
        <w:tc>
          <w:tcPr>
            <w:tcW w:w="1202" w:type="dxa"/>
            <w:vAlign w:val="center"/>
          </w:tcPr>
          <w:p w14:paraId="3C6DDE6B" w14:textId="52B7F29F" w:rsidR="00F0351A" w:rsidRPr="000D3554" w:rsidRDefault="008E5149" w:rsidP="000375A6">
            <w:pPr>
              <w:jc w:val="center"/>
              <w:rPr>
                <w:bCs/>
                <w:sz w:val="24"/>
                <w:szCs w:val="24"/>
              </w:rPr>
            </w:pPr>
            <w:r w:rsidRPr="000D3554">
              <w:rPr>
                <w:bCs/>
                <w:sz w:val="24"/>
                <w:szCs w:val="24"/>
              </w:rPr>
              <w:t>v0.</w:t>
            </w:r>
            <w:r>
              <w:rPr>
                <w:bCs/>
                <w:sz w:val="24"/>
                <w:szCs w:val="24"/>
              </w:rPr>
              <w:t>3</w:t>
            </w:r>
            <w:r w:rsidRPr="000D3554">
              <w:rPr>
                <w:bCs/>
                <w:sz w:val="24"/>
                <w:szCs w:val="24"/>
              </w:rPr>
              <w:t xml:space="preserve"> ()</w:t>
            </w:r>
          </w:p>
        </w:tc>
        <w:tc>
          <w:tcPr>
            <w:tcW w:w="1483" w:type="dxa"/>
            <w:vAlign w:val="center"/>
          </w:tcPr>
          <w:p w14:paraId="5DFA7DC5" w14:textId="51016503" w:rsidR="00F0351A" w:rsidRPr="000D3554" w:rsidRDefault="008E5149" w:rsidP="000375A6">
            <w:pPr>
              <w:jc w:val="center"/>
              <w:rPr>
                <w:bCs/>
                <w:sz w:val="24"/>
                <w:szCs w:val="24"/>
              </w:rPr>
            </w:pPr>
            <w:r>
              <w:rPr>
                <w:bCs/>
                <w:sz w:val="24"/>
                <w:szCs w:val="24"/>
              </w:rPr>
              <w:t>Jay Chung (cwc130330)</w:t>
            </w:r>
          </w:p>
        </w:tc>
        <w:tc>
          <w:tcPr>
            <w:tcW w:w="1550" w:type="dxa"/>
            <w:vAlign w:val="center"/>
          </w:tcPr>
          <w:p w14:paraId="6DB7D2AB" w14:textId="67CD6067" w:rsidR="00F0351A" w:rsidRPr="000D3554" w:rsidRDefault="008E5149" w:rsidP="000375A6">
            <w:pPr>
              <w:jc w:val="center"/>
              <w:rPr>
                <w:bCs/>
                <w:sz w:val="24"/>
                <w:szCs w:val="24"/>
              </w:rPr>
            </w:pPr>
            <w:r>
              <w:rPr>
                <w:bCs/>
                <w:sz w:val="24"/>
                <w:szCs w:val="24"/>
              </w:rPr>
              <w:t>Traceability &amp; Consistency pass</w:t>
            </w:r>
          </w:p>
        </w:tc>
        <w:tc>
          <w:tcPr>
            <w:tcW w:w="1543" w:type="dxa"/>
            <w:vAlign w:val="center"/>
          </w:tcPr>
          <w:p w14:paraId="4019DDBC" w14:textId="656508B4" w:rsidR="00F0351A" w:rsidRPr="000D3554" w:rsidRDefault="008E5149" w:rsidP="000375A6">
            <w:pPr>
              <w:jc w:val="center"/>
              <w:rPr>
                <w:bCs/>
                <w:sz w:val="24"/>
                <w:szCs w:val="24"/>
              </w:rPr>
            </w:pPr>
            <w:r>
              <w:rPr>
                <w:bCs/>
                <w:sz w:val="24"/>
                <w:szCs w:val="24"/>
              </w:rPr>
              <w:t>All Team Members</w:t>
            </w: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4D82A070"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575A2" w:rsidRDefault="00F0351A" w:rsidP="000375A6">
            <w:pPr>
              <w:jc w:val="center"/>
              <w:rPr>
                <w:sz w:val="24"/>
                <w:szCs w:val="24"/>
                <w:u w:val="single"/>
              </w:rPr>
            </w:pPr>
            <w:r w:rsidRPr="000575A2">
              <w:rPr>
                <w:b/>
                <w:sz w:val="24"/>
                <w:szCs w:val="24"/>
                <w:u w:val="single"/>
              </w:rPr>
              <w:t>ID:</w:t>
            </w:r>
          </w:p>
        </w:tc>
        <w:tc>
          <w:tcPr>
            <w:tcW w:w="7560" w:type="dxa"/>
            <w:vAlign w:val="center"/>
          </w:tcPr>
          <w:p w14:paraId="4C281DD9" w14:textId="77777777" w:rsidR="00F0351A" w:rsidRPr="000575A2" w:rsidRDefault="00F0351A" w:rsidP="000375A6">
            <w:pPr>
              <w:jc w:val="center"/>
              <w:rPr>
                <w:sz w:val="24"/>
                <w:szCs w:val="24"/>
                <w:u w:val="single"/>
              </w:rPr>
            </w:pPr>
            <w:r w:rsidRPr="000575A2">
              <w:rPr>
                <w:b/>
                <w:sz w:val="24"/>
                <w:szCs w:val="24"/>
                <w:u w:val="single"/>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C3FEC95" w:rsidR="00F0351A" w:rsidRPr="000D3554" w:rsidRDefault="00F0351A" w:rsidP="000375A6">
            <w:pPr>
              <w:jc w:val="center"/>
              <w:rPr>
                <w:sz w:val="24"/>
                <w:szCs w:val="24"/>
              </w:rPr>
            </w:pPr>
            <w:r w:rsidRPr="000D3554">
              <w:rPr>
                <w:sz w:val="24"/>
                <w:szCs w:val="24"/>
              </w:rPr>
              <w:t>https://github.com/cchung7/rtx_team1/compare/</w:t>
            </w:r>
            <w:r w:rsidR="00CF0354">
              <w:rPr>
                <w:bCs/>
                <w:sz w:val="24"/>
                <w:szCs w:val="24"/>
              </w:rPr>
              <w:t>26b1e4b..</w:t>
            </w:r>
            <w:r w:rsidR="008E5149">
              <w:rPr>
                <w:bCs/>
                <w:sz w:val="24"/>
                <w:szCs w:val="24"/>
              </w:rPr>
              <w:t>5c314e8</w:t>
            </w:r>
          </w:p>
        </w:tc>
      </w:tr>
      <w:tr w:rsidR="008E5149" w:rsidRPr="000D3554" w14:paraId="7C8778B8" w14:textId="77777777" w:rsidTr="000375A6">
        <w:tc>
          <w:tcPr>
            <w:tcW w:w="1170" w:type="dxa"/>
            <w:vAlign w:val="center"/>
          </w:tcPr>
          <w:p w14:paraId="553F81F8" w14:textId="77777777" w:rsidR="008E5149" w:rsidRPr="000D3554" w:rsidRDefault="008E5149" w:rsidP="008E5149">
            <w:pPr>
              <w:jc w:val="center"/>
              <w:rPr>
                <w:sz w:val="24"/>
                <w:szCs w:val="24"/>
              </w:rPr>
            </w:pPr>
            <w:r w:rsidRPr="000D3554">
              <w:rPr>
                <w:sz w:val="24"/>
                <w:szCs w:val="24"/>
              </w:rPr>
              <w:t>2</w:t>
            </w:r>
          </w:p>
        </w:tc>
        <w:tc>
          <w:tcPr>
            <w:tcW w:w="7560" w:type="dxa"/>
            <w:vAlign w:val="center"/>
          </w:tcPr>
          <w:p w14:paraId="0069F924" w14:textId="64A09A3B" w:rsidR="008E5149" w:rsidRPr="000D3554" w:rsidRDefault="008E5149" w:rsidP="008E5149">
            <w:pPr>
              <w:jc w:val="center"/>
              <w:rPr>
                <w:sz w:val="24"/>
                <w:szCs w:val="24"/>
              </w:rPr>
            </w:pPr>
            <w:r w:rsidRPr="000D3554">
              <w:rPr>
                <w:sz w:val="24"/>
                <w:szCs w:val="24"/>
              </w:rPr>
              <w:t>https://github.com/cchung7/rtx_team1/compare/</w:t>
            </w:r>
            <w:r>
              <w:rPr>
                <w:bCs/>
                <w:sz w:val="24"/>
                <w:szCs w:val="24"/>
              </w:rPr>
              <w:t>5c314e8</w:t>
            </w:r>
            <w:r>
              <w:rPr>
                <w:bCs/>
                <w:sz w:val="24"/>
                <w:szCs w:val="24"/>
              </w:rPr>
              <w:t>..</w:t>
            </w:r>
          </w:p>
        </w:tc>
      </w:tr>
      <w:tr w:rsidR="008E5149" w:rsidRPr="000D3554" w14:paraId="6CBCBE3F" w14:textId="77777777" w:rsidTr="000375A6">
        <w:tc>
          <w:tcPr>
            <w:tcW w:w="1170" w:type="dxa"/>
            <w:vAlign w:val="center"/>
          </w:tcPr>
          <w:p w14:paraId="742F3635" w14:textId="77777777" w:rsidR="008E5149" w:rsidRPr="000D3554" w:rsidRDefault="008E5149" w:rsidP="008E5149">
            <w:pPr>
              <w:jc w:val="center"/>
              <w:rPr>
                <w:sz w:val="24"/>
                <w:szCs w:val="24"/>
              </w:rPr>
            </w:pPr>
            <w:r w:rsidRPr="000D3554">
              <w:rPr>
                <w:sz w:val="24"/>
                <w:szCs w:val="24"/>
              </w:rPr>
              <w:t>3</w:t>
            </w:r>
          </w:p>
        </w:tc>
        <w:tc>
          <w:tcPr>
            <w:tcW w:w="7560" w:type="dxa"/>
            <w:vAlign w:val="center"/>
          </w:tcPr>
          <w:p w14:paraId="523F9826" w14:textId="110F0FED" w:rsidR="008E5149" w:rsidRPr="000D3554" w:rsidRDefault="008E5149" w:rsidP="008E5149">
            <w:pPr>
              <w:jc w:val="center"/>
              <w:rPr>
                <w:sz w:val="24"/>
                <w:szCs w:val="24"/>
              </w:rPr>
            </w:pPr>
          </w:p>
        </w:tc>
      </w:tr>
      <w:tr w:rsidR="008E5149" w:rsidRPr="000D3554" w14:paraId="7E4426F6" w14:textId="77777777" w:rsidTr="000375A6">
        <w:tc>
          <w:tcPr>
            <w:tcW w:w="1170" w:type="dxa"/>
          </w:tcPr>
          <w:p w14:paraId="1FDB6BED" w14:textId="77777777" w:rsidR="008E5149" w:rsidRPr="000D3554" w:rsidRDefault="008E5149" w:rsidP="008E5149">
            <w:pPr>
              <w:jc w:val="center"/>
              <w:rPr>
                <w:sz w:val="24"/>
                <w:szCs w:val="24"/>
              </w:rPr>
            </w:pPr>
            <w:r>
              <w:rPr>
                <w:sz w:val="24"/>
                <w:szCs w:val="24"/>
              </w:rPr>
              <w:t>4</w:t>
            </w:r>
          </w:p>
        </w:tc>
        <w:tc>
          <w:tcPr>
            <w:tcW w:w="7560" w:type="dxa"/>
          </w:tcPr>
          <w:p w14:paraId="3FC83272" w14:textId="09E2A87B" w:rsidR="008E5149" w:rsidRPr="000D3554" w:rsidRDefault="008E5149" w:rsidP="008E5149">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2">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3">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4">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5">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77777777" w:rsidR="00F0351A" w:rsidRPr="000D3554" w:rsidRDefault="00F0351A" w:rsidP="00F0351A">
      <w:pPr>
        <w:spacing w:line="265" w:lineRule="auto"/>
        <w:ind w:left="1080"/>
        <w:rPr>
          <w:color w:val="0000FF"/>
          <w:sz w:val="24"/>
          <w:szCs w:val="24"/>
        </w:rPr>
      </w:pPr>
      <w:r w:rsidRPr="000D3554">
        <w:rPr>
          <w:color w:val="0000FF"/>
          <w:sz w:val="24"/>
          <w:szCs w:val="24"/>
        </w:rPr>
        <w:t>§  Life Cycle Processes</w:t>
      </w:r>
    </w:p>
    <w:p w14:paraId="623EA0E6" w14:textId="77777777" w:rsidR="00F0351A" w:rsidRPr="008B7002" w:rsidRDefault="00F0351A" w:rsidP="00F0351A">
      <w:pPr>
        <w:spacing w:line="274" w:lineRule="auto"/>
        <w:ind w:left="1080"/>
        <w:rPr>
          <w:color w:val="0000FF"/>
          <w:sz w:val="24"/>
          <w:szCs w:val="24"/>
        </w:rPr>
      </w:pPr>
      <w:r w:rsidRPr="000D3554">
        <w:rPr>
          <w:color w:val="0000FF"/>
          <w:sz w:val="24"/>
          <w:szCs w:val="24"/>
        </w:rPr>
        <w:t>§  Requirements Engineering [</w:t>
      </w:r>
      <w:hyperlink r:id="rId16">
        <w:r w:rsidRPr="000D3554">
          <w:rPr>
            <w:color w:val="0000FF"/>
            <w:sz w:val="24"/>
            <w:szCs w:val="24"/>
            <w:u w:val="single"/>
          </w:rPr>
          <w:t>pdf</w:t>
        </w:r>
      </w:hyperlink>
      <w:r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77777777"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561C7A3"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Lattanze, A.J., 2008. Architecting Software Intensive Systems: A Practitioner’s Guide.</w:t>
      </w:r>
    </w:p>
    <w:p w14:paraId="4334ABD4" w14:textId="77777777" w:rsidR="00EE1289" w:rsidRPr="00F0351A" w:rsidRDefault="00EE1289" w:rsidP="00EE1289">
      <w:pPr>
        <w:pStyle w:val="ListParagraph"/>
        <w:widowControl/>
        <w:ind w:left="720"/>
        <w:jc w:val="both"/>
        <w:rPr>
          <w:color w:val="0000FF"/>
          <w:sz w:val="24"/>
          <w:szCs w:val="24"/>
        </w:rPr>
      </w:pPr>
      <w:r w:rsidRPr="00F0351A">
        <w:rPr>
          <w:color w:val="0000FF"/>
          <w:sz w:val="24"/>
          <w:szCs w:val="24"/>
        </w:rPr>
        <w:t>CRC Press</w:t>
      </w:r>
    </w:p>
    <w:p w14:paraId="56B0C858"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Bass, L., Clements, P. and Kazman, R., 2003. Software Architecture in Practice.</w:t>
      </w:r>
    </w:p>
    <w:p w14:paraId="4D71EA8F" w14:textId="54EB4587" w:rsidR="00610B7A" w:rsidRPr="00F0351A" w:rsidRDefault="00EE1289" w:rsidP="00EE1289">
      <w:pPr>
        <w:pStyle w:val="ListParagraph"/>
        <w:widowControl/>
        <w:ind w:left="720"/>
        <w:jc w:val="both"/>
        <w:rPr>
          <w:color w:val="0000FF"/>
          <w:sz w:val="24"/>
          <w:szCs w:val="24"/>
        </w:rPr>
      </w:pPr>
      <w:r w:rsidRPr="00F0351A">
        <w:rPr>
          <w:color w:val="0000FF"/>
          <w:sz w:val="24"/>
          <w:szCs w:val="24"/>
        </w:rPr>
        <w:t>Addison-Wesley</w:t>
      </w:r>
    </w:p>
    <w:p w14:paraId="6CCA16F7" w14:textId="6B1FD1AF" w:rsidR="00EE1289" w:rsidRPr="00F0351A" w:rsidRDefault="00EE1289" w:rsidP="00F0351A">
      <w:pPr>
        <w:widowControl/>
        <w:jc w:val="both"/>
        <w:rPr>
          <w:color w:val="C00000"/>
          <w:sz w:val="20"/>
          <w:szCs w:val="20"/>
        </w:rPr>
      </w:pPr>
    </w:p>
    <w:sectPr w:rsidR="00EE1289" w:rsidRPr="00F0351A" w:rsidSect="00690196">
      <w:footerReference w:type="default" r:id="rId1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87F8E" w14:textId="77777777" w:rsidR="004D078D" w:rsidRDefault="004D078D" w:rsidP="00394048">
      <w:r>
        <w:separator/>
      </w:r>
    </w:p>
  </w:endnote>
  <w:endnote w:type="continuationSeparator" w:id="0">
    <w:p w14:paraId="596C0084" w14:textId="77777777" w:rsidR="004D078D" w:rsidRDefault="004D078D"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F7A15" w14:textId="77777777" w:rsidR="004D078D" w:rsidRDefault="004D078D" w:rsidP="00394048">
      <w:r>
        <w:separator/>
      </w:r>
    </w:p>
  </w:footnote>
  <w:footnote w:type="continuationSeparator" w:id="0">
    <w:p w14:paraId="21099DD1" w14:textId="77777777" w:rsidR="004D078D" w:rsidRDefault="004D078D"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05FE2"/>
    <w:rsid w:val="00020DB9"/>
    <w:rsid w:val="0004182D"/>
    <w:rsid w:val="000457D8"/>
    <w:rsid w:val="000575A2"/>
    <w:rsid w:val="000B0BF5"/>
    <w:rsid w:val="000B2406"/>
    <w:rsid w:val="000D10D5"/>
    <w:rsid w:val="001104F0"/>
    <w:rsid w:val="001278D7"/>
    <w:rsid w:val="00152A7A"/>
    <w:rsid w:val="00153E54"/>
    <w:rsid w:val="00167B35"/>
    <w:rsid w:val="001B5786"/>
    <w:rsid w:val="001B6D05"/>
    <w:rsid w:val="001F6385"/>
    <w:rsid w:val="002268A8"/>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85A25"/>
    <w:rsid w:val="00394048"/>
    <w:rsid w:val="003B06E3"/>
    <w:rsid w:val="003D06AD"/>
    <w:rsid w:val="003F1D74"/>
    <w:rsid w:val="00493EC4"/>
    <w:rsid w:val="00496C57"/>
    <w:rsid w:val="004B0CD9"/>
    <w:rsid w:val="004B10F5"/>
    <w:rsid w:val="004B75CB"/>
    <w:rsid w:val="004D078D"/>
    <w:rsid w:val="004D2D52"/>
    <w:rsid w:val="004D5F80"/>
    <w:rsid w:val="00516371"/>
    <w:rsid w:val="005317EB"/>
    <w:rsid w:val="00547D48"/>
    <w:rsid w:val="00554937"/>
    <w:rsid w:val="00584E5A"/>
    <w:rsid w:val="00595BA1"/>
    <w:rsid w:val="005B4D77"/>
    <w:rsid w:val="005C1D7C"/>
    <w:rsid w:val="005F5838"/>
    <w:rsid w:val="00601BBF"/>
    <w:rsid w:val="00610B7A"/>
    <w:rsid w:val="00621864"/>
    <w:rsid w:val="006479E2"/>
    <w:rsid w:val="00690196"/>
    <w:rsid w:val="00695C36"/>
    <w:rsid w:val="006C3269"/>
    <w:rsid w:val="006C5631"/>
    <w:rsid w:val="006C7B1D"/>
    <w:rsid w:val="006E5550"/>
    <w:rsid w:val="006F4BD6"/>
    <w:rsid w:val="007455E8"/>
    <w:rsid w:val="00754205"/>
    <w:rsid w:val="0079150F"/>
    <w:rsid w:val="007B1655"/>
    <w:rsid w:val="007C6962"/>
    <w:rsid w:val="007F28E9"/>
    <w:rsid w:val="008219D9"/>
    <w:rsid w:val="00833B50"/>
    <w:rsid w:val="00871127"/>
    <w:rsid w:val="00897729"/>
    <w:rsid w:val="008A324B"/>
    <w:rsid w:val="008E5149"/>
    <w:rsid w:val="00906D45"/>
    <w:rsid w:val="00931BAB"/>
    <w:rsid w:val="0095619C"/>
    <w:rsid w:val="00972CF7"/>
    <w:rsid w:val="009802A2"/>
    <w:rsid w:val="009811C6"/>
    <w:rsid w:val="00981337"/>
    <w:rsid w:val="00981679"/>
    <w:rsid w:val="009B69B0"/>
    <w:rsid w:val="009D5DB4"/>
    <w:rsid w:val="009E7219"/>
    <w:rsid w:val="009E75E9"/>
    <w:rsid w:val="00A0244E"/>
    <w:rsid w:val="00A1372C"/>
    <w:rsid w:val="00A404CF"/>
    <w:rsid w:val="00A412EE"/>
    <w:rsid w:val="00A564CC"/>
    <w:rsid w:val="00A954B3"/>
    <w:rsid w:val="00A965B7"/>
    <w:rsid w:val="00AB5719"/>
    <w:rsid w:val="00AB6EF7"/>
    <w:rsid w:val="00AC6897"/>
    <w:rsid w:val="00B14B20"/>
    <w:rsid w:val="00B2661A"/>
    <w:rsid w:val="00B34893"/>
    <w:rsid w:val="00B6073B"/>
    <w:rsid w:val="00B90ABA"/>
    <w:rsid w:val="00B94F60"/>
    <w:rsid w:val="00BA54DD"/>
    <w:rsid w:val="00BB3D5F"/>
    <w:rsid w:val="00BB7F0B"/>
    <w:rsid w:val="00C03810"/>
    <w:rsid w:val="00C32333"/>
    <w:rsid w:val="00C37DA0"/>
    <w:rsid w:val="00C66732"/>
    <w:rsid w:val="00C96707"/>
    <w:rsid w:val="00CC244E"/>
    <w:rsid w:val="00CE0EB0"/>
    <w:rsid w:val="00CF0354"/>
    <w:rsid w:val="00CF4C7C"/>
    <w:rsid w:val="00D16DE2"/>
    <w:rsid w:val="00D300B5"/>
    <w:rsid w:val="00D560AF"/>
    <w:rsid w:val="00D560B5"/>
    <w:rsid w:val="00D5629B"/>
    <w:rsid w:val="00D63A6F"/>
    <w:rsid w:val="00D724CB"/>
    <w:rsid w:val="00DC723C"/>
    <w:rsid w:val="00DD5925"/>
    <w:rsid w:val="00DE2CCB"/>
    <w:rsid w:val="00E319A0"/>
    <w:rsid w:val="00E8299A"/>
    <w:rsid w:val="00E94B3D"/>
    <w:rsid w:val="00E96968"/>
    <w:rsid w:val="00EA4C9A"/>
    <w:rsid w:val="00EC0576"/>
    <w:rsid w:val="00EC2364"/>
    <w:rsid w:val="00EE1289"/>
    <w:rsid w:val="00EF12D8"/>
    <w:rsid w:val="00EF7CE8"/>
    <w:rsid w:val="00F0351A"/>
    <w:rsid w:val="00F15B64"/>
    <w:rsid w:val="00F16DE1"/>
    <w:rsid w:val="00F243FB"/>
    <w:rsid w:val="00F3071E"/>
    <w:rsid w:val="00F53EB7"/>
    <w:rsid w:val="00F64232"/>
    <w:rsid w:val="00F6648D"/>
    <w:rsid w:val="00F93D82"/>
    <w:rsid w:val="00FA663B"/>
    <w:rsid w:val="00FB2068"/>
    <w:rsid w:val="00FD12A5"/>
    <w:rsid w:val="00FD3D8C"/>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PMBOK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EEE-Std-1058-1998-Software-Project-Management-Plan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urse.techconf.org/se4485/IEEE/ISO-IEC-IEEE-29148-20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1/api" TargetMode="External"/><Relationship Id="rId5" Type="http://schemas.openxmlformats.org/officeDocument/2006/relationships/footnotes" Target="footnotes.xml"/><Relationship Id="rId15" Type="http://schemas.openxmlformats.org/officeDocument/2006/relationships/hyperlink" Target="https://course.techconf.org/se4485/IEEE/IEEE%2015939%20(2017)%20-%20Measurement%20Process.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techconf.org/se4485/IEEE/IEEE%2012207%20(2017)%20-%20Software%20Life%20Cycle%20Proces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13</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L10</cp:lastModifiedBy>
  <cp:revision>105</cp:revision>
  <cp:lastPrinted>2023-10-06T15:46:00Z</cp:lastPrinted>
  <dcterms:created xsi:type="dcterms:W3CDTF">2024-03-05T19:31:00Z</dcterms:created>
  <dcterms:modified xsi:type="dcterms:W3CDTF">2025-10-15T00:38:00Z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