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1</w:t>
            </w:r>
          </w:p>
        </w:tc>
      </w:tr>
      <w:tr w:rsidR="00086E24" w:rsidRPr="000D355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003C9A66"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Application</w:t>
            </w:r>
          </w:p>
        </w:tc>
      </w:tr>
      <w:tr w:rsidR="00086E24" w:rsidRPr="000D355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8D5DB1"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16EDB8A0"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466DC5F1"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1BBDC51A"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I</w:t>
      </w:r>
      <w:r w:rsidR="00180ACC">
        <w:rPr>
          <w:rFonts w:ascii="Times New Roman" w:hAnsi="Times New Roman" w:cs="Times New Roman"/>
          <w:sz w:val="24"/>
          <w:szCs w:val="24"/>
        </w:rPr>
        <w:t>NTRODUCTION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597836E5" w14:textId="00581626"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w:t>
      </w:r>
      <w:r w:rsidR="00180ACC">
        <w:rPr>
          <w:rFonts w:ascii="Times New Roman" w:hAnsi="Times New Roman" w:cs="Times New Roman"/>
          <w:sz w:val="24"/>
          <w:szCs w:val="24"/>
        </w:rPr>
        <w:t>ROJECT ORGANIZATION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73DEDDC8" w14:textId="36118296"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L</w:t>
      </w:r>
      <w:r w:rsidR="00180ACC">
        <w:rPr>
          <w:rFonts w:ascii="Times New Roman" w:hAnsi="Times New Roman" w:cs="Times New Roman"/>
          <w:sz w:val="24"/>
          <w:szCs w:val="24"/>
        </w:rPr>
        <w:t>IFECYCLE MODEL USED</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7EF45C1" w14:textId="1F5D3848"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Pr>
          <w:rFonts w:ascii="Times New Roman" w:hAnsi="Times New Roman" w:cs="Times New Roman"/>
          <w:sz w:val="24"/>
          <w:szCs w:val="24"/>
        </w:rPr>
        <w:t>5</w:t>
      </w:r>
    </w:p>
    <w:p w14:paraId="4153DFF2" w14:textId="5D478C78"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SOFTWARE AND HARDWARE RESOURCE REQUIREMENTS</w:t>
      </w:r>
      <w:r>
        <w:rPr>
          <w:rFonts w:ascii="Times New Roman" w:hAnsi="Times New Roman" w:cs="Times New Roman"/>
          <w:sz w:val="24"/>
          <w:szCs w:val="24"/>
        </w:rPr>
        <w:tab/>
      </w:r>
      <w:r>
        <w:rPr>
          <w:rFonts w:ascii="Times New Roman" w:hAnsi="Times New Roman" w:cs="Times New Roman"/>
          <w:sz w:val="24"/>
          <w:szCs w:val="24"/>
        </w:rPr>
        <w:tab/>
        <w:t>6</w:t>
      </w:r>
    </w:p>
    <w:p w14:paraId="49C310CB" w14:textId="2D16C31A"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Pr>
          <w:rFonts w:ascii="Times New Roman" w:hAnsi="Times New Roman" w:cs="Times New Roman"/>
          <w:sz w:val="24"/>
          <w:szCs w:val="24"/>
        </w:rPr>
        <w:t>6</w:t>
      </w:r>
    </w:p>
    <w:p w14:paraId="5B681955" w14:textId="768F29F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M</w:t>
      </w:r>
      <w:r w:rsidR="00180ACC">
        <w:rPr>
          <w:rFonts w:ascii="Times New Roman" w:hAnsi="Times New Roman" w:cs="Times New Roman"/>
          <w:sz w:val="24"/>
          <w:szCs w:val="24"/>
        </w:rPr>
        <w:t>ONITORING</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REPORTING</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AND</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CONTROLLING</w:t>
      </w:r>
      <w:r w:rsidRPr="004C28E2">
        <w:rPr>
          <w:rFonts w:ascii="Times New Roman" w:hAnsi="Times New Roman" w:cs="Times New Roman"/>
          <w:sz w:val="24"/>
          <w:szCs w:val="24"/>
        </w:rPr>
        <w:t xml:space="preserve"> M</w:t>
      </w:r>
      <w:r w:rsidR="00180ACC">
        <w:rPr>
          <w:rFonts w:ascii="Times New Roman" w:hAnsi="Times New Roman" w:cs="Times New Roman"/>
          <w:sz w:val="24"/>
          <w:szCs w:val="24"/>
        </w:rPr>
        <w:t>ECHANISMS</w:t>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7</w:t>
      </w:r>
    </w:p>
    <w:p w14:paraId="43A0A6B3" w14:textId="0C6C418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w:t>
      </w:r>
      <w:r w:rsidR="00180ACC">
        <w:rPr>
          <w:rFonts w:ascii="Times New Roman" w:hAnsi="Times New Roman" w:cs="Times New Roman"/>
          <w:sz w:val="24"/>
          <w:szCs w:val="24"/>
        </w:rPr>
        <w:t>ROFESSIONAL STANDARDS</w:t>
      </w:r>
      <w:r w:rsidR="00180ACC">
        <w:rPr>
          <w:rFonts w:ascii="Times New Roman" w:hAnsi="Times New Roman" w:cs="Times New Roman"/>
          <w:sz w:val="24"/>
          <w:szCs w:val="24"/>
        </w:rPr>
        <w:tab/>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7</w:t>
      </w:r>
    </w:p>
    <w:p w14:paraId="0527EC2F" w14:textId="363AB137" w:rsidR="00086E24"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E</w:t>
      </w:r>
      <w:r w:rsidR="00180ACC">
        <w:rPr>
          <w:rFonts w:ascii="Times New Roman" w:hAnsi="Times New Roman" w:cs="Times New Roman"/>
          <w:sz w:val="24"/>
          <w:szCs w:val="24"/>
        </w:rPr>
        <w:t>VIDENCE OF CONFIGURATION MANAGEMENT</w:t>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8</w:t>
      </w:r>
    </w:p>
    <w:p w14:paraId="71D63C04" w14:textId="259BCAA4" w:rsidR="00180ACC"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ENGINEERING STANDARDS AND MULTIPLE CONSTRAINTS</w:t>
      </w:r>
      <w:r>
        <w:rPr>
          <w:rFonts w:ascii="Times New Roman" w:hAnsi="Times New Roman" w:cs="Times New Roman"/>
          <w:sz w:val="24"/>
          <w:szCs w:val="24"/>
        </w:rPr>
        <w:tab/>
      </w:r>
      <w:r>
        <w:rPr>
          <w:rFonts w:ascii="Times New Roman" w:hAnsi="Times New Roman" w:cs="Times New Roman"/>
          <w:sz w:val="24"/>
          <w:szCs w:val="24"/>
        </w:rPr>
        <w:tab/>
      </w:r>
      <w:r w:rsidR="004B1BC2">
        <w:rPr>
          <w:rFonts w:ascii="Times New Roman" w:hAnsi="Times New Roman" w:cs="Times New Roman"/>
          <w:sz w:val="24"/>
          <w:szCs w:val="24"/>
        </w:rPr>
        <w:t>9</w:t>
      </w:r>
    </w:p>
    <w:p w14:paraId="47234FDF" w14:textId="71AAF91E" w:rsidR="004B1BC2" w:rsidRPr="004C28E2" w:rsidRDefault="004B1BC2"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ADDITIONAL 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73828B9D" w14:textId="124FD495" w:rsidR="00086E24" w:rsidRPr="005C58E0"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5C58E0">
        <w:rPr>
          <w:rFonts w:ascii="Times New Roman" w:eastAsia="Times New Roman" w:hAnsi="Times New Roman" w:cs="Times New Roman"/>
          <w:b/>
          <w:sz w:val="24"/>
          <w:szCs w:val="24"/>
        </w:rPr>
        <w:t xml:space="preserve"> </w:t>
      </w:r>
    </w:p>
    <w:p w14:paraId="6070EFD7" w14:textId="5A12D66B" w:rsidR="005C58E0" w:rsidRPr="005C58E0" w:rsidRDefault="005C58E0" w:rsidP="005C58E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5C58E0">
        <w:rPr>
          <w:rFonts w:ascii="Times New Roman" w:eastAsia="Times New Roman" w:hAnsi="Times New Roman" w:cs="Times New Roman"/>
          <w:b/>
          <w:sz w:val="24"/>
          <w:szCs w:val="24"/>
        </w:rPr>
        <w:t xml:space="preserve">LIST OF </w:t>
      </w:r>
      <w:r w:rsidRPr="005C58E0">
        <w:rPr>
          <w:rFonts w:ascii="Times New Roman" w:eastAsia="Times New Roman" w:hAnsi="Times New Roman" w:cs="Times New Roman"/>
          <w:b/>
          <w:sz w:val="24"/>
          <w:szCs w:val="24"/>
        </w:rPr>
        <w:t>FIGURES</w:t>
      </w:r>
    </w:p>
    <w:p w14:paraId="41CC94B0" w14:textId="52994EB8" w:rsidR="005C58E0" w:rsidRPr="005C58E0" w:rsidRDefault="005C58E0" w:rsidP="005C58E0">
      <w:pPr>
        <w:pStyle w:val="ListParagraph"/>
        <w:numPr>
          <w:ilvl w:val="0"/>
          <w:numId w:val="20"/>
        </w:numPr>
        <w:rPr>
          <w:rFonts w:ascii="Times New Roman" w:hAnsi="Times New Roman" w:cs="Times New Roman"/>
          <w:sz w:val="24"/>
          <w:szCs w:val="24"/>
        </w:rPr>
      </w:pPr>
      <w:r w:rsidRPr="005C58E0">
        <w:rPr>
          <w:rFonts w:ascii="Times New Roman" w:hAnsi="Times New Roman" w:cs="Times New Roman"/>
          <w:sz w:val="24"/>
          <w:szCs w:val="24"/>
        </w:rPr>
        <w:t xml:space="preserve">Figure 1.1 – </w:t>
      </w:r>
      <w:r>
        <w:rPr>
          <w:rFonts w:ascii="Times New Roman" w:eastAsia="Times New Roman" w:hAnsi="Times New Roman" w:cs="Times New Roman"/>
          <w:sz w:val="24"/>
          <w:szCs w:val="24"/>
        </w:rPr>
        <w:t>Machine Learning Life-cycle Model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33BE6627" w14:textId="77777777" w:rsidR="005C58E0" w:rsidRDefault="005C58E0"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vroo1unik3z" w:colFirst="0" w:colLast="0"/>
      <w:bookmarkEnd w:id="2"/>
    </w:p>
    <w:p w14:paraId="723302DD" w14:textId="5E6DC228" w:rsidR="00086E24" w:rsidRPr="005C58E0"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5C58E0">
        <w:rPr>
          <w:rFonts w:ascii="Times New Roman" w:eastAsia="Times New Roman" w:hAnsi="Times New Roman" w:cs="Times New Roman"/>
          <w:b/>
          <w:sz w:val="24"/>
          <w:szCs w:val="24"/>
        </w:rPr>
        <w:t>LIST OF TABLES</w:t>
      </w:r>
    </w:p>
    <w:p w14:paraId="2A01C9CE" w14:textId="4BA203B0" w:rsidR="00086E24" w:rsidRPr="004C28E2" w:rsidRDefault="00086E24" w:rsidP="004C28E2">
      <w:pPr>
        <w:pStyle w:val="ListParagraph"/>
        <w:numPr>
          <w:ilvl w:val="0"/>
          <w:numId w:val="18"/>
        </w:numPr>
        <w:rPr>
          <w:rFonts w:ascii="Times New Roman" w:hAnsi="Times New Roman" w:cs="Times New Roman"/>
          <w:sz w:val="24"/>
          <w:szCs w:val="24"/>
        </w:rPr>
      </w:pPr>
      <w:r w:rsidRPr="005C58E0">
        <w:rPr>
          <w:rFonts w:ascii="Times New Roman" w:hAnsi="Times New Roman" w:cs="Times New Roman"/>
          <w:sz w:val="24"/>
          <w:szCs w:val="24"/>
        </w:rPr>
        <w:t>Table 1</w:t>
      </w:r>
      <w:r w:rsidR="004C28E2" w:rsidRPr="005C58E0">
        <w:rPr>
          <w:rFonts w:ascii="Times New Roman" w:hAnsi="Times New Roman" w:cs="Times New Roman"/>
          <w:sz w:val="24"/>
          <w:szCs w:val="24"/>
        </w:rPr>
        <w:t>.1 – 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AF479E">
        <w:rPr>
          <w:rFonts w:ascii="Times New Roman" w:hAnsi="Times New Roman" w:cs="Times New Roman"/>
          <w:sz w:val="24"/>
          <w:szCs w:val="24"/>
        </w:rPr>
        <w:t>5</w:t>
      </w:r>
    </w:p>
    <w:p w14:paraId="21A79E82" w14:textId="43CF8343"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2</w:t>
      </w:r>
      <w:r w:rsidR="004C28E2">
        <w:rPr>
          <w:rFonts w:ascii="Times New Roman" w:hAnsi="Times New Roman" w:cs="Times New Roman"/>
          <w:sz w:val="24"/>
          <w:szCs w:val="24"/>
        </w:rPr>
        <w:t>.1</w:t>
      </w:r>
      <w:r w:rsidRPr="004C28E2">
        <w:rPr>
          <w:rFonts w:ascii="Times New Roman" w:hAnsi="Times New Roman" w:cs="Times New Roman"/>
          <w:sz w:val="24"/>
          <w:szCs w:val="24"/>
        </w:rPr>
        <w:t xml:space="preserve"> </w:t>
      </w:r>
      <w:r w:rsidR="004C28E2" w:rsidRPr="004C28E2">
        <w:rPr>
          <w:rFonts w:ascii="Times New Roman" w:hAnsi="Times New Roman" w:cs="Times New Roman"/>
          <w:sz w:val="24"/>
          <w:szCs w:val="24"/>
        </w:rPr>
        <w:t>– 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6</w:t>
      </w:r>
    </w:p>
    <w:p w14:paraId="36789D52" w14:textId="0BFE9295" w:rsidR="00086E24"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3.1</w:t>
      </w:r>
      <w:r w:rsidR="004C28E2" w:rsidRPr="004C28E2">
        <w:rPr>
          <w:rFonts w:ascii="Times New Roman" w:hAnsi="Times New Roman" w:cs="Times New Roman"/>
          <w:sz w:val="24"/>
          <w:szCs w:val="24"/>
        </w:rPr>
        <w:t xml:space="preserve"> – 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8</w:t>
      </w:r>
    </w:p>
    <w:p w14:paraId="7F0321CD" w14:textId="77A5D58B" w:rsidR="003A246E"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3.2 – </w:t>
      </w:r>
      <w:r w:rsidR="004C28E2"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9</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7AF153B8" w14:textId="0C8D0091" w:rsidR="003A246E"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the Project Management Plan (PMP) for the development of the County Level Air Quality Prediction (CLAP) Application. The purpose of this document is to outline how the system will be designed, developed, and deployed, while also defining the processes and responsibilities that will guide the project. The scope of this plan includes the organizational structure, lifecycle approach, risk management strategies, and resources necessary to complete the CLAP system.</w:t>
      </w:r>
    </w:p>
    <w:p w14:paraId="05029256" w14:textId="20225C3B" w:rsidR="000D2209"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at the county level using historical AQI data. In addition to serving as a proof of concept, CLAP is intended to function as an educational tool for students and researchers interested in building similar applications. By leveraging publicly available EPA datasets, the system aims to provide location-specific insights that support air quality awareness and decision-making.</w:t>
      </w:r>
    </w:p>
    <w:p w14:paraId="65AF28E9" w14:textId="60749BC4" w:rsidR="000D2209" w:rsidRPr="000D3554"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this document is organized as follows: Project Organization, </w:t>
      </w:r>
      <w:r w:rsidRPr="000D2209">
        <w:rPr>
          <w:rFonts w:ascii="Times New Roman" w:eastAsia="Times New Roman" w:hAnsi="Times New Roman" w:cs="Times New Roman"/>
          <w:sz w:val="24"/>
          <w:szCs w:val="24"/>
        </w:rPr>
        <w:t>Lifecycle Model Used, Risk Analysis, Software and Hardware Resource Requirements, Deliverables and Schedule, Monitoring, Reporting, and Controlling Mechanisms, Professional Standards, and Evidence of Configuration Management</w:t>
      </w:r>
      <w:r>
        <w:rPr>
          <w:rFonts w:ascii="Times New Roman" w:eastAsia="Times New Roman" w:hAnsi="Times New Roman" w:cs="Times New Roman"/>
          <w:sz w:val="24"/>
          <w:szCs w:val="24"/>
        </w:rPr>
        <w: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3" w:name="_s6l8p5j599jq" w:colFirst="0" w:colLast="0"/>
      <w:bookmarkEnd w:id="3"/>
      <w:r w:rsidRPr="000D3554">
        <w:rPr>
          <w:rFonts w:ascii="Times New Roman" w:eastAsia="Times New Roman" w:hAnsi="Times New Roman" w:cs="Times New Roman"/>
          <w:b/>
          <w:sz w:val="24"/>
          <w:szCs w:val="24"/>
        </w:rPr>
        <w:t>PROJECT ORGANIZATION</w:t>
      </w:r>
    </w:p>
    <w:p w14:paraId="312239F7" w14:textId="77777777" w:rsidR="008D5DB1" w:rsidRPr="005C58E0" w:rsidRDefault="008D5DB1" w:rsidP="008D5DB1">
      <w:pPr>
        <w:spacing w:line="240" w:lineRule="auto"/>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 xml:space="preserve">Project Phases: </w:t>
      </w:r>
    </w:p>
    <w:p w14:paraId="5C7BD545" w14:textId="15B19F19" w:rsidR="008D5DB1" w:rsidRDefault="008D5DB1"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1: Data Preparation – Produce clean, ready-to use dataset.</w:t>
      </w:r>
    </w:p>
    <w:p w14:paraId="0478233D" w14:textId="77777777" w:rsidR="005C58E0" w:rsidRDefault="008D5DB1"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Predictive Analytics Model – Develop a working predictive </w:t>
      </w:r>
      <w:r w:rsidR="005C58E0">
        <w:rPr>
          <w:rFonts w:ascii="Times New Roman" w:eastAsia="Times New Roman" w:hAnsi="Times New Roman" w:cs="Times New Roman"/>
          <w:sz w:val="24"/>
          <w:szCs w:val="24"/>
        </w:rPr>
        <w:t>model.</w:t>
      </w:r>
    </w:p>
    <w:p w14:paraId="3557F146" w14:textId="7BE26CAE" w:rsidR="005C58E0" w:rsidRDefault="005C58E0"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3: Website Development – Develop a fully-functional AQI dashboard website.</w:t>
      </w:r>
    </w:p>
    <w:p w14:paraId="71A83B17" w14:textId="291C9226" w:rsidR="008D5DB1" w:rsidRDefault="005C58E0" w:rsidP="005C58E0">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4: Integration and Testing – Integrate and verify the final system.</w:t>
      </w:r>
    </w:p>
    <w:p w14:paraId="30BB217E" w14:textId="77777777" w:rsidR="008D5DB1" w:rsidRPr="005C58E0" w:rsidRDefault="008D5DB1" w:rsidP="00086E24">
      <w:pPr>
        <w:spacing w:line="240" w:lineRule="auto"/>
        <w:jc w:val="both"/>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 xml:space="preserve">Team Organization: </w:t>
      </w:r>
    </w:p>
    <w:p w14:paraId="6DC29A53" w14:textId="69D97953" w:rsidR="00086E24" w:rsidRPr="000D3554" w:rsidRDefault="00086E24" w:rsidP="005C58E0">
      <w:pPr>
        <w:spacing w:line="240" w:lineRule="auto"/>
        <w:ind w:left="7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5DA76473" w14:textId="77777777" w:rsidR="00086E24" w:rsidRPr="005C58E0" w:rsidRDefault="00086E24" w:rsidP="005C58E0">
      <w:pPr>
        <w:spacing w:before="240" w:line="240" w:lineRule="auto"/>
        <w:jc w:val="both"/>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2E92AC9D" w14:textId="1B8F9EB5" w:rsidR="00086E24" w:rsidRPr="005C58E0" w:rsidRDefault="002B5352"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 Expert</w:t>
      </w:r>
      <w:r w:rsidR="00086E24" w:rsidRPr="005C58E0">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qek61z4fpdk" w:colFirst="0" w:colLast="0"/>
      <w:bookmarkEnd w:id="4"/>
      <w:r w:rsidRPr="000D3554">
        <w:rPr>
          <w:rFonts w:ascii="Times New Roman" w:eastAsia="Times New Roman" w:hAnsi="Times New Roman" w:cs="Times New Roman"/>
          <w:b/>
          <w:sz w:val="24"/>
          <w:szCs w:val="24"/>
        </w:rPr>
        <w:lastRenderedPageBreak/>
        <w:t>LIFECYCLE MODEL USED</w:t>
      </w:r>
    </w:p>
    <w:p w14:paraId="1F47E5A8" w14:textId="313125BD" w:rsidR="00086E24" w:rsidRDefault="008D5DB1"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Lifecycle Model: </w:t>
      </w:r>
      <w:r w:rsidR="00D9369C">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5E3FEC26" w14:textId="77777777" w:rsidR="008D5DB1" w:rsidRDefault="008D5DB1" w:rsidP="00D9369C">
      <w:pPr>
        <w:spacing w:line="240" w:lineRule="auto"/>
        <w:jc w:val="both"/>
        <w:rPr>
          <w:rFonts w:ascii="Times New Roman" w:eastAsia="Times New Roman" w:hAnsi="Times New Roman" w:cs="Times New Roman"/>
          <w:sz w:val="24"/>
          <w:szCs w:val="24"/>
        </w:rPr>
      </w:pPr>
    </w:p>
    <w:p w14:paraId="2FFEE734" w14:textId="496145F1" w:rsidR="008D5DB1" w:rsidRDefault="008D5DB1" w:rsidP="00AF47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Lifecycle Model: </w:t>
      </w:r>
      <w:r w:rsidR="002C09BD">
        <w:rPr>
          <w:rFonts w:ascii="Times New Roman" w:eastAsia="Times New Roman" w:hAnsi="Times New Roman" w:cs="Times New Roman"/>
          <w:sz w:val="24"/>
          <w:szCs w:val="24"/>
        </w:rPr>
        <w:t>In parallel, t</w:t>
      </w:r>
      <w:r>
        <w:rPr>
          <w:rFonts w:ascii="Times New Roman" w:eastAsia="Times New Roman" w:hAnsi="Times New Roman" w:cs="Times New Roman"/>
          <w:sz w:val="24"/>
          <w:szCs w:val="24"/>
        </w:rPr>
        <w:t>he team has adopt</w:t>
      </w:r>
      <w:r w:rsidR="0012197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2C09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machine</w:t>
      </w:r>
      <w:r w:rsidR="002C0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learning lifecycle approach for the </w:t>
      </w:r>
      <w:r w:rsidR="002C09BD">
        <w:rPr>
          <w:rFonts w:ascii="Times New Roman" w:eastAsia="Times New Roman" w:hAnsi="Times New Roman" w:cs="Times New Roman"/>
          <w:sz w:val="24"/>
          <w:szCs w:val="24"/>
        </w:rPr>
        <w:t>predictive analytics component of the CLAP application</w:t>
      </w:r>
      <w:r>
        <w:rPr>
          <w:rFonts w:ascii="Times New Roman" w:eastAsia="Times New Roman" w:hAnsi="Times New Roman" w:cs="Times New Roman"/>
          <w:sz w:val="24"/>
          <w:szCs w:val="24"/>
        </w:rPr>
        <w:t>.</w:t>
      </w:r>
      <w:r w:rsidR="002C09BD">
        <w:rPr>
          <w:rFonts w:ascii="Times New Roman" w:eastAsia="Times New Roman" w:hAnsi="Times New Roman" w:cs="Times New Roman"/>
          <w:sz w:val="24"/>
          <w:szCs w:val="24"/>
        </w:rPr>
        <w:t xml:space="preserve"> This lifecycle consists of data collection, data preparation and pre-processing, data analysis, model training, validation and testing, and deployment. Iterative experimentation will be applied to refine the predictive model, ensuring that it improves in accuracy and reliability over time.</w:t>
      </w:r>
      <w:r>
        <w:rPr>
          <w:rFonts w:ascii="Times New Roman" w:eastAsia="Times New Roman" w:hAnsi="Times New Roman" w:cs="Times New Roman"/>
          <w:sz w:val="24"/>
          <w:szCs w:val="24"/>
        </w:rPr>
        <w:t xml:space="preserve"> </w:t>
      </w:r>
      <w:r w:rsidR="002C09BD">
        <w:rPr>
          <w:rFonts w:ascii="Times New Roman" w:eastAsia="Times New Roman" w:hAnsi="Times New Roman" w:cs="Times New Roman"/>
          <w:sz w:val="24"/>
          <w:szCs w:val="24"/>
        </w:rPr>
        <w:t xml:space="preserve"> By combining this approach with the broader project management lifecycle, the team can address the specialized demands of machine learning development.</w:t>
      </w:r>
    </w:p>
    <w:p w14:paraId="072EC9C0" w14:textId="77777777" w:rsidR="00AF479E" w:rsidRDefault="00AF479E" w:rsidP="00AF479E">
      <w:pPr>
        <w:spacing w:line="240" w:lineRule="auto"/>
        <w:rPr>
          <w:rFonts w:ascii="Times New Roman" w:eastAsia="Times New Roman" w:hAnsi="Times New Roman" w:cs="Times New Roman"/>
          <w:sz w:val="24"/>
          <w:szCs w:val="24"/>
        </w:rPr>
      </w:pPr>
    </w:p>
    <w:p w14:paraId="7DF6EB82" w14:textId="425DD78B" w:rsidR="008D5DB1" w:rsidRDefault="00AF479E" w:rsidP="008D5D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B86D1" wp14:editId="7A5EEA95">
            <wp:extent cx="3749040" cy="3512820"/>
            <wp:effectExtent l="133350" t="114300" r="137160" b="106680"/>
            <wp:docPr id="73873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3512820"/>
                    </a:xfrm>
                    <a:prstGeom prst="rect">
                      <a:avLst/>
                    </a:prstGeom>
                    <a:noFill/>
                    <a:ln>
                      <a:solidFill>
                        <a:schemeClr val="tx1">
                          <a:lumMod val="50000"/>
                          <a:lumOff val="50000"/>
                        </a:schemeClr>
                      </a:solidFill>
                    </a:ln>
                    <a:effectLst>
                      <a:outerShdw blurRad="63500" sx="102000" sy="102000" algn="ctr" rotWithShape="0">
                        <a:prstClr val="black">
                          <a:alpha val="40000"/>
                        </a:prstClr>
                      </a:outerShdw>
                    </a:effectLst>
                  </pic:spPr>
                </pic:pic>
              </a:graphicData>
            </a:graphic>
          </wp:inline>
        </w:drawing>
      </w:r>
    </w:p>
    <w:p w14:paraId="361FBF1D" w14:textId="04B5C35B" w:rsidR="008D5DB1" w:rsidRDefault="008D5DB1" w:rsidP="008D5D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 Machine Learning Life-cycle Model</w:t>
      </w:r>
    </w:p>
    <w:p w14:paraId="725E49C6" w14:textId="77777777" w:rsidR="002C09BD" w:rsidRDefault="002C09BD" w:rsidP="008D5DB1">
      <w:pPr>
        <w:spacing w:line="240" w:lineRule="auto"/>
        <w:jc w:val="center"/>
        <w:rPr>
          <w:rFonts w:ascii="Times New Roman" w:eastAsia="Times New Roman" w:hAnsi="Times New Roman" w:cs="Times New Roman"/>
          <w:sz w:val="24"/>
          <w:szCs w:val="24"/>
        </w:rPr>
      </w:pPr>
    </w:p>
    <w:p w14:paraId="40ADA504" w14:textId="04A75DC0" w:rsidR="00AF479E" w:rsidRDefault="00AF479E" w:rsidP="00AF47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7C97A" w14:textId="77777777" w:rsidR="000F061C" w:rsidRDefault="00086E24" w:rsidP="000F061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RISK ANALYSIS</w:t>
      </w:r>
    </w:p>
    <w:p w14:paraId="62875D42" w14:textId="503BEB33" w:rsidR="000F061C" w:rsidRPr="000F061C" w:rsidRDefault="000F061C" w:rsidP="000F061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Risk management is essential to ensure the successful completion of the CLAP system. Table 1.1 outlines the primary risks identified for this project, along with their likelihood, impact, mitigation strategies &amp; rationale. Since the system’s predictive accuracy depends on the quality and consistency of historical AQI datasets, these risks must be actively monitored throughout development and integration. </w:t>
      </w:r>
    </w:p>
    <w:p w14:paraId="03DD958A" w14:textId="77777777" w:rsidR="000F061C" w:rsidRPr="000F061C" w:rsidRDefault="000F061C" w:rsidP="000F061C"/>
    <w:p w14:paraId="50ED720B" w14:textId="2526F4BB" w:rsidR="004C28E2" w:rsidRPr="004C28E2" w:rsidRDefault="004C28E2" w:rsidP="00FB577A">
      <w:pPr>
        <w:pStyle w:val="Heading1"/>
        <w:keepNext w:val="0"/>
        <w:keepLines w:val="0"/>
        <w:spacing w:before="0" w:after="0" w:line="240" w:lineRule="auto"/>
        <w:ind w:right="20"/>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Table 1.</w:t>
      </w:r>
      <w:r w:rsidR="00FB577A">
        <w:rPr>
          <w:rFonts w:ascii="Times New Roman" w:eastAsia="Times New Roman" w:hAnsi="Times New Roman" w:cs="Times New Roman"/>
          <w:bCs/>
          <w:sz w:val="24"/>
          <w:szCs w:val="24"/>
        </w:rPr>
        <w:t xml:space="preserve">1 </w:t>
      </w:r>
      <w:r w:rsidRPr="000D3554">
        <w:rPr>
          <w:rFonts w:ascii="Times New Roman" w:eastAsia="Times New Roman" w:hAnsi="Times New Roman" w:cs="Times New Roman"/>
          <w:bCs/>
          <w:sz w:val="24"/>
          <w:szCs w:val="24"/>
        </w:rPr>
        <w:t xml:space="preserve">– Details </w:t>
      </w:r>
      <w:r w:rsidR="00EE6414">
        <w:rPr>
          <w:rFonts w:ascii="Times New Roman" w:eastAsia="Times New Roman" w:hAnsi="Times New Roman" w:cs="Times New Roman"/>
          <w:bCs/>
          <w:sz w:val="24"/>
          <w:szCs w:val="24"/>
        </w:rPr>
        <w:t>information regarding the</w:t>
      </w:r>
      <w:r w:rsidRPr="000D3554">
        <w:rPr>
          <w:rFonts w:ascii="Times New Roman" w:eastAsia="Times New Roman" w:hAnsi="Times New Roman" w:cs="Times New Roman"/>
          <w:bCs/>
          <w:sz w:val="24"/>
          <w:szCs w:val="24"/>
        </w:rPr>
        <w:t xml:space="preserve"> likelihood</w:t>
      </w:r>
      <w:r w:rsidR="00EE6414">
        <w:rPr>
          <w:rFonts w:ascii="Times New Roman" w:eastAsia="Times New Roman" w:hAnsi="Times New Roman" w:cs="Times New Roman"/>
          <w:bCs/>
          <w:sz w:val="24"/>
          <w:szCs w:val="24"/>
        </w:rPr>
        <w:t xml:space="preserve"> and</w:t>
      </w:r>
      <w:r w:rsidRPr="000D3554">
        <w:rPr>
          <w:rFonts w:ascii="Times New Roman" w:eastAsia="Times New Roman" w:hAnsi="Times New Roman" w:cs="Times New Roman"/>
          <w:bCs/>
          <w:sz w:val="24"/>
          <w:szCs w:val="24"/>
        </w:rPr>
        <w:t xml:space="preserve"> impact</w:t>
      </w:r>
      <w:r w:rsidR="00EE6414">
        <w:rPr>
          <w:rFonts w:ascii="Times New Roman" w:eastAsia="Times New Roman" w:hAnsi="Times New Roman" w:cs="Times New Roman"/>
          <w:bCs/>
          <w:sz w:val="24"/>
          <w:szCs w:val="24"/>
        </w:rPr>
        <w:t xml:space="preserve"> of risks</w:t>
      </w:r>
      <w:r w:rsidRPr="000D3554">
        <w:rPr>
          <w:rFonts w:ascii="Times New Roman" w:eastAsia="Times New Roman" w:hAnsi="Times New Roman" w:cs="Times New Roman"/>
          <w:bCs/>
          <w:sz w:val="24"/>
          <w:szCs w:val="24"/>
        </w:rPr>
        <w:t xml:space="preserve">, </w:t>
      </w:r>
      <w:r w:rsidR="00EE6414">
        <w:rPr>
          <w:rFonts w:ascii="Times New Roman" w:eastAsia="Times New Roman" w:hAnsi="Times New Roman" w:cs="Times New Roman"/>
          <w:bCs/>
          <w:sz w:val="24"/>
          <w:szCs w:val="24"/>
        </w:rPr>
        <w:t xml:space="preserve">along with </w:t>
      </w:r>
      <w:r w:rsidRPr="000D3554">
        <w:rPr>
          <w:rFonts w:ascii="Times New Roman" w:eastAsia="Times New Roman" w:hAnsi="Times New Roman" w:cs="Times New Roman"/>
          <w:bCs/>
          <w:sz w:val="24"/>
          <w:szCs w:val="24"/>
        </w:rPr>
        <w:t>mitigation strategies.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DB52989"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r w:rsidR="00CD435B">
              <w:rPr>
                <w:rFonts w:ascii="Times New Roman" w:eastAsia="Times New Roman" w:hAnsi="Times New Roman" w:cs="Times New Roman"/>
                <w:sz w:val="24"/>
                <w:szCs w:val="24"/>
              </w:rPr>
              <w:t>.</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2639B146"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w:t>
            </w:r>
            <w:r w:rsidR="00403AD4">
              <w:rPr>
                <w:rFonts w:ascii="Times New Roman" w:eastAsia="Times New Roman" w:hAnsi="Times New Roman" w:cs="Times New Roman"/>
                <w:sz w:val="24"/>
                <w:szCs w:val="24"/>
              </w:rPr>
              <w:t>.</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7661299A" w14:textId="5ACE9574" w:rsidR="00086E24" w:rsidRPr="00D9369C" w:rsidRDefault="00086E24" w:rsidP="00D9369C">
      <w:pPr>
        <w:rPr>
          <w:rFonts w:ascii="Times New Roman" w:hAnsi="Times New Roman" w:cs="Times New Roman"/>
        </w:rPr>
      </w:pPr>
      <w:bookmarkStart w:id="5" w:name="_veewenlak22n" w:colFirst="0" w:colLast="0"/>
      <w:bookmarkEnd w:id="5"/>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6E0581B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intends to keep </w:t>
      </w:r>
      <w:r w:rsidR="000F061C">
        <w:rPr>
          <w:rFonts w:ascii="Times New Roman" w:eastAsia="Times New Roman" w:hAnsi="Times New Roman" w:cs="Times New Roman"/>
          <w:sz w:val="24"/>
          <w:szCs w:val="24"/>
        </w:rPr>
        <w:t>a simple and manageable</w:t>
      </w:r>
      <w:r>
        <w:rPr>
          <w:rFonts w:ascii="Times New Roman" w:eastAsia="Times New Roman" w:hAnsi="Times New Roman" w:cs="Times New Roman"/>
          <w:sz w:val="24"/>
          <w:szCs w:val="24"/>
        </w:rPr>
        <w:t xml:space="preserve"> </w:t>
      </w:r>
      <w:r w:rsidR="000F061C">
        <w:rPr>
          <w:rFonts w:ascii="Times New Roman" w:eastAsia="Times New Roman" w:hAnsi="Times New Roman" w:cs="Times New Roman"/>
          <w:sz w:val="24"/>
          <w:szCs w:val="24"/>
        </w:rPr>
        <w:t xml:space="preserve">technical </w:t>
      </w:r>
      <w:r>
        <w:rPr>
          <w:rFonts w:ascii="Times New Roman" w:eastAsia="Times New Roman" w:hAnsi="Times New Roman" w:cs="Times New Roman"/>
          <w:sz w:val="24"/>
          <w:szCs w:val="24"/>
        </w:rPr>
        <w:t xml:space="preserve">environment to </w:t>
      </w:r>
      <w:r w:rsidR="000F061C">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successful project completion. Development, testing, and deployment will be performed </w:t>
      </w:r>
      <w:r w:rsidR="000F061C">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student laptops, with GitHub serving as the primary configuration management and CI/CD platform. </w:t>
      </w:r>
      <w:r w:rsidR="000F061C">
        <w:rPr>
          <w:rFonts w:ascii="Times New Roman" w:eastAsia="Times New Roman" w:hAnsi="Times New Roman" w:cs="Times New Roman"/>
          <w:sz w:val="24"/>
          <w:szCs w:val="24"/>
        </w:rPr>
        <w:t>A lightweight</w:t>
      </w:r>
      <w:r>
        <w:rPr>
          <w:rFonts w:ascii="Times New Roman" w:eastAsia="Times New Roman" w:hAnsi="Times New Roman" w:cs="Times New Roman"/>
          <w:sz w:val="24"/>
          <w:szCs w:val="24"/>
        </w:rPr>
        <w:t xml:space="preserve"> database </w:t>
      </w:r>
      <w:r w:rsidR="000F061C">
        <w:rPr>
          <w:rFonts w:ascii="Times New Roman" w:eastAsia="Times New Roman" w:hAnsi="Times New Roman" w:cs="Times New Roman"/>
          <w:sz w:val="24"/>
          <w:szCs w:val="24"/>
        </w:rPr>
        <w:t>will be used to store county-level AQI datasets</w:t>
      </w:r>
      <w:r>
        <w:rPr>
          <w:rFonts w:ascii="Times New Roman" w:eastAsia="Times New Roman" w:hAnsi="Times New Roman" w:cs="Times New Roman"/>
          <w:sz w:val="24"/>
          <w:szCs w:val="24"/>
        </w:rPr>
        <w:t xml:space="preserve">, and </w:t>
      </w:r>
      <w:r w:rsidR="000F061C">
        <w:rPr>
          <w:rFonts w:ascii="Times New Roman" w:eastAsia="Times New Roman" w:hAnsi="Times New Roman" w:cs="Times New Roman"/>
          <w:sz w:val="24"/>
          <w:szCs w:val="24"/>
        </w:rPr>
        <w:t>Hostinger VPS</w:t>
      </w:r>
      <w:r>
        <w:rPr>
          <w:rFonts w:ascii="Times New Roman" w:eastAsia="Times New Roman" w:hAnsi="Times New Roman" w:cs="Times New Roman"/>
          <w:sz w:val="24"/>
          <w:szCs w:val="24"/>
        </w:rPr>
        <w:t xml:space="preserve"> </w:t>
      </w:r>
      <w:r w:rsidR="000F061C">
        <w:rPr>
          <w:rFonts w:ascii="Times New Roman" w:eastAsia="Times New Roman" w:hAnsi="Times New Roman" w:cs="Times New Roman"/>
          <w:sz w:val="24"/>
          <w:szCs w:val="24"/>
        </w:rPr>
        <w:t xml:space="preserve">will be used for </w:t>
      </w:r>
      <w:r>
        <w:rPr>
          <w:rFonts w:ascii="Times New Roman" w:eastAsia="Times New Roman" w:hAnsi="Times New Roman" w:cs="Times New Roman"/>
          <w:sz w:val="24"/>
          <w:szCs w:val="24"/>
        </w:rPr>
        <w:t>cloud services.</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1A50E5F6"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Python</w:t>
      </w:r>
      <w:r w:rsidRPr="000D3554">
        <w:rPr>
          <w:rFonts w:ascii="Times New Roman" w:eastAsia="Times New Roman" w:hAnsi="Times New Roman" w:cs="Times New Roman"/>
          <w:sz w:val="24"/>
          <w:szCs w:val="24"/>
        </w:rPr>
        <w:t xml:space="preserve"> – </w:t>
      </w:r>
      <w:r w:rsidR="00F95BB3">
        <w:rPr>
          <w:rFonts w:ascii="Times New Roman" w:eastAsia="Times New Roman" w:hAnsi="Times New Roman" w:cs="Times New Roman"/>
          <w:sz w:val="24"/>
          <w:szCs w:val="24"/>
        </w:rPr>
        <w:t>F</w:t>
      </w:r>
      <w:r w:rsidR="00AC0DBA">
        <w:rPr>
          <w:rFonts w:ascii="Times New Roman" w:eastAsia="Times New Roman" w:hAnsi="Times New Roman" w:cs="Times New Roman"/>
          <w:sz w:val="24"/>
          <w:szCs w:val="24"/>
        </w:rPr>
        <w:t>or its accessibility and the team’s proficiency.</w:t>
      </w:r>
    </w:p>
    <w:p w14:paraId="6ED28368" w14:textId="2CB0DBEB" w:rsidR="005C58E0" w:rsidRPr="005C58E0" w:rsidRDefault="005C58E0"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AF479E">
        <w:rPr>
          <w:rFonts w:ascii="Times New Roman" w:eastAsia="Times New Roman" w:hAnsi="Times New Roman" w:cs="Times New Roman"/>
          <w:sz w:val="24"/>
          <w:szCs w:val="24"/>
          <w:u w:val="single"/>
          <w:lang w:val="en-US"/>
        </w:rPr>
        <w:t>Flask</w:t>
      </w:r>
      <w:r>
        <w:rPr>
          <w:rFonts w:ascii="Times New Roman" w:eastAsia="Times New Roman" w:hAnsi="Times New Roman" w:cs="Times New Roman"/>
          <w:sz w:val="24"/>
          <w:szCs w:val="24"/>
          <w:lang w:val="en-US"/>
        </w:rPr>
        <w:t xml:space="preserve"> – </w:t>
      </w:r>
      <w:r w:rsidR="00AF479E">
        <w:rPr>
          <w:rFonts w:ascii="Times New Roman" w:eastAsia="Times New Roman" w:hAnsi="Times New Roman" w:cs="Times New Roman"/>
          <w:sz w:val="24"/>
          <w:szCs w:val="24"/>
          <w:lang w:val="en-US"/>
        </w:rPr>
        <w:t>As a web server and API backend.</w:t>
      </w:r>
    </w:p>
    <w:p w14:paraId="12063946" w14:textId="6FC83628" w:rsidR="00F95BB3" w:rsidRP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Pandas</w:t>
      </w:r>
      <w:r w:rsidRPr="00F95BB3">
        <w:rPr>
          <w:rFonts w:ascii="Times New Roman" w:eastAsia="Times New Roman" w:hAnsi="Times New Roman" w:cs="Times New Roman"/>
          <w:sz w:val="24"/>
          <w:szCs w:val="24"/>
          <w:lang w:val="en-US"/>
        </w:rPr>
        <w:t xml:space="preserve"> – For data handling and transformation (e.g. loading AQI CSV and cleaning output)</w:t>
      </w:r>
      <w:r>
        <w:rPr>
          <w:rFonts w:ascii="Times New Roman" w:eastAsia="Times New Roman" w:hAnsi="Times New Roman" w:cs="Times New Roman"/>
          <w:sz w:val="24"/>
          <w:szCs w:val="24"/>
          <w:lang w:val="en-US"/>
        </w:rPr>
        <w:t>.</w:t>
      </w:r>
    </w:p>
    <w:p w14:paraId="004659F5" w14:textId="7BD3B554"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Num</w:t>
      </w:r>
      <w:r>
        <w:rPr>
          <w:rFonts w:ascii="Times New Roman" w:eastAsia="Times New Roman" w:hAnsi="Times New Roman" w:cs="Times New Roman"/>
          <w:sz w:val="24"/>
          <w:szCs w:val="24"/>
          <w:u w:val="single"/>
          <w:lang w:val="en-US"/>
        </w:rPr>
        <w:t>py</w:t>
      </w:r>
      <w:r>
        <w:rPr>
          <w:rFonts w:ascii="Times New Roman" w:eastAsia="Times New Roman" w:hAnsi="Times New Roman" w:cs="Times New Roman"/>
          <w:sz w:val="24"/>
          <w:szCs w:val="24"/>
          <w:lang w:val="en-US"/>
        </w:rPr>
        <w:t xml:space="preserve"> – For numerical operations and array handling</w:t>
      </w:r>
    </w:p>
    <w:p w14:paraId="28B0079E" w14:textId="777904D5"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Matplotlib</w:t>
      </w:r>
      <w:r>
        <w:rPr>
          <w:rFonts w:ascii="Times New Roman" w:eastAsia="Times New Roman" w:hAnsi="Times New Roman" w:cs="Times New Roman"/>
          <w:sz w:val="24"/>
          <w:szCs w:val="24"/>
          <w:lang w:val="en-US"/>
        </w:rPr>
        <w:t xml:space="preserve"> – For visualization of AQI data and time series.</w:t>
      </w:r>
    </w:p>
    <w:p w14:paraId="1EE7E282" w14:textId="20773FEF" w:rsidR="00086E24" w:rsidRPr="000D3554" w:rsidRDefault="000D2209"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My</w:t>
      </w:r>
      <w:r w:rsidR="00086E24" w:rsidRPr="00F95BB3">
        <w:rPr>
          <w:rFonts w:ascii="Times New Roman" w:eastAsia="Times New Roman" w:hAnsi="Times New Roman" w:cs="Times New Roman"/>
          <w:sz w:val="24"/>
          <w:szCs w:val="24"/>
          <w:u w:val="single"/>
        </w:rPr>
        <w:t xml:space="preserve">SQL </w:t>
      </w:r>
      <w:r w:rsidR="006818AF" w:rsidRPr="00F95BB3">
        <w:rPr>
          <w:rFonts w:ascii="Times New Roman" w:eastAsia="Times New Roman" w:hAnsi="Times New Roman" w:cs="Times New Roman"/>
          <w:sz w:val="24"/>
          <w:szCs w:val="24"/>
          <w:u w:val="single"/>
        </w:rPr>
        <w:t>D</w:t>
      </w:r>
      <w:r w:rsidR="00086E24" w:rsidRPr="00F95BB3">
        <w:rPr>
          <w:rFonts w:ascii="Times New Roman" w:eastAsia="Times New Roman" w:hAnsi="Times New Roman" w:cs="Times New Roman"/>
          <w:sz w:val="24"/>
          <w:szCs w:val="24"/>
          <w:u w:val="single"/>
        </w:rPr>
        <w:t>atabase</w:t>
      </w:r>
      <w:r w:rsidR="00086E24" w:rsidRPr="000D3554">
        <w:rPr>
          <w:rFonts w:ascii="Times New Roman" w:eastAsia="Times New Roman" w:hAnsi="Times New Roman" w:cs="Times New Roman"/>
          <w:sz w:val="24"/>
          <w:szCs w:val="24"/>
        </w:rPr>
        <w:t xml:space="preserve"> – </w:t>
      </w:r>
      <w:r w:rsidR="00AC0DBA">
        <w:rPr>
          <w:rFonts w:ascii="Times New Roman" w:eastAsia="Times New Roman" w:hAnsi="Times New Roman" w:cs="Times New Roman"/>
          <w:sz w:val="24"/>
          <w:szCs w:val="24"/>
        </w:rPr>
        <w:t xml:space="preserve">Lightweight and sufficient for the </w:t>
      </w:r>
      <w:r w:rsidR="008B7002">
        <w:rPr>
          <w:rFonts w:ascii="Times New Roman" w:eastAsia="Times New Roman" w:hAnsi="Times New Roman" w:cs="Times New Roman"/>
          <w:sz w:val="24"/>
          <w:szCs w:val="24"/>
        </w:rPr>
        <w:t>project’s</w:t>
      </w:r>
      <w:r w:rsidR="00AC0DBA">
        <w:rPr>
          <w:rFonts w:ascii="Times New Roman" w:eastAsia="Times New Roman" w:hAnsi="Times New Roman" w:cs="Times New Roman"/>
          <w:sz w:val="24"/>
          <w:szCs w:val="24"/>
        </w:rPr>
        <w:t xml:space="preserve">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Student laptop</w:t>
      </w:r>
      <w:r w:rsidRPr="000D3554">
        <w:rPr>
          <w:rFonts w:ascii="Times New Roman" w:eastAsia="Times New Roman" w:hAnsi="Times New Roman" w:cs="Times New Roman"/>
          <w:sz w:val="24"/>
          <w:szCs w:val="24"/>
        </w:rPr>
        <w:t xml:space="preserve">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7l9sdd3nnv" w:colFirst="0" w:colLast="0"/>
      <w:bookmarkEnd w:id="6"/>
      <w:r w:rsidRPr="000D3554">
        <w:rPr>
          <w:rFonts w:ascii="Times New Roman" w:eastAsia="Times New Roman" w:hAnsi="Times New Roman" w:cs="Times New Roman"/>
          <w:b/>
          <w:sz w:val="24"/>
          <w:szCs w:val="24"/>
        </w:rPr>
        <w:t>DELIVERABLES AND SCHEDULE</w:t>
      </w:r>
    </w:p>
    <w:p w14:paraId="089873BF" w14:textId="101DED48" w:rsidR="00086E24" w:rsidRPr="00E40CCC" w:rsidRDefault="00086E24" w:rsidP="00086E24">
      <w:pPr>
        <w:rPr>
          <w:rFonts w:ascii="Times New Roman" w:hAnsi="Times New Roman" w:cs="Times New Roman"/>
          <w:sz w:val="24"/>
          <w:szCs w:val="24"/>
        </w:rPr>
      </w:pPr>
      <w:r w:rsidRPr="00E40CCC">
        <w:rPr>
          <w:rFonts w:ascii="Times New Roman" w:hAnsi="Times New Roman" w:cs="Times New Roman"/>
          <w:sz w:val="24"/>
          <w:szCs w:val="24"/>
        </w:rPr>
        <w:t>This section</w:t>
      </w:r>
      <w:r w:rsidR="000D3554" w:rsidRPr="00E40CCC">
        <w:rPr>
          <w:rFonts w:ascii="Times New Roman" w:hAnsi="Times New Roman" w:cs="Times New Roman"/>
          <w:sz w:val="24"/>
          <w:szCs w:val="24"/>
        </w:rPr>
        <w:t xml:space="preserve"> outlines the </w:t>
      </w:r>
      <w:r w:rsidR="005813D9" w:rsidRPr="00E40CCC">
        <w:rPr>
          <w:rFonts w:ascii="Times New Roman" w:hAnsi="Times New Roman" w:cs="Times New Roman"/>
          <w:sz w:val="24"/>
          <w:szCs w:val="24"/>
        </w:rPr>
        <w:t>project’s key deliverables and associated deadlines. Each milestone serves as an important checkpoint in the development process, ensuring that progress is made in a structured and timely manner.</w:t>
      </w:r>
      <w:r w:rsidR="00EF4AF1" w:rsidRPr="00E40CCC">
        <w:rPr>
          <w:rFonts w:ascii="Times New Roman" w:hAnsi="Times New Roman" w:cs="Times New Roman"/>
          <w:sz w:val="24"/>
          <w:szCs w:val="24"/>
        </w:rPr>
        <w:t xml:space="preserve"> The timeline for future deliverables will be established once their prerequisite milestones are completed, allowing the schedule to remain flexible and aligned with project dependencies.</w:t>
      </w:r>
    </w:p>
    <w:p w14:paraId="7FE02954" w14:textId="77777777" w:rsidR="004C28E2" w:rsidRDefault="004C28E2" w:rsidP="00086E24">
      <w:pPr>
        <w:rPr>
          <w:rFonts w:ascii="Times New Roman" w:hAnsi="Times New Roman" w:cs="Times New Roman"/>
        </w:rPr>
      </w:pPr>
    </w:p>
    <w:p w14:paraId="3D08677D" w14:textId="3C567541" w:rsidR="004C28E2" w:rsidRPr="000D3554" w:rsidRDefault="004C28E2" w:rsidP="00FB577A">
      <w:pPr>
        <w:pStyle w:val="Heading1"/>
        <w:keepNext w:val="0"/>
        <w:keepLines w:val="0"/>
        <w:spacing w:before="0" w:after="0" w:line="240" w:lineRule="auto"/>
        <w:ind w:right="20"/>
        <w:jc w:val="center"/>
        <w:rPr>
          <w:rFonts w:ascii="Times New Roman" w:hAnsi="Times New Roman" w:cs="Times New Roman"/>
        </w:rPr>
      </w:pPr>
      <w:r w:rsidRPr="000D3554">
        <w:rPr>
          <w:rFonts w:ascii="Times New Roman" w:eastAsia="Times New Roman" w:hAnsi="Times New Roman" w:cs="Times New Roman"/>
          <w:bCs/>
          <w:sz w:val="24"/>
          <w:szCs w:val="24"/>
        </w:rPr>
        <w:t>Table 2</w:t>
      </w:r>
      <w:r w:rsidR="00B53111">
        <w:rPr>
          <w:rFonts w:ascii="Times New Roman" w:eastAsia="Times New Roman" w:hAnsi="Times New Roman" w:cs="Times New Roman"/>
          <w:bCs/>
          <w:sz w:val="24"/>
          <w:szCs w:val="24"/>
        </w:rPr>
        <w:t>.1 –</w:t>
      </w:r>
      <w:r w:rsidRPr="000D3554">
        <w:rPr>
          <w:rFonts w:ascii="Times New Roman" w:eastAsia="Times New Roman" w:hAnsi="Times New Roman" w:cs="Times New Roman"/>
          <w:bCs/>
          <w:sz w:val="24"/>
          <w:szCs w:val="24"/>
        </w:rPr>
        <w:t xml:space="preserve"> Details information regarding delivery milestones, including the name of the milestone, due date, allocation of responsibility, dependencies, and estimated time.</w:t>
      </w:r>
      <w:bookmarkStart w:id="7" w:name="_dac7a1ueodmc" w:colFirst="0" w:colLast="0"/>
      <w:bookmarkEnd w:id="7"/>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3908F2FA" w:rsidR="00086E24" w:rsidRPr="000D3554" w:rsidRDefault="008B7002"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6E24"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1929D7A7" w:rsidR="00086E24" w:rsidRPr="000D3554" w:rsidRDefault="00F95BB3"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hours</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Must be completed before Detailed </w:t>
            </w:r>
            <w:r w:rsidRPr="000D3554">
              <w:rPr>
                <w:rFonts w:ascii="Times New Roman" w:eastAsia="Times New Roman" w:hAnsi="Times New Roman" w:cs="Times New Roman"/>
                <w:sz w:val="24"/>
                <w:szCs w:val="24"/>
              </w:rPr>
              <w:lastRenderedPageBreak/>
              <w:t>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considered during Requirements Specification and 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9CA9250"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Attendance Reports</w:t>
      </w:r>
      <w:r w:rsidRPr="000D3554">
        <w:rPr>
          <w:rFonts w:ascii="Times New Roman" w:eastAsia="Times New Roman" w:hAnsi="Times New Roman" w:cs="Times New Roman"/>
          <w:sz w:val="24"/>
          <w:szCs w:val="24"/>
        </w:rPr>
        <w:t xml:space="preserve"> must be produced based on </w:t>
      </w:r>
      <w:r w:rsidR="009462A9">
        <w:rPr>
          <w:rFonts w:ascii="Times New Roman" w:eastAsia="Times New Roman" w:hAnsi="Times New Roman" w:cs="Times New Roman"/>
          <w:sz w:val="24"/>
          <w:szCs w:val="24"/>
        </w:rPr>
        <w:t xml:space="preserve">team attendance of </w:t>
      </w:r>
      <w:r w:rsidRPr="000D3554">
        <w:rPr>
          <w:rFonts w:ascii="Times New Roman" w:eastAsia="Times New Roman" w:hAnsi="Times New Roman" w:cs="Times New Roman"/>
          <w:sz w:val="24"/>
          <w:szCs w:val="24"/>
        </w:rPr>
        <w:t>Weekly Progress Meetings with the sponsors, to be submitted every Friday of that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GitHub</w:t>
      </w:r>
      <w:r w:rsidRPr="000D3554">
        <w:rPr>
          <w:rFonts w:ascii="Times New Roman" w:eastAsia="Times New Roman" w:hAnsi="Times New Roman" w:cs="Times New Roman"/>
          <w:sz w:val="24"/>
          <w:szCs w:val="24"/>
        </w:rPr>
        <w:t xml:space="preserve"> is recommended for version control and configuration management.</w:t>
      </w:r>
    </w:p>
    <w:p w14:paraId="4037423B" w14:textId="3D623E82"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Status Reports</w:t>
      </w:r>
      <w:r w:rsidRPr="000D3554">
        <w:rPr>
          <w:rFonts w:ascii="Times New Roman" w:eastAsia="Times New Roman" w:hAnsi="Times New Roman" w:cs="Times New Roman"/>
          <w:sz w:val="24"/>
          <w:szCs w:val="24"/>
        </w:rPr>
        <w:t xml:space="preserve"> are recommended for scheduling </w:t>
      </w:r>
      <w:r w:rsidR="009462A9">
        <w:rPr>
          <w:rFonts w:ascii="Times New Roman" w:eastAsia="Times New Roman" w:hAnsi="Times New Roman" w:cs="Times New Roman"/>
          <w:sz w:val="24"/>
          <w:szCs w:val="24"/>
        </w:rPr>
        <w:t xml:space="preserve">events </w:t>
      </w:r>
      <w:r w:rsidRPr="000D3554">
        <w:rPr>
          <w:rFonts w:ascii="Times New Roman" w:eastAsia="Times New Roman" w:hAnsi="Times New Roman" w:cs="Times New Roman"/>
          <w:sz w:val="24"/>
          <w:szCs w:val="24"/>
        </w:rPr>
        <w:t xml:space="preserve">and </w:t>
      </w:r>
      <w:r w:rsidR="009462A9">
        <w:rPr>
          <w:rFonts w:ascii="Times New Roman" w:eastAsia="Times New Roman" w:hAnsi="Times New Roman" w:cs="Times New Roman"/>
          <w:sz w:val="24"/>
          <w:szCs w:val="24"/>
        </w:rPr>
        <w:t xml:space="preserve">communicating the team’s progress as well as </w:t>
      </w:r>
      <w:r w:rsidRPr="000D3554">
        <w:rPr>
          <w:rFonts w:ascii="Times New Roman" w:eastAsia="Times New Roman" w:hAnsi="Times New Roman" w:cs="Times New Roman"/>
          <w:sz w:val="24"/>
          <w:szCs w:val="24"/>
        </w:rPr>
        <w:t>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j3n7ix20foua" w:colFirst="0" w:colLast="0"/>
      <w:bookmarkEnd w:id="8"/>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8" w:history="1"/>
      <w:bookmarkStart w:id="9" w:name="_5945x6yar8i7" w:colFirst="0" w:colLast="0"/>
      <w:bookmarkEnd w:id="9"/>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17682C76"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before-hash&gt;..&lt;ver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after-hash&gt;”</w:t>
      </w:r>
      <w:r w:rsidR="00902465" w:rsidRPr="000D3554">
        <w:rPr>
          <w:rFonts w:ascii="Times New Roman" w:eastAsia="Times New Roman" w:hAnsi="Times New Roman" w:cs="Times New Roman"/>
          <w:sz w:val="24"/>
          <w:szCs w:val="24"/>
        </w:rPr>
        <w:t>.</w:t>
      </w:r>
    </w:p>
    <w:p w14:paraId="163AF019" w14:textId="77777777" w:rsidR="00086E24" w:rsidRDefault="00086E24" w:rsidP="001424DD">
      <w:pPr>
        <w:spacing w:line="240" w:lineRule="auto"/>
        <w:jc w:val="both"/>
        <w:rPr>
          <w:rFonts w:ascii="Times New Roman" w:eastAsia="Times New Roman" w:hAnsi="Times New Roman" w:cs="Times New Roman"/>
          <w:sz w:val="24"/>
          <w:szCs w:val="24"/>
        </w:rPr>
      </w:pPr>
    </w:p>
    <w:p w14:paraId="3B55C225" w14:textId="4EAA31F8"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3.1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tracks a single file revision.</w:t>
      </w:r>
    </w:p>
    <w:tbl>
      <w:tblPr>
        <w:tblStyle w:val="TableGrid"/>
        <w:tblW w:w="0" w:type="auto"/>
        <w:jc w:val="center"/>
        <w:tblLook w:val="04A0" w:firstRow="1" w:lastRow="0" w:firstColumn="1" w:lastColumn="0" w:noHBand="0" w:noVBand="1"/>
      </w:tblPr>
      <w:tblGrid>
        <w:gridCol w:w="1190"/>
        <w:gridCol w:w="1190"/>
        <w:gridCol w:w="1203"/>
        <w:gridCol w:w="1203"/>
        <w:gridCol w:w="1483"/>
        <w:gridCol w:w="1416"/>
        <w:gridCol w:w="1452"/>
      </w:tblGrid>
      <w:tr w:rsidR="00C7475A" w:rsidRPr="000D3554" w14:paraId="17ED7070" w14:textId="77777777" w:rsidTr="005C58E0">
        <w:trPr>
          <w:jc w:val="center"/>
        </w:trPr>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203"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5C58E0">
        <w:trPr>
          <w:jc w:val="center"/>
        </w:trPr>
        <w:tc>
          <w:tcPr>
            <w:tcW w:w="1190" w:type="dxa"/>
            <w:vAlign w:val="center"/>
          </w:tcPr>
          <w:p w14:paraId="468A9216" w14:textId="160BB83C"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203" w:type="dxa"/>
            <w:vAlign w:val="center"/>
          </w:tcPr>
          <w:p w14:paraId="61F390C6" w14:textId="1DA34613"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5C58E0">
        <w:trPr>
          <w:jc w:val="center"/>
        </w:trPr>
        <w:tc>
          <w:tcPr>
            <w:tcW w:w="1190" w:type="dxa"/>
            <w:vAlign w:val="center"/>
          </w:tcPr>
          <w:p w14:paraId="730ADC77" w14:textId="5AA79915"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203" w:type="dxa"/>
            <w:vAlign w:val="center"/>
          </w:tcPr>
          <w:p w14:paraId="116EF918" w14:textId="24CA0842"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sidR="00A147D0">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483" w:type="dxa"/>
            <w:vAlign w:val="center"/>
          </w:tcPr>
          <w:p w14:paraId="6956D366" w14:textId="297F15C0" w:rsidR="00C7475A" w:rsidRPr="000D3554" w:rsidRDefault="00FC50B6"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r w:rsidR="00C31B10">
              <w:rPr>
                <w:rFonts w:ascii="Times New Roman" w:hAnsi="Times New Roman" w:cs="Times New Roman"/>
                <w:bCs/>
              </w:rPr>
              <w:t>, David Santos (des210001)</w:t>
            </w:r>
          </w:p>
        </w:tc>
      </w:tr>
      <w:tr w:rsidR="001424DD" w:rsidRPr="000D3554" w14:paraId="2FEA7814" w14:textId="77777777" w:rsidTr="005C58E0">
        <w:trPr>
          <w:jc w:val="center"/>
        </w:trPr>
        <w:tc>
          <w:tcPr>
            <w:tcW w:w="1190" w:type="dxa"/>
            <w:vAlign w:val="center"/>
          </w:tcPr>
          <w:p w14:paraId="00DC7F60" w14:textId="6AA898D0" w:rsidR="001424DD" w:rsidRPr="000D3554" w:rsidRDefault="001424DD"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vAlign w:val="center"/>
          </w:tcPr>
          <w:p w14:paraId="539B0A8F" w14:textId="6E875F0A" w:rsidR="001424DD" w:rsidRPr="000D3554" w:rsidRDefault="008B7002"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9/11/2025</w:t>
            </w:r>
          </w:p>
        </w:tc>
        <w:tc>
          <w:tcPr>
            <w:tcW w:w="1203" w:type="dxa"/>
            <w:vAlign w:val="center"/>
          </w:tcPr>
          <w:p w14:paraId="7DF0EBA8" w14:textId="6412E84B"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203" w:type="dxa"/>
            <w:vAlign w:val="center"/>
          </w:tcPr>
          <w:p w14:paraId="1E8D98D3" w14:textId="65D9C4A7"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 xml:space="preserve"> (</w:t>
            </w:r>
            <w:r w:rsidR="00562337">
              <w:rPr>
                <w:rFonts w:ascii="Times New Roman" w:eastAsia="Times New Roman" w:hAnsi="Times New Roman" w:cs="Times New Roman"/>
                <w:bCs/>
                <w:sz w:val="24"/>
                <w:szCs w:val="24"/>
              </w:rPr>
              <w:t>d3d317a</w:t>
            </w:r>
            <w:r w:rsidRPr="000D3554">
              <w:rPr>
                <w:rFonts w:ascii="Times New Roman" w:eastAsia="Times New Roman" w:hAnsi="Times New Roman" w:cs="Times New Roman"/>
                <w:bCs/>
                <w:sz w:val="24"/>
                <w:szCs w:val="24"/>
              </w:rPr>
              <w:t>)</w:t>
            </w:r>
          </w:p>
        </w:tc>
        <w:tc>
          <w:tcPr>
            <w:tcW w:w="1483" w:type="dxa"/>
            <w:vAlign w:val="center"/>
          </w:tcPr>
          <w:p w14:paraId="392C95D1" w14:textId="7E7552A3"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024EE4BB" w14:textId="60AF792A" w:rsidR="001424DD" w:rsidRPr="000D3554" w:rsidRDefault="002B3105"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Tables.</w:t>
            </w:r>
            <w:r w:rsidR="00DA500C">
              <w:rPr>
                <w:rFonts w:ascii="Times New Roman" w:eastAsia="Times New Roman" w:hAnsi="Times New Roman" w:cs="Times New Roman"/>
                <w:bCs/>
                <w:sz w:val="24"/>
                <w:szCs w:val="24"/>
              </w:rPr>
              <w:t xml:space="preserve"> Fixed spelling error (page 1).</w:t>
            </w:r>
          </w:p>
        </w:tc>
        <w:tc>
          <w:tcPr>
            <w:tcW w:w="1452" w:type="dxa"/>
            <w:vAlign w:val="center"/>
          </w:tcPr>
          <w:p w14:paraId="27A995F4" w14:textId="6DFDCDE2"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1424DD" w:rsidRPr="000D3554" w14:paraId="36CF2689" w14:textId="77777777" w:rsidTr="005C58E0">
        <w:trPr>
          <w:jc w:val="center"/>
        </w:trPr>
        <w:tc>
          <w:tcPr>
            <w:tcW w:w="1190" w:type="dxa"/>
            <w:vAlign w:val="center"/>
          </w:tcPr>
          <w:p w14:paraId="2EF31311" w14:textId="60FB49C3" w:rsidR="001424DD" w:rsidRPr="000D3554" w:rsidRDefault="001424DD"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510D57DA" w14:textId="6C24B251"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07F03611" w14:textId="46033701" w:rsidR="009462A9"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v0.4 (</w:t>
            </w:r>
            <w:r w:rsidR="00562337">
              <w:rPr>
                <w:rFonts w:ascii="Times New Roman" w:eastAsia="Times New Roman" w:hAnsi="Times New Roman" w:cs="Times New Roman"/>
                <w:bCs/>
                <w:sz w:val="24"/>
                <w:szCs w:val="24"/>
              </w:rPr>
              <w:t>d3d317a</w:t>
            </w:r>
            <w:r>
              <w:rPr>
                <w:rFonts w:ascii="Times New Roman" w:eastAsia="Times New Roman" w:hAnsi="Times New Roman" w:cs="Times New Roman"/>
                <w:bCs/>
                <w:sz w:val="24"/>
                <w:szCs w:val="24"/>
              </w:rPr>
              <w:t>)</w:t>
            </w:r>
          </w:p>
        </w:tc>
        <w:tc>
          <w:tcPr>
            <w:tcW w:w="1203" w:type="dxa"/>
            <w:vAlign w:val="center"/>
          </w:tcPr>
          <w:p w14:paraId="2556E4EC" w14:textId="4FEE3E78"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v0.5</w:t>
            </w:r>
            <w:r w:rsidR="00381E1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00381E12">
              <w:rPr>
                <w:rFonts w:ascii="Times New Roman" w:eastAsia="Times New Roman" w:hAnsi="Times New Roman" w:cs="Times New Roman"/>
                <w:bCs/>
                <w:sz w:val="24"/>
                <w:szCs w:val="24"/>
              </w:rPr>
              <w:t>e92db76</w:t>
            </w:r>
            <w:r>
              <w:rPr>
                <w:rFonts w:ascii="Times New Roman" w:eastAsia="Times New Roman" w:hAnsi="Times New Roman" w:cs="Times New Roman"/>
                <w:bCs/>
                <w:sz w:val="24"/>
                <w:szCs w:val="24"/>
              </w:rPr>
              <w:t>)</w:t>
            </w:r>
          </w:p>
        </w:tc>
        <w:tc>
          <w:tcPr>
            <w:tcW w:w="1483" w:type="dxa"/>
            <w:vAlign w:val="center"/>
          </w:tcPr>
          <w:p w14:paraId="1198F4CC" w14:textId="2D248F9D"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32996B88" w14:textId="2FB53D10"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Updated problem statement. Made revisions to all sections.</w:t>
            </w:r>
          </w:p>
        </w:tc>
        <w:tc>
          <w:tcPr>
            <w:tcW w:w="1452" w:type="dxa"/>
            <w:vAlign w:val="center"/>
          </w:tcPr>
          <w:p w14:paraId="42BF0FD5" w14:textId="5545FA6F"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5C58E0" w:rsidRPr="000D3554" w14:paraId="241D12A2" w14:textId="77777777" w:rsidTr="005C58E0">
        <w:trPr>
          <w:jc w:val="center"/>
        </w:trPr>
        <w:tc>
          <w:tcPr>
            <w:tcW w:w="1190" w:type="dxa"/>
            <w:vAlign w:val="center"/>
          </w:tcPr>
          <w:p w14:paraId="2B5657FE" w14:textId="77777777" w:rsidR="005C58E0" w:rsidRPr="000D3554" w:rsidRDefault="005C58E0"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2A7A6532"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3489094E" w14:textId="2572F0AE"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(e92db76)</w:t>
            </w:r>
          </w:p>
        </w:tc>
        <w:tc>
          <w:tcPr>
            <w:tcW w:w="1203" w:type="dxa"/>
            <w:vAlign w:val="center"/>
          </w:tcPr>
          <w:p w14:paraId="0836BC86" w14:textId="79032855"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6</w:t>
            </w:r>
            <w:r>
              <w:rPr>
                <w:rFonts w:ascii="Times New Roman" w:eastAsia="Times New Roman" w:hAnsi="Times New Roman" w:cs="Times New Roman"/>
                <w:bCs/>
                <w:sz w:val="24"/>
                <w:szCs w:val="24"/>
              </w:rPr>
              <w:t xml:space="preserve"> ()</w:t>
            </w:r>
          </w:p>
        </w:tc>
        <w:tc>
          <w:tcPr>
            <w:tcW w:w="1483" w:type="dxa"/>
            <w:vAlign w:val="center"/>
          </w:tcPr>
          <w:p w14:paraId="36EB0339"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70E7716E" w14:textId="41C06115"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all sections.</w:t>
            </w:r>
          </w:p>
        </w:tc>
        <w:tc>
          <w:tcPr>
            <w:tcW w:w="1452" w:type="dxa"/>
            <w:vAlign w:val="center"/>
          </w:tcPr>
          <w:p w14:paraId="79F76CFD"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bl>
    <w:p w14:paraId="2B4F0290" w14:textId="39DBB54D" w:rsidR="00AF479E" w:rsidRDefault="00AF479E" w:rsidP="00086E24">
      <w:pPr>
        <w:spacing w:line="240" w:lineRule="auto"/>
        <w:jc w:val="both"/>
        <w:rPr>
          <w:rFonts w:ascii="Times New Roman" w:eastAsia="Times New Roman" w:hAnsi="Times New Roman" w:cs="Times New Roman"/>
          <w:sz w:val="24"/>
          <w:szCs w:val="24"/>
        </w:rPr>
      </w:pPr>
    </w:p>
    <w:p w14:paraId="2A5FD784" w14:textId="3CB14A32" w:rsidR="00AF479E" w:rsidRDefault="00AF479E" w:rsidP="00AF479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223B1B" w14:textId="3C4234F4"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Table 3.2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0D3554">
        <w:rPr>
          <w:rFonts w:ascii="Times New Roman" w:eastAsia="Times New Roman" w:hAnsi="Times New Roman" w:cs="Times New Roman"/>
          <w:sz w:val="24"/>
          <w:szCs w:val="24"/>
        </w:rPr>
        <w:t xml:space="preserve">ists </w:t>
      </w:r>
      <w:r>
        <w:rPr>
          <w:rFonts w:ascii="Times New Roman" w:eastAsia="Times New Roman" w:hAnsi="Times New Roman" w:cs="Times New Roman"/>
          <w:sz w:val="24"/>
          <w:szCs w:val="24"/>
        </w:rPr>
        <w:t>a</w:t>
      </w:r>
      <w:r w:rsidRPr="000D3554">
        <w:rPr>
          <w:rFonts w:ascii="Times New Roman" w:eastAsia="Times New Roman" w:hAnsi="Times New Roman" w:cs="Times New Roman"/>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C7475A" w:rsidRPr="000D3554" w14:paraId="5E8B464C" w14:textId="77777777" w:rsidTr="005C58E0">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5C58E0">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https://github.com/cchung7/rtx_team1/compare/3cd1923..3e9a96a</w:t>
            </w:r>
          </w:p>
        </w:tc>
      </w:tr>
      <w:tr w:rsidR="001424DD" w:rsidRPr="000D3554" w14:paraId="218E5C9A" w14:textId="77777777" w:rsidTr="005C58E0">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2A0DE47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00A147D0">
              <w:rPr>
                <w:rFonts w:ascii="Times New Roman" w:eastAsia="Times New Roman" w:hAnsi="Times New Roman" w:cs="Times New Roman"/>
                <w:sz w:val="24"/>
                <w:szCs w:val="24"/>
              </w:rPr>
              <w:t>356393c</w:t>
            </w:r>
          </w:p>
        </w:tc>
      </w:tr>
      <w:tr w:rsidR="001424DD" w:rsidRPr="000D3554" w14:paraId="7AF093B4" w14:textId="77777777" w:rsidTr="005C58E0">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77681033" w:rsidR="001424DD" w:rsidRPr="000D3554" w:rsidRDefault="006A248B"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sidR="000B674D">
              <w:rPr>
                <w:rFonts w:ascii="Times New Roman" w:eastAsia="Times New Roman" w:hAnsi="Times New Roman" w:cs="Times New Roman"/>
                <w:bCs/>
                <w:sz w:val="24"/>
                <w:szCs w:val="24"/>
              </w:rPr>
              <w:t>356393c</w:t>
            </w:r>
            <w:r w:rsidRPr="000D3554">
              <w:rPr>
                <w:rFonts w:ascii="Times New Roman" w:eastAsia="Times New Roman" w:hAnsi="Times New Roman" w:cs="Times New Roman"/>
                <w:sz w:val="24"/>
                <w:szCs w:val="24"/>
              </w:rPr>
              <w:t>..</w:t>
            </w:r>
            <w:r w:rsidR="000B674D">
              <w:rPr>
                <w:rFonts w:ascii="Times New Roman" w:eastAsia="Times New Roman" w:hAnsi="Times New Roman" w:cs="Times New Roman"/>
                <w:bCs/>
                <w:sz w:val="24"/>
                <w:szCs w:val="24"/>
              </w:rPr>
              <w:t>d3d317a</w:t>
            </w:r>
          </w:p>
        </w:tc>
      </w:tr>
      <w:tr w:rsidR="000B674D" w:rsidRPr="000D3554" w14:paraId="29C50E23" w14:textId="77777777" w:rsidTr="005C58E0">
        <w:tc>
          <w:tcPr>
            <w:tcW w:w="1170" w:type="dxa"/>
            <w:vAlign w:val="center"/>
          </w:tcPr>
          <w:p w14:paraId="7A5F4D55" w14:textId="5A703605"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64AC4BFC"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d3d317a</w:t>
            </w:r>
            <w:r w:rsidRPr="000D3554">
              <w:rPr>
                <w:rFonts w:ascii="Times New Roman" w:eastAsia="Times New Roman" w:hAnsi="Times New Roman" w:cs="Times New Roman"/>
                <w:sz w:val="24"/>
                <w:szCs w:val="24"/>
              </w:rPr>
              <w:t>..</w:t>
            </w:r>
            <w:r w:rsidR="00381E12">
              <w:rPr>
                <w:rFonts w:ascii="Times New Roman" w:eastAsia="Times New Roman" w:hAnsi="Times New Roman" w:cs="Times New Roman"/>
                <w:bCs/>
                <w:sz w:val="24"/>
                <w:szCs w:val="24"/>
              </w:rPr>
              <w:t>e92db76</w:t>
            </w:r>
          </w:p>
        </w:tc>
      </w:tr>
      <w:tr w:rsidR="005C58E0" w:rsidRPr="000D3554" w14:paraId="4809F481" w14:textId="77777777" w:rsidTr="005C58E0">
        <w:tc>
          <w:tcPr>
            <w:tcW w:w="1170" w:type="dxa"/>
          </w:tcPr>
          <w:p w14:paraId="4758A7EF" w14:textId="324AAD6F" w:rsidR="005C58E0" w:rsidRPr="000D3554" w:rsidRDefault="005C58E0" w:rsidP="00EA74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560" w:type="dxa"/>
          </w:tcPr>
          <w:p w14:paraId="2F2F6387" w14:textId="55CEC0C3" w:rsidR="005C58E0" w:rsidRPr="000D3554" w:rsidRDefault="005C58E0" w:rsidP="00EA7414">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e92db76</w:t>
            </w:r>
            <w:r>
              <w:rPr>
                <w:rFonts w:ascii="Times New Roman" w:eastAsia="Times New Roman" w:hAnsi="Times New Roman" w:cs="Times New Roman"/>
                <w:bCs/>
                <w:sz w:val="24"/>
                <w:szCs w:val="24"/>
              </w:rPr>
              <w:t>..</w:t>
            </w:r>
          </w:p>
        </w:tc>
      </w:tr>
    </w:tbl>
    <w:p w14:paraId="523096A9" w14:textId="78782F49" w:rsidR="00B61D32" w:rsidRDefault="00B61D32">
      <w:pPr>
        <w:rPr>
          <w:rFonts w:ascii="Times New Roman" w:eastAsia="Times New Roman" w:hAnsi="Times New Roman" w:cs="Times New Roman"/>
          <w:sz w:val="24"/>
          <w:szCs w:val="24"/>
        </w:rPr>
      </w:pPr>
    </w:p>
    <w:p w14:paraId="04F01BC3" w14:textId="77777777" w:rsidR="00180ACC" w:rsidRDefault="00180ACC">
      <w:pPr>
        <w:rPr>
          <w:rFonts w:ascii="Times New Roman" w:eastAsia="Times New Roman" w:hAnsi="Times New Roman" w:cs="Times New Roman"/>
          <w:sz w:val="24"/>
          <w:szCs w:val="24"/>
        </w:rPr>
      </w:pPr>
    </w:p>
    <w:p w14:paraId="5334C48F" w14:textId="4F89403E" w:rsidR="00086E24" w:rsidRPr="000D3554" w:rsidRDefault="00086E24" w:rsidP="00180ACC">
      <w:pPr>
        <w:spacing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ENGINEERING STANDARDS AND MULTIPLE CONSTRAINTS</w:t>
      </w:r>
    </w:p>
    <w:p w14:paraId="1156491D" w14:textId="232FCF56" w:rsidR="00180ACC" w:rsidRPr="00180ACC" w:rsidRDefault="00180ACC" w:rsidP="00180ACC">
      <w:pPr>
        <w:spacing w:before="240" w:line="240" w:lineRule="auto"/>
        <w:jc w:val="both"/>
        <w:rPr>
          <w:rFonts w:ascii="Times New Roman" w:eastAsia="Times New Roman" w:hAnsi="Times New Roman" w:cs="Times New Roman"/>
          <w:sz w:val="24"/>
          <w:szCs w:val="24"/>
          <w:u w:val="single"/>
        </w:rPr>
      </w:pPr>
      <w:r w:rsidRPr="00180ACC">
        <w:rPr>
          <w:rFonts w:ascii="Times New Roman" w:eastAsia="Times New Roman" w:hAnsi="Times New Roman" w:cs="Times New Roman"/>
          <w:sz w:val="24"/>
          <w:szCs w:val="24"/>
          <w:u w:val="single"/>
        </w:rPr>
        <w:t>Engineering Standards:</w:t>
      </w:r>
    </w:p>
    <w:p w14:paraId="2A657BF1" w14:textId="763CB0C4"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2">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4FF754A" w14:textId="31A96739" w:rsidR="001424DD" w:rsidRPr="008B7002" w:rsidRDefault="00086E24" w:rsidP="008B7002">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3">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481C81" w14:textId="77777777" w:rsidR="008B7002" w:rsidRDefault="008B7002" w:rsidP="008B7002">
      <w:pPr>
        <w:spacing w:line="240" w:lineRule="auto"/>
        <w:jc w:val="both"/>
        <w:rPr>
          <w:rFonts w:ascii="Times New Roman" w:eastAsia="Times New Roman" w:hAnsi="Times New Roman" w:cs="Times New Roman"/>
          <w:b/>
          <w:sz w:val="24"/>
          <w:szCs w:val="24"/>
        </w:rPr>
      </w:pPr>
    </w:p>
    <w:p w14:paraId="1C8974DC" w14:textId="5360DE95" w:rsidR="00180ACC" w:rsidRPr="00180ACC" w:rsidRDefault="00180ACC" w:rsidP="00180ACC">
      <w:pPr>
        <w:spacing w:after="240" w:line="240" w:lineRule="auto"/>
        <w:jc w:val="both"/>
        <w:rPr>
          <w:rFonts w:ascii="Times New Roman" w:eastAsia="Times New Roman" w:hAnsi="Times New Roman" w:cs="Times New Roman"/>
          <w:bCs/>
          <w:sz w:val="24"/>
          <w:szCs w:val="24"/>
          <w:u w:val="single"/>
        </w:rPr>
      </w:pPr>
      <w:r w:rsidRPr="00180ACC">
        <w:rPr>
          <w:rFonts w:ascii="Times New Roman" w:eastAsia="Times New Roman" w:hAnsi="Times New Roman" w:cs="Times New Roman"/>
          <w:bCs/>
          <w:sz w:val="24"/>
          <w:szCs w:val="24"/>
          <w:u w:val="single"/>
        </w:rPr>
        <w:t>Multiple Constraints:</w:t>
      </w:r>
    </w:p>
    <w:p w14:paraId="1D92E3D4" w14:textId="3C1BD01E" w:rsidR="00180ACC" w:rsidRPr="00180ACC" w:rsidRDefault="00180ACC" w:rsidP="00180ACC">
      <w:pPr>
        <w:pStyle w:val="ListParagraph"/>
        <w:numPr>
          <w:ilvl w:val="0"/>
          <w:numId w:val="21"/>
        </w:numPr>
        <w:spacing w:line="240" w:lineRule="auto"/>
        <w:jc w:val="both"/>
        <w:rPr>
          <w:rFonts w:ascii="Times New Roman" w:eastAsia="Times New Roman" w:hAnsi="Times New Roman" w:cs="Times New Roman"/>
          <w:bCs/>
          <w:sz w:val="24"/>
          <w:szCs w:val="24"/>
        </w:rPr>
      </w:pPr>
      <w:r w:rsidRPr="00180ACC">
        <w:rPr>
          <w:rFonts w:ascii="Times New Roman" w:eastAsia="Times New Roman" w:hAnsi="Times New Roman" w:cs="Times New Roman"/>
          <w:bCs/>
          <w:sz w:val="24"/>
          <w:szCs w:val="24"/>
        </w:rPr>
        <w:t xml:space="preserve">Project may </w:t>
      </w:r>
      <w:r>
        <w:rPr>
          <w:rFonts w:ascii="Times New Roman" w:eastAsia="Times New Roman" w:hAnsi="Times New Roman" w:cs="Times New Roman"/>
          <w:bCs/>
          <w:sz w:val="24"/>
          <w:szCs w:val="24"/>
        </w:rPr>
        <w:t>utilize one data set as long as multiple fields are used to train the predictive analytics model.</w:t>
      </w:r>
    </w:p>
    <w:p w14:paraId="4BD7D0C5" w14:textId="77777777" w:rsidR="00180ACC" w:rsidRDefault="00180ACC" w:rsidP="008B7002">
      <w:pPr>
        <w:spacing w:line="240" w:lineRule="auto"/>
        <w:jc w:val="both"/>
        <w:rPr>
          <w:rFonts w:ascii="Times New Roman" w:eastAsia="Times New Roman" w:hAnsi="Times New Roman" w:cs="Times New Roman"/>
          <w:b/>
          <w:sz w:val="24"/>
          <w:szCs w:val="24"/>
        </w:rPr>
      </w:pPr>
    </w:p>
    <w:p w14:paraId="261B1056" w14:textId="77777777" w:rsidR="00180ACC" w:rsidRDefault="00180ACC" w:rsidP="008B7002">
      <w:pPr>
        <w:spacing w:line="240" w:lineRule="auto"/>
        <w:jc w:val="both"/>
        <w:rPr>
          <w:rFonts w:ascii="Times New Roman" w:eastAsia="Times New Roman" w:hAnsi="Times New Roman" w:cs="Times New Roman"/>
          <w:b/>
          <w:sz w:val="24"/>
          <w:szCs w:val="24"/>
        </w:rPr>
      </w:pPr>
    </w:p>
    <w:p w14:paraId="68DF4E95" w14:textId="4AE9BEC3"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Default="00086E24" w:rsidP="00AF479E">
      <w:pPr>
        <w:numPr>
          <w:ilvl w:val="0"/>
          <w:numId w:val="1"/>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9200781" w14:textId="5396E7D9" w:rsidR="00AF479E" w:rsidRPr="000D3554" w:rsidRDefault="00AF479E" w:rsidP="00E40CCC">
      <w:pPr>
        <w:numPr>
          <w:ilvl w:val="0"/>
          <w:numId w:val="1"/>
        </w:numPr>
        <w:spacing w:after="24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Signh, A. (2022). Introduction to Machine Learning Lifecycle. [Figure]. In </w:t>
      </w:r>
      <w:r w:rsidR="00E40CCC">
        <w:rPr>
          <w:rFonts w:ascii="Times New Roman" w:eastAsia="Times New Roman" w:hAnsi="Times New Roman" w:cs="Times New Roman"/>
          <w:color w:val="0000FF"/>
          <w:sz w:val="24"/>
          <w:szCs w:val="24"/>
        </w:rPr>
        <w:t xml:space="preserve">What is machine learning lifecycle?. NashTech. Retrieved from </w:t>
      </w:r>
      <w:r w:rsidR="00E40CCC" w:rsidRPr="00E40CCC">
        <w:rPr>
          <w:rFonts w:ascii="Times New Roman" w:eastAsia="Times New Roman" w:hAnsi="Times New Roman" w:cs="Times New Roman"/>
          <w:color w:val="0000FF"/>
          <w:sz w:val="24"/>
          <w:szCs w:val="24"/>
        </w:rPr>
        <w:t>https://blog.nashtechglobal.com/introduction-to-machine-learning-lifecycle/</w:t>
      </w:r>
    </w:p>
    <w:p w14:paraId="417563FA" w14:textId="77777777" w:rsidR="001424DD" w:rsidRPr="000D3554" w:rsidRDefault="001424DD" w:rsidP="001424DD">
      <w:pPr>
        <w:rPr>
          <w:rFonts w:ascii="Times New Roman" w:eastAsia="Times New Roman" w:hAnsi="Times New Roman" w:cs="Times New Roman"/>
          <w:b/>
          <w:sz w:val="24"/>
          <w:szCs w:val="24"/>
        </w:rPr>
      </w:pPr>
    </w:p>
    <w:p w14:paraId="1AB437AD" w14:textId="22B2D3D5"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180ACC" w:rsidRDefault="00086E24" w:rsidP="00086E24">
      <w:pPr>
        <w:spacing w:line="240" w:lineRule="auto"/>
        <w:ind w:right="20"/>
        <w:jc w:val="both"/>
        <w:rPr>
          <w:rFonts w:ascii="Times New Roman" w:eastAsia="Times New Roman" w:hAnsi="Times New Roman" w:cs="Times New Roman"/>
          <w:sz w:val="24"/>
          <w:szCs w:val="24"/>
          <w:u w:val="single"/>
        </w:rPr>
      </w:pPr>
      <w:r w:rsidRPr="00180ACC">
        <w:rPr>
          <w:rFonts w:ascii="Times New Roman" w:eastAsia="Times New Roman" w:hAnsi="Times New Roman" w:cs="Times New Roman"/>
          <w:sz w:val="24"/>
          <w:szCs w:val="24"/>
          <w:u w:val="single"/>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74B15" w14:textId="77777777" w:rsidR="00A1094A" w:rsidRDefault="00A1094A">
      <w:pPr>
        <w:spacing w:line="240" w:lineRule="auto"/>
      </w:pPr>
      <w:r>
        <w:separator/>
      </w:r>
    </w:p>
  </w:endnote>
  <w:endnote w:type="continuationSeparator" w:id="0">
    <w:p w14:paraId="3214AB44" w14:textId="77777777" w:rsidR="00A1094A" w:rsidRDefault="00A10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5B56F" w14:textId="77777777" w:rsidR="00A1094A" w:rsidRDefault="00A1094A">
      <w:pPr>
        <w:spacing w:line="240" w:lineRule="auto"/>
      </w:pPr>
      <w:r>
        <w:separator/>
      </w:r>
    </w:p>
  </w:footnote>
  <w:footnote w:type="continuationSeparator" w:id="0">
    <w:p w14:paraId="3EAB24A7" w14:textId="77777777" w:rsidR="00A1094A" w:rsidRDefault="00A10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3E311E"/>
    <w:multiLevelType w:val="hybridMultilevel"/>
    <w:tmpl w:val="3E8A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0"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947FD5"/>
    <w:multiLevelType w:val="hybridMultilevel"/>
    <w:tmpl w:val="A83EC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F596B"/>
    <w:multiLevelType w:val="hybridMultilevel"/>
    <w:tmpl w:val="1BB0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6"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7"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7F3D8D"/>
    <w:multiLevelType w:val="hybridMultilevel"/>
    <w:tmpl w:val="33F6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AB54520"/>
    <w:multiLevelType w:val="hybridMultilevel"/>
    <w:tmpl w:val="B82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70183">
    <w:abstractNumId w:val="17"/>
  </w:num>
  <w:num w:numId="2" w16cid:durableId="1247764641">
    <w:abstractNumId w:val="6"/>
  </w:num>
  <w:num w:numId="3" w16cid:durableId="1283457918">
    <w:abstractNumId w:val="8"/>
  </w:num>
  <w:num w:numId="4" w16cid:durableId="496766727">
    <w:abstractNumId w:val="5"/>
  </w:num>
  <w:num w:numId="5" w16cid:durableId="2055617282">
    <w:abstractNumId w:val="0"/>
  </w:num>
  <w:num w:numId="6" w16cid:durableId="1366566205">
    <w:abstractNumId w:val="11"/>
  </w:num>
  <w:num w:numId="7" w16cid:durableId="962225695">
    <w:abstractNumId w:val="3"/>
  </w:num>
  <w:num w:numId="8" w16cid:durableId="927619938">
    <w:abstractNumId w:val="12"/>
  </w:num>
  <w:num w:numId="9" w16cid:durableId="1509826664">
    <w:abstractNumId w:val="19"/>
  </w:num>
  <w:num w:numId="10" w16cid:durableId="1400786374">
    <w:abstractNumId w:val="1"/>
  </w:num>
  <w:num w:numId="11" w16cid:durableId="929317314">
    <w:abstractNumId w:val="2"/>
  </w:num>
  <w:num w:numId="12" w16cid:durableId="1450323313">
    <w:abstractNumId w:val="4"/>
  </w:num>
  <w:num w:numId="13" w16cid:durableId="652372851">
    <w:abstractNumId w:val="9"/>
  </w:num>
  <w:num w:numId="14" w16cid:durableId="402608629">
    <w:abstractNumId w:val="15"/>
  </w:num>
  <w:num w:numId="15" w16cid:durableId="1046296300">
    <w:abstractNumId w:val="16"/>
  </w:num>
  <w:num w:numId="16" w16cid:durableId="1162936425">
    <w:abstractNumId w:val="20"/>
  </w:num>
  <w:num w:numId="17" w16cid:durableId="1684284562">
    <w:abstractNumId w:val="7"/>
  </w:num>
  <w:num w:numId="18" w16cid:durableId="1409187261">
    <w:abstractNumId w:val="14"/>
  </w:num>
  <w:num w:numId="19" w16cid:durableId="627323295">
    <w:abstractNumId w:val="18"/>
  </w:num>
  <w:num w:numId="20" w16cid:durableId="952246298">
    <w:abstractNumId w:val="13"/>
  </w:num>
  <w:num w:numId="21" w16cid:durableId="1971782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6644E"/>
    <w:rsid w:val="00086E24"/>
    <w:rsid w:val="000A541D"/>
    <w:rsid w:val="000B674D"/>
    <w:rsid w:val="000D2209"/>
    <w:rsid w:val="000D3554"/>
    <w:rsid w:val="000D6C9C"/>
    <w:rsid w:val="000F061C"/>
    <w:rsid w:val="0012197A"/>
    <w:rsid w:val="001424DD"/>
    <w:rsid w:val="00180ACC"/>
    <w:rsid w:val="001A4028"/>
    <w:rsid w:val="001C3043"/>
    <w:rsid w:val="002010FB"/>
    <w:rsid w:val="00240CC5"/>
    <w:rsid w:val="00292AEC"/>
    <w:rsid w:val="002B3105"/>
    <w:rsid w:val="002B5352"/>
    <w:rsid w:val="002C09BD"/>
    <w:rsid w:val="00341270"/>
    <w:rsid w:val="0036295A"/>
    <w:rsid w:val="00366EAA"/>
    <w:rsid w:val="00381E12"/>
    <w:rsid w:val="003A246E"/>
    <w:rsid w:val="003B6DC8"/>
    <w:rsid w:val="00403AD4"/>
    <w:rsid w:val="00406B70"/>
    <w:rsid w:val="00427C74"/>
    <w:rsid w:val="0043225D"/>
    <w:rsid w:val="00475D20"/>
    <w:rsid w:val="004B1BC2"/>
    <w:rsid w:val="004C28E2"/>
    <w:rsid w:val="00562337"/>
    <w:rsid w:val="005813D9"/>
    <w:rsid w:val="005C58E0"/>
    <w:rsid w:val="006818AF"/>
    <w:rsid w:val="006A248B"/>
    <w:rsid w:val="00713ED0"/>
    <w:rsid w:val="00754834"/>
    <w:rsid w:val="00760122"/>
    <w:rsid w:val="0076726A"/>
    <w:rsid w:val="007756CF"/>
    <w:rsid w:val="00785F64"/>
    <w:rsid w:val="008B7002"/>
    <w:rsid w:val="008B7A88"/>
    <w:rsid w:val="008D5DB1"/>
    <w:rsid w:val="00902465"/>
    <w:rsid w:val="00906A2F"/>
    <w:rsid w:val="00927187"/>
    <w:rsid w:val="009462A9"/>
    <w:rsid w:val="0098018F"/>
    <w:rsid w:val="00A1094A"/>
    <w:rsid w:val="00A147D0"/>
    <w:rsid w:val="00AC0DBA"/>
    <w:rsid w:val="00AF479E"/>
    <w:rsid w:val="00B53111"/>
    <w:rsid w:val="00B61D32"/>
    <w:rsid w:val="00C20F83"/>
    <w:rsid w:val="00C315A1"/>
    <w:rsid w:val="00C31B10"/>
    <w:rsid w:val="00C55762"/>
    <w:rsid w:val="00C7475A"/>
    <w:rsid w:val="00C8799F"/>
    <w:rsid w:val="00CC0539"/>
    <w:rsid w:val="00CD435B"/>
    <w:rsid w:val="00CD7C44"/>
    <w:rsid w:val="00D47903"/>
    <w:rsid w:val="00D9369C"/>
    <w:rsid w:val="00DA500C"/>
    <w:rsid w:val="00DC513F"/>
    <w:rsid w:val="00E0390F"/>
    <w:rsid w:val="00E3673C"/>
    <w:rsid w:val="00E40CCC"/>
    <w:rsid w:val="00E46EA9"/>
    <w:rsid w:val="00EA3FAF"/>
    <w:rsid w:val="00EB6808"/>
    <w:rsid w:val="00EE6414"/>
    <w:rsid w:val="00EF4AF1"/>
    <w:rsid w:val="00EF5163"/>
    <w:rsid w:val="00F137F9"/>
    <w:rsid w:val="00F87858"/>
    <w:rsid w:val="00F95BB3"/>
    <w:rsid w:val="00FB577A"/>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cchung7/rtx_team1/commit/c0f7842a156253ebde4141a049e7a4fd81ad6095" TargetMode="External"/><Relationship Id="rId13" Type="http://schemas.openxmlformats.org/officeDocument/2006/relationships/hyperlink" Target="https://course.techconf.org/se4485/IEEE/ISO-IEC-IEEE-29148-2018.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EEE%2015939%20(2017)%20-%20Measurement%20Process.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2207%20(2017)%20-%20Software%20Life%20Cycle%20Processes.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urse.techconf.org/se4485/IEEE/PMBOK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techconf.org/se4485/IEEE/IEEE-Std-1058-1998-Software-Project-Management-Plan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L10</cp:lastModifiedBy>
  <cp:revision>52</cp:revision>
  <dcterms:created xsi:type="dcterms:W3CDTF">2025-09-09T04:03:00Z</dcterms:created>
  <dcterms:modified xsi:type="dcterms:W3CDTF">2025-09-22T01:48:00Z</dcterms:modified>
</cp:coreProperties>
</file>