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36C60" w14:textId="0FA03411" w:rsidR="00EA17D9" w:rsidRPr="00665740" w:rsidRDefault="00EA17D9" w:rsidP="00323D63">
      <w:pPr>
        <w:shd w:val="clear" w:color="auto" w:fill="FFFFFF"/>
        <w:spacing w:after="0" w:line="240" w:lineRule="auto"/>
        <w:rPr>
          <w:rFonts w:ascii="Arial" w:eastAsia="Times New Roman" w:hAnsi="Arial" w:cs="Arial"/>
          <w:b/>
          <w:bCs/>
          <w:color w:val="494C4E"/>
          <w:spacing w:val="3"/>
          <w:sz w:val="20"/>
          <w:szCs w:val="20"/>
        </w:rPr>
      </w:pPr>
      <w:r w:rsidRPr="00665740">
        <w:rPr>
          <w:rFonts w:ascii="Arial" w:eastAsia="Times New Roman" w:hAnsi="Arial" w:cs="Arial"/>
          <w:b/>
          <w:bCs/>
          <w:color w:val="494C4E"/>
          <w:spacing w:val="3"/>
          <w:sz w:val="20"/>
          <w:szCs w:val="20"/>
        </w:rPr>
        <w:t xml:space="preserve">Chris Cirelli </w:t>
      </w:r>
    </w:p>
    <w:p w14:paraId="0FFA1977" w14:textId="352503F3" w:rsidR="00EA17D9" w:rsidRPr="00665740" w:rsidRDefault="00EA17D9" w:rsidP="00323D63">
      <w:pPr>
        <w:shd w:val="clear" w:color="auto" w:fill="FFFFFF"/>
        <w:spacing w:after="0" w:line="240" w:lineRule="auto"/>
        <w:rPr>
          <w:rFonts w:ascii="Arial" w:eastAsia="Times New Roman" w:hAnsi="Arial" w:cs="Arial"/>
          <w:b/>
          <w:bCs/>
          <w:color w:val="494C4E"/>
          <w:spacing w:val="3"/>
          <w:sz w:val="20"/>
          <w:szCs w:val="20"/>
        </w:rPr>
      </w:pPr>
      <w:r w:rsidRPr="00665740">
        <w:rPr>
          <w:rFonts w:ascii="Arial" w:eastAsia="Times New Roman" w:hAnsi="Arial" w:cs="Arial"/>
          <w:b/>
          <w:bCs/>
          <w:color w:val="494C4E"/>
          <w:spacing w:val="3"/>
          <w:sz w:val="20"/>
          <w:szCs w:val="20"/>
        </w:rPr>
        <w:t>HW1</w:t>
      </w:r>
    </w:p>
    <w:p w14:paraId="68154490" w14:textId="6376DB57" w:rsidR="00EA17D9" w:rsidRPr="00665740" w:rsidRDefault="00EA17D9" w:rsidP="00323D63">
      <w:pPr>
        <w:shd w:val="clear" w:color="auto" w:fill="FFFFFF"/>
        <w:spacing w:after="0" w:line="240" w:lineRule="auto"/>
        <w:rPr>
          <w:rFonts w:ascii="Arial" w:eastAsia="Times New Roman" w:hAnsi="Arial" w:cs="Arial"/>
          <w:b/>
          <w:bCs/>
          <w:color w:val="494C4E"/>
          <w:spacing w:val="3"/>
          <w:sz w:val="20"/>
          <w:szCs w:val="20"/>
        </w:rPr>
      </w:pPr>
      <w:r w:rsidRPr="00665740">
        <w:rPr>
          <w:rFonts w:ascii="Arial" w:eastAsia="Times New Roman" w:hAnsi="Arial" w:cs="Arial"/>
          <w:b/>
          <w:bCs/>
          <w:color w:val="494C4E"/>
          <w:spacing w:val="3"/>
          <w:sz w:val="20"/>
          <w:szCs w:val="20"/>
        </w:rPr>
        <w:t>09/14/2020</w:t>
      </w:r>
    </w:p>
    <w:p w14:paraId="61C98420" w14:textId="0ADEB292" w:rsidR="00EA17D9" w:rsidRPr="00705542" w:rsidRDefault="00EA17D9" w:rsidP="00323D63">
      <w:pPr>
        <w:shd w:val="clear" w:color="auto" w:fill="FFFFFF"/>
        <w:spacing w:after="0" w:line="240" w:lineRule="auto"/>
        <w:rPr>
          <w:rFonts w:ascii="Arial" w:eastAsia="Times New Roman" w:hAnsi="Arial" w:cs="Arial"/>
          <w:color w:val="494C4E"/>
          <w:spacing w:val="3"/>
          <w:sz w:val="20"/>
          <w:szCs w:val="20"/>
        </w:rPr>
      </w:pPr>
    </w:p>
    <w:p w14:paraId="1C753095" w14:textId="7E67CE9B" w:rsidR="00EA17D9" w:rsidRPr="00705542" w:rsidRDefault="00EA17D9" w:rsidP="00323D63">
      <w:pPr>
        <w:shd w:val="clear" w:color="auto" w:fill="FFFFFF"/>
        <w:spacing w:after="0" w:line="240" w:lineRule="auto"/>
        <w:rPr>
          <w:rFonts w:ascii="Arial" w:eastAsia="Times New Roman" w:hAnsi="Arial" w:cs="Arial"/>
          <w:b/>
          <w:bCs/>
          <w:color w:val="494C4E"/>
          <w:spacing w:val="3"/>
          <w:sz w:val="20"/>
          <w:szCs w:val="20"/>
        </w:rPr>
      </w:pPr>
      <w:r w:rsidRPr="00705542">
        <w:rPr>
          <w:rFonts w:ascii="Arial" w:eastAsia="Times New Roman" w:hAnsi="Arial" w:cs="Arial"/>
          <w:b/>
          <w:bCs/>
          <w:color w:val="494C4E"/>
          <w:spacing w:val="3"/>
          <w:sz w:val="20"/>
          <w:szCs w:val="20"/>
        </w:rPr>
        <w:t>Instructions</w:t>
      </w:r>
    </w:p>
    <w:p w14:paraId="1480ECDC" w14:textId="77777777" w:rsidR="00EA17D9" w:rsidRPr="00705542" w:rsidRDefault="00EA17D9" w:rsidP="00323D63">
      <w:pPr>
        <w:shd w:val="clear" w:color="auto" w:fill="FFFFFF"/>
        <w:spacing w:after="0" w:line="240" w:lineRule="auto"/>
        <w:rPr>
          <w:rFonts w:ascii="Arial" w:eastAsia="Times New Roman" w:hAnsi="Arial" w:cs="Arial"/>
          <w:color w:val="494C4E"/>
          <w:spacing w:val="3"/>
          <w:sz w:val="20"/>
          <w:szCs w:val="20"/>
        </w:rPr>
      </w:pPr>
    </w:p>
    <w:p w14:paraId="1E69D6AF" w14:textId="00C15906" w:rsidR="006813D6" w:rsidRPr="00705542" w:rsidRDefault="00323D63" w:rsidP="00323D63">
      <w:pPr>
        <w:shd w:val="clear" w:color="auto" w:fill="FFFFFF"/>
        <w:spacing w:after="0" w:line="240" w:lineRule="auto"/>
        <w:rPr>
          <w:rFonts w:ascii="Arial" w:eastAsia="Times New Roman" w:hAnsi="Arial" w:cs="Arial"/>
          <w:color w:val="494C4E"/>
          <w:spacing w:val="3"/>
          <w:sz w:val="20"/>
          <w:szCs w:val="20"/>
        </w:rPr>
      </w:pPr>
      <w:r w:rsidRPr="00705542">
        <w:rPr>
          <w:rFonts w:ascii="Arial" w:eastAsia="Times New Roman" w:hAnsi="Arial" w:cs="Arial"/>
          <w:color w:val="494C4E"/>
          <w:spacing w:val="3"/>
          <w:sz w:val="20"/>
          <w:szCs w:val="20"/>
        </w:rPr>
        <w:t xml:space="preserve">Below you will find a CSV file with 1,500 general liability claims randomly chosen from late settlement lags that were provided by Insurance Services Office, Inc. </w:t>
      </w:r>
    </w:p>
    <w:p w14:paraId="6F101107" w14:textId="77777777" w:rsidR="006813D6" w:rsidRPr="00705542" w:rsidRDefault="006813D6" w:rsidP="00323D63">
      <w:pPr>
        <w:shd w:val="clear" w:color="auto" w:fill="FFFFFF"/>
        <w:spacing w:after="0" w:line="240" w:lineRule="auto"/>
        <w:rPr>
          <w:rFonts w:ascii="Arial" w:eastAsia="Times New Roman" w:hAnsi="Arial" w:cs="Arial"/>
          <w:color w:val="494C4E"/>
          <w:spacing w:val="3"/>
          <w:sz w:val="20"/>
          <w:szCs w:val="20"/>
        </w:rPr>
      </w:pPr>
    </w:p>
    <w:p w14:paraId="42AF37B9" w14:textId="77777777" w:rsidR="006813D6" w:rsidRPr="00705542" w:rsidRDefault="00323D63" w:rsidP="00323D63">
      <w:pPr>
        <w:shd w:val="clear" w:color="auto" w:fill="FFFFFF"/>
        <w:spacing w:after="0" w:line="240" w:lineRule="auto"/>
        <w:rPr>
          <w:rFonts w:ascii="Arial" w:eastAsia="Times New Roman" w:hAnsi="Arial" w:cs="Arial"/>
          <w:color w:val="494C4E"/>
          <w:spacing w:val="3"/>
          <w:sz w:val="20"/>
          <w:szCs w:val="20"/>
        </w:rPr>
      </w:pPr>
      <w:r w:rsidRPr="00705542">
        <w:rPr>
          <w:rFonts w:ascii="Arial" w:eastAsia="Times New Roman" w:hAnsi="Arial" w:cs="Arial"/>
          <w:color w:val="494C4E"/>
          <w:spacing w:val="3"/>
          <w:sz w:val="20"/>
          <w:szCs w:val="20"/>
        </w:rPr>
        <w:t xml:space="preserve">Each claim consists of an indemnity payment (Loss) and an allocated loss adjustment expense (ALAE). </w:t>
      </w:r>
    </w:p>
    <w:p w14:paraId="3D8662A5" w14:textId="77777777" w:rsidR="006813D6" w:rsidRPr="00705542" w:rsidRDefault="006813D6" w:rsidP="00323D63">
      <w:pPr>
        <w:shd w:val="clear" w:color="auto" w:fill="FFFFFF"/>
        <w:spacing w:after="0" w:line="240" w:lineRule="auto"/>
        <w:rPr>
          <w:rFonts w:ascii="Arial" w:eastAsia="Times New Roman" w:hAnsi="Arial" w:cs="Arial"/>
          <w:color w:val="494C4E"/>
          <w:spacing w:val="3"/>
          <w:sz w:val="20"/>
          <w:szCs w:val="20"/>
        </w:rPr>
      </w:pPr>
    </w:p>
    <w:p w14:paraId="2F3AFAEC" w14:textId="77777777" w:rsidR="006813D6" w:rsidRPr="00705542" w:rsidRDefault="00323D63" w:rsidP="00323D63">
      <w:pPr>
        <w:shd w:val="clear" w:color="auto" w:fill="FFFFFF"/>
        <w:spacing w:after="0" w:line="240" w:lineRule="auto"/>
        <w:rPr>
          <w:rFonts w:ascii="Arial" w:eastAsia="Times New Roman" w:hAnsi="Arial" w:cs="Arial"/>
          <w:color w:val="494C4E"/>
          <w:spacing w:val="3"/>
          <w:sz w:val="20"/>
          <w:szCs w:val="20"/>
        </w:rPr>
      </w:pPr>
      <w:r w:rsidRPr="00705542">
        <w:rPr>
          <w:rFonts w:ascii="Arial" w:eastAsia="Times New Roman" w:hAnsi="Arial" w:cs="Arial"/>
          <w:color w:val="494C4E"/>
          <w:spacing w:val="3"/>
          <w:sz w:val="20"/>
          <w:szCs w:val="20"/>
        </w:rPr>
        <w:t xml:space="preserve">ALAE are types of insurance company expenses that are specifically attributable to the settlement of individual claims such as lawyers' fees and claims investigation expenses. </w:t>
      </w:r>
    </w:p>
    <w:p w14:paraId="49B9BDB0" w14:textId="77777777" w:rsidR="006813D6" w:rsidRPr="00705542" w:rsidRDefault="006813D6" w:rsidP="00323D63">
      <w:pPr>
        <w:shd w:val="clear" w:color="auto" w:fill="FFFFFF"/>
        <w:spacing w:after="0" w:line="240" w:lineRule="auto"/>
        <w:rPr>
          <w:rFonts w:ascii="Arial" w:eastAsia="Times New Roman" w:hAnsi="Arial" w:cs="Arial"/>
          <w:color w:val="494C4E"/>
          <w:spacing w:val="3"/>
          <w:sz w:val="20"/>
          <w:szCs w:val="20"/>
        </w:rPr>
      </w:pPr>
    </w:p>
    <w:p w14:paraId="22E74AD0" w14:textId="04B909CD" w:rsidR="00323D63" w:rsidRPr="00705542" w:rsidRDefault="00323D63" w:rsidP="00323D63">
      <w:pPr>
        <w:shd w:val="clear" w:color="auto" w:fill="FFFFFF"/>
        <w:spacing w:after="0" w:line="240" w:lineRule="auto"/>
        <w:rPr>
          <w:rFonts w:ascii="Arial" w:eastAsia="Times New Roman" w:hAnsi="Arial" w:cs="Arial"/>
          <w:color w:val="494C4E"/>
          <w:spacing w:val="3"/>
          <w:sz w:val="20"/>
          <w:szCs w:val="20"/>
        </w:rPr>
      </w:pPr>
      <w:r w:rsidRPr="00705542">
        <w:rPr>
          <w:rFonts w:ascii="Arial" w:eastAsia="Times New Roman" w:hAnsi="Arial" w:cs="Arial"/>
          <w:color w:val="494C4E"/>
          <w:spacing w:val="3"/>
          <w:sz w:val="20"/>
          <w:szCs w:val="20"/>
        </w:rPr>
        <w:t>The dataset also has the limit of the policy (Limit) and an attribute called Censored which gives the row names of the indemnity payme</w:t>
      </w:r>
      <w:bookmarkStart w:id="0" w:name="_GoBack"/>
      <w:bookmarkEnd w:id="0"/>
      <w:r w:rsidRPr="00705542">
        <w:rPr>
          <w:rFonts w:ascii="Arial" w:eastAsia="Times New Roman" w:hAnsi="Arial" w:cs="Arial"/>
          <w:color w:val="494C4E"/>
          <w:spacing w:val="3"/>
          <w:sz w:val="20"/>
          <w:szCs w:val="20"/>
        </w:rPr>
        <w:t>nts that were capped at their policy limit.</w:t>
      </w:r>
    </w:p>
    <w:p w14:paraId="0F5EA6B1" w14:textId="77777777" w:rsidR="00323D63" w:rsidRPr="00705542" w:rsidRDefault="00323D63" w:rsidP="00323D63">
      <w:pPr>
        <w:shd w:val="clear" w:color="auto" w:fill="FFFFFF"/>
        <w:spacing w:after="0" w:line="240" w:lineRule="auto"/>
        <w:rPr>
          <w:rFonts w:ascii="Arial" w:eastAsia="Times New Roman" w:hAnsi="Arial" w:cs="Arial"/>
          <w:color w:val="494C4E"/>
          <w:spacing w:val="3"/>
          <w:sz w:val="20"/>
          <w:szCs w:val="20"/>
        </w:rPr>
      </w:pPr>
    </w:p>
    <w:p w14:paraId="4F533414" w14:textId="4DD16EAF" w:rsidR="006813D6" w:rsidRPr="00705542" w:rsidRDefault="00323D63" w:rsidP="00323D63">
      <w:pPr>
        <w:shd w:val="clear" w:color="auto" w:fill="FFFFFF"/>
        <w:spacing w:after="0" w:line="240" w:lineRule="auto"/>
        <w:rPr>
          <w:rFonts w:ascii="Arial" w:eastAsia="Times New Roman" w:hAnsi="Arial" w:cs="Arial"/>
          <w:color w:val="494C4E"/>
          <w:spacing w:val="3"/>
          <w:sz w:val="20"/>
          <w:szCs w:val="20"/>
        </w:rPr>
      </w:pPr>
      <w:r w:rsidRPr="00705542">
        <w:rPr>
          <w:rFonts w:ascii="Arial" w:eastAsia="Times New Roman" w:hAnsi="Arial" w:cs="Arial"/>
          <w:color w:val="494C4E"/>
          <w:spacing w:val="3"/>
          <w:sz w:val="20"/>
          <w:szCs w:val="20"/>
        </w:rPr>
        <w:t>You should analyze the data in Excel (or Numbers or R etc.) and write a report in Word or as a PDF. Your analysis should address:</w:t>
      </w:r>
    </w:p>
    <w:p w14:paraId="769011F4" w14:textId="4CFBD90B" w:rsidR="00A13E7F" w:rsidRPr="00705542" w:rsidRDefault="00A13E7F">
      <w:pPr>
        <w:rPr>
          <w:rFonts w:ascii="Arial" w:eastAsia="Times New Roman" w:hAnsi="Arial" w:cs="Arial"/>
          <w:b/>
          <w:bCs/>
          <w:color w:val="494C4E"/>
          <w:spacing w:val="3"/>
          <w:sz w:val="20"/>
          <w:szCs w:val="20"/>
        </w:rPr>
      </w:pPr>
      <w:r w:rsidRPr="00705542">
        <w:rPr>
          <w:rFonts w:ascii="Arial" w:eastAsia="Times New Roman" w:hAnsi="Arial" w:cs="Arial"/>
          <w:b/>
          <w:bCs/>
          <w:color w:val="494C4E"/>
          <w:spacing w:val="3"/>
          <w:sz w:val="20"/>
          <w:szCs w:val="20"/>
        </w:rPr>
        <w:br w:type="page"/>
      </w:r>
    </w:p>
    <w:p w14:paraId="2D22F01D" w14:textId="795DF8C9" w:rsidR="004B141B" w:rsidRPr="00705542" w:rsidRDefault="004B141B" w:rsidP="00323D63">
      <w:pPr>
        <w:shd w:val="clear" w:color="auto" w:fill="FFFFFF"/>
        <w:spacing w:after="0" w:line="240" w:lineRule="auto"/>
        <w:rPr>
          <w:rFonts w:ascii="Arial" w:eastAsia="Times New Roman" w:hAnsi="Arial" w:cs="Arial"/>
          <w:b/>
          <w:bCs/>
          <w:color w:val="494C4E"/>
          <w:spacing w:val="3"/>
          <w:sz w:val="20"/>
          <w:szCs w:val="20"/>
        </w:rPr>
      </w:pPr>
    </w:p>
    <w:p w14:paraId="23DB533C" w14:textId="77777777" w:rsidR="004B141B" w:rsidRPr="00705542" w:rsidRDefault="004B141B" w:rsidP="00323D63">
      <w:pPr>
        <w:shd w:val="clear" w:color="auto" w:fill="FFFFFF"/>
        <w:spacing w:after="0" w:line="240" w:lineRule="auto"/>
        <w:rPr>
          <w:rFonts w:ascii="Arial" w:eastAsia="Times New Roman" w:hAnsi="Arial" w:cs="Arial"/>
          <w:b/>
          <w:bCs/>
          <w:color w:val="494C4E"/>
          <w:spacing w:val="3"/>
          <w:sz w:val="20"/>
          <w:szCs w:val="20"/>
        </w:rPr>
      </w:pPr>
    </w:p>
    <w:p w14:paraId="77505AA2" w14:textId="406CAAA5" w:rsidR="006813D6" w:rsidRPr="00705542" w:rsidRDefault="00A13E7F" w:rsidP="00323D63">
      <w:pPr>
        <w:shd w:val="clear" w:color="auto" w:fill="FFFFFF"/>
        <w:spacing w:after="0" w:line="240" w:lineRule="auto"/>
        <w:rPr>
          <w:rFonts w:ascii="Arial" w:eastAsia="Times New Roman" w:hAnsi="Arial" w:cs="Arial"/>
          <w:color w:val="494C4E"/>
          <w:spacing w:val="3"/>
          <w:sz w:val="20"/>
          <w:szCs w:val="20"/>
        </w:rPr>
      </w:pPr>
      <w:r w:rsidRPr="00705542">
        <w:rPr>
          <w:rFonts w:ascii="Arial" w:eastAsia="Times New Roman" w:hAnsi="Arial" w:cs="Arial"/>
          <w:b/>
          <w:bCs/>
          <w:color w:val="494C4E"/>
          <w:spacing w:val="3"/>
          <w:sz w:val="20"/>
          <w:szCs w:val="20"/>
        </w:rPr>
        <w:t>Question 1:</w:t>
      </w:r>
    </w:p>
    <w:p w14:paraId="05EA2B3D" w14:textId="5FE7DFAB" w:rsidR="00A13E7F" w:rsidRPr="00705542" w:rsidRDefault="00A13E7F" w:rsidP="00A13E7F">
      <w:pPr>
        <w:shd w:val="clear" w:color="auto" w:fill="FFFFFF"/>
        <w:spacing w:after="0" w:line="240" w:lineRule="auto"/>
        <w:rPr>
          <w:rFonts w:ascii="Arial" w:eastAsia="Times New Roman" w:hAnsi="Arial" w:cs="Arial"/>
          <w:b/>
          <w:bCs/>
          <w:color w:val="494C4E"/>
          <w:spacing w:val="3"/>
          <w:sz w:val="20"/>
          <w:szCs w:val="20"/>
        </w:rPr>
      </w:pPr>
    </w:p>
    <w:p w14:paraId="10DDB29E" w14:textId="14907707" w:rsidR="004B141B" w:rsidRPr="00705542" w:rsidRDefault="00323D63" w:rsidP="004B141B">
      <w:pPr>
        <w:shd w:val="clear" w:color="auto" w:fill="FFFFFF"/>
        <w:spacing w:after="0" w:line="240" w:lineRule="auto"/>
        <w:rPr>
          <w:rFonts w:ascii="Arial" w:eastAsia="Times New Roman" w:hAnsi="Arial" w:cs="Arial"/>
          <w:b/>
          <w:bCs/>
          <w:color w:val="494C4E"/>
          <w:spacing w:val="3"/>
          <w:sz w:val="20"/>
          <w:szCs w:val="20"/>
        </w:rPr>
      </w:pPr>
      <w:r w:rsidRPr="00705542">
        <w:rPr>
          <w:rFonts w:ascii="Arial" w:eastAsia="Times New Roman" w:hAnsi="Arial" w:cs="Arial"/>
          <w:b/>
          <w:bCs/>
          <w:color w:val="494C4E"/>
          <w:spacing w:val="3"/>
          <w:sz w:val="20"/>
          <w:szCs w:val="20"/>
        </w:rPr>
        <w:t>Stylistic features of the distribution of the indemnity payments. What probability distribution does it most resemble? Is it skewed and/or leptokurtic? You should include histograms or other appropriate graphical elements.</w:t>
      </w:r>
    </w:p>
    <w:p w14:paraId="0532F7F3" w14:textId="5EF4E399" w:rsidR="004B141B" w:rsidRPr="00705542" w:rsidRDefault="004B141B" w:rsidP="004B141B">
      <w:pPr>
        <w:shd w:val="clear" w:color="auto" w:fill="FFFFFF"/>
        <w:spacing w:after="0" w:line="240" w:lineRule="auto"/>
        <w:rPr>
          <w:rFonts w:ascii="Arial" w:eastAsia="Times New Roman" w:hAnsi="Arial" w:cs="Arial"/>
          <w:b/>
          <w:bCs/>
          <w:color w:val="494C4E"/>
          <w:spacing w:val="3"/>
          <w:sz w:val="20"/>
          <w:szCs w:val="20"/>
        </w:rPr>
      </w:pPr>
    </w:p>
    <w:p w14:paraId="2C869199" w14:textId="0691D3E4" w:rsidR="00A13E7F" w:rsidRPr="00705542" w:rsidRDefault="00226F54" w:rsidP="00A13E7F">
      <w:pPr>
        <w:shd w:val="clear" w:color="auto" w:fill="FFFFFF"/>
        <w:spacing w:after="0" w:line="240" w:lineRule="auto"/>
        <w:jc w:val="both"/>
        <w:rPr>
          <w:rFonts w:ascii="Arial" w:hAnsi="Arial" w:cs="Arial"/>
          <w:b/>
          <w:bCs/>
          <w:color w:val="202122"/>
          <w:sz w:val="20"/>
          <w:szCs w:val="20"/>
          <w:shd w:val="clear" w:color="auto" w:fill="FFFFFF"/>
        </w:rPr>
      </w:pPr>
      <w:r w:rsidRPr="00705542">
        <w:rPr>
          <w:rFonts w:ascii="Arial" w:eastAsia="Times New Roman" w:hAnsi="Arial" w:cs="Arial"/>
          <w:color w:val="494C4E"/>
          <w:spacing w:val="3"/>
          <w:sz w:val="20"/>
          <w:szCs w:val="20"/>
        </w:rPr>
        <w:t xml:space="preserve">This distribution of this data is clearly right skewed with </w:t>
      </w:r>
      <w:proofErr w:type="gramStart"/>
      <w:r w:rsidRPr="00705542">
        <w:rPr>
          <w:rFonts w:ascii="Arial" w:eastAsia="Times New Roman" w:hAnsi="Arial" w:cs="Arial"/>
          <w:color w:val="494C4E"/>
          <w:spacing w:val="3"/>
          <w:sz w:val="20"/>
          <w:szCs w:val="20"/>
        </w:rPr>
        <w:t>the majority of</w:t>
      </w:r>
      <w:proofErr w:type="gramEnd"/>
      <w:r w:rsidRPr="00705542">
        <w:rPr>
          <w:rFonts w:ascii="Arial" w:eastAsia="Times New Roman" w:hAnsi="Arial" w:cs="Arial"/>
          <w:color w:val="494C4E"/>
          <w:spacing w:val="3"/>
          <w:sz w:val="20"/>
          <w:szCs w:val="20"/>
        </w:rPr>
        <w:t xml:space="preserve"> the observations taking place close to zero.  </w:t>
      </w:r>
      <w:r w:rsidR="00A13E7F" w:rsidRPr="00705542">
        <w:rPr>
          <w:rFonts w:ascii="Arial" w:eastAsia="Times New Roman" w:hAnsi="Arial" w:cs="Arial"/>
          <w:color w:val="494C4E"/>
          <w:spacing w:val="3"/>
          <w:sz w:val="20"/>
          <w:szCs w:val="20"/>
        </w:rPr>
        <w:t xml:space="preserve">Based on the density and cumulative distribution plots this distribution appears to resemble a gamma distribution with k=0.5 and </w:t>
      </w:r>
      <w:r w:rsidR="00A13E7F" w:rsidRPr="00705542">
        <w:rPr>
          <w:rFonts w:ascii="Arial" w:hAnsi="Arial" w:cs="Arial"/>
          <w:i/>
          <w:iCs/>
          <w:color w:val="202122"/>
          <w:sz w:val="20"/>
          <w:szCs w:val="20"/>
          <w:shd w:val="clear" w:color="auto" w:fill="FFFFFF"/>
        </w:rPr>
        <w:t>θ</w:t>
      </w:r>
      <w:r w:rsidR="00A13E7F" w:rsidRPr="00705542">
        <w:rPr>
          <w:rFonts w:ascii="Arial" w:hAnsi="Arial" w:cs="Arial"/>
          <w:color w:val="202122"/>
          <w:sz w:val="20"/>
          <w:szCs w:val="20"/>
          <w:shd w:val="clear" w:color="auto" w:fill="FFFFFF"/>
        </w:rPr>
        <w:t xml:space="preserve"> = 1.0 </w:t>
      </w:r>
      <w:hyperlink r:id="rId5" w:history="1">
        <w:r w:rsidR="00A13E7F" w:rsidRPr="00705542">
          <w:rPr>
            <w:rStyle w:val="Hyperlink"/>
            <w:rFonts w:ascii="Arial" w:eastAsia="Times New Roman" w:hAnsi="Arial" w:cs="Arial"/>
            <w:spacing w:val="3"/>
            <w:sz w:val="20"/>
            <w:szCs w:val="20"/>
          </w:rPr>
          <w:t>https://en.wikipedia.org/wiki/Gamma_distribution</w:t>
        </w:r>
      </w:hyperlink>
      <w:r w:rsidR="00A13E7F" w:rsidRPr="00705542">
        <w:rPr>
          <w:rFonts w:ascii="Arial" w:hAnsi="Arial" w:cs="Arial"/>
          <w:color w:val="202122"/>
          <w:sz w:val="20"/>
          <w:szCs w:val="20"/>
          <w:shd w:val="clear" w:color="auto" w:fill="FFFFFF"/>
        </w:rPr>
        <w:t xml:space="preserve">. Based on the Cullen and Frey graph we can see that </w:t>
      </w:r>
      <w:r w:rsidR="00810406" w:rsidRPr="00705542">
        <w:rPr>
          <w:rFonts w:ascii="Arial" w:hAnsi="Arial" w:cs="Arial"/>
          <w:color w:val="202122"/>
          <w:sz w:val="20"/>
          <w:szCs w:val="20"/>
          <w:shd w:val="clear" w:color="auto" w:fill="FFFFFF"/>
        </w:rPr>
        <w:t>the kurtosis and square of skewness of this data</w:t>
      </w:r>
      <w:r w:rsidR="00A13E7F" w:rsidRPr="00705542">
        <w:rPr>
          <w:rFonts w:ascii="Arial" w:hAnsi="Arial" w:cs="Arial"/>
          <w:color w:val="202122"/>
          <w:sz w:val="20"/>
          <w:szCs w:val="20"/>
          <w:shd w:val="clear" w:color="auto" w:fill="FFFFFF"/>
        </w:rPr>
        <w:t xml:space="preserve"> most resembles a gamma distribution.</w:t>
      </w:r>
    </w:p>
    <w:p w14:paraId="6F9FAA68" w14:textId="5B1F561A" w:rsidR="00A13E7F" w:rsidRPr="00705542" w:rsidRDefault="00A13E7F" w:rsidP="00A13E7F">
      <w:pPr>
        <w:shd w:val="clear" w:color="auto" w:fill="FFFFFF"/>
        <w:spacing w:after="0" w:line="240" w:lineRule="auto"/>
        <w:jc w:val="both"/>
        <w:rPr>
          <w:rFonts w:ascii="Arial" w:hAnsi="Arial" w:cs="Arial"/>
          <w:b/>
          <w:bCs/>
          <w:color w:val="202122"/>
          <w:sz w:val="20"/>
          <w:szCs w:val="20"/>
          <w:shd w:val="clear" w:color="auto" w:fill="FFFFFF"/>
        </w:rPr>
      </w:pPr>
      <w:r w:rsidRPr="00705542">
        <w:rPr>
          <w:rFonts w:ascii="Arial" w:eastAsia="Times New Roman" w:hAnsi="Arial" w:cs="Arial"/>
          <w:b/>
          <w:bCs/>
          <w:color w:val="494C4E"/>
          <w:spacing w:val="3"/>
          <w:sz w:val="20"/>
          <w:szCs w:val="20"/>
        </w:rPr>
        <w:t xml:space="preserve"> </w:t>
      </w:r>
    </w:p>
    <w:p w14:paraId="4C874EC5" w14:textId="1651180D" w:rsidR="004B141B" w:rsidRPr="00705542" w:rsidRDefault="004B141B">
      <w:pPr>
        <w:rPr>
          <w:rFonts w:ascii="Arial" w:eastAsia="Times New Roman" w:hAnsi="Arial" w:cs="Arial"/>
          <w:b/>
          <w:bCs/>
          <w:color w:val="494C4E"/>
          <w:spacing w:val="3"/>
          <w:sz w:val="20"/>
          <w:szCs w:val="20"/>
        </w:rPr>
      </w:pPr>
      <w:r w:rsidRPr="00705542">
        <w:rPr>
          <w:rFonts w:ascii="Arial" w:eastAsia="Times New Roman" w:hAnsi="Arial" w:cs="Arial"/>
          <w:noProof/>
          <w:color w:val="494C4E"/>
          <w:spacing w:val="3"/>
          <w:sz w:val="20"/>
          <w:szCs w:val="20"/>
        </w:rPr>
        <w:drawing>
          <wp:anchor distT="0" distB="0" distL="114300" distR="114300" simplePos="0" relativeHeight="251659264" behindDoc="1" locked="0" layoutInCell="1" allowOverlap="1" wp14:anchorId="49645B77" wp14:editId="164B78E0">
            <wp:simplePos x="0" y="0"/>
            <wp:positionH relativeFrom="margin">
              <wp:posOffset>3171825</wp:posOffset>
            </wp:positionH>
            <wp:positionV relativeFrom="margin">
              <wp:posOffset>3562350</wp:posOffset>
            </wp:positionV>
            <wp:extent cx="3571875" cy="2277745"/>
            <wp:effectExtent l="0" t="0" r="9525" b="8255"/>
            <wp:wrapTight wrapText="bothSides">
              <wp:wrapPolygon edited="0">
                <wp:start x="0" y="0"/>
                <wp:lineTo x="0" y="21498"/>
                <wp:lineTo x="21542" y="21498"/>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277745"/>
                    </a:xfrm>
                    <a:prstGeom prst="rect">
                      <a:avLst/>
                    </a:prstGeom>
                    <a:noFill/>
                    <a:ln>
                      <a:noFill/>
                    </a:ln>
                  </pic:spPr>
                </pic:pic>
              </a:graphicData>
            </a:graphic>
          </wp:anchor>
        </w:drawing>
      </w:r>
      <w:r w:rsidRPr="00705542">
        <w:rPr>
          <w:rFonts w:ascii="Arial" w:eastAsia="Times New Roman" w:hAnsi="Arial" w:cs="Arial"/>
          <w:b/>
          <w:bCs/>
          <w:noProof/>
          <w:color w:val="494C4E"/>
          <w:spacing w:val="3"/>
          <w:sz w:val="20"/>
          <w:szCs w:val="20"/>
        </w:rPr>
        <w:drawing>
          <wp:anchor distT="0" distB="0" distL="114300" distR="114300" simplePos="0" relativeHeight="251658240" behindDoc="1" locked="0" layoutInCell="1" allowOverlap="1" wp14:anchorId="662C08C4" wp14:editId="4DA29D95">
            <wp:simplePos x="0" y="0"/>
            <wp:positionH relativeFrom="margin">
              <wp:posOffset>-504825</wp:posOffset>
            </wp:positionH>
            <wp:positionV relativeFrom="margin">
              <wp:posOffset>3619500</wp:posOffset>
            </wp:positionV>
            <wp:extent cx="3712210" cy="251460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210" cy="2514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05542">
        <w:rPr>
          <w:rFonts w:ascii="Arial" w:eastAsia="Times New Roman" w:hAnsi="Arial" w:cs="Arial"/>
          <w:b/>
          <w:bCs/>
          <w:color w:val="494C4E"/>
          <w:spacing w:val="3"/>
          <w:sz w:val="20"/>
          <w:szCs w:val="20"/>
        </w:rPr>
        <w:br w:type="page"/>
      </w:r>
    </w:p>
    <w:p w14:paraId="66CC17C5" w14:textId="77777777" w:rsidR="00A13E7F" w:rsidRPr="00226F54" w:rsidRDefault="00A13E7F" w:rsidP="00A13E7F">
      <w:pPr>
        <w:shd w:val="clear" w:color="auto" w:fill="FFFFFF"/>
        <w:spacing w:after="0" w:line="240" w:lineRule="auto"/>
        <w:rPr>
          <w:rFonts w:ascii="Arial" w:eastAsia="Times New Roman" w:hAnsi="Arial" w:cs="Arial"/>
          <w:b/>
          <w:bCs/>
          <w:color w:val="494C4E"/>
          <w:spacing w:val="3"/>
          <w:sz w:val="20"/>
          <w:szCs w:val="20"/>
        </w:rPr>
      </w:pPr>
    </w:p>
    <w:p w14:paraId="1F02B40F" w14:textId="5C4AD134" w:rsidR="00A13E7F" w:rsidRPr="00226F54" w:rsidRDefault="00226F54" w:rsidP="00226F54">
      <w:pPr>
        <w:shd w:val="clear" w:color="auto" w:fill="FFFFFF"/>
        <w:spacing w:after="0" w:line="240" w:lineRule="auto"/>
        <w:rPr>
          <w:rFonts w:ascii="Arial" w:eastAsia="Times New Roman" w:hAnsi="Arial" w:cs="Arial"/>
          <w:b/>
          <w:bCs/>
          <w:color w:val="494C4E"/>
          <w:spacing w:val="3"/>
          <w:sz w:val="20"/>
          <w:szCs w:val="20"/>
        </w:rPr>
      </w:pPr>
      <w:r w:rsidRPr="00226F54">
        <w:rPr>
          <w:rFonts w:ascii="Arial" w:eastAsia="Times New Roman" w:hAnsi="Arial" w:cs="Arial"/>
          <w:b/>
          <w:bCs/>
          <w:color w:val="494C4E"/>
          <w:spacing w:val="3"/>
          <w:sz w:val="20"/>
          <w:szCs w:val="20"/>
        </w:rPr>
        <w:t>Question 2: Sum of Indemnity Payments and ALAE</w:t>
      </w:r>
    </w:p>
    <w:p w14:paraId="03C081C5" w14:textId="30C26A07" w:rsidR="00A13E7F" w:rsidRDefault="00A13E7F" w:rsidP="00A13E7F">
      <w:pPr>
        <w:shd w:val="clear" w:color="auto" w:fill="FFFFFF"/>
        <w:spacing w:after="0" w:line="240" w:lineRule="auto"/>
        <w:ind w:left="360"/>
        <w:rPr>
          <w:rFonts w:ascii="Arial" w:eastAsia="Times New Roman" w:hAnsi="Arial" w:cs="Arial"/>
          <w:color w:val="494C4E"/>
          <w:spacing w:val="3"/>
          <w:sz w:val="20"/>
          <w:szCs w:val="20"/>
        </w:rPr>
      </w:pPr>
    </w:p>
    <w:p w14:paraId="1017C055" w14:textId="29EF7771" w:rsidR="00A13E7F" w:rsidRDefault="00226F54" w:rsidP="00226F54">
      <w:pPr>
        <w:shd w:val="clear" w:color="auto" w:fill="FFFFFF"/>
        <w:spacing w:after="0" w:line="240" w:lineRule="auto"/>
        <w:rPr>
          <w:rFonts w:ascii="Arial" w:eastAsia="Times New Roman" w:hAnsi="Arial" w:cs="Arial"/>
          <w:color w:val="494C4E"/>
          <w:spacing w:val="3"/>
          <w:sz w:val="20"/>
          <w:szCs w:val="20"/>
        </w:rPr>
      </w:pPr>
      <w:r>
        <w:rPr>
          <w:rFonts w:ascii="Arial" w:eastAsia="Times New Roman" w:hAnsi="Arial" w:cs="Arial"/>
          <w:color w:val="494C4E"/>
          <w:spacing w:val="3"/>
          <w:sz w:val="20"/>
          <w:szCs w:val="20"/>
        </w:rPr>
        <w:t xml:space="preserve">ALAE </w:t>
      </w:r>
      <w:proofErr w:type="gramStart"/>
      <w:r>
        <w:rPr>
          <w:rFonts w:ascii="Arial" w:eastAsia="Times New Roman" w:hAnsi="Arial" w:cs="Arial"/>
          <w:color w:val="494C4E"/>
          <w:spacing w:val="3"/>
          <w:sz w:val="20"/>
          <w:szCs w:val="20"/>
        </w:rPr>
        <w:t>presents</w:t>
      </w:r>
      <w:proofErr w:type="gramEnd"/>
      <w:r>
        <w:rPr>
          <w:rFonts w:ascii="Arial" w:eastAsia="Times New Roman" w:hAnsi="Arial" w:cs="Arial"/>
          <w:color w:val="494C4E"/>
          <w:spacing w:val="3"/>
          <w:sz w:val="20"/>
          <w:szCs w:val="20"/>
        </w:rPr>
        <w:t xml:space="preserve"> a very similar distribution to that of Loss. In fact, based a visual inspection of the Cullen and Frey graph the distribution is more closely resembles a gamma distribution versus loss.</w:t>
      </w:r>
    </w:p>
    <w:p w14:paraId="6BAD0A9E" w14:textId="47021E47" w:rsidR="00226F54" w:rsidRDefault="008553D3" w:rsidP="00226F54">
      <w:pPr>
        <w:rPr>
          <w:rFonts w:ascii="Arial" w:eastAsia="Times New Roman" w:hAnsi="Arial" w:cs="Arial"/>
          <w:color w:val="494C4E"/>
          <w:spacing w:val="3"/>
          <w:sz w:val="20"/>
          <w:szCs w:val="20"/>
        </w:rPr>
      </w:pPr>
      <w:r>
        <w:rPr>
          <w:rFonts w:ascii="Arial" w:eastAsia="Times New Roman" w:hAnsi="Arial" w:cs="Arial"/>
          <w:noProof/>
          <w:color w:val="494C4E"/>
          <w:spacing w:val="3"/>
          <w:sz w:val="20"/>
          <w:szCs w:val="20"/>
        </w:rPr>
        <w:drawing>
          <wp:anchor distT="0" distB="0" distL="114300" distR="114300" simplePos="0" relativeHeight="251661312" behindDoc="1" locked="0" layoutInCell="1" allowOverlap="1" wp14:anchorId="2BDF97A5" wp14:editId="5CBAFCAC">
            <wp:simplePos x="0" y="0"/>
            <wp:positionH relativeFrom="margin">
              <wp:posOffset>3278505</wp:posOffset>
            </wp:positionH>
            <wp:positionV relativeFrom="margin">
              <wp:posOffset>923925</wp:posOffset>
            </wp:positionV>
            <wp:extent cx="3295650" cy="2279976"/>
            <wp:effectExtent l="0" t="0" r="0" b="6350"/>
            <wp:wrapTight wrapText="bothSides">
              <wp:wrapPolygon edited="0">
                <wp:start x="0" y="0"/>
                <wp:lineTo x="0" y="21480"/>
                <wp:lineTo x="21475" y="21480"/>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279976"/>
                    </a:xfrm>
                    <a:prstGeom prst="rect">
                      <a:avLst/>
                    </a:prstGeom>
                    <a:noFill/>
                    <a:ln>
                      <a:noFill/>
                    </a:ln>
                  </pic:spPr>
                </pic:pic>
              </a:graphicData>
            </a:graphic>
          </wp:anchor>
        </w:drawing>
      </w:r>
      <w:r>
        <w:rPr>
          <w:rFonts w:ascii="Arial" w:eastAsia="Times New Roman" w:hAnsi="Arial" w:cs="Arial"/>
          <w:noProof/>
          <w:color w:val="494C4E"/>
          <w:spacing w:val="3"/>
          <w:sz w:val="20"/>
          <w:szCs w:val="20"/>
        </w:rPr>
        <w:drawing>
          <wp:anchor distT="0" distB="0" distL="114300" distR="114300" simplePos="0" relativeHeight="251660288" behindDoc="1" locked="0" layoutInCell="1" allowOverlap="1" wp14:anchorId="2A026CC0" wp14:editId="36B75DC1">
            <wp:simplePos x="0" y="0"/>
            <wp:positionH relativeFrom="margin">
              <wp:posOffset>-193040</wp:posOffset>
            </wp:positionH>
            <wp:positionV relativeFrom="margin">
              <wp:posOffset>942975</wp:posOffset>
            </wp:positionV>
            <wp:extent cx="3469005" cy="23463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9005" cy="234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A13E7F">
        <w:rPr>
          <w:rFonts w:ascii="Arial" w:eastAsia="Times New Roman" w:hAnsi="Arial" w:cs="Arial"/>
          <w:color w:val="494C4E"/>
          <w:spacing w:val="3"/>
          <w:sz w:val="20"/>
          <w:szCs w:val="20"/>
        </w:rPr>
        <w:br w:type="page"/>
      </w:r>
    </w:p>
    <w:p w14:paraId="3750564C" w14:textId="200B668C" w:rsidR="008553D3" w:rsidRDefault="008553D3" w:rsidP="00226F54">
      <w:pPr>
        <w:rPr>
          <w:rFonts w:ascii="Arial" w:eastAsia="Times New Roman" w:hAnsi="Arial" w:cs="Arial"/>
          <w:color w:val="494C4E"/>
          <w:spacing w:val="3"/>
          <w:sz w:val="20"/>
          <w:szCs w:val="20"/>
        </w:rPr>
      </w:pPr>
    </w:p>
    <w:p w14:paraId="240BF9AC" w14:textId="77777777" w:rsidR="008553D3" w:rsidRPr="005E777B" w:rsidRDefault="008553D3" w:rsidP="008553D3">
      <w:pPr>
        <w:rPr>
          <w:rFonts w:ascii="Arial" w:eastAsia="Times New Roman" w:hAnsi="Arial" w:cs="Arial"/>
          <w:b/>
          <w:bCs/>
          <w:color w:val="494C4E"/>
          <w:spacing w:val="3"/>
          <w:sz w:val="20"/>
          <w:szCs w:val="20"/>
        </w:rPr>
      </w:pPr>
      <w:r w:rsidRPr="005E777B">
        <w:rPr>
          <w:rFonts w:ascii="Arial" w:eastAsia="Times New Roman" w:hAnsi="Arial" w:cs="Arial"/>
          <w:b/>
          <w:bCs/>
          <w:color w:val="494C4E"/>
          <w:spacing w:val="3"/>
          <w:sz w:val="20"/>
          <w:szCs w:val="20"/>
        </w:rPr>
        <w:t>Fit gamma distribution to data using MLE.</w:t>
      </w:r>
    </w:p>
    <w:p w14:paraId="7A76146C"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226F54">
        <w:rPr>
          <w:rFonts w:ascii="Lucida Console" w:eastAsia="Times New Roman" w:hAnsi="Lucida Console" w:cs="Courier New"/>
          <w:color w:val="EAEAEA"/>
          <w:sz w:val="20"/>
          <w:szCs w:val="20"/>
          <w:bdr w:val="none" w:sz="0" w:space="0" w:color="auto" w:frame="1"/>
        </w:rPr>
        <w:t xml:space="preserve">Fitting of the distribution ' gamma ' by maximum likelihood </w:t>
      </w:r>
    </w:p>
    <w:p w14:paraId="1EFA6461"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226F54">
        <w:rPr>
          <w:rFonts w:ascii="Lucida Console" w:eastAsia="Times New Roman" w:hAnsi="Lucida Console" w:cs="Courier New"/>
          <w:color w:val="EAEAEA"/>
          <w:sz w:val="20"/>
          <w:szCs w:val="20"/>
          <w:bdr w:val="none" w:sz="0" w:space="0" w:color="auto" w:frame="1"/>
        </w:rPr>
        <w:t>Parameters:</w:t>
      </w:r>
    </w:p>
    <w:p w14:paraId="06E99B82"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226F54">
        <w:rPr>
          <w:rFonts w:ascii="Lucida Console" w:eastAsia="Times New Roman" w:hAnsi="Lucida Console" w:cs="Courier New"/>
          <w:color w:val="EAEAEA"/>
          <w:sz w:val="20"/>
          <w:szCs w:val="20"/>
          <w:bdr w:val="none" w:sz="0" w:space="0" w:color="auto" w:frame="1"/>
        </w:rPr>
        <w:t xml:space="preserve">        estimate Std. Error</w:t>
      </w:r>
    </w:p>
    <w:p w14:paraId="4AFF7B87"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proofErr w:type="gramStart"/>
      <w:r w:rsidRPr="00226F54">
        <w:rPr>
          <w:rFonts w:ascii="Lucida Console" w:eastAsia="Times New Roman" w:hAnsi="Lucida Console" w:cs="Courier New"/>
          <w:color w:val="EAEAEA"/>
          <w:sz w:val="20"/>
          <w:szCs w:val="20"/>
          <w:bdr w:val="none" w:sz="0" w:space="0" w:color="auto" w:frame="1"/>
        </w:rPr>
        <w:t>shape  0.5061027</w:t>
      </w:r>
      <w:proofErr w:type="gramEnd"/>
      <w:r w:rsidRPr="00226F54">
        <w:rPr>
          <w:rFonts w:ascii="Lucida Console" w:eastAsia="Times New Roman" w:hAnsi="Lucida Console" w:cs="Courier New"/>
          <w:color w:val="EAEAEA"/>
          <w:sz w:val="20"/>
          <w:szCs w:val="20"/>
          <w:bdr w:val="none" w:sz="0" w:space="0" w:color="auto" w:frame="1"/>
        </w:rPr>
        <w:t xml:space="preserve"> 0.01527287</w:t>
      </w:r>
    </w:p>
    <w:p w14:paraId="4632D7D0"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proofErr w:type="gramStart"/>
      <w:r w:rsidRPr="00226F54">
        <w:rPr>
          <w:rFonts w:ascii="Lucida Console" w:eastAsia="Times New Roman" w:hAnsi="Lucida Console" w:cs="Courier New"/>
          <w:color w:val="EAEAEA"/>
          <w:sz w:val="20"/>
          <w:szCs w:val="20"/>
          <w:bdr w:val="none" w:sz="0" w:space="0" w:color="auto" w:frame="1"/>
        </w:rPr>
        <w:t>rate  12.2813895</w:t>
      </w:r>
      <w:proofErr w:type="gramEnd"/>
      <w:r w:rsidRPr="00226F54">
        <w:rPr>
          <w:rFonts w:ascii="Lucida Console" w:eastAsia="Times New Roman" w:hAnsi="Lucida Console" w:cs="Courier New"/>
          <w:color w:val="EAEAEA"/>
          <w:sz w:val="20"/>
          <w:szCs w:val="20"/>
          <w:bdr w:val="none" w:sz="0" w:space="0" w:color="auto" w:frame="1"/>
        </w:rPr>
        <w:t xml:space="preserve"> 0.57969356</w:t>
      </w:r>
    </w:p>
    <w:p w14:paraId="278E2460"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757AD8"/>
          <w:sz w:val="20"/>
          <w:szCs w:val="20"/>
        </w:rPr>
      </w:pPr>
      <w:r w:rsidRPr="00226F54">
        <w:rPr>
          <w:rFonts w:ascii="Lucida Console" w:eastAsia="Times New Roman" w:hAnsi="Lucida Console" w:cs="Courier New"/>
          <w:color w:val="757AD8"/>
          <w:sz w:val="20"/>
          <w:szCs w:val="20"/>
        </w:rPr>
        <w:t>&gt; summary(</w:t>
      </w:r>
      <w:proofErr w:type="spellStart"/>
      <w:proofErr w:type="gramStart"/>
      <w:r w:rsidRPr="00226F54">
        <w:rPr>
          <w:rFonts w:ascii="Lucida Console" w:eastAsia="Times New Roman" w:hAnsi="Lucida Console" w:cs="Courier New"/>
          <w:color w:val="757AD8"/>
          <w:sz w:val="20"/>
          <w:szCs w:val="20"/>
        </w:rPr>
        <w:t>d.gamma</w:t>
      </w:r>
      <w:proofErr w:type="spellEnd"/>
      <w:proofErr w:type="gramEnd"/>
      <w:r w:rsidRPr="00226F54">
        <w:rPr>
          <w:rFonts w:ascii="Lucida Console" w:eastAsia="Times New Roman" w:hAnsi="Lucida Console" w:cs="Courier New"/>
          <w:color w:val="757AD8"/>
          <w:sz w:val="20"/>
          <w:szCs w:val="20"/>
        </w:rPr>
        <w:t>)</w:t>
      </w:r>
    </w:p>
    <w:p w14:paraId="13163A3D"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226F54">
        <w:rPr>
          <w:rFonts w:ascii="Lucida Console" w:eastAsia="Times New Roman" w:hAnsi="Lucida Console" w:cs="Courier New"/>
          <w:color w:val="EAEAEA"/>
          <w:sz w:val="20"/>
          <w:szCs w:val="20"/>
          <w:bdr w:val="none" w:sz="0" w:space="0" w:color="auto" w:frame="1"/>
        </w:rPr>
        <w:t xml:space="preserve">Fitting of the distribution ' gamma ' by maximum likelihood </w:t>
      </w:r>
    </w:p>
    <w:p w14:paraId="56C4F4F3"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proofErr w:type="gramStart"/>
      <w:r w:rsidRPr="00226F54">
        <w:rPr>
          <w:rFonts w:ascii="Lucida Console" w:eastAsia="Times New Roman" w:hAnsi="Lucida Console" w:cs="Courier New"/>
          <w:color w:val="EAEAEA"/>
          <w:sz w:val="20"/>
          <w:szCs w:val="20"/>
          <w:bdr w:val="none" w:sz="0" w:space="0" w:color="auto" w:frame="1"/>
        </w:rPr>
        <w:t>Parameters :</w:t>
      </w:r>
      <w:proofErr w:type="gramEnd"/>
      <w:r w:rsidRPr="00226F54">
        <w:rPr>
          <w:rFonts w:ascii="Lucida Console" w:eastAsia="Times New Roman" w:hAnsi="Lucida Console" w:cs="Courier New"/>
          <w:color w:val="EAEAEA"/>
          <w:sz w:val="20"/>
          <w:szCs w:val="20"/>
          <w:bdr w:val="none" w:sz="0" w:space="0" w:color="auto" w:frame="1"/>
        </w:rPr>
        <w:t xml:space="preserve"> </w:t>
      </w:r>
    </w:p>
    <w:p w14:paraId="5CF5F05B"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226F54">
        <w:rPr>
          <w:rFonts w:ascii="Lucida Console" w:eastAsia="Times New Roman" w:hAnsi="Lucida Console" w:cs="Courier New"/>
          <w:color w:val="EAEAEA"/>
          <w:sz w:val="20"/>
          <w:szCs w:val="20"/>
          <w:bdr w:val="none" w:sz="0" w:space="0" w:color="auto" w:frame="1"/>
        </w:rPr>
        <w:t xml:space="preserve">        estimate Std. Error</w:t>
      </w:r>
    </w:p>
    <w:p w14:paraId="6212CA58"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proofErr w:type="gramStart"/>
      <w:r w:rsidRPr="00226F54">
        <w:rPr>
          <w:rFonts w:ascii="Lucida Console" w:eastAsia="Times New Roman" w:hAnsi="Lucida Console" w:cs="Courier New"/>
          <w:color w:val="EAEAEA"/>
          <w:sz w:val="20"/>
          <w:szCs w:val="20"/>
          <w:bdr w:val="none" w:sz="0" w:space="0" w:color="auto" w:frame="1"/>
        </w:rPr>
        <w:t>shape  0.5061027</w:t>
      </w:r>
      <w:proofErr w:type="gramEnd"/>
      <w:r w:rsidRPr="00226F54">
        <w:rPr>
          <w:rFonts w:ascii="Lucida Console" w:eastAsia="Times New Roman" w:hAnsi="Lucida Console" w:cs="Courier New"/>
          <w:color w:val="EAEAEA"/>
          <w:sz w:val="20"/>
          <w:szCs w:val="20"/>
          <w:bdr w:val="none" w:sz="0" w:space="0" w:color="auto" w:frame="1"/>
        </w:rPr>
        <w:t xml:space="preserve"> 0.01527287</w:t>
      </w:r>
    </w:p>
    <w:p w14:paraId="05E97268"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proofErr w:type="gramStart"/>
      <w:r w:rsidRPr="00226F54">
        <w:rPr>
          <w:rFonts w:ascii="Lucida Console" w:eastAsia="Times New Roman" w:hAnsi="Lucida Console" w:cs="Courier New"/>
          <w:color w:val="EAEAEA"/>
          <w:sz w:val="20"/>
          <w:szCs w:val="20"/>
          <w:bdr w:val="none" w:sz="0" w:space="0" w:color="auto" w:frame="1"/>
        </w:rPr>
        <w:t>rate  12.2813895</w:t>
      </w:r>
      <w:proofErr w:type="gramEnd"/>
      <w:r w:rsidRPr="00226F54">
        <w:rPr>
          <w:rFonts w:ascii="Lucida Console" w:eastAsia="Times New Roman" w:hAnsi="Lucida Console" w:cs="Courier New"/>
          <w:color w:val="EAEAEA"/>
          <w:sz w:val="20"/>
          <w:szCs w:val="20"/>
          <w:bdr w:val="none" w:sz="0" w:space="0" w:color="auto" w:frame="1"/>
        </w:rPr>
        <w:t xml:space="preserve"> 0.57969356</w:t>
      </w:r>
    </w:p>
    <w:p w14:paraId="67D6AA7D"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226F54">
        <w:rPr>
          <w:rFonts w:ascii="Lucida Console" w:eastAsia="Times New Roman" w:hAnsi="Lucida Console" w:cs="Courier New"/>
          <w:color w:val="EAEAEA"/>
          <w:sz w:val="20"/>
          <w:szCs w:val="20"/>
          <w:bdr w:val="none" w:sz="0" w:space="0" w:color="auto" w:frame="1"/>
        </w:rPr>
        <w:t xml:space="preserve">Loglikelihood:  3595.047   AIC:  -7186.095   BIC:  -7175.468 </w:t>
      </w:r>
    </w:p>
    <w:p w14:paraId="31576BC8"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226F54">
        <w:rPr>
          <w:rFonts w:ascii="Lucida Console" w:eastAsia="Times New Roman" w:hAnsi="Lucida Console" w:cs="Courier New"/>
          <w:color w:val="EAEAEA"/>
          <w:sz w:val="20"/>
          <w:szCs w:val="20"/>
          <w:bdr w:val="none" w:sz="0" w:space="0" w:color="auto" w:frame="1"/>
        </w:rPr>
        <w:t>Correlation matrix:</w:t>
      </w:r>
    </w:p>
    <w:p w14:paraId="01CEA07E"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226F54">
        <w:rPr>
          <w:rFonts w:ascii="Lucida Console" w:eastAsia="Times New Roman" w:hAnsi="Lucida Console" w:cs="Courier New"/>
          <w:color w:val="EAEAEA"/>
          <w:sz w:val="20"/>
          <w:szCs w:val="20"/>
          <w:bdr w:val="none" w:sz="0" w:space="0" w:color="auto" w:frame="1"/>
        </w:rPr>
        <w:t xml:space="preserve">          shape      rate</w:t>
      </w:r>
    </w:p>
    <w:p w14:paraId="6EEFA42A"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bdr w:val="none" w:sz="0" w:space="0" w:color="auto" w:frame="1"/>
        </w:rPr>
      </w:pPr>
      <w:r w:rsidRPr="00226F54">
        <w:rPr>
          <w:rFonts w:ascii="Lucida Console" w:eastAsia="Times New Roman" w:hAnsi="Lucida Console" w:cs="Courier New"/>
          <w:color w:val="EAEAEA"/>
          <w:sz w:val="20"/>
          <w:szCs w:val="20"/>
          <w:bdr w:val="none" w:sz="0" w:space="0" w:color="auto" w:frame="1"/>
        </w:rPr>
        <w:t>shape 1.0000000 0.6393388</w:t>
      </w:r>
    </w:p>
    <w:p w14:paraId="7A79C768" w14:textId="77777777" w:rsidR="008553D3" w:rsidRPr="00226F54" w:rsidRDefault="008553D3" w:rsidP="008553D3">
      <w:p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EAEAEA"/>
          <w:sz w:val="20"/>
          <w:szCs w:val="20"/>
        </w:rPr>
      </w:pPr>
      <w:proofErr w:type="gramStart"/>
      <w:r w:rsidRPr="00226F54">
        <w:rPr>
          <w:rFonts w:ascii="Lucida Console" w:eastAsia="Times New Roman" w:hAnsi="Lucida Console" w:cs="Courier New"/>
          <w:color w:val="EAEAEA"/>
          <w:sz w:val="20"/>
          <w:szCs w:val="20"/>
          <w:bdr w:val="none" w:sz="0" w:space="0" w:color="auto" w:frame="1"/>
        </w:rPr>
        <w:t>rate  0.6393388</w:t>
      </w:r>
      <w:proofErr w:type="gramEnd"/>
      <w:r w:rsidRPr="00226F54">
        <w:rPr>
          <w:rFonts w:ascii="Lucida Console" w:eastAsia="Times New Roman" w:hAnsi="Lucida Console" w:cs="Courier New"/>
          <w:color w:val="EAEAEA"/>
          <w:sz w:val="20"/>
          <w:szCs w:val="20"/>
          <w:bdr w:val="none" w:sz="0" w:space="0" w:color="auto" w:frame="1"/>
        </w:rPr>
        <w:t xml:space="preserve"> 1.0000000</w:t>
      </w:r>
    </w:p>
    <w:p w14:paraId="2CE3E422" w14:textId="77777777" w:rsidR="008553D3" w:rsidRDefault="008553D3" w:rsidP="008553D3">
      <w:pPr>
        <w:rPr>
          <w:rFonts w:ascii="Arial" w:eastAsia="Times New Roman" w:hAnsi="Arial" w:cs="Arial"/>
          <w:color w:val="494C4E"/>
          <w:spacing w:val="3"/>
          <w:sz w:val="20"/>
          <w:szCs w:val="20"/>
        </w:rPr>
      </w:pPr>
    </w:p>
    <w:p w14:paraId="3DB3AFDD" w14:textId="77777777" w:rsidR="008553D3" w:rsidRPr="005E777B" w:rsidRDefault="008553D3" w:rsidP="008553D3">
      <w:pPr>
        <w:rPr>
          <w:rFonts w:ascii="Arial" w:eastAsia="Times New Roman" w:hAnsi="Arial" w:cs="Arial"/>
          <w:b/>
          <w:bCs/>
          <w:color w:val="494C4E"/>
          <w:spacing w:val="3"/>
          <w:sz w:val="20"/>
          <w:szCs w:val="20"/>
        </w:rPr>
      </w:pPr>
      <w:r w:rsidRPr="005E777B">
        <w:rPr>
          <w:rFonts w:ascii="Arial" w:eastAsia="Times New Roman" w:hAnsi="Arial" w:cs="Arial"/>
          <w:b/>
          <w:bCs/>
          <w:color w:val="494C4E"/>
          <w:spacing w:val="3"/>
          <w:sz w:val="20"/>
          <w:szCs w:val="20"/>
        </w:rPr>
        <w:t>Plot of Fit Gamm Distribution using above shape &amp; rate parameters</w:t>
      </w:r>
    </w:p>
    <w:p w14:paraId="316E7E03" w14:textId="77777777" w:rsidR="008553D3" w:rsidRDefault="008553D3" w:rsidP="008553D3">
      <w:pPr>
        <w:rPr>
          <w:rFonts w:ascii="Arial" w:eastAsia="Times New Roman" w:hAnsi="Arial" w:cs="Arial"/>
          <w:color w:val="494C4E"/>
          <w:spacing w:val="3"/>
          <w:sz w:val="20"/>
          <w:szCs w:val="20"/>
        </w:rPr>
      </w:pPr>
      <w:r>
        <w:rPr>
          <w:rFonts w:ascii="Arial" w:eastAsia="Times New Roman" w:hAnsi="Arial" w:cs="Arial"/>
          <w:noProof/>
          <w:color w:val="494C4E"/>
          <w:spacing w:val="3"/>
          <w:sz w:val="20"/>
          <w:szCs w:val="20"/>
        </w:rPr>
        <w:drawing>
          <wp:inline distT="0" distB="0" distL="0" distR="0" wp14:anchorId="76E512ED" wp14:editId="4D140622">
            <wp:extent cx="4953000" cy="33575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8807" cy="3361499"/>
                    </a:xfrm>
                    <a:prstGeom prst="rect">
                      <a:avLst/>
                    </a:prstGeom>
                    <a:noFill/>
                    <a:ln>
                      <a:noFill/>
                    </a:ln>
                  </pic:spPr>
                </pic:pic>
              </a:graphicData>
            </a:graphic>
          </wp:inline>
        </w:drawing>
      </w:r>
    </w:p>
    <w:p w14:paraId="7069C087" w14:textId="77777777" w:rsidR="008553D3" w:rsidRDefault="008553D3" w:rsidP="00226F54">
      <w:pPr>
        <w:rPr>
          <w:rFonts w:ascii="Arial" w:eastAsia="Times New Roman" w:hAnsi="Arial" w:cs="Arial"/>
          <w:color w:val="494C4E"/>
          <w:spacing w:val="3"/>
          <w:sz w:val="20"/>
          <w:szCs w:val="20"/>
        </w:rPr>
      </w:pPr>
    </w:p>
    <w:p w14:paraId="62F17029" w14:textId="6368B7A6" w:rsidR="00226F54" w:rsidRDefault="00226F54" w:rsidP="00226F54">
      <w:pPr>
        <w:rPr>
          <w:rFonts w:ascii="Arial" w:eastAsia="Times New Roman" w:hAnsi="Arial" w:cs="Arial"/>
          <w:color w:val="494C4E"/>
          <w:spacing w:val="3"/>
          <w:sz w:val="20"/>
          <w:szCs w:val="20"/>
        </w:rPr>
      </w:pPr>
    </w:p>
    <w:p w14:paraId="435A4494" w14:textId="77777777" w:rsidR="00226F54" w:rsidRDefault="00226F54" w:rsidP="00226F54">
      <w:pPr>
        <w:rPr>
          <w:rFonts w:ascii="Arial" w:eastAsia="Times New Roman" w:hAnsi="Arial" w:cs="Arial"/>
          <w:color w:val="494C4E"/>
          <w:spacing w:val="3"/>
          <w:sz w:val="20"/>
          <w:szCs w:val="20"/>
        </w:rPr>
      </w:pPr>
    </w:p>
    <w:p w14:paraId="312BCB69" w14:textId="38D6DD43" w:rsidR="005E777B" w:rsidRDefault="005E777B">
      <w:pPr>
        <w:rPr>
          <w:rFonts w:ascii="Arial" w:eastAsia="Times New Roman" w:hAnsi="Arial" w:cs="Arial"/>
          <w:color w:val="494C4E"/>
          <w:spacing w:val="3"/>
          <w:sz w:val="20"/>
          <w:szCs w:val="20"/>
        </w:rPr>
      </w:pPr>
      <w:r>
        <w:rPr>
          <w:rFonts w:ascii="Arial" w:eastAsia="Times New Roman" w:hAnsi="Arial" w:cs="Arial"/>
          <w:color w:val="494C4E"/>
          <w:spacing w:val="3"/>
          <w:sz w:val="20"/>
          <w:szCs w:val="20"/>
        </w:rPr>
        <w:br w:type="page"/>
      </w:r>
    </w:p>
    <w:p w14:paraId="25F3356D" w14:textId="77777777" w:rsidR="00323D63" w:rsidRPr="00705542" w:rsidRDefault="00323D63" w:rsidP="00A13E7F">
      <w:pPr>
        <w:shd w:val="clear" w:color="auto" w:fill="FFFFFF"/>
        <w:spacing w:after="0" w:line="240" w:lineRule="auto"/>
        <w:ind w:left="360"/>
        <w:rPr>
          <w:rFonts w:ascii="Arial" w:eastAsia="Times New Roman" w:hAnsi="Arial" w:cs="Arial"/>
          <w:spacing w:val="3"/>
          <w:sz w:val="20"/>
          <w:szCs w:val="20"/>
        </w:rPr>
      </w:pPr>
    </w:p>
    <w:p w14:paraId="66EDF011" w14:textId="77777777" w:rsidR="005E777B" w:rsidRPr="00705542" w:rsidRDefault="005E777B" w:rsidP="005E777B">
      <w:pPr>
        <w:shd w:val="clear" w:color="auto" w:fill="FFFFFF"/>
        <w:spacing w:after="0" w:line="240" w:lineRule="auto"/>
        <w:rPr>
          <w:rFonts w:ascii="Arial" w:eastAsia="Times New Roman" w:hAnsi="Arial" w:cs="Arial"/>
          <w:b/>
          <w:bCs/>
          <w:spacing w:val="3"/>
          <w:sz w:val="20"/>
          <w:szCs w:val="20"/>
        </w:rPr>
      </w:pPr>
      <w:r w:rsidRPr="00705542">
        <w:rPr>
          <w:rFonts w:ascii="Arial" w:eastAsia="Times New Roman" w:hAnsi="Arial" w:cs="Arial"/>
          <w:b/>
          <w:bCs/>
          <w:spacing w:val="3"/>
          <w:sz w:val="20"/>
          <w:szCs w:val="20"/>
        </w:rPr>
        <w:t>Question 3</w:t>
      </w:r>
    </w:p>
    <w:p w14:paraId="2C6B26BC" w14:textId="7BCF9E04" w:rsidR="00323D63" w:rsidRPr="00705542" w:rsidRDefault="00323D63" w:rsidP="005E777B">
      <w:pPr>
        <w:shd w:val="clear" w:color="auto" w:fill="FFFFFF"/>
        <w:spacing w:after="0" w:line="240" w:lineRule="auto"/>
        <w:rPr>
          <w:rFonts w:ascii="Arial" w:eastAsia="Times New Roman" w:hAnsi="Arial" w:cs="Arial"/>
          <w:spacing w:val="3"/>
          <w:sz w:val="20"/>
          <w:szCs w:val="20"/>
        </w:rPr>
      </w:pPr>
      <w:r w:rsidRPr="00705542">
        <w:rPr>
          <w:rFonts w:ascii="Arial" w:eastAsia="Times New Roman" w:hAnsi="Arial" w:cs="Arial"/>
          <w:spacing w:val="3"/>
          <w:sz w:val="20"/>
          <w:szCs w:val="20"/>
        </w:rPr>
        <w:t xml:space="preserve">What if we imposed a </w:t>
      </w:r>
      <w:proofErr w:type="gramStart"/>
      <w:r w:rsidRPr="00705542">
        <w:rPr>
          <w:rFonts w:ascii="Arial" w:eastAsia="Times New Roman" w:hAnsi="Arial" w:cs="Arial"/>
          <w:spacing w:val="3"/>
          <w:sz w:val="20"/>
          <w:szCs w:val="20"/>
        </w:rPr>
        <w:t>5000 policy</w:t>
      </w:r>
      <w:proofErr w:type="gramEnd"/>
      <w:r w:rsidRPr="00705542">
        <w:rPr>
          <w:rFonts w:ascii="Arial" w:eastAsia="Times New Roman" w:hAnsi="Arial" w:cs="Arial"/>
          <w:spacing w:val="3"/>
          <w:sz w:val="20"/>
          <w:szCs w:val="20"/>
        </w:rPr>
        <w:t xml:space="preserve"> limit on the first 1000 indemnity payments and a 25000 policy limit on the rest? How would the distribution change? How about the mean and variance?</w:t>
      </w:r>
    </w:p>
    <w:p w14:paraId="2DE32999" w14:textId="143C1FE5" w:rsidR="00323D63" w:rsidRPr="00705542" w:rsidRDefault="00323D63" w:rsidP="00A13E7F">
      <w:pPr>
        <w:shd w:val="clear" w:color="auto" w:fill="FFFFFF"/>
        <w:spacing w:after="0" w:line="240" w:lineRule="auto"/>
        <w:ind w:left="360"/>
        <w:rPr>
          <w:rFonts w:ascii="Arial" w:eastAsia="Times New Roman" w:hAnsi="Arial" w:cs="Arial"/>
          <w:spacing w:val="3"/>
          <w:sz w:val="20"/>
          <w:szCs w:val="20"/>
        </w:rPr>
      </w:pPr>
    </w:p>
    <w:p w14:paraId="61A049FD" w14:textId="4C3967CF" w:rsidR="008553D3" w:rsidRPr="00705542" w:rsidRDefault="00FE4457" w:rsidP="00A13E7F">
      <w:pPr>
        <w:shd w:val="clear" w:color="auto" w:fill="FFFFFF"/>
        <w:spacing w:after="0" w:line="240" w:lineRule="auto"/>
        <w:ind w:left="360"/>
        <w:rPr>
          <w:rFonts w:ascii="Arial" w:eastAsia="Times New Roman" w:hAnsi="Arial" w:cs="Arial"/>
          <w:spacing w:val="3"/>
          <w:sz w:val="20"/>
          <w:szCs w:val="20"/>
        </w:rPr>
      </w:pPr>
      <w:r w:rsidRPr="00705542">
        <w:rPr>
          <w:rFonts w:ascii="Arial" w:eastAsia="Times New Roman" w:hAnsi="Arial" w:cs="Arial"/>
          <w:spacing w:val="3"/>
          <w:sz w:val="20"/>
          <w:szCs w:val="20"/>
        </w:rPr>
        <w:t xml:space="preserve">If we impose a policy limit of $5,000 on the first 1000 indemnity payments and $25,000 on the remaining 500, we get a </w:t>
      </w:r>
      <w:r w:rsidR="00705542" w:rsidRPr="00705542">
        <w:rPr>
          <w:rFonts w:ascii="Arial" w:eastAsia="Times New Roman" w:hAnsi="Arial" w:cs="Arial"/>
          <w:spacing w:val="3"/>
          <w:sz w:val="20"/>
          <w:szCs w:val="20"/>
        </w:rPr>
        <w:t>bimodal</w:t>
      </w:r>
      <w:r w:rsidRPr="00705542">
        <w:rPr>
          <w:rFonts w:ascii="Arial" w:eastAsia="Times New Roman" w:hAnsi="Arial" w:cs="Arial"/>
          <w:spacing w:val="3"/>
          <w:sz w:val="20"/>
          <w:szCs w:val="20"/>
        </w:rPr>
        <w:t xml:space="preserve"> distribution.</w:t>
      </w:r>
      <w:r w:rsidR="00705542" w:rsidRPr="00705542">
        <w:rPr>
          <w:rFonts w:ascii="Arial" w:eastAsia="Times New Roman" w:hAnsi="Arial" w:cs="Arial"/>
          <w:spacing w:val="3"/>
          <w:sz w:val="20"/>
          <w:szCs w:val="20"/>
        </w:rPr>
        <w:t xml:space="preserve">  This likely occurs as there are </w:t>
      </w:r>
      <w:proofErr w:type="gramStart"/>
      <w:r w:rsidR="00705542" w:rsidRPr="00705542">
        <w:rPr>
          <w:rFonts w:ascii="Arial" w:eastAsia="Times New Roman" w:hAnsi="Arial" w:cs="Arial"/>
          <w:spacing w:val="3"/>
          <w:sz w:val="20"/>
          <w:szCs w:val="20"/>
        </w:rPr>
        <w:t>a number of</w:t>
      </w:r>
      <w:proofErr w:type="gramEnd"/>
      <w:r w:rsidR="00705542" w:rsidRPr="00705542">
        <w:rPr>
          <w:rFonts w:ascii="Arial" w:eastAsia="Times New Roman" w:hAnsi="Arial" w:cs="Arial"/>
          <w:spacing w:val="3"/>
          <w:sz w:val="20"/>
          <w:szCs w:val="20"/>
        </w:rPr>
        <w:t xml:space="preserve"> claims that exceed each of the thresholds and are simply combined within a single bin.</w:t>
      </w:r>
    </w:p>
    <w:p w14:paraId="77293B40" w14:textId="03D30376" w:rsidR="00FE4457" w:rsidRPr="00705542" w:rsidRDefault="00FE4457" w:rsidP="00A13E7F">
      <w:pPr>
        <w:shd w:val="clear" w:color="auto" w:fill="FFFFFF"/>
        <w:spacing w:after="0" w:line="240" w:lineRule="auto"/>
        <w:ind w:left="360"/>
        <w:rPr>
          <w:rFonts w:ascii="Arial" w:eastAsia="Times New Roman" w:hAnsi="Arial" w:cs="Arial"/>
          <w:spacing w:val="3"/>
          <w:sz w:val="20"/>
          <w:szCs w:val="20"/>
        </w:rPr>
      </w:pPr>
    </w:p>
    <w:p w14:paraId="5138670F" w14:textId="219641AC" w:rsidR="00FE4457" w:rsidRPr="00705542" w:rsidRDefault="00FE4457" w:rsidP="00A13E7F">
      <w:pPr>
        <w:shd w:val="clear" w:color="auto" w:fill="FFFFFF"/>
        <w:spacing w:after="0" w:line="240" w:lineRule="auto"/>
        <w:ind w:left="360"/>
        <w:rPr>
          <w:rFonts w:ascii="Arial" w:eastAsia="Times New Roman" w:hAnsi="Arial" w:cs="Arial"/>
          <w:spacing w:val="3"/>
          <w:sz w:val="20"/>
          <w:szCs w:val="20"/>
        </w:rPr>
      </w:pPr>
      <w:r w:rsidRPr="00705542">
        <w:rPr>
          <w:rFonts w:ascii="Arial" w:eastAsia="Times New Roman" w:hAnsi="Arial" w:cs="Arial"/>
          <w:noProof/>
          <w:spacing w:val="3"/>
          <w:sz w:val="20"/>
          <w:szCs w:val="20"/>
        </w:rPr>
        <w:drawing>
          <wp:inline distT="0" distB="0" distL="0" distR="0" wp14:anchorId="783CF03B" wp14:editId="3A7F1031">
            <wp:extent cx="3419475" cy="22960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1000" cy="2310544"/>
                    </a:xfrm>
                    <a:prstGeom prst="rect">
                      <a:avLst/>
                    </a:prstGeom>
                    <a:noFill/>
                    <a:ln>
                      <a:noFill/>
                    </a:ln>
                  </pic:spPr>
                </pic:pic>
              </a:graphicData>
            </a:graphic>
          </wp:inline>
        </w:drawing>
      </w:r>
    </w:p>
    <w:p w14:paraId="1B36842A" w14:textId="15790864" w:rsidR="00FE4457" w:rsidRPr="00705542" w:rsidRDefault="00FE4457" w:rsidP="00A13E7F">
      <w:pPr>
        <w:shd w:val="clear" w:color="auto" w:fill="FFFFFF"/>
        <w:spacing w:after="0" w:line="240" w:lineRule="auto"/>
        <w:ind w:left="360"/>
        <w:rPr>
          <w:rFonts w:ascii="Arial" w:eastAsia="Times New Roman" w:hAnsi="Arial" w:cs="Arial"/>
          <w:spacing w:val="3"/>
          <w:sz w:val="20"/>
          <w:szCs w:val="20"/>
        </w:rPr>
      </w:pPr>
    </w:p>
    <w:p w14:paraId="5F43A298" w14:textId="40C178E3" w:rsidR="00FE4457" w:rsidRPr="00705542" w:rsidRDefault="00FE4457" w:rsidP="00A13E7F">
      <w:pPr>
        <w:shd w:val="clear" w:color="auto" w:fill="FFFFFF"/>
        <w:spacing w:after="0" w:line="240" w:lineRule="auto"/>
        <w:ind w:left="360"/>
        <w:rPr>
          <w:rFonts w:ascii="Arial" w:eastAsia="Times New Roman" w:hAnsi="Arial" w:cs="Arial"/>
          <w:spacing w:val="3"/>
          <w:sz w:val="20"/>
          <w:szCs w:val="20"/>
        </w:rPr>
      </w:pPr>
    </w:p>
    <w:p w14:paraId="594763DF" w14:textId="2094F50E" w:rsidR="00FE4457" w:rsidRPr="00705542" w:rsidRDefault="00FE4457" w:rsidP="00A13E7F">
      <w:pPr>
        <w:shd w:val="clear" w:color="auto" w:fill="FFFFFF"/>
        <w:spacing w:after="0" w:line="240" w:lineRule="auto"/>
        <w:ind w:left="360"/>
        <w:rPr>
          <w:rFonts w:ascii="Arial" w:eastAsia="Times New Roman" w:hAnsi="Arial" w:cs="Arial"/>
          <w:spacing w:val="3"/>
          <w:sz w:val="20"/>
          <w:szCs w:val="20"/>
        </w:rPr>
      </w:pPr>
    </w:p>
    <w:p w14:paraId="0D89D907" w14:textId="7C57AB32"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4A4F8C35" w14:textId="68C2AE95"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0FB08876" w14:textId="026FD3CA"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171C9359" w14:textId="3E4D8232"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3E887FDF" w14:textId="159E6156"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7808D31E" w14:textId="05980C8E"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3526515E" w14:textId="1A0C5C51"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673E48BE" w14:textId="5B799F80"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63E8E2B7" w14:textId="784E71ED"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74757D11" w14:textId="5A4BEBA3"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2D9BACCD" w14:textId="4840ED1E"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7DD57E06" w14:textId="02509C20"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6982397C" w14:textId="43E43D4A"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2610184D" w14:textId="52810256"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3A437835" w14:textId="4967505C"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1B82C1B9" w14:textId="024EAA0E"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1EDE9861" w14:textId="5C888B0B"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7D4B129D" w14:textId="44160746"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1C21D42F" w14:textId="58D5DB0D"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1F41629B" w14:textId="73737431"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2F3D7EED" w14:textId="653B1F24"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28268823" w14:textId="77777777"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3F09A2A9" w14:textId="6FB1F878"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199613F3" w14:textId="2D880A99"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570B67B2" w14:textId="6B9608E1"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75DF8B2F" w14:textId="1BEB7633"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33223A33" w14:textId="431F8ECB"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2CB5DA8A" w14:textId="77777777" w:rsidR="00705542" w:rsidRPr="00705542" w:rsidRDefault="00705542" w:rsidP="00A13E7F">
      <w:pPr>
        <w:shd w:val="clear" w:color="auto" w:fill="FFFFFF"/>
        <w:spacing w:after="0" w:line="240" w:lineRule="auto"/>
        <w:ind w:left="360"/>
        <w:rPr>
          <w:rFonts w:ascii="Arial" w:eastAsia="Times New Roman" w:hAnsi="Arial" w:cs="Arial"/>
          <w:spacing w:val="3"/>
          <w:sz w:val="20"/>
          <w:szCs w:val="20"/>
        </w:rPr>
      </w:pPr>
    </w:p>
    <w:p w14:paraId="7BB1E3BE" w14:textId="77777777" w:rsidR="008553D3" w:rsidRPr="00705542" w:rsidRDefault="008553D3" w:rsidP="00A13E7F">
      <w:pPr>
        <w:shd w:val="clear" w:color="auto" w:fill="FFFFFF"/>
        <w:spacing w:after="0" w:line="240" w:lineRule="auto"/>
        <w:ind w:left="360"/>
        <w:rPr>
          <w:rFonts w:ascii="Arial" w:eastAsia="Times New Roman" w:hAnsi="Arial" w:cs="Arial"/>
          <w:spacing w:val="3"/>
          <w:sz w:val="20"/>
          <w:szCs w:val="20"/>
        </w:rPr>
      </w:pPr>
    </w:p>
    <w:p w14:paraId="2CAC9240" w14:textId="77777777" w:rsidR="00705542" w:rsidRPr="00705542" w:rsidRDefault="00705542" w:rsidP="00705542">
      <w:pPr>
        <w:shd w:val="clear" w:color="auto" w:fill="FFFFFF"/>
        <w:spacing w:after="0" w:line="240" w:lineRule="auto"/>
        <w:rPr>
          <w:rFonts w:ascii="Arial" w:eastAsia="Times New Roman" w:hAnsi="Arial" w:cs="Arial"/>
          <w:spacing w:val="3"/>
          <w:sz w:val="20"/>
          <w:szCs w:val="20"/>
        </w:rPr>
      </w:pPr>
      <w:r w:rsidRPr="00705542">
        <w:rPr>
          <w:rFonts w:ascii="Arial" w:eastAsia="Times New Roman" w:hAnsi="Arial" w:cs="Arial"/>
          <w:b/>
          <w:bCs/>
          <w:spacing w:val="3"/>
          <w:sz w:val="20"/>
          <w:szCs w:val="20"/>
        </w:rPr>
        <w:t>Question 4</w:t>
      </w:r>
      <w:r w:rsidRPr="00705542">
        <w:rPr>
          <w:rFonts w:ascii="Arial" w:eastAsia="Times New Roman" w:hAnsi="Arial" w:cs="Arial"/>
          <w:spacing w:val="3"/>
          <w:sz w:val="20"/>
          <w:szCs w:val="20"/>
        </w:rPr>
        <w:t>:</w:t>
      </w:r>
    </w:p>
    <w:p w14:paraId="25B9B604" w14:textId="6ECC3F7D" w:rsidR="00323D63" w:rsidRPr="00705542" w:rsidRDefault="00323D63" w:rsidP="00705542">
      <w:pPr>
        <w:shd w:val="clear" w:color="auto" w:fill="FFFFFF"/>
        <w:spacing w:after="0" w:line="240" w:lineRule="auto"/>
        <w:rPr>
          <w:rFonts w:ascii="Arial" w:eastAsia="Times New Roman" w:hAnsi="Arial" w:cs="Arial"/>
          <w:spacing w:val="3"/>
          <w:sz w:val="20"/>
          <w:szCs w:val="20"/>
        </w:rPr>
      </w:pPr>
      <w:r w:rsidRPr="00705542">
        <w:rPr>
          <w:rFonts w:ascii="Arial" w:eastAsia="Times New Roman" w:hAnsi="Arial" w:cs="Arial"/>
          <w:spacing w:val="3"/>
          <w:sz w:val="20"/>
          <w:szCs w:val="20"/>
        </w:rPr>
        <w:t>So far, we paid no attention to records with a missing policy limit, as if it meant there is no policy limit. Is this assumption reasonable? How would you deal with a situation like this?</w:t>
      </w:r>
    </w:p>
    <w:p w14:paraId="22A5CAFA" w14:textId="1A726DCB" w:rsidR="008741DB" w:rsidRDefault="00705542">
      <w:pPr>
        <w:rPr>
          <w:sz w:val="20"/>
          <w:szCs w:val="20"/>
        </w:rPr>
      </w:pPr>
      <w:r w:rsidRPr="004B141B">
        <w:drawing>
          <wp:anchor distT="0" distB="0" distL="114300" distR="114300" simplePos="0" relativeHeight="251663360" behindDoc="1" locked="0" layoutInCell="1" allowOverlap="1" wp14:anchorId="470FC02E" wp14:editId="32EAC509">
            <wp:simplePos x="0" y="0"/>
            <wp:positionH relativeFrom="margin">
              <wp:align>right</wp:align>
            </wp:positionH>
            <wp:positionV relativeFrom="paragraph">
              <wp:posOffset>211455</wp:posOffset>
            </wp:positionV>
            <wp:extent cx="5943600" cy="748665"/>
            <wp:effectExtent l="0" t="0" r="0" b="0"/>
            <wp:wrapTight wrapText="bothSides">
              <wp:wrapPolygon edited="0">
                <wp:start x="0" y="0"/>
                <wp:lineTo x="0" y="20885"/>
                <wp:lineTo x="21531" y="20885"/>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48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46250" w14:textId="7395BE43" w:rsidR="00705542" w:rsidRPr="00705542" w:rsidRDefault="00705542">
      <w:pPr>
        <w:rPr>
          <w:rFonts w:ascii="Arial" w:hAnsi="Arial" w:cs="Arial"/>
          <w:sz w:val="20"/>
          <w:szCs w:val="20"/>
        </w:rPr>
      </w:pPr>
    </w:p>
    <w:p w14:paraId="52B101EE" w14:textId="53DED014" w:rsidR="00705542" w:rsidRPr="00705542" w:rsidRDefault="00705542">
      <w:pPr>
        <w:rPr>
          <w:rFonts w:ascii="Arial" w:hAnsi="Arial" w:cs="Arial"/>
          <w:sz w:val="20"/>
          <w:szCs w:val="20"/>
        </w:rPr>
      </w:pPr>
      <w:r w:rsidRPr="00705542">
        <w:rPr>
          <w:rFonts w:ascii="Arial" w:hAnsi="Arial" w:cs="Arial"/>
          <w:sz w:val="20"/>
          <w:szCs w:val="20"/>
        </w:rPr>
        <w:t xml:space="preserve">According to the above data dictionary, roughly 10% of the policy limits are missing.  We could take </w:t>
      </w:r>
      <w:proofErr w:type="gramStart"/>
      <w:r w:rsidRPr="00705542">
        <w:rPr>
          <w:rFonts w:ascii="Arial" w:hAnsi="Arial" w:cs="Arial"/>
          <w:sz w:val="20"/>
          <w:szCs w:val="20"/>
        </w:rPr>
        <w:t>a number of</w:t>
      </w:r>
      <w:proofErr w:type="gramEnd"/>
      <w:r w:rsidRPr="00705542">
        <w:rPr>
          <w:rFonts w:ascii="Arial" w:hAnsi="Arial" w:cs="Arial"/>
          <w:sz w:val="20"/>
          <w:szCs w:val="20"/>
        </w:rPr>
        <w:t xml:space="preserve"> approaches to this issue.  If we were working for the company who generated this data, we could simply try to rectify the issue with trying to figure out what is generating the error as it is rare for insurance systems to be missing something as important as the insurance limit.</w:t>
      </w:r>
    </w:p>
    <w:p w14:paraId="58A34B58" w14:textId="731D4C83" w:rsidR="00705542" w:rsidRPr="00705542" w:rsidRDefault="00705542">
      <w:pPr>
        <w:rPr>
          <w:rFonts w:ascii="Arial" w:hAnsi="Arial" w:cs="Arial"/>
          <w:sz w:val="20"/>
          <w:szCs w:val="20"/>
        </w:rPr>
      </w:pPr>
      <w:r w:rsidRPr="00705542">
        <w:rPr>
          <w:rFonts w:ascii="Arial" w:hAnsi="Arial" w:cs="Arial"/>
          <w:sz w:val="20"/>
          <w:szCs w:val="20"/>
        </w:rPr>
        <w:t>Alternatively, and given that only 10% of the observations are missing, we could eliminate this data from the dataset.</w:t>
      </w:r>
    </w:p>
    <w:p w14:paraId="4B8DB025" w14:textId="2A391A85" w:rsidR="00705542" w:rsidRPr="00705542" w:rsidRDefault="00705542" w:rsidP="00705542">
      <w:pPr>
        <w:rPr>
          <w:rFonts w:ascii="Arial" w:hAnsi="Arial" w:cs="Arial"/>
          <w:sz w:val="20"/>
          <w:szCs w:val="20"/>
        </w:rPr>
      </w:pPr>
      <w:r w:rsidRPr="00705542">
        <w:rPr>
          <w:rFonts w:ascii="Arial" w:hAnsi="Arial" w:cs="Arial"/>
          <w:sz w:val="20"/>
          <w:szCs w:val="20"/>
        </w:rPr>
        <w:t>Lastly, we could try to approximate the limits using the average or fit a regression line to limit ~ premium in order to generate predictions for each missing limit.</w:t>
      </w:r>
      <w:r>
        <w:rPr>
          <w:rFonts w:ascii="Arial" w:hAnsi="Arial" w:cs="Arial"/>
          <w:sz w:val="20"/>
          <w:szCs w:val="20"/>
        </w:rPr>
        <w:t xml:space="preserve"> </w:t>
      </w:r>
    </w:p>
    <w:p w14:paraId="1B2044E5" w14:textId="77777777" w:rsidR="00705542" w:rsidRDefault="00705542">
      <w:pPr>
        <w:rPr>
          <w:sz w:val="20"/>
          <w:szCs w:val="20"/>
        </w:rPr>
      </w:pPr>
    </w:p>
    <w:p w14:paraId="339036DD" w14:textId="77777777" w:rsidR="00705542" w:rsidRPr="00A13E7F" w:rsidRDefault="00705542">
      <w:pPr>
        <w:rPr>
          <w:sz w:val="20"/>
          <w:szCs w:val="20"/>
        </w:rPr>
      </w:pPr>
    </w:p>
    <w:sectPr w:rsidR="00705542" w:rsidRPr="00A13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A5413"/>
    <w:multiLevelType w:val="multilevel"/>
    <w:tmpl w:val="35AC8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F4D"/>
    <w:rsid w:val="00226F54"/>
    <w:rsid w:val="00323D63"/>
    <w:rsid w:val="004B141B"/>
    <w:rsid w:val="005E777B"/>
    <w:rsid w:val="00665740"/>
    <w:rsid w:val="00673F4D"/>
    <w:rsid w:val="006813D6"/>
    <w:rsid w:val="00705542"/>
    <w:rsid w:val="00810406"/>
    <w:rsid w:val="008553D3"/>
    <w:rsid w:val="008741DB"/>
    <w:rsid w:val="00A13E7F"/>
    <w:rsid w:val="00EA17D9"/>
    <w:rsid w:val="00FE4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53AC"/>
  <w15:chartTrackingRefBased/>
  <w15:docId w15:val="{CB9BE122-E35F-4349-8C56-C9E3113C4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D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23D63"/>
    <w:pPr>
      <w:ind w:left="720"/>
      <w:contextualSpacing/>
    </w:pPr>
  </w:style>
  <w:style w:type="character" w:styleId="Hyperlink">
    <w:name w:val="Hyperlink"/>
    <w:basedOn w:val="DefaultParagraphFont"/>
    <w:uiPriority w:val="99"/>
    <w:unhideWhenUsed/>
    <w:rsid w:val="00A13E7F"/>
    <w:rPr>
      <w:color w:val="0563C1" w:themeColor="hyperlink"/>
      <w:u w:val="single"/>
    </w:rPr>
  </w:style>
  <w:style w:type="character" w:styleId="UnresolvedMention">
    <w:name w:val="Unresolved Mention"/>
    <w:basedOn w:val="DefaultParagraphFont"/>
    <w:uiPriority w:val="99"/>
    <w:semiHidden/>
    <w:unhideWhenUsed/>
    <w:rsid w:val="00A13E7F"/>
    <w:rPr>
      <w:color w:val="605E5C"/>
      <w:shd w:val="clear" w:color="auto" w:fill="E1DFDD"/>
    </w:rPr>
  </w:style>
  <w:style w:type="paragraph" w:styleId="HTMLPreformatted">
    <w:name w:val="HTML Preformatted"/>
    <w:basedOn w:val="Normal"/>
    <w:link w:val="HTMLPreformattedChar"/>
    <w:uiPriority w:val="99"/>
    <w:semiHidden/>
    <w:unhideWhenUsed/>
    <w:rsid w:val="00226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6F54"/>
    <w:rPr>
      <w:rFonts w:ascii="Courier New" w:eastAsia="Times New Roman" w:hAnsi="Courier New" w:cs="Courier New"/>
      <w:sz w:val="20"/>
      <w:szCs w:val="20"/>
    </w:rPr>
  </w:style>
  <w:style w:type="character" w:customStyle="1" w:styleId="gd15mcfceub">
    <w:name w:val="gd15mcfceub"/>
    <w:basedOn w:val="DefaultParagraphFont"/>
    <w:rsid w:val="00226F54"/>
  </w:style>
  <w:style w:type="character" w:customStyle="1" w:styleId="gd15mcfckub">
    <w:name w:val="gd15mcfckub"/>
    <w:basedOn w:val="DefaultParagraphFont"/>
    <w:rsid w:val="00226F54"/>
  </w:style>
  <w:style w:type="character" w:customStyle="1" w:styleId="gd15mcfcktb">
    <w:name w:val="gd15mcfcktb"/>
    <w:basedOn w:val="DefaultParagraphFont"/>
    <w:rsid w:val="00226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860747">
      <w:bodyDiv w:val="1"/>
      <w:marLeft w:val="0"/>
      <w:marRight w:val="0"/>
      <w:marTop w:val="0"/>
      <w:marBottom w:val="0"/>
      <w:divBdr>
        <w:top w:val="none" w:sz="0" w:space="0" w:color="auto"/>
        <w:left w:val="none" w:sz="0" w:space="0" w:color="auto"/>
        <w:bottom w:val="none" w:sz="0" w:space="0" w:color="auto"/>
        <w:right w:val="none" w:sz="0" w:space="0" w:color="auto"/>
      </w:divBdr>
    </w:div>
    <w:div w:id="1365011691">
      <w:bodyDiv w:val="1"/>
      <w:marLeft w:val="0"/>
      <w:marRight w:val="0"/>
      <w:marTop w:val="0"/>
      <w:marBottom w:val="0"/>
      <w:divBdr>
        <w:top w:val="none" w:sz="0" w:space="0" w:color="auto"/>
        <w:left w:val="none" w:sz="0" w:space="0" w:color="auto"/>
        <w:bottom w:val="none" w:sz="0" w:space="0" w:color="auto"/>
        <w:right w:val="none" w:sz="0" w:space="0" w:color="auto"/>
      </w:divBdr>
    </w:div>
    <w:div w:id="162707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Gamma_distribution"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Cirelli</dc:creator>
  <cp:keywords/>
  <dc:description/>
  <cp:lastModifiedBy>Chris Cirelli</cp:lastModifiedBy>
  <cp:revision>6</cp:revision>
  <dcterms:created xsi:type="dcterms:W3CDTF">2020-09-13T11:42:00Z</dcterms:created>
  <dcterms:modified xsi:type="dcterms:W3CDTF">2020-09-14T18:54:00Z</dcterms:modified>
</cp:coreProperties>
</file>