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21" w:rsidRDefault="0025577D" w:rsidP="00645161">
      <w:pPr>
        <w:jc w:val="center"/>
        <w:rPr>
          <w:rFonts w:asciiTheme="minorHAnsi" w:hAnsiTheme="minorHAnsi"/>
          <w:b/>
          <w:sz w:val="24"/>
          <w:szCs w:val="24"/>
        </w:rPr>
      </w:pPr>
      <w:r w:rsidRPr="0025577D">
        <w:rPr>
          <w:rFonts w:asciiTheme="minorHAnsi" w:hAnsiTheme="minorHAnsi"/>
          <w:b/>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Logo.png" style="width:194.25pt;height:50.25pt;visibility:visible;mso-wrap-style:square">
            <v:imagedata r:id="rId8" o:title="Logo"/>
          </v:shape>
        </w:pict>
      </w:r>
    </w:p>
    <w:p w:rsidR="00D41B21" w:rsidRPr="005E2185" w:rsidRDefault="00D41B21" w:rsidP="00D41B21">
      <w:pPr>
        <w:pStyle w:val="western"/>
        <w:spacing w:after="0"/>
        <w:jc w:val="center"/>
        <w:rPr>
          <w:color w:val="0000FF"/>
          <w:u w:val="single"/>
          <w:lang w:val="en-US"/>
        </w:rPr>
      </w:pPr>
      <w:r>
        <w:rPr>
          <w:lang w:val="en-US"/>
        </w:rPr>
        <w:t xml:space="preserve">URL : </w:t>
      </w:r>
      <w:hyperlink r:id="rId9" w:history="1">
        <w:r>
          <w:rPr>
            <w:rStyle w:val="Lienhypertexte"/>
            <w:lang w:val="en-US"/>
          </w:rPr>
          <w:t>http://oenline.eu5.org/</w:t>
        </w:r>
      </w:hyperlink>
      <w:bookmarkStart w:id="0" w:name="_GoBack"/>
      <w:bookmarkEnd w:id="0"/>
    </w:p>
    <w:p w:rsidR="00716986" w:rsidRPr="00D41B21" w:rsidRDefault="000B3C0C" w:rsidP="00D41B21">
      <w:pPr>
        <w:pStyle w:val="Titre1"/>
        <w:spacing w:before="720" w:beforeAutospacing="1" w:after="240"/>
        <w:jc w:val="center"/>
        <w:rPr>
          <w:rFonts w:asciiTheme="minorHAnsi" w:eastAsiaTheme="majorEastAsia" w:hAnsiTheme="minorHAnsi" w:cstheme="majorBidi"/>
          <w:color w:val="8A0000"/>
          <w:sz w:val="36"/>
        </w:rPr>
      </w:pPr>
      <w:r w:rsidRPr="00D41B21">
        <w:rPr>
          <w:rFonts w:asciiTheme="minorHAnsi" w:eastAsiaTheme="majorEastAsia" w:hAnsiTheme="minorHAnsi" w:cstheme="majorBidi"/>
          <w:color w:val="8A0000"/>
          <w:sz w:val="36"/>
        </w:rPr>
        <w:t xml:space="preserve">Cours </w:t>
      </w:r>
      <w:r w:rsidR="00716986" w:rsidRPr="00D41B21">
        <w:rPr>
          <w:rFonts w:asciiTheme="minorHAnsi" w:eastAsiaTheme="majorEastAsia" w:hAnsiTheme="minorHAnsi" w:cstheme="majorBidi"/>
          <w:color w:val="8A0000"/>
          <w:sz w:val="36"/>
        </w:rPr>
        <w:t>de dégustation du vin</w:t>
      </w:r>
    </w:p>
    <w:p w:rsidR="003F6DF5" w:rsidRPr="00D41B21" w:rsidRDefault="00D41B21" w:rsidP="00D41B21">
      <w:pPr>
        <w:pStyle w:val="Titre1"/>
        <w:spacing w:before="720" w:beforeAutospacing="1" w:after="240"/>
        <w:rPr>
          <w:rFonts w:asciiTheme="minorHAnsi" w:eastAsiaTheme="majorEastAsia" w:hAnsiTheme="minorHAnsi" w:cstheme="majorBidi"/>
          <w:color w:val="8A0000"/>
          <w:sz w:val="36"/>
        </w:rPr>
      </w:pPr>
      <w:r w:rsidRPr="00D41B21">
        <w:rPr>
          <w:rFonts w:asciiTheme="minorHAnsi" w:eastAsiaTheme="majorEastAsia" w:hAnsiTheme="minorHAnsi" w:cstheme="majorBidi"/>
          <w:color w:val="8A0000"/>
          <w:sz w:val="36"/>
        </w:rPr>
        <w:t>Référence</w:t>
      </w:r>
      <w:r>
        <w:rPr>
          <w:rFonts w:asciiTheme="minorHAnsi" w:eastAsiaTheme="majorEastAsia" w:hAnsiTheme="minorHAnsi" w:cstheme="majorBidi"/>
          <w:color w:val="8A0000"/>
          <w:sz w:val="36"/>
        </w:rPr>
        <w:t> </w:t>
      </w:r>
    </w:p>
    <w:p w:rsidR="00716986" w:rsidRPr="00FC4E0F" w:rsidRDefault="00716986" w:rsidP="00F636F8">
      <w:pPr>
        <w:pStyle w:val="Paragraphedeliste"/>
        <w:numPr>
          <w:ilvl w:val="0"/>
          <w:numId w:val="1"/>
        </w:numPr>
        <w:tabs>
          <w:tab w:val="left" w:pos="284"/>
        </w:tabs>
        <w:ind w:left="0" w:firstLine="0"/>
        <w:jc w:val="both"/>
        <w:rPr>
          <w:rFonts w:asciiTheme="minorHAnsi" w:hAnsiTheme="minorHAnsi"/>
          <w:sz w:val="24"/>
          <w:szCs w:val="24"/>
        </w:rPr>
      </w:pPr>
      <w:r w:rsidRPr="00FC4E0F">
        <w:rPr>
          <w:rFonts w:asciiTheme="minorHAnsi" w:hAnsiTheme="minorHAnsi"/>
          <w:sz w:val="24"/>
          <w:szCs w:val="24"/>
        </w:rPr>
        <w:t>cours_oenologie_plan .pdf</w:t>
      </w:r>
    </w:p>
    <w:p w:rsidR="00716986" w:rsidRPr="00FC4E0F" w:rsidRDefault="0025577D" w:rsidP="00F636F8">
      <w:pPr>
        <w:jc w:val="both"/>
        <w:rPr>
          <w:rFonts w:asciiTheme="minorHAnsi" w:hAnsiTheme="minorHAnsi"/>
          <w:sz w:val="24"/>
          <w:szCs w:val="24"/>
        </w:rPr>
      </w:pPr>
      <w:hyperlink r:id="rId10" w:history="1">
        <w:r w:rsidR="00716986" w:rsidRPr="00FC4E0F">
          <w:rPr>
            <w:rStyle w:val="Lienhypertexte"/>
            <w:rFonts w:asciiTheme="minorHAnsi" w:hAnsiTheme="minorHAnsi"/>
            <w:sz w:val="24"/>
            <w:szCs w:val="24"/>
          </w:rPr>
          <w:t>http://www.vignovino.be/downloads/cours_oenologie_plan.pdf</w:t>
        </w:r>
      </w:hyperlink>
    </w:p>
    <w:p w:rsidR="00716986" w:rsidRPr="00FC4E0F" w:rsidRDefault="00716986" w:rsidP="00F636F8">
      <w:pPr>
        <w:jc w:val="both"/>
        <w:rPr>
          <w:rFonts w:asciiTheme="minorHAnsi" w:hAnsiTheme="minorHAnsi"/>
          <w:sz w:val="24"/>
          <w:szCs w:val="24"/>
        </w:rPr>
      </w:pPr>
    </w:p>
    <w:p w:rsidR="00716986" w:rsidRPr="00FC4E0F" w:rsidRDefault="00716986" w:rsidP="00F636F8">
      <w:pPr>
        <w:pStyle w:val="Paragraphedeliste"/>
        <w:numPr>
          <w:ilvl w:val="0"/>
          <w:numId w:val="1"/>
        </w:numPr>
        <w:tabs>
          <w:tab w:val="left" w:pos="284"/>
        </w:tabs>
        <w:ind w:left="0" w:firstLine="0"/>
        <w:jc w:val="both"/>
        <w:rPr>
          <w:rFonts w:asciiTheme="minorHAnsi" w:hAnsiTheme="minorHAnsi"/>
          <w:sz w:val="24"/>
          <w:szCs w:val="24"/>
        </w:rPr>
      </w:pPr>
      <w:r w:rsidRPr="00FC4E0F">
        <w:rPr>
          <w:rFonts w:asciiTheme="minorHAnsi" w:hAnsiTheme="minorHAnsi"/>
          <w:sz w:val="24"/>
          <w:szCs w:val="24"/>
        </w:rPr>
        <w:t>Dégustation du vin</w:t>
      </w:r>
    </w:p>
    <w:p w:rsidR="00716986" w:rsidRPr="00FC4E0F" w:rsidRDefault="0025577D" w:rsidP="00F636F8">
      <w:pPr>
        <w:jc w:val="both"/>
        <w:rPr>
          <w:rFonts w:asciiTheme="minorHAnsi" w:hAnsiTheme="minorHAnsi"/>
          <w:sz w:val="24"/>
          <w:szCs w:val="24"/>
        </w:rPr>
      </w:pPr>
      <w:hyperlink r:id="rId11" w:history="1">
        <w:r w:rsidR="00716986" w:rsidRPr="00FC4E0F">
          <w:rPr>
            <w:rStyle w:val="Lienhypertexte"/>
            <w:rFonts w:asciiTheme="minorHAnsi" w:hAnsiTheme="minorHAnsi"/>
            <w:sz w:val="24"/>
            <w:szCs w:val="24"/>
          </w:rPr>
          <w:t>http://fr.wikipedia.org/wiki/D%C3%A9gustation_du_vin</w:t>
        </w:r>
      </w:hyperlink>
    </w:p>
    <w:p w:rsidR="00716986" w:rsidRPr="00FC4E0F" w:rsidRDefault="00716986" w:rsidP="00F636F8">
      <w:pPr>
        <w:jc w:val="both"/>
        <w:rPr>
          <w:rFonts w:asciiTheme="minorHAnsi" w:hAnsiTheme="minorHAnsi"/>
          <w:sz w:val="24"/>
          <w:szCs w:val="24"/>
        </w:rPr>
      </w:pPr>
    </w:p>
    <w:p w:rsidR="00716986" w:rsidRPr="00FC4E0F" w:rsidRDefault="00716986" w:rsidP="00F636F8">
      <w:pPr>
        <w:pStyle w:val="Paragraphedeliste"/>
        <w:numPr>
          <w:ilvl w:val="0"/>
          <w:numId w:val="1"/>
        </w:numPr>
        <w:tabs>
          <w:tab w:val="left" w:pos="284"/>
        </w:tabs>
        <w:ind w:left="0" w:firstLine="0"/>
        <w:jc w:val="both"/>
        <w:rPr>
          <w:rFonts w:asciiTheme="minorHAnsi" w:hAnsiTheme="minorHAnsi"/>
          <w:sz w:val="24"/>
          <w:szCs w:val="24"/>
        </w:rPr>
      </w:pPr>
      <w:r w:rsidRPr="00FC4E0F">
        <w:rPr>
          <w:rFonts w:asciiTheme="minorHAnsi" w:hAnsiTheme="minorHAnsi"/>
          <w:sz w:val="24"/>
          <w:szCs w:val="24"/>
        </w:rPr>
        <w:t>Déguster le vin</w:t>
      </w:r>
    </w:p>
    <w:p w:rsidR="00716986" w:rsidRPr="00FC4E0F" w:rsidRDefault="0025577D" w:rsidP="00F636F8">
      <w:pPr>
        <w:jc w:val="both"/>
        <w:rPr>
          <w:rFonts w:asciiTheme="minorHAnsi" w:hAnsiTheme="minorHAnsi"/>
          <w:sz w:val="24"/>
          <w:szCs w:val="24"/>
        </w:rPr>
      </w:pPr>
      <w:hyperlink r:id="rId12" w:history="1">
        <w:r w:rsidR="00716986" w:rsidRPr="00FC4E0F">
          <w:rPr>
            <w:rStyle w:val="Lienhypertexte"/>
            <w:rFonts w:asciiTheme="minorHAnsi" w:hAnsiTheme="minorHAnsi"/>
            <w:sz w:val="24"/>
            <w:szCs w:val="24"/>
          </w:rPr>
          <w:t>http://apprendre.vitiplace.com/deguster/degustation-vin.php</w:t>
        </w:r>
      </w:hyperlink>
    </w:p>
    <w:p w:rsidR="00716986" w:rsidRPr="00FC4E0F" w:rsidRDefault="00716986" w:rsidP="00F636F8">
      <w:pPr>
        <w:jc w:val="both"/>
        <w:rPr>
          <w:rFonts w:asciiTheme="minorHAnsi" w:hAnsiTheme="minorHAnsi"/>
          <w:sz w:val="24"/>
          <w:szCs w:val="24"/>
        </w:rPr>
      </w:pPr>
    </w:p>
    <w:p w:rsidR="00716986" w:rsidRPr="00FC4E0F" w:rsidRDefault="00547567" w:rsidP="00F636F8">
      <w:pPr>
        <w:pStyle w:val="Paragraphedeliste"/>
        <w:numPr>
          <w:ilvl w:val="0"/>
          <w:numId w:val="1"/>
        </w:numPr>
        <w:tabs>
          <w:tab w:val="left" w:pos="284"/>
        </w:tabs>
        <w:ind w:left="0" w:firstLine="0"/>
        <w:jc w:val="both"/>
        <w:rPr>
          <w:rFonts w:asciiTheme="minorHAnsi" w:hAnsiTheme="minorHAnsi"/>
          <w:sz w:val="24"/>
          <w:szCs w:val="24"/>
        </w:rPr>
      </w:pPr>
      <w:r>
        <w:rPr>
          <w:rFonts w:asciiTheme="minorHAnsi" w:hAnsiTheme="minorHAnsi"/>
          <w:sz w:val="24"/>
          <w:szCs w:val="24"/>
        </w:rPr>
        <w:t>Comment déguster un</w:t>
      </w:r>
      <w:r w:rsidR="00716986" w:rsidRPr="00FC4E0F">
        <w:rPr>
          <w:rFonts w:asciiTheme="minorHAnsi" w:hAnsiTheme="minorHAnsi"/>
          <w:sz w:val="24"/>
          <w:szCs w:val="24"/>
        </w:rPr>
        <w:t xml:space="preserve"> vin ?</w:t>
      </w:r>
    </w:p>
    <w:p w:rsidR="00716986" w:rsidRPr="00FC4E0F" w:rsidRDefault="00716986" w:rsidP="00F636F8">
      <w:pPr>
        <w:jc w:val="both"/>
        <w:rPr>
          <w:rFonts w:asciiTheme="minorHAnsi" w:hAnsiTheme="minorHAnsi"/>
          <w:sz w:val="24"/>
          <w:szCs w:val="24"/>
        </w:rPr>
      </w:pPr>
      <w:r w:rsidRPr="00FC4E0F">
        <w:rPr>
          <w:rFonts w:asciiTheme="minorHAnsi" w:hAnsiTheme="minorHAnsi"/>
          <w:sz w:val="24"/>
          <w:szCs w:val="24"/>
        </w:rPr>
        <w:t>http://cuisine.journaldesfemmes.com/magazine/pratique/0509degustationvin.shtml</w:t>
      </w:r>
    </w:p>
    <w:p w:rsidR="00716986" w:rsidRPr="00FC4E0F" w:rsidRDefault="00716986" w:rsidP="00F636F8">
      <w:pPr>
        <w:jc w:val="both"/>
        <w:rPr>
          <w:rFonts w:asciiTheme="minorHAnsi" w:hAnsiTheme="minorHAnsi"/>
          <w:sz w:val="24"/>
          <w:szCs w:val="24"/>
        </w:rPr>
      </w:pPr>
    </w:p>
    <w:p w:rsidR="00716986" w:rsidRPr="00FC4E0F" w:rsidRDefault="00716986" w:rsidP="00F636F8">
      <w:pPr>
        <w:pStyle w:val="Paragraphedeliste"/>
        <w:numPr>
          <w:ilvl w:val="0"/>
          <w:numId w:val="1"/>
        </w:numPr>
        <w:tabs>
          <w:tab w:val="left" w:pos="284"/>
        </w:tabs>
        <w:ind w:left="0" w:firstLine="0"/>
        <w:jc w:val="both"/>
        <w:rPr>
          <w:rFonts w:asciiTheme="minorHAnsi" w:hAnsiTheme="minorHAnsi"/>
          <w:sz w:val="24"/>
          <w:szCs w:val="24"/>
        </w:rPr>
      </w:pPr>
      <w:r w:rsidRPr="00FC4E0F">
        <w:rPr>
          <w:rFonts w:asciiTheme="minorHAnsi" w:hAnsiTheme="minorHAnsi"/>
          <w:sz w:val="24"/>
          <w:szCs w:val="24"/>
        </w:rPr>
        <w:t>Cépages</w:t>
      </w:r>
    </w:p>
    <w:p w:rsidR="00716986" w:rsidRPr="00FC4E0F" w:rsidRDefault="0025577D" w:rsidP="007621D6">
      <w:pPr>
        <w:numPr>
          <w:ilvl w:val="0"/>
          <w:numId w:val="15"/>
        </w:numPr>
        <w:tabs>
          <w:tab w:val="left" w:pos="284"/>
        </w:tabs>
        <w:jc w:val="both"/>
        <w:rPr>
          <w:rFonts w:asciiTheme="minorHAnsi" w:hAnsiTheme="minorHAnsi"/>
          <w:sz w:val="24"/>
          <w:szCs w:val="24"/>
        </w:rPr>
      </w:pPr>
      <w:hyperlink r:id="rId13" w:history="1">
        <w:r w:rsidR="00716986" w:rsidRPr="00FC4E0F">
          <w:rPr>
            <w:rStyle w:val="Lienhypertexte"/>
            <w:rFonts w:asciiTheme="minorHAnsi" w:hAnsiTheme="minorHAnsi"/>
            <w:sz w:val="24"/>
            <w:szCs w:val="24"/>
          </w:rPr>
          <w:t>http://fr.wikipedia.org/wiki/C%C3%A9page</w:t>
        </w:r>
      </w:hyperlink>
    </w:p>
    <w:p w:rsidR="00716986" w:rsidRDefault="0025577D" w:rsidP="007621D6">
      <w:pPr>
        <w:numPr>
          <w:ilvl w:val="0"/>
          <w:numId w:val="15"/>
        </w:numPr>
        <w:tabs>
          <w:tab w:val="left" w:pos="284"/>
        </w:tabs>
        <w:jc w:val="both"/>
        <w:rPr>
          <w:rFonts w:asciiTheme="minorHAnsi" w:hAnsiTheme="minorHAnsi"/>
          <w:sz w:val="24"/>
          <w:szCs w:val="24"/>
        </w:rPr>
      </w:pPr>
      <w:hyperlink r:id="rId14" w:history="1">
        <w:r w:rsidR="008138E8" w:rsidRPr="00F84E4D">
          <w:rPr>
            <w:rStyle w:val="Lienhypertexte"/>
            <w:rFonts w:asciiTheme="minorHAnsi" w:hAnsiTheme="minorHAnsi"/>
            <w:sz w:val="24"/>
            <w:szCs w:val="24"/>
          </w:rPr>
          <w:t>http://www.technoresto.org/oenologie/cepages_bep/index.html</w:t>
        </w:r>
      </w:hyperlink>
    </w:p>
    <w:p w:rsidR="008138E8" w:rsidRDefault="0025577D" w:rsidP="007621D6">
      <w:pPr>
        <w:numPr>
          <w:ilvl w:val="0"/>
          <w:numId w:val="15"/>
        </w:numPr>
        <w:tabs>
          <w:tab w:val="left" w:pos="284"/>
        </w:tabs>
        <w:jc w:val="both"/>
        <w:rPr>
          <w:rFonts w:asciiTheme="minorHAnsi" w:hAnsiTheme="minorHAnsi"/>
          <w:sz w:val="24"/>
          <w:szCs w:val="24"/>
        </w:rPr>
      </w:pPr>
      <w:hyperlink r:id="rId15" w:history="1">
        <w:r w:rsidR="008138E8" w:rsidRPr="00F84E4D">
          <w:rPr>
            <w:rStyle w:val="Lienhypertexte"/>
            <w:rFonts w:asciiTheme="minorHAnsi" w:hAnsiTheme="minorHAnsi"/>
            <w:sz w:val="24"/>
            <w:szCs w:val="24"/>
          </w:rPr>
          <w:t>http://www.vignevin.com/menu-haut/actualites/article.html?tx_ttnews[pointer]=5&amp;tx_ttnews[tt_news]=564&amp;tx_ttnews[backPid]=2367&amp;cHash=9952e64a4a</w:t>
        </w:r>
      </w:hyperlink>
    </w:p>
    <w:p w:rsidR="008138E8" w:rsidRDefault="008138E8" w:rsidP="008138E8">
      <w:pPr>
        <w:pStyle w:val="Paragraphedeliste"/>
        <w:numPr>
          <w:ilvl w:val="0"/>
          <w:numId w:val="1"/>
        </w:numPr>
        <w:tabs>
          <w:tab w:val="left" w:pos="284"/>
        </w:tabs>
        <w:ind w:left="0" w:firstLine="0"/>
        <w:jc w:val="both"/>
        <w:rPr>
          <w:rFonts w:asciiTheme="minorHAnsi" w:hAnsiTheme="minorHAnsi"/>
          <w:sz w:val="24"/>
          <w:szCs w:val="24"/>
        </w:rPr>
      </w:pPr>
      <w:r>
        <w:rPr>
          <w:rFonts w:asciiTheme="minorHAnsi" w:hAnsiTheme="minorHAnsi"/>
          <w:sz w:val="24"/>
          <w:szCs w:val="24"/>
        </w:rPr>
        <w:t>Appellation</w:t>
      </w:r>
    </w:p>
    <w:p w:rsidR="00547567" w:rsidRPr="00FC4E0F" w:rsidRDefault="0025577D" w:rsidP="00547567">
      <w:pPr>
        <w:pStyle w:val="Paragraphedeliste"/>
        <w:numPr>
          <w:ilvl w:val="0"/>
          <w:numId w:val="15"/>
        </w:numPr>
        <w:tabs>
          <w:tab w:val="left" w:pos="284"/>
        </w:tabs>
        <w:jc w:val="both"/>
        <w:rPr>
          <w:rFonts w:asciiTheme="minorHAnsi" w:hAnsiTheme="minorHAnsi"/>
          <w:sz w:val="24"/>
          <w:szCs w:val="24"/>
        </w:rPr>
      </w:pPr>
      <w:hyperlink r:id="rId16" w:history="1">
        <w:r w:rsidR="00B31FD2" w:rsidRPr="0028667D">
          <w:rPr>
            <w:rStyle w:val="Lienhypertexte"/>
            <w:rFonts w:asciiTheme="minorHAnsi" w:hAnsiTheme="minorHAnsi"/>
            <w:sz w:val="24"/>
            <w:szCs w:val="24"/>
          </w:rPr>
          <w:t>http://www.linternaute.com/homme/art-de-vivre/appellation-cepage-domaine.shtml</w:t>
        </w:r>
      </w:hyperlink>
    </w:p>
    <w:p w:rsidR="00716986" w:rsidRPr="00D41B21" w:rsidRDefault="0025577D" w:rsidP="00F636F8">
      <w:pPr>
        <w:numPr>
          <w:ilvl w:val="0"/>
          <w:numId w:val="15"/>
        </w:numPr>
        <w:jc w:val="both"/>
        <w:rPr>
          <w:rFonts w:asciiTheme="minorHAnsi" w:hAnsiTheme="minorHAnsi"/>
          <w:sz w:val="24"/>
          <w:szCs w:val="24"/>
        </w:rPr>
      </w:pPr>
      <w:hyperlink r:id="rId17" w:history="1">
        <w:r w:rsidR="00B31FD2" w:rsidRPr="00D41B21">
          <w:rPr>
            <w:rStyle w:val="Lienhypertexte"/>
            <w:rFonts w:asciiTheme="minorHAnsi" w:hAnsiTheme="minorHAnsi"/>
            <w:sz w:val="24"/>
            <w:szCs w:val="24"/>
          </w:rPr>
          <w:t>http://www.terroirs-france.com/vin/aoc.html</w:t>
        </w:r>
      </w:hyperlink>
      <w:r w:rsidR="00B31FD2" w:rsidRPr="00D41B21">
        <w:rPr>
          <w:rFonts w:asciiTheme="minorHAnsi" w:hAnsiTheme="minorHAnsi"/>
          <w:sz w:val="24"/>
          <w:szCs w:val="24"/>
        </w:rPr>
        <w:t xml:space="preserve"> --&gt; liste des vins AOC de France</w:t>
      </w:r>
    </w:p>
    <w:p w:rsidR="00716986" w:rsidRPr="00D41B21" w:rsidRDefault="00716986" w:rsidP="00D41B21">
      <w:pPr>
        <w:pStyle w:val="Titre1"/>
        <w:spacing w:before="720" w:beforeAutospacing="1" w:after="240"/>
        <w:jc w:val="center"/>
        <w:rPr>
          <w:rFonts w:asciiTheme="minorHAnsi" w:eastAsiaTheme="majorEastAsia" w:hAnsiTheme="minorHAnsi" w:cstheme="majorBidi"/>
          <w:color w:val="8A0000"/>
          <w:sz w:val="36"/>
        </w:rPr>
      </w:pPr>
      <w:r w:rsidRPr="00D41B21">
        <w:rPr>
          <w:rFonts w:asciiTheme="minorHAnsi" w:eastAsiaTheme="majorEastAsia" w:hAnsiTheme="minorHAnsi" w:cstheme="majorBidi"/>
          <w:color w:val="8A0000"/>
          <w:sz w:val="36"/>
        </w:rPr>
        <w:lastRenderedPageBreak/>
        <w:t>La dégustation du vin</w:t>
      </w:r>
    </w:p>
    <w:p w:rsidR="005D77F9" w:rsidRPr="00D41B21" w:rsidRDefault="005D77F9" w:rsidP="00D41B21">
      <w:pPr>
        <w:pStyle w:val="Titre1"/>
        <w:spacing w:before="720" w:beforeAutospacing="1" w:after="240"/>
        <w:jc w:val="both"/>
        <w:rPr>
          <w:rFonts w:asciiTheme="minorHAnsi" w:eastAsiaTheme="majorEastAsia" w:hAnsiTheme="minorHAnsi" w:cstheme="majorBidi"/>
          <w:color w:val="8A0000"/>
        </w:rPr>
      </w:pPr>
      <w:r w:rsidRPr="00D41B21">
        <w:rPr>
          <w:rFonts w:asciiTheme="minorHAnsi" w:eastAsiaTheme="majorEastAsia" w:hAnsiTheme="minorHAnsi" w:cstheme="majorBidi"/>
          <w:color w:val="8A0000"/>
        </w:rPr>
        <w:t>Généralités</w:t>
      </w:r>
    </w:p>
    <w:p w:rsidR="00716986" w:rsidRDefault="00716986" w:rsidP="005D77F9">
      <w:pPr>
        <w:pStyle w:val="Paragraphedeliste"/>
        <w:tabs>
          <w:tab w:val="left" w:pos="284"/>
        </w:tabs>
        <w:ind w:left="0"/>
        <w:jc w:val="both"/>
        <w:rPr>
          <w:rFonts w:asciiTheme="minorHAnsi" w:hAnsiTheme="minorHAnsi"/>
          <w:sz w:val="24"/>
          <w:szCs w:val="24"/>
        </w:rPr>
      </w:pPr>
      <w:r w:rsidRPr="00FC4E0F">
        <w:rPr>
          <w:rFonts w:asciiTheme="minorHAnsi" w:hAnsiTheme="minorHAnsi"/>
          <w:sz w:val="24"/>
          <w:szCs w:val="24"/>
        </w:rPr>
        <w:t>Une dégustation de vin est un événement au cours duquel on expérimente, analyse et apprécie les caractères organoleptiques et plus particulièrement les caractères olfacto-gustatifs d'un ou de plusieurs vins.</w:t>
      </w:r>
    </w:p>
    <w:p w:rsidR="003F6DF5" w:rsidRPr="00FC4E0F" w:rsidRDefault="003F6DF5" w:rsidP="005D77F9">
      <w:pPr>
        <w:pStyle w:val="Paragraphedeliste"/>
        <w:tabs>
          <w:tab w:val="left" w:pos="284"/>
        </w:tabs>
        <w:ind w:left="0"/>
        <w:jc w:val="both"/>
        <w:rPr>
          <w:rFonts w:asciiTheme="minorHAnsi" w:hAnsiTheme="minorHAnsi"/>
          <w:sz w:val="24"/>
          <w:szCs w:val="24"/>
        </w:rPr>
      </w:pPr>
      <w:r w:rsidRPr="003F6DF5">
        <w:rPr>
          <w:rFonts w:asciiTheme="minorHAnsi" w:hAnsiTheme="minorHAnsi"/>
          <w:sz w:val="24"/>
          <w:szCs w:val="24"/>
        </w:rPr>
        <w:t>Déguster, c’est voir, sentir, goûter, évaluer et analyser les différentes sensations et être capable d’en parler</w:t>
      </w:r>
      <w:r w:rsidR="00642BF8">
        <w:rPr>
          <w:rFonts w:asciiTheme="minorHAnsi" w:hAnsiTheme="minorHAnsi"/>
          <w:sz w:val="24"/>
          <w:szCs w:val="24"/>
        </w:rPr>
        <w:t xml:space="preserve">, comme l’affirme </w:t>
      </w:r>
      <w:r w:rsidR="00642BF8" w:rsidRPr="003F6DF5">
        <w:rPr>
          <w:rFonts w:asciiTheme="minorHAnsi" w:hAnsiTheme="minorHAnsi"/>
          <w:sz w:val="24"/>
          <w:szCs w:val="24"/>
        </w:rPr>
        <w:t xml:space="preserve">Max L’église </w:t>
      </w:r>
      <w:r w:rsidRPr="003F6DF5">
        <w:rPr>
          <w:rFonts w:asciiTheme="minorHAnsi" w:hAnsiTheme="minorHAnsi"/>
          <w:sz w:val="24"/>
          <w:szCs w:val="24"/>
        </w:rPr>
        <w:t>« On n'a pas d'</w:t>
      </w:r>
      <w:r w:rsidR="00642BF8">
        <w:rPr>
          <w:rFonts w:asciiTheme="minorHAnsi" w:hAnsiTheme="minorHAnsi"/>
          <w:sz w:val="24"/>
          <w:szCs w:val="24"/>
        </w:rPr>
        <w:t>avis tant qu'on n'a pas goûté ».</w:t>
      </w:r>
    </w:p>
    <w:p w:rsidR="00716986" w:rsidRPr="00FC4E0F" w:rsidRDefault="00716986" w:rsidP="00F636F8">
      <w:pPr>
        <w:tabs>
          <w:tab w:val="left" w:pos="284"/>
        </w:tabs>
        <w:jc w:val="both"/>
        <w:rPr>
          <w:rFonts w:asciiTheme="minorHAnsi" w:hAnsiTheme="minorHAnsi"/>
          <w:sz w:val="24"/>
          <w:szCs w:val="24"/>
        </w:rPr>
      </w:pPr>
      <w:r w:rsidRPr="00FC4E0F">
        <w:rPr>
          <w:rFonts w:asciiTheme="minorHAnsi" w:hAnsiTheme="minorHAnsi"/>
          <w:sz w:val="24"/>
          <w:szCs w:val="24"/>
        </w:rPr>
        <w:t>Cette dégustation se compose essentiellement de quatre phases:</w:t>
      </w:r>
    </w:p>
    <w:p w:rsidR="00716986" w:rsidRPr="00FC4E0F" w:rsidRDefault="00716986" w:rsidP="00F636F8">
      <w:pPr>
        <w:numPr>
          <w:ilvl w:val="0"/>
          <w:numId w:val="4"/>
        </w:numPr>
        <w:tabs>
          <w:tab w:val="left" w:pos="284"/>
        </w:tabs>
        <w:jc w:val="both"/>
        <w:rPr>
          <w:rFonts w:asciiTheme="minorHAnsi" w:hAnsiTheme="minorHAnsi"/>
          <w:sz w:val="24"/>
          <w:szCs w:val="24"/>
        </w:rPr>
      </w:pPr>
      <w:r w:rsidRPr="00FC4E0F">
        <w:rPr>
          <w:rFonts w:asciiTheme="minorHAnsi" w:hAnsiTheme="minorHAnsi"/>
          <w:sz w:val="24"/>
          <w:szCs w:val="24"/>
        </w:rPr>
        <w:t xml:space="preserve"> examen visuel ;</w:t>
      </w:r>
    </w:p>
    <w:p w:rsidR="00716986" w:rsidRPr="00FC4E0F" w:rsidRDefault="00716986" w:rsidP="00F636F8">
      <w:pPr>
        <w:numPr>
          <w:ilvl w:val="0"/>
          <w:numId w:val="4"/>
        </w:numPr>
        <w:tabs>
          <w:tab w:val="left" w:pos="284"/>
        </w:tabs>
        <w:jc w:val="both"/>
        <w:rPr>
          <w:rFonts w:asciiTheme="minorHAnsi" w:hAnsiTheme="minorHAnsi"/>
          <w:sz w:val="24"/>
          <w:szCs w:val="24"/>
        </w:rPr>
      </w:pPr>
      <w:r w:rsidRPr="00FC4E0F">
        <w:rPr>
          <w:rFonts w:asciiTheme="minorHAnsi" w:hAnsiTheme="minorHAnsi"/>
          <w:sz w:val="24"/>
          <w:szCs w:val="24"/>
        </w:rPr>
        <w:t xml:space="preserve"> examen olfactif ;</w:t>
      </w:r>
    </w:p>
    <w:p w:rsidR="00716986" w:rsidRPr="00FC4E0F" w:rsidRDefault="00716986" w:rsidP="00F636F8">
      <w:pPr>
        <w:numPr>
          <w:ilvl w:val="0"/>
          <w:numId w:val="4"/>
        </w:numPr>
        <w:tabs>
          <w:tab w:val="left" w:pos="284"/>
        </w:tabs>
        <w:jc w:val="both"/>
        <w:rPr>
          <w:rFonts w:asciiTheme="minorHAnsi" w:hAnsiTheme="minorHAnsi"/>
          <w:sz w:val="24"/>
          <w:szCs w:val="24"/>
        </w:rPr>
      </w:pPr>
      <w:r w:rsidRPr="00FC4E0F">
        <w:rPr>
          <w:rFonts w:asciiTheme="minorHAnsi" w:hAnsiTheme="minorHAnsi"/>
          <w:sz w:val="24"/>
          <w:szCs w:val="24"/>
        </w:rPr>
        <w:t xml:space="preserve"> examen gustatif ;</w:t>
      </w:r>
    </w:p>
    <w:p w:rsidR="00716986" w:rsidRDefault="00716986" w:rsidP="00F636F8">
      <w:pPr>
        <w:numPr>
          <w:ilvl w:val="0"/>
          <w:numId w:val="4"/>
        </w:numPr>
        <w:tabs>
          <w:tab w:val="left" w:pos="284"/>
        </w:tabs>
        <w:jc w:val="both"/>
        <w:rPr>
          <w:rFonts w:asciiTheme="minorHAnsi" w:hAnsiTheme="minorHAnsi"/>
          <w:sz w:val="24"/>
          <w:szCs w:val="24"/>
        </w:rPr>
      </w:pPr>
      <w:r w:rsidRPr="00FC4E0F">
        <w:rPr>
          <w:rFonts w:asciiTheme="minorHAnsi" w:hAnsiTheme="minorHAnsi"/>
          <w:sz w:val="24"/>
          <w:szCs w:val="24"/>
        </w:rPr>
        <w:t xml:space="preserve"> examen global.</w:t>
      </w:r>
    </w:p>
    <w:p w:rsidR="00716986" w:rsidRPr="00D41B21" w:rsidRDefault="00716986" w:rsidP="00D41B21">
      <w:pPr>
        <w:pStyle w:val="Titre1"/>
        <w:numPr>
          <w:ilvl w:val="0"/>
          <w:numId w:val="22"/>
        </w:numPr>
        <w:spacing w:before="720" w:beforeAutospacing="1" w:after="240"/>
        <w:jc w:val="both"/>
        <w:rPr>
          <w:rFonts w:asciiTheme="minorHAnsi" w:eastAsiaTheme="majorEastAsia" w:hAnsiTheme="minorHAnsi" w:cstheme="majorBidi"/>
          <w:color w:val="8A0000"/>
        </w:rPr>
      </w:pPr>
      <w:r w:rsidRPr="00D41B21">
        <w:rPr>
          <w:rFonts w:asciiTheme="minorHAnsi" w:eastAsiaTheme="majorEastAsia" w:hAnsiTheme="minorHAnsi" w:cstheme="majorBidi"/>
          <w:color w:val="8A0000"/>
        </w:rPr>
        <w:t xml:space="preserve">Examen visuel </w:t>
      </w:r>
    </w:p>
    <w:p w:rsidR="00716986" w:rsidRPr="00FC4E0F" w:rsidRDefault="00716986" w:rsidP="00F636F8">
      <w:pPr>
        <w:jc w:val="both"/>
        <w:rPr>
          <w:rFonts w:asciiTheme="minorHAnsi" w:hAnsiTheme="minorHAnsi"/>
          <w:sz w:val="24"/>
          <w:szCs w:val="24"/>
        </w:rPr>
      </w:pPr>
      <w:r w:rsidRPr="00FC4E0F">
        <w:rPr>
          <w:rFonts w:asciiTheme="minorHAnsi" w:hAnsiTheme="minorHAnsi"/>
          <w:sz w:val="24"/>
          <w:szCs w:val="24"/>
        </w:rPr>
        <w:t>L'examen visuel, aussi appelé « l'œil » permet d'apprécier la limpidité, l'intensité, la couleur et les reflets l'éventuelle effervescence d'un vin. On parle de « robe du vin ».</w:t>
      </w:r>
    </w:p>
    <w:p w:rsidR="00716986" w:rsidRPr="00FC4E0F" w:rsidRDefault="008202AF" w:rsidP="00F636F8">
      <w:pPr>
        <w:tabs>
          <w:tab w:val="left" w:pos="284"/>
        </w:tabs>
        <w:jc w:val="both"/>
        <w:rPr>
          <w:rFonts w:asciiTheme="minorHAnsi" w:hAnsiTheme="minorHAnsi"/>
          <w:sz w:val="24"/>
          <w:szCs w:val="24"/>
        </w:rPr>
      </w:pPr>
      <w:r>
        <w:rPr>
          <w:rFonts w:asciiTheme="minorHAnsi" w:hAnsiTheme="minorHAnsi"/>
          <w:sz w:val="24"/>
          <w:szCs w:val="24"/>
        </w:rPr>
        <w:t xml:space="preserve">La limpidité d’un vin peut être observée en inclinant </w:t>
      </w:r>
      <w:r w:rsidR="00716986" w:rsidRPr="00FC4E0F">
        <w:rPr>
          <w:rFonts w:asciiTheme="minorHAnsi" w:hAnsiTheme="minorHAnsi"/>
          <w:sz w:val="24"/>
          <w:szCs w:val="24"/>
        </w:rPr>
        <w:t>le verre au-dessus d’une surface blanche</w:t>
      </w:r>
      <w:r>
        <w:rPr>
          <w:rFonts w:asciiTheme="minorHAnsi" w:hAnsiTheme="minorHAnsi"/>
          <w:sz w:val="24"/>
          <w:szCs w:val="24"/>
        </w:rPr>
        <w:t>. La présence de particules indique</w:t>
      </w:r>
      <w:r w:rsidR="00716986" w:rsidRPr="00FC4E0F">
        <w:rPr>
          <w:rFonts w:asciiTheme="minorHAnsi" w:hAnsiTheme="minorHAnsi"/>
          <w:sz w:val="24"/>
          <w:szCs w:val="24"/>
        </w:rPr>
        <w:t xml:space="preserve"> le degré de filtration</w:t>
      </w:r>
      <w:r>
        <w:rPr>
          <w:rFonts w:asciiTheme="minorHAnsi" w:hAnsiTheme="minorHAnsi"/>
          <w:sz w:val="24"/>
          <w:szCs w:val="24"/>
        </w:rPr>
        <w:t xml:space="preserve"> exercé par </w:t>
      </w:r>
      <w:r w:rsidR="00716986" w:rsidRPr="00FC4E0F">
        <w:rPr>
          <w:rFonts w:asciiTheme="minorHAnsi" w:hAnsiTheme="minorHAnsi"/>
          <w:sz w:val="24"/>
          <w:szCs w:val="24"/>
        </w:rPr>
        <w:t>le vinificateur</w:t>
      </w:r>
      <w:r>
        <w:rPr>
          <w:rFonts w:asciiTheme="minorHAnsi" w:hAnsiTheme="minorHAnsi"/>
          <w:sz w:val="24"/>
          <w:szCs w:val="24"/>
        </w:rPr>
        <w:t xml:space="preserve"> on parle de « vin limpide » lorsque celui-ci ne présente aucune particule et de « vin trouble lorsqu’il présente une quantité importante de particules.</w:t>
      </w:r>
      <w:r w:rsidR="00716986" w:rsidRPr="00FC4E0F">
        <w:rPr>
          <w:rFonts w:asciiTheme="minorHAnsi" w:hAnsiTheme="minorHAnsi"/>
          <w:sz w:val="24"/>
          <w:szCs w:val="24"/>
        </w:rPr>
        <w:t xml:space="preserve"> </w:t>
      </w:r>
    </w:p>
    <w:p w:rsidR="004C51A9" w:rsidRDefault="008202AF" w:rsidP="004C51A9">
      <w:pPr>
        <w:tabs>
          <w:tab w:val="left" w:pos="284"/>
        </w:tabs>
        <w:spacing w:after="0"/>
        <w:jc w:val="both"/>
        <w:rPr>
          <w:rFonts w:asciiTheme="minorHAnsi" w:hAnsiTheme="minorHAnsi"/>
          <w:sz w:val="24"/>
          <w:szCs w:val="24"/>
        </w:rPr>
      </w:pPr>
      <w:r>
        <w:rPr>
          <w:rFonts w:asciiTheme="minorHAnsi" w:hAnsiTheme="minorHAnsi"/>
          <w:sz w:val="24"/>
          <w:szCs w:val="24"/>
        </w:rPr>
        <w:t xml:space="preserve">L’aspect d’un vin est déterminé en regardant le </w:t>
      </w:r>
      <w:r w:rsidR="00716986" w:rsidRPr="00FC4E0F">
        <w:rPr>
          <w:rFonts w:asciiTheme="minorHAnsi" w:hAnsiTheme="minorHAnsi"/>
          <w:sz w:val="24"/>
          <w:szCs w:val="24"/>
        </w:rPr>
        <w:t>liquide en bordure du ve</w:t>
      </w:r>
      <w:r>
        <w:rPr>
          <w:rFonts w:asciiTheme="minorHAnsi" w:hAnsiTheme="minorHAnsi"/>
          <w:sz w:val="24"/>
          <w:szCs w:val="24"/>
        </w:rPr>
        <w:t>rre. Un aspect brillant montre</w:t>
      </w:r>
      <w:r w:rsidR="00716986" w:rsidRPr="00FC4E0F">
        <w:rPr>
          <w:rFonts w:asciiTheme="minorHAnsi" w:hAnsiTheme="minorHAnsi"/>
          <w:sz w:val="24"/>
          <w:szCs w:val="24"/>
        </w:rPr>
        <w:t xml:space="preserve"> une certaine acidité qui apportera de la vivacité en bouche.</w:t>
      </w:r>
      <w:r>
        <w:rPr>
          <w:rFonts w:asciiTheme="minorHAnsi" w:hAnsiTheme="minorHAnsi"/>
          <w:sz w:val="24"/>
          <w:szCs w:val="24"/>
        </w:rPr>
        <w:t xml:space="preserve"> On parle d’aspect </w:t>
      </w:r>
      <w:r w:rsidR="004C51A9">
        <w:rPr>
          <w:rFonts w:asciiTheme="minorHAnsi" w:hAnsiTheme="minorHAnsi"/>
          <w:sz w:val="24"/>
          <w:szCs w:val="24"/>
        </w:rPr>
        <w:t>« cristallin », « brillant » ou « éclatant » pour des vins très brillants ou d’aspect « mât », « terne » ou « éteint » pour des vins n’ayant pas de brillance.</w:t>
      </w:r>
    </w:p>
    <w:p w:rsidR="004C51A9" w:rsidRDefault="004C51A9" w:rsidP="004C51A9">
      <w:pPr>
        <w:tabs>
          <w:tab w:val="left" w:pos="284"/>
        </w:tabs>
        <w:spacing w:before="240" w:after="0"/>
        <w:jc w:val="both"/>
        <w:rPr>
          <w:rFonts w:asciiTheme="minorHAnsi" w:hAnsiTheme="minorHAnsi"/>
          <w:sz w:val="24"/>
          <w:szCs w:val="24"/>
        </w:rPr>
      </w:pPr>
      <w:r>
        <w:rPr>
          <w:rFonts w:asciiTheme="minorHAnsi" w:hAnsiTheme="minorHAnsi"/>
          <w:sz w:val="24"/>
          <w:szCs w:val="24"/>
        </w:rPr>
        <w:t>La robe (ou couleur) d’un vin et son intensité évolue avec le temps. On parle de robe « pâle » pour des vins dont la couleur n’est pas intense, de robe « moyenne » pour des vins pas trop intenses ni trop pâle et de robe « intense » pour des vins dont la couleur est très marquée.</w:t>
      </w:r>
    </w:p>
    <w:p w:rsidR="00716986" w:rsidRPr="00FC4E0F" w:rsidRDefault="00716986" w:rsidP="004C51A9">
      <w:pPr>
        <w:tabs>
          <w:tab w:val="left" w:pos="284"/>
        </w:tabs>
        <w:spacing w:after="0"/>
        <w:jc w:val="both"/>
        <w:rPr>
          <w:rFonts w:asciiTheme="minorHAnsi" w:hAnsiTheme="minorHAnsi"/>
          <w:sz w:val="24"/>
          <w:szCs w:val="24"/>
        </w:rPr>
      </w:pPr>
      <w:r w:rsidRPr="00FC4E0F">
        <w:rPr>
          <w:rFonts w:asciiTheme="minorHAnsi" w:hAnsiTheme="minorHAnsi"/>
          <w:sz w:val="24"/>
          <w:szCs w:val="24"/>
        </w:rPr>
        <w:t xml:space="preserve"> </w:t>
      </w:r>
    </w:p>
    <w:p w:rsidR="00716986" w:rsidRPr="00FC4E0F" w:rsidRDefault="00716986" w:rsidP="004C51A9">
      <w:pPr>
        <w:tabs>
          <w:tab w:val="left" w:pos="284"/>
        </w:tabs>
        <w:spacing w:after="0"/>
        <w:jc w:val="both"/>
        <w:rPr>
          <w:rFonts w:asciiTheme="minorHAnsi" w:hAnsiTheme="minorHAnsi"/>
          <w:sz w:val="24"/>
          <w:szCs w:val="24"/>
        </w:rPr>
      </w:pPr>
      <w:r w:rsidRPr="00FC4E0F">
        <w:rPr>
          <w:rFonts w:asciiTheme="minorHAnsi" w:hAnsiTheme="minorHAnsi"/>
          <w:sz w:val="24"/>
          <w:szCs w:val="24"/>
        </w:rPr>
        <w:t>Pour les rouges, la robe d’un vin jeune sera plutôt violacée alors que celle d’un vin très âgé aura des tons brique.</w:t>
      </w:r>
      <w:r w:rsidR="004C51A9">
        <w:rPr>
          <w:rFonts w:asciiTheme="minorHAnsi" w:hAnsiTheme="minorHAnsi"/>
          <w:sz w:val="24"/>
          <w:szCs w:val="24"/>
        </w:rPr>
        <w:t xml:space="preserve"> Voici une illustration de la robe des vins </w:t>
      </w:r>
      <w:r w:rsidR="004C51A9" w:rsidRPr="004C51A9">
        <w:rPr>
          <w:rFonts w:asciiTheme="minorHAnsi" w:hAnsiTheme="minorHAnsi"/>
          <w:sz w:val="24"/>
          <w:szCs w:val="24"/>
        </w:rPr>
        <w:t>rouges : violet,</w:t>
      </w:r>
      <w:r w:rsidRPr="004C51A9">
        <w:rPr>
          <w:rFonts w:asciiTheme="minorHAnsi" w:hAnsiTheme="minorHAnsi"/>
          <w:sz w:val="24"/>
          <w:szCs w:val="24"/>
        </w:rPr>
        <w:t xml:space="preserve"> rubis, grenat, brun</w:t>
      </w:r>
      <w:r w:rsidRPr="00FC4E0F">
        <w:rPr>
          <w:rFonts w:asciiTheme="minorHAnsi" w:hAnsiTheme="minorHAnsi"/>
          <w:sz w:val="24"/>
          <w:szCs w:val="24"/>
        </w:rPr>
        <w:t xml:space="preserve"> </w:t>
      </w:r>
    </w:p>
    <w:p w:rsidR="00716986" w:rsidRPr="00FC4E0F" w:rsidRDefault="000842B5" w:rsidP="00E66D16">
      <w:pPr>
        <w:tabs>
          <w:tab w:val="left" w:pos="284"/>
        </w:tabs>
        <w:jc w:val="center"/>
        <w:rPr>
          <w:rFonts w:asciiTheme="minorHAnsi" w:hAnsiTheme="minorHAnsi"/>
          <w:sz w:val="24"/>
          <w:szCs w:val="24"/>
        </w:rPr>
      </w:pPr>
      <w:r w:rsidRPr="0025577D">
        <w:rPr>
          <w:rFonts w:asciiTheme="minorHAnsi" w:hAnsiTheme="minorHAnsi"/>
          <w:noProof/>
          <w:sz w:val="24"/>
          <w:szCs w:val="24"/>
          <w:lang w:eastAsia="fr-FR"/>
        </w:rPr>
        <w:pict>
          <v:shape id="Image 13" o:spid="_x0000_i1026" type="#_x0000_t75" alt="Les couleurs des vins rouges" style="width:375pt;height:92.25pt;visibility:visible">
            <v:imagedata r:id="rId18" o:title=""/>
          </v:shape>
        </w:pict>
      </w:r>
    </w:p>
    <w:p w:rsidR="00716986" w:rsidRPr="00FC4E0F" w:rsidRDefault="00716986" w:rsidP="00F636F8">
      <w:pPr>
        <w:tabs>
          <w:tab w:val="left" w:pos="284"/>
        </w:tabs>
        <w:jc w:val="both"/>
        <w:rPr>
          <w:rFonts w:asciiTheme="minorHAnsi" w:hAnsiTheme="minorHAnsi"/>
          <w:sz w:val="24"/>
          <w:szCs w:val="24"/>
        </w:rPr>
      </w:pPr>
    </w:p>
    <w:p w:rsidR="00716986" w:rsidRPr="00FC4E0F" w:rsidRDefault="00716986" w:rsidP="00F636F8">
      <w:pPr>
        <w:spacing w:before="100" w:beforeAutospacing="1" w:after="100" w:afterAutospacing="1" w:line="240" w:lineRule="auto"/>
        <w:jc w:val="both"/>
        <w:rPr>
          <w:rFonts w:asciiTheme="minorHAnsi" w:hAnsiTheme="minorHAnsi"/>
          <w:sz w:val="24"/>
          <w:szCs w:val="24"/>
        </w:rPr>
      </w:pPr>
      <w:r w:rsidRPr="00FC4E0F">
        <w:rPr>
          <w:rFonts w:asciiTheme="minorHAnsi" w:hAnsiTheme="minorHAnsi"/>
          <w:sz w:val="24"/>
          <w:szCs w:val="24"/>
        </w:rPr>
        <w:t>Pour les vins blancs, un vin jeune présente des reflets vert</w:t>
      </w:r>
      <w:r w:rsidR="00D8649D">
        <w:rPr>
          <w:rFonts w:asciiTheme="minorHAnsi" w:hAnsiTheme="minorHAnsi"/>
          <w:sz w:val="24"/>
          <w:szCs w:val="24"/>
        </w:rPr>
        <w:t>s</w:t>
      </w:r>
      <w:r w:rsidRPr="00FC4E0F">
        <w:rPr>
          <w:rFonts w:asciiTheme="minorHAnsi" w:hAnsiTheme="minorHAnsi"/>
          <w:sz w:val="24"/>
          <w:szCs w:val="24"/>
        </w:rPr>
        <w:t xml:space="preserve"> pour devenir ambré pour les plus âgés.</w:t>
      </w:r>
      <w:r w:rsidR="004C51A9">
        <w:rPr>
          <w:rFonts w:asciiTheme="minorHAnsi" w:hAnsiTheme="minorHAnsi"/>
          <w:sz w:val="24"/>
          <w:szCs w:val="24"/>
        </w:rPr>
        <w:t xml:space="preserve"> Voici une </w:t>
      </w:r>
      <w:r w:rsidR="004C51A9" w:rsidRPr="004C51A9">
        <w:rPr>
          <w:rFonts w:asciiTheme="minorHAnsi" w:hAnsiTheme="minorHAnsi"/>
          <w:sz w:val="24"/>
          <w:szCs w:val="24"/>
        </w:rPr>
        <w:t>illustration de la robe</w:t>
      </w:r>
      <w:r w:rsidRPr="004C51A9">
        <w:rPr>
          <w:rFonts w:asciiTheme="minorHAnsi" w:hAnsiTheme="minorHAnsi"/>
          <w:sz w:val="24"/>
          <w:szCs w:val="24"/>
        </w:rPr>
        <w:t xml:space="preserve"> des vins blanc : citron, or, ambré, brun</w:t>
      </w:r>
      <w:r w:rsidRPr="00FC4E0F">
        <w:rPr>
          <w:rFonts w:asciiTheme="minorHAnsi" w:hAnsiTheme="minorHAnsi"/>
          <w:sz w:val="24"/>
          <w:szCs w:val="24"/>
        </w:rPr>
        <w:t xml:space="preserve"> </w:t>
      </w:r>
    </w:p>
    <w:p w:rsidR="00716986" w:rsidRPr="00FC4E0F" w:rsidRDefault="000842B5" w:rsidP="00E66D16">
      <w:pPr>
        <w:spacing w:after="0" w:line="240" w:lineRule="auto"/>
        <w:jc w:val="center"/>
        <w:rPr>
          <w:rFonts w:asciiTheme="minorHAnsi" w:hAnsiTheme="minorHAnsi"/>
          <w:sz w:val="24"/>
          <w:szCs w:val="24"/>
        </w:rPr>
      </w:pPr>
      <w:r w:rsidRPr="0025577D">
        <w:rPr>
          <w:rFonts w:asciiTheme="minorHAnsi" w:hAnsiTheme="minorHAnsi"/>
          <w:noProof/>
          <w:sz w:val="24"/>
          <w:szCs w:val="24"/>
          <w:lang w:eastAsia="fr-FR"/>
        </w:rPr>
        <w:pict>
          <v:shape id="Image 4" o:spid="_x0000_i1027" type="#_x0000_t75" alt="Les couleurs des vins blancs" style="width:375pt;height:92.25pt;visibility:visible">
            <v:imagedata r:id="rId19" o:title=""/>
          </v:shape>
        </w:pict>
      </w:r>
    </w:p>
    <w:p w:rsidR="00E66D16" w:rsidRDefault="00716986" w:rsidP="00E66D16">
      <w:pPr>
        <w:spacing w:before="100" w:beforeAutospacing="1" w:after="100" w:afterAutospacing="1" w:line="240" w:lineRule="auto"/>
        <w:jc w:val="both"/>
        <w:rPr>
          <w:rFonts w:asciiTheme="minorHAnsi" w:hAnsiTheme="minorHAnsi"/>
          <w:sz w:val="24"/>
          <w:szCs w:val="24"/>
        </w:rPr>
      </w:pPr>
      <w:r w:rsidRPr="00FC4E0F">
        <w:rPr>
          <w:rFonts w:asciiTheme="minorHAnsi" w:hAnsiTheme="minorHAnsi"/>
          <w:sz w:val="24"/>
          <w:szCs w:val="24"/>
        </w:rPr>
        <w:t>Pour les rosés, un rose violacé est un signe de jeunesse alors que s'il vire sur les tons orangés il sera plus âgé.</w:t>
      </w:r>
      <w:r w:rsidR="00E66D16" w:rsidRPr="00E66D16">
        <w:rPr>
          <w:rFonts w:asciiTheme="minorHAnsi" w:hAnsiTheme="minorHAnsi"/>
          <w:sz w:val="24"/>
          <w:szCs w:val="24"/>
        </w:rPr>
        <w:t xml:space="preserve"> </w:t>
      </w:r>
      <w:r w:rsidR="00E66D16">
        <w:rPr>
          <w:rFonts w:asciiTheme="minorHAnsi" w:hAnsiTheme="minorHAnsi"/>
          <w:sz w:val="24"/>
          <w:szCs w:val="24"/>
        </w:rPr>
        <w:t xml:space="preserve">Voici une </w:t>
      </w:r>
      <w:r w:rsidR="00E66D16" w:rsidRPr="004C51A9">
        <w:rPr>
          <w:rFonts w:asciiTheme="minorHAnsi" w:hAnsiTheme="minorHAnsi"/>
          <w:sz w:val="24"/>
          <w:szCs w:val="24"/>
        </w:rPr>
        <w:t xml:space="preserve">illustration de la robe des vins </w:t>
      </w:r>
      <w:r w:rsidR="00E66D16">
        <w:rPr>
          <w:rFonts w:asciiTheme="minorHAnsi" w:hAnsiTheme="minorHAnsi"/>
          <w:sz w:val="24"/>
          <w:szCs w:val="24"/>
        </w:rPr>
        <w:t>rosés</w:t>
      </w:r>
      <w:r w:rsidR="00E66D16" w:rsidRPr="004C51A9">
        <w:rPr>
          <w:rFonts w:asciiTheme="minorHAnsi" w:hAnsiTheme="minorHAnsi"/>
          <w:sz w:val="24"/>
          <w:szCs w:val="24"/>
        </w:rPr>
        <w:t xml:space="preserve"> : </w:t>
      </w:r>
      <w:r w:rsidR="00E66D16">
        <w:rPr>
          <w:rFonts w:asciiTheme="minorHAnsi" w:hAnsiTheme="minorHAnsi"/>
          <w:sz w:val="24"/>
          <w:szCs w:val="24"/>
        </w:rPr>
        <w:t>rose violacé, saumon et orange</w:t>
      </w:r>
    </w:p>
    <w:p w:rsidR="00716986" w:rsidRPr="00FC4E0F" w:rsidRDefault="000842B5" w:rsidP="00E66D16">
      <w:pPr>
        <w:spacing w:before="100" w:beforeAutospacing="1" w:after="100" w:afterAutospacing="1" w:line="240" w:lineRule="auto"/>
        <w:jc w:val="center"/>
        <w:rPr>
          <w:rFonts w:asciiTheme="minorHAnsi" w:hAnsiTheme="minorHAnsi"/>
          <w:sz w:val="24"/>
          <w:szCs w:val="24"/>
        </w:rPr>
      </w:pPr>
      <w:r w:rsidRPr="0025577D">
        <w:rPr>
          <w:rFonts w:asciiTheme="minorHAnsi" w:hAnsiTheme="minorHAnsi"/>
          <w:noProof/>
          <w:sz w:val="24"/>
          <w:szCs w:val="24"/>
          <w:lang w:eastAsia="fr-FR"/>
        </w:rPr>
        <w:pict>
          <v:shape id="Image 5" o:spid="_x0000_i1028" type="#_x0000_t75" alt="Les couleurs des vins blancs" style="width:375pt;height:92.25pt;visibility:visible">
            <v:imagedata r:id="rId20" o:title=""/>
          </v:shape>
        </w:pict>
      </w:r>
    </w:p>
    <w:p w:rsidR="00716986" w:rsidRPr="00FC4E0F" w:rsidRDefault="00E66D16" w:rsidP="00F636F8">
      <w:pPr>
        <w:spacing w:before="100" w:beforeAutospacing="1" w:after="100" w:afterAutospacing="1" w:line="240" w:lineRule="auto"/>
        <w:jc w:val="both"/>
        <w:rPr>
          <w:rFonts w:asciiTheme="minorHAnsi" w:hAnsiTheme="minorHAnsi"/>
          <w:sz w:val="24"/>
          <w:szCs w:val="24"/>
        </w:rPr>
      </w:pPr>
      <w:r>
        <w:rPr>
          <w:rFonts w:asciiTheme="minorHAnsi" w:hAnsiTheme="minorHAnsi"/>
          <w:sz w:val="24"/>
          <w:szCs w:val="24"/>
        </w:rPr>
        <w:t>Ainsi, l</w:t>
      </w:r>
      <w:r w:rsidR="00716986" w:rsidRPr="00FC4E0F">
        <w:rPr>
          <w:rFonts w:asciiTheme="minorHAnsi" w:hAnsiTheme="minorHAnsi"/>
          <w:sz w:val="24"/>
          <w:szCs w:val="24"/>
        </w:rPr>
        <w:t xml:space="preserve">a couleur du vin </w:t>
      </w:r>
      <w:r>
        <w:rPr>
          <w:rFonts w:asciiTheme="minorHAnsi" w:hAnsiTheme="minorHAnsi"/>
          <w:sz w:val="24"/>
          <w:szCs w:val="24"/>
        </w:rPr>
        <w:t>permet donner une</w:t>
      </w:r>
      <w:r w:rsidR="00716986" w:rsidRPr="00FC4E0F">
        <w:rPr>
          <w:rFonts w:asciiTheme="minorHAnsi" w:hAnsiTheme="minorHAnsi"/>
          <w:sz w:val="24"/>
          <w:szCs w:val="24"/>
        </w:rPr>
        <w:t xml:space="preserve"> idée approximative de l’âge du vin</w:t>
      </w:r>
      <w:r>
        <w:rPr>
          <w:rFonts w:asciiTheme="minorHAnsi" w:hAnsiTheme="minorHAnsi"/>
          <w:sz w:val="24"/>
          <w:szCs w:val="24"/>
        </w:rPr>
        <w:t xml:space="preserve">. Cependant, cela n’est pas une règle puisqu’il </w:t>
      </w:r>
      <w:r w:rsidR="00716986" w:rsidRPr="00FC4E0F">
        <w:rPr>
          <w:rFonts w:asciiTheme="minorHAnsi" w:hAnsiTheme="minorHAnsi"/>
          <w:sz w:val="24"/>
          <w:szCs w:val="24"/>
        </w:rPr>
        <w:t xml:space="preserve">existe de nombreuses exceptions en fonction des cépages utilisés, des régions et des méthodes de vinification. </w:t>
      </w:r>
    </w:p>
    <w:p w:rsidR="00716986" w:rsidRDefault="00E66D16" w:rsidP="00526CFA">
      <w:pPr>
        <w:spacing w:after="0" w:line="240" w:lineRule="auto"/>
        <w:jc w:val="both"/>
        <w:rPr>
          <w:rFonts w:asciiTheme="minorHAnsi" w:hAnsiTheme="minorHAnsi"/>
          <w:sz w:val="24"/>
          <w:szCs w:val="24"/>
        </w:rPr>
      </w:pPr>
      <w:r>
        <w:rPr>
          <w:rFonts w:asciiTheme="minorHAnsi" w:hAnsiTheme="minorHAnsi"/>
          <w:sz w:val="24"/>
          <w:szCs w:val="24"/>
        </w:rPr>
        <w:t xml:space="preserve">La viscosité d’un vin peut être déterminée en observant  </w:t>
      </w:r>
      <w:r w:rsidRPr="00FC4E0F">
        <w:rPr>
          <w:rFonts w:asciiTheme="minorHAnsi" w:hAnsiTheme="minorHAnsi"/>
          <w:sz w:val="24"/>
          <w:szCs w:val="24"/>
        </w:rPr>
        <w:t xml:space="preserve">la manière dont le liquide redescend le long des parois </w:t>
      </w:r>
      <w:r>
        <w:rPr>
          <w:rFonts w:asciiTheme="minorHAnsi" w:hAnsiTheme="minorHAnsi"/>
          <w:sz w:val="24"/>
          <w:szCs w:val="24"/>
        </w:rPr>
        <w:t>suite à l’inclinaison et au redressement du verre</w:t>
      </w:r>
      <w:r w:rsidR="00716986" w:rsidRPr="00FC4E0F">
        <w:rPr>
          <w:rFonts w:asciiTheme="minorHAnsi" w:hAnsiTheme="minorHAnsi"/>
          <w:sz w:val="24"/>
          <w:szCs w:val="24"/>
        </w:rPr>
        <w:t xml:space="preserve">. Un vin ayant un bon degré d’alcool et/ou une bonne teneur en sucre glissera en formant des gouttes que l’on appelle des larmes. </w:t>
      </w:r>
      <w:r>
        <w:rPr>
          <w:rFonts w:asciiTheme="minorHAnsi" w:hAnsiTheme="minorHAnsi"/>
          <w:sz w:val="24"/>
          <w:szCs w:val="24"/>
        </w:rPr>
        <w:t xml:space="preserve">En bouche, ce dernier aura </w:t>
      </w:r>
      <w:r w:rsidR="00716986" w:rsidRPr="00FC4E0F">
        <w:rPr>
          <w:rFonts w:asciiTheme="minorHAnsi" w:hAnsiTheme="minorHAnsi"/>
          <w:sz w:val="24"/>
          <w:szCs w:val="24"/>
        </w:rPr>
        <w:t>une certaine rondeur</w:t>
      </w:r>
      <w:r>
        <w:rPr>
          <w:rFonts w:asciiTheme="minorHAnsi" w:hAnsiTheme="minorHAnsi"/>
          <w:sz w:val="24"/>
          <w:szCs w:val="24"/>
        </w:rPr>
        <w:t>.</w:t>
      </w:r>
      <w:r w:rsidR="00716986" w:rsidRPr="00FC4E0F">
        <w:rPr>
          <w:rFonts w:asciiTheme="minorHAnsi" w:hAnsiTheme="minorHAnsi"/>
          <w:sz w:val="24"/>
          <w:szCs w:val="24"/>
        </w:rPr>
        <w:t xml:space="preserve"> Dans le cas contraire, le vin sera plutôt vif. </w:t>
      </w:r>
      <w:r w:rsidR="005D14F3">
        <w:rPr>
          <w:rFonts w:asciiTheme="minorHAnsi" w:hAnsiTheme="minorHAnsi"/>
          <w:sz w:val="24"/>
          <w:szCs w:val="24"/>
        </w:rPr>
        <w:t xml:space="preserve"> Lors de la dégustation d’un vin effervescent, l</w:t>
      </w:r>
      <w:r w:rsidR="00716986" w:rsidRPr="00FC4E0F">
        <w:rPr>
          <w:rFonts w:asciiTheme="minorHAnsi" w:hAnsiTheme="minorHAnsi"/>
          <w:sz w:val="24"/>
          <w:szCs w:val="24"/>
        </w:rPr>
        <w:t xml:space="preserve">a taille et l’abondance des bulles </w:t>
      </w:r>
      <w:r w:rsidR="005D14F3">
        <w:rPr>
          <w:rFonts w:asciiTheme="minorHAnsi" w:hAnsiTheme="minorHAnsi"/>
          <w:sz w:val="24"/>
          <w:szCs w:val="24"/>
        </w:rPr>
        <w:t>révèlent</w:t>
      </w:r>
      <w:r w:rsidR="00716986" w:rsidRPr="00FC4E0F">
        <w:rPr>
          <w:rFonts w:asciiTheme="minorHAnsi" w:hAnsiTheme="minorHAnsi"/>
          <w:sz w:val="24"/>
          <w:szCs w:val="24"/>
        </w:rPr>
        <w:t xml:space="preserve"> la finesse et l’onctuosité du vin. </w:t>
      </w:r>
    </w:p>
    <w:p w:rsidR="00526CFA" w:rsidRPr="00FC4E0F" w:rsidRDefault="00526CFA" w:rsidP="00526CFA">
      <w:pPr>
        <w:spacing w:after="0" w:line="240" w:lineRule="auto"/>
        <w:jc w:val="both"/>
        <w:rPr>
          <w:rFonts w:asciiTheme="minorHAnsi" w:hAnsiTheme="minorHAnsi"/>
          <w:sz w:val="24"/>
          <w:szCs w:val="24"/>
        </w:rPr>
      </w:pPr>
    </w:p>
    <w:p w:rsidR="00716986" w:rsidRPr="00526CFA" w:rsidRDefault="00716986" w:rsidP="00526CFA">
      <w:pPr>
        <w:pStyle w:val="Titre1"/>
        <w:numPr>
          <w:ilvl w:val="0"/>
          <w:numId w:val="22"/>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Examen olfactif</w:t>
      </w:r>
    </w:p>
    <w:p w:rsidR="00716986" w:rsidRPr="00FC4E0F" w:rsidRDefault="00716986" w:rsidP="00F636F8">
      <w:pPr>
        <w:spacing w:before="100" w:beforeAutospacing="1" w:after="100" w:afterAutospacing="1" w:line="240" w:lineRule="auto"/>
        <w:jc w:val="both"/>
        <w:rPr>
          <w:rFonts w:asciiTheme="minorHAnsi" w:hAnsiTheme="minorHAnsi"/>
          <w:sz w:val="24"/>
          <w:szCs w:val="24"/>
        </w:rPr>
      </w:pPr>
      <w:r w:rsidRPr="00FC4E0F">
        <w:rPr>
          <w:rFonts w:asciiTheme="minorHAnsi" w:hAnsiTheme="minorHAnsi"/>
          <w:sz w:val="24"/>
          <w:szCs w:val="24"/>
        </w:rPr>
        <w:t>L'examen olfactif permet d'anal</w:t>
      </w:r>
      <w:r w:rsidR="005D14F3">
        <w:rPr>
          <w:rFonts w:asciiTheme="minorHAnsi" w:hAnsiTheme="minorHAnsi"/>
          <w:sz w:val="24"/>
          <w:szCs w:val="24"/>
        </w:rPr>
        <w:t>yser les parfums exprimés par un</w:t>
      </w:r>
      <w:r w:rsidRPr="00FC4E0F">
        <w:rPr>
          <w:rFonts w:asciiTheme="minorHAnsi" w:hAnsiTheme="minorHAnsi"/>
          <w:sz w:val="24"/>
          <w:szCs w:val="24"/>
        </w:rPr>
        <w:t xml:space="preserve"> vin. On parle de bouquet, qu'on analyse en termes d'intensité, de type de parfum et de complexité. Pour </w:t>
      </w:r>
      <w:r w:rsidR="005D14F3">
        <w:rPr>
          <w:rFonts w:asciiTheme="minorHAnsi" w:hAnsiTheme="minorHAnsi"/>
          <w:sz w:val="24"/>
          <w:szCs w:val="24"/>
        </w:rPr>
        <w:t xml:space="preserve">une bonne analyse de cette </w:t>
      </w:r>
      <w:r w:rsidRPr="00FC4E0F">
        <w:rPr>
          <w:rFonts w:asciiTheme="minorHAnsi" w:hAnsiTheme="minorHAnsi"/>
          <w:sz w:val="24"/>
          <w:szCs w:val="24"/>
        </w:rPr>
        <w:t>phase, les œnologues conseillent d'avoir un verre dont les bords supérieurs se replient un peu vers le centre, environ au tiers. Ces verres concentrent mieux les parfums au niveau du nez.</w:t>
      </w:r>
    </w:p>
    <w:p w:rsidR="00716986" w:rsidRPr="00FC4E0F" w:rsidRDefault="00716986" w:rsidP="00F636F8">
      <w:pPr>
        <w:spacing w:before="100" w:beforeAutospacing="1" w:after="100" w:afterAutospacing="1" w:line="240" w:lineRule="auto"/>
        <w:jc w:val="both"/>
        <w:rPr>
          <w:rFonts w:asciiTheme="minorHAnsi" w:hAnsiTheme="minorHAnsi"/>
          <w:sz w:val="24"/>
          <w:szCs w:val="24"/>
        </w:rPr>
      </w:pPr>
      <w:r w:rsidRPr="00FC4E0F">
        <w:rPr>
          <w:rFonts w:asciiTheme="minorHAnsi" w:hAnsiTheme="minorHAnsi"/>
          <w:sz w:val="24"/>
          <w:szCs w:val="24"/>
        </w:rPr>
        <w:t xml:space="preserve">C'est </w:t>
      </w:r>
      <w:r w:rsidR="00277B25">
        <w:rPr>
          <w:rFonts w:asciiTheme="minorHAnsi" w:hAnsiTheme="minorHAnsi"/>
          <w:b/>
          <w:bCs/>
          <w:sz w:val="24"/>
          <w:szCs w:val="24"/>
        </w:rPr>
        <w:t>l'étape primordiale</w:t>
      </w:r>
      <w:r w:rsidRPr="00FC4E0F">
        <w:rPr>
          <w:rFonts w:asciiTheme="minorHAnsi" w:hAnsiTheme="minorHAnsi"/>
          <w:sz w:val="24"/>
          <w:szCs w:val="24"/>
        </w:rPr>
        <w:t xml:space="preserve"> de la dégustation. Elle </w:t>
      </w:r>
      <w:r w:rsidR="00DF7677">
        <w:rPr>
          <w:rFonts w:asciiTheme="minorHAnsi" w:hAnsiTheme="minorHAnsi"/>
          <w:sz w:val="24"/>
          <w:szCs w:val="24"/>
        </w:rPr>
        <w:t>se déroule</w:t>
      </w:r>
      <w:r w:rsidRPr="00FC4E0F">
        <w:rPr>
          <w:rFonts w:asciiTheme="minorHAnsi" w:hAnsiTheme="minorHAnsi"/>
          <w:sz w:val="24"/>
          <w:szCs w:val="24"/>
        </w:rPr>
        <w:t xml:space="preserve"> en deux temp</w:t>
      </w:r>
      <w:r w:rsidR="00277B25">
        <w:rPr>
          <w:rFonts w:asciiTheme="minorHAnsi" w:hAnsiTheme="minorHAnsi"/>
          <w:sz w:val="24"/>
          <w:szCs w:val="24"/>
        </w:rPr>
        <w:t xml:space="preserve">s. Tout d'abord le premier nez pour ressentir </w:t>
      </w:r>
      <w:r w:rsidR="00277B25" w:rsidRPr="00FC4E0F">
        <w:rPr>
          <w:rFonts w:asciiTheme="minorHAnsi" w:hAnsiTheme="minorHAnsi"/>
          <w:sz w:val="24"/>
          <w:szCs w:val="24"/>
        </w:rPr>
        <w:t>le caractère général</w:t>
      </w:r>
      <w:r w:rsidR="00277B25">
        <w:rPr>
          <w:rFonts w:asciiTheme="minorHAnsi" w:hAnsiTheme="minorHAnsi"/>
          <w:sz w:val="24"/>
          <w:szCs w:val="24"/>
        </w:rPr>
        <w:t xml:space="preserve"> en sentant</w:t>
      </w:r>
      <w:r w:rsidRPr="00FC4E0F">
        <w:rPr>
          <w:rFonts w:asciiTheme="minorHAnsi" w:hAnsiTheme="minorHAnsi"/>
          <w:sz w:val="24"/>
          <w:szCs w:val="24"/>
        </w:rPr>
        <w:t xml:space="preserve"> juste au dessus du verre</w:t>
      </w:r>
      <w:r w:rsidR="00277B25">
        <w:rPr>
          <w:rFonts w:asciiTheme="minorHAnsi" w:hAnsiTheme="minorHAnsi"/>
          <w:sz w:val="24"/>
          <w:szCs w:val="24"/>
        </w:rPr>
        <w:t xml:space="preserve">. </w:t>
      </w:r>
      <w:r w:rsidRPr="00FC4E0F">
        <w:rPr>
          <w:rFonts w:asciiTheme="minorHAnsi" w:hAnsiTheme="minorHAnsi"/>
          <w:sz w:val="24"/>
          <w:szCs w:val="24"/>
        </w:rPr>
        <w:t xml:space="preserve">Puis, le second nez, où l'on fait tourner le vin avant de le sentir à nouveau. </w:t>
      </w:r>
    </w:p>
    <w:p w:rsidR="00716986" w:rsidRPr="00FC4E0F" w:rsidRDefault="00716986" w:rsidP="00F636F8">
      <w:pPr>
        <w:spacing w:before="100" w:beforeAutospacing="1" w:after="100" w:afterAutospacing="1" w:line="240" w:lineRule="auto"/>
        <w:jc w:val="both"/>
        <w:rPr>
          <w:rFonts w:asciiTheme="minorHAnsi" w:hAnsiTheme="minorHAnsi"/>
          <w:sz w:val="24"/>
          <w:szCs w:val="24"/>
        </w:rPr>
      </w:pPr>
      <w:r w:rsidRPr="00FC4E0F">
        <w:rPr>
          <w:rFonts w:asciiTheme="minorHAnsi" w:hAnsiTheme="minorHAnsi"/>
          <w:sz w:val="24"/>
          <w:szCs w:val="24"/>
        </w:rPr>
        <w:t xml:space="preserve">Un bouquet </w:t>
      </w:r>
      <w:r w:rsidRPr="00FC4E0F">
        <w:rPr>
          <w:rFonts w:asciiTheme="minorHAnsi" w:hAnsiTheme="minorHAnsi"/>
          <w:b/>
          <w:bCs/>
          <w:sz w:val="24"/>
          <w:szCs w:val="24"/>
        </w:rPr>
        <w:t xml:space="preserve">minéral, végétal, animal, épicé </w:t>
      </w:r>
      <w:r w:rsidR="00C30486">
        <w:rPr>
          <w:rFonts w:asciiTheme="minorHAnsi" w:hAnsiTheme="minorHAnsi"/>
          <w:sz w:val="24"/>
          <w:szCs w:val="24"/>
        </w:rPr>
        <w:t>?</w:t>
      </w:r>
      <w:r w:rsidRPr="00FC4E0F">
        <w:rPr>
          <w:rFonts w:asciiTheme="minorHAnsi" w:hAnsiTheme="minorHAnsi"/>
          <w:sz w:val="24"/>
          <w:szCs w:val="24"/>
        </w:rPr>
        <w:t xml:space="preserve"> C'est votre sensibilité qui vous permettra de distinguer parmi les quelques 700 arômes possibles, celui que possède votre cru. Peut-être vous évoquera-t-il la pomme, le pamplemousse, ou le clou de girofle, le poivre noir, ou encore la lavande, le miel, le pain chaud, voire même la terre ou le tabac !</w:t>
      </w:r>
      <w:r w:rsidRPr="00FC4E0F">
        <w:rPr>
          <w:rFonts w:asciiTheme="minorHAnsi" w:hAnsiTheme="minorHAnsi"/>
          <w:b/>
          <w:bCs/>
          <w:sz w:val="24"/>
          <w:szCs w:val="24"/>
        </w:rPr>
        <w:t xml:space="preserve"> </w:t>
      </w:r>
      <w:r w:rsidRPr="00FC4E0F">
        <w:rPr>
          <w:rFonts w:asciiTheme="minorHAnsi" w:hAnsiTheme="minorHAnsi"/>
          <w:sz w:val="24"/>
          <w:szCs w:val="24"/>
        </w:rPr>
        <w:t>Une liste très longue d'arômes bien divers.</w:t>
      </w:r>
    </w:p>
    <w:p w:rsidR="00716986" w:rsidRPr="00FC4E0F" w:rsidRDefault="00716986" w:rsidP="00F636F8">
      <w:pPr>
        <w:pStyle w:val="Paragraphedeliste"/>
        <w:numPr>
          <w:ilvl w:val="0"/>
          <w:numId w:val="10"/>
        </w:numPr>
        <w:spacing w:before="100" w:beforeAutospacing="1" w:after="100" w:afterAutospacing="1" w:line="240" w:lineRule="auto"/>
        <w:jc w:val="both"/>
        <w:rPr>
          <w:rFonts w:asciiTheme="minorHAnsi" w:hAnsiTheme="minorHAnsi"/>
          <w:b/>
          <w:bCs/>
          <w:sz w:val="24"/>
          <w:szCs w:val="24"/>
        </w:rPr>
      </w:pPr>
      <w:r w:rsidRPr="00FC4E0F">
        <w:rPr>
          <w:rFonts w:asciiTheme="minorHAnsi" w:hAnsiTheme="minorHAnsi"/>
          <w:b/>
          <w:bCs/>
          <w:sz w:val="24"/>
          <w:szCs w:val="24"/>
        </w:rPr>
        <w:t>Etape 1 : Le premier nez</w:t>
      </w:r>
    </w:p>
    <w:p w:rsidR="00716986" w:rsidRPr="00FC4E0F" w:rsidRDefault="00277B25" w:rsidP="00F636F8">
      <w:pPr>
        <w:pStyle w:val="Paragraphedeliste"/>
        <w:spacing w:before="100" w:beforeAutospacing="1" w:after="100" w:afterAutospacing="1" w:line="240" w:lineRule="auto"/>
        <w:jc w:val="both"/>
        <w:rPr>
          <w:rFonts w:asciiTheme="minorHAnsi" w:hAnsiTheme="minorHAnsi"/>
          <w:sz w:val="24"/>
          <w:szCs w:val="24"/>
        </w:rPr>
      </w:pPr>
      <w:r>
        <w:rPr>
          <w:rFonts w:asciiTheme="minorHAnsi" w:hAnsiTheme="minorHAnsi"/>
          <w:sz w:val="24"/>
          <w:szCs w:val="24"/>
        </w:rPr>
        <w:t>Cette étape s’effectue en plongeant le nez dans le verre et en inspirant.</w:t>
      </w:r>
      <w:r w:rsidR="00716986" w:rsidRPr="00FC4E0F">
        <w:rPr>
          <w:rFonts w:asciiTheme="minorHAnsi" w:hAnsiTheme="minorHAnsi"/>
          <w:sz w:val="24"/>
          <w:szCs w:val="24"/>
        </w:rPr>
        <w:br/>
      </w:r>
      <w:r>
        <w:rPr>
          <w:rFonts w:asciiTheme="minorHAnsi" w:hAnsiTheme="minorHAnsi"/>
          <w:sz w:val="24"/>
          <w:szCs w:val="24"/>
        </w:rPr>
        <w:t>Puis, q</w:t>
      </w:r>
      <w:r w:rsidR="00716986" w:rsidRPr="00FC4E0F">
        <w:rPr>
          <w:rFonts w:asciiTheme="minorHAnsi" w:hAnsiTheme="minorHAnsi"/>
          <w:sz w:val="24"/>
          <w:szCs w:val="24"/>
        </w:rPr>
        <w:t>uelle est</w:t>
      </w:r>
      <w:r>
        <w:rPr>
          <w:rFonts w:asciiTheme="minorHAnsi" w:hAnsiTheme="minorHAnsi"/>
          <w:sz w:val="24"/>
          <w:szCs w:val="24"/>
        </w:rPr>
        <w:t xml:space="preserve"> votre première </w:t>
      </w:r>
      <w:r w:rsidRPr="008068FC">
        <w:rPr>
          <w:rFonts w:asciiTheme="minorHAnsi" w:hAnsiTheme="minorHAnsi"/>
          <w:sz w:val="24"/>
          <w:szCs w:val="24"/>
        </w:rPr>
        <w:t>impression ?</w:t>
      </w:r>
      <w:r w:rsidR="00CD58BD" w:rsidRPr="008068FC">
        <w:rPr>
          <w:rFonts w:asciiTheme="minorHAnsi" w:hAnsiTheme="minorHAnsi"/>
          <w:sz w:val="24"/>
          <w:szCs w:val="24"/>
        </w:rPr>
        <w:t xml:space="preserve"> Est-</w:t>
      </w:r>
      <w:r w:rsidR="00716986" w:rsidRPr="008068FC">
        <w:rPr>
          <w:rFonts w:asciiTheme="minorHAnsi" w:hAnsiTheme="minorHAnsi"/>
          <w:sz w:val="24"/>
          <w:szCs w:val="24"/>
        </w:rPr>
        <w:t xml:space="preserve">elle </w:t>
      </w:r>
      <w:r w:rsidRPr="008068FC">
        <w:rPr>
          <w:rFonts w:asciiTheme="minorHAnsi" w:hAnsiTheme="minorHAnsi"/>
          <w:sz w:val="24"/>
          <w:szCs w:val="24"/>
        </w:rPr>
        <w:t>« </w:t>
      </w:r>
      <w:r w:rsidR="00716986" w:rsidRPr="008068FC">
        <w:rPr>
          <w:rFonts w:asciiTheme="minorHAnsi" w:hAnsiTheme="minorHAnsi"/>
          <w:sz w:val="24"/>
          <w:szCs w:val="24"/>
        </w:rPr>
        <w:t>franche</w:t>
      </w:r>
      <w:r w:rsidRPr="008068FC">
        <w:rPr>
          <w:rFonts w:asciiTheme="minorHAnsi" w:hAnsiTheme="minorHAnsi"/>
          <w:sz w:val="24"/>
          <w:szCs w:val="24"/>
        </w:rPr>
        <w:t> » ou « douteuse »</w:t>
      </w:r>
      <w:r w:rsidR="00716986" w:rsidRPr="008068FC">
        <w:rPr>
          <w:rFonts w:asciiTheme="minorHAnsi" w:hAnsiTheme="minorHAnsi"/>
          <w:sz w:val="24"/>
          <w:szCs w:val="24"/>
        </w:rPr>
        <w:t xml:space="preserve"> ? Si </w:t>
      </w:r>
      <w:r w:rsidR="008068FC">
        <w:rPr>
          <w:rFonts w:asciiTheme="minorHAnsi" w:hAnsiTheme="minorHAnsi"/>
          <w:sz w:val="24"/>
          <w:szCs w:val="24"/>
        </w:rPr>
        <w:t>certains aromes peuvent être déterminés, on parle de vin</w:t>
      </w:r>
      <w:r w:rsidR="00716986" w:rsidRPr="008068FC">
        <w:rPr>
          <w:rFonts w:asciiTheme="minorHAnsi" w:hAnsiTheme="minorHAnsi"/>
          <w:sz w:val="24"/>
          <w:szCs w:val="24"/>
        </w:rPr>
        <w:t xml:space="preserve"> </w:t>
      </w:r>
      <w:r w:rsidR="008068FC">
        <w:rPr>
          <w:rFonts w:asciiTheme="minorHAnsi" w:hAnsiTheme="minorHAnsi"/>
          <w:sz w:val="24"/>
          <w:szCs w:val="24"/>
        </w:rPr>
        <w:t>« </w:t>
      </w:r>
      <w:r w:rsidR="00716986" w:rsidRPr="008068FC">
        <w:rPr>
          <w:rFonts w:asciiTheme="minorHAnsi" w:hAnsiTheme="minorHAnsi"/>
          <w:iCs/>
          <w:sz w:val="24"/>
          <w:szCs w:val="24"/>
        </w:rPr>
        <w:t>ouvert</w:t>
      </w:r>
      <w:r w:rsidR="008068FC">
        <w:rPr>
          <w:rFonts w:asciiTheme="minorHAnsi" w:hAnsiTheme="minorHAnsi"/>
          <w:iCs/>
          <w:sz w:val="24"/>
          <w:szCs w:val="24"/>
        </w:rPr>
        <w:t> » </w:t>
      </w:r>
      <w:r w:rsidR="008068FC">
        <w:rPr>
          <w:rFonts w:asciiTheme="minorHAnsi" w:hAnsiTheme="minorHAnsi"/>
          <w:sz w:val="24"/>
          <w:szCs w:val="24"/>
        </w:rPr>
        <w:t xml:space="preserve"> ou dans le cas contraire, </w:t>
      </w:r>
      <w:r w:rsidR="00716986" w:rsidRPr="008068FC">
        <w:rPr>
          <w:rFonts w:asciiTheme="minorHAnsi" w:hAnsiTheme="minorHAnsi"/>
          <w:sz w:val="24"/>
          <w:szCs w:val="24"/>
        </w:rPr>
        <w:t xml:space="preserve">on </w:t>
      </w:r>
      <w:r w:rsidR="008068FC">
        <w:rPr>
          <w:rFonts w:asciiTheme="minorHAnsi" w:hAnsiTheme="minorHAnsi"/>
          <w:sz w:val="24"/>
          <w:szCs w:val="24"/>
        </w:rPr>
        <w:t>parle de vin</w:t>
      </w:r>
      <w:r w:rsidR="00716986" w:rsidRPr="008068FC">
        <w:rPr>
          <w:rFonts w:asciiTheme="minorHAnsi" w:hAnsiTheme="minorHAnsi"/>
          <w:sz w:val="24"/>
          <w:szCs w:val="24"/>
        </w:rPr>
        <w:t xml:space="preserve"> </w:t>
      </w:r>
      <w:r w:rsidR="008068FC">
        <w:rPr>
          <w:rFonts w:asciiTheme="minorHAnsi" w:hAnsiTheme="minorHAnsi"/>
          <w:sz w:val="24"/>
          <w:szCs w:val="24"/>
        </w:rPr>
        <w:t>« </w:t>
      </w:r>
      <w:r w:rsidR="00716986" w:rsidRPr="008068FC">
        <w:rPr>
          <w:rFonts w:asciiTheme="minorHAnsi" w:hAnsiTheme="minorHAnsi"/>
          <w:iCs/>
          <w:sz w:val="24"/>
          <w:szCs w:val="24"/>
        </w:rPr>
        <w:t>fermé</w:t>
      </w:r>
      <w:r w:rsidR="008068FC">
        <w:rPr>
          <w:rFonts w:asciiTheme="minorHAnsi" w:hAnsiTheme="minorHAnsi"/>
          <w:iCs/>
          <w:sz w:val="24"/>
          <w:szCs w:val="24"/>
        </w:rPr>
        <w:t> »</w:t>
      </w:r>
      <w:r w:rsidR="00716986" w:rsidRPr="008068FC">
        <w:rPr>
          <w:rFonts w:asciiTheme="minorHAnsi" w:hAnsiTheme="minorHAnsi"/>
          <w:sz w:val="24"/>
          <w:szCs w:val="24"/>
        </w:rPr>
        <w:t>. Ne chercher pas forcément à identifier immédiatement des arômes précis mais plutôt une te</w:t>
      </w:r>
      <w:r w:rsidRPr="008068FC">
        <w:rPr>
          <w:rFonts w:asciiTheme="minorHAnsi" w:hAnsiTheme="minorHAnsi"/>
          <w:sz w:val="24"/>
          <w:szCs w:val="24"/>
        </w:rPr>
        <w:t>ndance.</w:t>
      </w:r>
      <w:r w:rsidR="008068FC" w:rsidRPr="008068FC">
        <w:rPr>
          <w:rFonts w:asciiTheme="minorHAnsi" w:hAnsiTheme="minorHAnsi"/>
          <w:sz w:val="24"/>
          <w:szCs w:val="24"/>
        </w:rPr>
        <w:t xml:space="preserve"> Voici des familles d’arômes ressenties lors d’un premier nez :</w:t>
      </w:r>
      <w:r w:rsidR="00716986" w:rsidRPr="008068FC">
        <w:rPr>
          <w:rFonts w:asciiTheme="minorHAnsi" w:hAnsiTheme="minorHAnsi"/>
          <w:iCs/>
          <w:sz w:val="24"/>
          <w:szCs w:val="24"/>
        </w:rPr>
        <w:t xml:space="preserve"> </w:t>
      </w:r>
      <w:r w:rsidR="00C07465" w:rsidRPr="008068FC">
        <w:rPr>
          <w:rFonts w:asciiTheme="minorHAnsi" w:hAnsiTheme="minorHAnsi"/>
          <w:iCs/>
          <w:sz w:val="24"/>
          <w:szCs w:val="24"/>
        </w:rPr>
        <w:t>floral, fruits</w:t>
      </w:r>
      <w:r w:rsidR="00716986" w:rsidRPr="008068FC">
        <w:rPr>
          <w:rFonts w:asciiTheme="minorHAnsi" w:hAnsiTheme="minorHAnsi"/>
          <w:iCs/>
          <w:sz w:val="24"/>
          <w:szCs w:val="24"/>
        </w:rPr>
        <w:t xml:space="preserve"> verts/rouges, agrumes, épice, végétal, minéral</w:t>
      </w:r>
      <w:r w:rsidR="00716986" w:rsidRPr="00FC4E0F">
        <w:rPr>
          <w:rFonts w:asciiTheme="minorHAnsi" w:hAnsiTheme="minorHAnsi"/>
          <w:sz w:val="24"/>
          <w:szCs w:val="24"/>
        </w:rPr>
        <w:t xml:space="preserve"> </w:t>
      </w:r>
    </w:p>
    <w:p w:rsidR="00716986" w:rsidRPr="00FC4E0F" w:rsidRDefault="00716986" w:rsidP="00F636F8">
      <w:pPr>
        <w:pStyle w:val="Paragraphedeliste"/>
        <w:numPr>
          <w:ilvl w:val="0"/>
          <w:numId w:val="10"/>
        </w:numPr>
        <w:spacing w:before="100" w:beforeAutospacing="1" w:after="100" w:afterAutospacing="1" w:line="240" w:lineRule="auto"/>
        <w:jc w:val="both"/>
        <w:rPr>
          <w:rFonts w:asciiTheme="minorHAnsi" w:hAnsiTheme="minorHAnsi"/>
          <w:b/>
          <w:bCs/>
          <w:sz w:val="24"/>
          <w:szCs w:val="24"/>
        </w:rPr>
      </w:pPr>
      <w:bookmarkStart w:id="1" w:name="nez2"/>
      <w:bookmarkEnd w:id="1"/>
      <w:r w:rsidRPr="00FC4E0F">
        <w:rPr>
          <w:rFonts w:asciiTheme="minorHAnsi" w:hAnsiTheme="minorHAnsi"/>
          <w:b/>
          <w:bCs/>
          <w:sz w:val="24"/>
          <w:szCs w:val="24"/>
        </w:rPr>
        <w:t>Etape 2 : Le second nez</w:t>
      </w:r>
    </w:p>
    <w:p w:rsidR="00716986" w:rsidRPr="00FC4E0F" w:rsidRDefault="000842B5" w:rsidP="00F636F8">
      <w:pPr>
        <w:pStyle w:val="Paragraphedeliste"/>
        <w:spacing w:before="100" w:beforeAutospacing="1" w:after="100" w:afterAutospacing="1" w:line="240" w:lineRule="auto"/>
        <w:jc w:val="both"/>
        <w:rPr>
          <w:rFonts w:asciiTheme="minorHAnsi" w:hAnsiTheme="minorHAnsi"/>
          <w:sz w:val="24"/>
          <w:szCs w:val="24"/>
        </w:rPr>
      </w:pPr>
      <w:r>
        <w:rPr>
          <w:rFonts w:asciiTheme="minorHAnsi" w:hAnsiTheme="minorHAnsi"/>
          <w:sz w:val="24"/>
          <w:szCs w:val="24"/>
        </w:rPr>
        <w:t>Fai</w:t>
      </w:r>
      <w:r w:rsidR="00716986" w:rsidRPr="00FC4E0F">
        <w:rPr>
          <w:rFonts w:asciiTheme="minorHAnsi" w:hAnsiTheme="minorHAnsi"/>
          <w:sz w:val="24"/>
          <w:szCs w:val="24"/>
        </w:rPr>
        <w:t xml:space="preserve">tes tourner le vin dans votre verre ceci afin de le mettre en contact avec l’air et à libérer les arômes qu’il renferme. </w:t>
      </w:r>
      <w:r w:rsidR="0098511F">
        <w:rPr>
          <w:rFonts w:asciiTheme="minorHAnsi" w:hAnsiTheme="minorHAnsi"/>
          <w:sz w:val="24"/>
          <w:szCs w:val="24"/>
        </w:rPr>
        <w:t xml:space="preserve"> Cette étape à pour but de déterminer</w:t>
      </w:r>
      <w:r w:rsidR="00946396">
        <w:rPr>
          <w:rFonts w:asciiTheme="minorHAnsi" w:hAnsiTheme="minorHAnsi"/>
          <w:sz w:val="24"/>
          <w:szCs w:val="24"/>
        </w:rPr>
        <w:t xml:space="preserve"> (</w:t>
      </w:r>
      <w:r w:rsidR="00716986" w:rsidRPr="00FC4E0F">
        <w:rPr>
          <w:rFonts w:asciiTheme="minorHAnsi" w:hAnsiTheme="minorHAnsi"/>
          <w:sz w:val="24"/>
          <w:szCs w:val="24"/>
        </w:rPr>
        <w:t>si vous aviez déjà identifié une famil</w:t>
      </w:r>
      <w:r w:rsidR="00946396">
        <w:rPr>
          <w:rFonts w:asciiTheme="minorHAnsi" w:hAnsiTheme="minorHAnsi"/>
          <w:sz w:val="24"/>
          <w:szCs w:val="24"/>
        </w:rPr>
        <w:t>le d’arômes lors du premier nez)</w:t>
      </w:r>
      <w:r w:rsidR="00716986" w:rsidRPr="00FC4E0F">
        <w:rPr>
          <w:rFonts w:asciiTheme="minorHAnsi" w:hAnsiTheme="minorHAnsi"/>
          <w:sz w:val="24"/>
          <w:szCs w:val="24"/>
        </w:rPr>
        <w:t xml:space="preserve"> </w:t>
      </w:r>
      <w:r w:rsidR="0098511F">
        <w:rPr>
          <w:rFonts w:asciiTheme="minorHAnsi" w:hAnsiTheme="minorHAnsi"/>
          <w:sz w:val="24"/>
          <w:szCs w:val="24"/>
        </w:rPr>
        <w:t>d</w:t>
      </w:r>
      <w:r w:rsidR="00716986" w:rsidRPr="00FC4E0F">
        <w:rPr>
          <w:rFonts w:asciiTheme="minorHAnsi" w:hAnsiTheme="minorHAnsi"/>
          <w:sz w:val="24"/>
          <w:szCs w:val="24"/>
        </w:rPr>
        <w:t>es arômes plus précisément. Voici un</w:t>
      </w:r>
      <w:r w:rsidR="00277B25">
        <w:rPr>
          <w:rFonts w:asciiTheme="minorHAnsi" w:hAnsiTheme="minorHAnsi"/>
          <w:sz w:val="24"/>
          <w:szCs w:val="24"/>
        </w:rPr>
        <w:t xml:space="preserve">e liste </w:t>
      </w:r>
      <w:r w:rsidR="00716986" w:rsidRPr="00FC4E0F">
        <w:rPr>
          <w:rFonts w:asciiTheme="minorHAnsi" w:hAnsiTheme="minorHAnsi"/>
          <w:sz w:val="24"/>
          <w:szCs w:val="24"/>
        </w:rPr>
        <w:t>récapitula</w:t>
      </w:r>
      <w:r w:rsidR="00277B25">
        <w:rPr>
          <w:rFonts w:asciiTheme="minorHAnsi" w:hAnsiTheme="minorHAnsi"/>
          <w:sz w:val="24"/>
          <w:szCs w:val="24"/>
        </w:rPr>
        <w:t>tif de</w:t>
      </w:r>
      <w:r w:rsidR="00716986" w:rsidRPr="00FC4E0F">
        <w:rPr>
          <w:rFonts w:asciiTheme="minorHAnsi" w:hAnsiTheme="minorHAnsi"/>
          <w:sz w:val="24"/>
          <w:szCs w:val="24"/>
        </w:rPr>
        <w:t xml:space="preserve">s arômes les plus courants que vous êtes susceptible de rencontrer dans le vin. </w:t>
      </w:r>
    </w:p>
    <w:p w:rsidR="003B1AA5" w:rsidRDefault="000477BC" w:rsidP="00277B25">
      <w:pPr>
        <w:numPr>
          <w:ilvl w:val="1"/>
          <w:numId w:val="8"/>
        </w:numPr>
        <w:tabs>
          <w:tab w:val="clear" w:pos="1440"/>
          <w:tab w:val="num" w:pos="1068"/>
          <w:tab w:val="num" w:pos="1788"/>
        </w:tabs>
        <w:spacing w:before="100" w:beforeAutospacing="1" w:after="0" w:line="240" w:lineRule="auto"/>
        <w:ind w:left="1788"/>
        <w:jc w:val="both"/>
        <w:rPr>
          <w:rFonts w:asciiTheme="minorHAnsi" w:hAnsiTheme="minorHAnsi"/>
          <w:sz w:val="24"/>
          <w:szCs w:val="24"/>
        </w:rPr>
      </w:pPr>
      <w:r w:rsidRPr="00277B25">
        <w:rPr>
          <w:rFonts w:asciiTheme="minorHAnsi" w:hAnsiTheme="minorHAnsi"/>
          <w:sz w:val="24"/>
          <w:szCs w:val="24"/>
        </w:rPr>
        <w:t xml:space="preserve">Fruité : </w:t>
      </w:r>
      <w:r w:rsidR="00716986" w:rsidRPr="00277B25">
        <w:rPr>
          <w:rFonts w:asciiTheme="minorHAnsi" w:hAnsiTheme="minorHAnsi"/>
          <w:sz w:val="24"/>
          <w:szCs w:val="24"/>
        </w:rPr>
        <w:t>Framboise</w:t>
      </w:r>
      <w:r w:rsidRPr="00277B25">
        <w:rPr>
          <w:rFonts w:asciiTheme="minorHAnsi" w:hAnsiTheme="minorHAnsi"/>
          <w:sz w:val="24"/>
          <w:szCs w:val="24"/>
        </w:rPr>
        <w:t xml:space="preserve">, </w:t>
      </w:r>
      <w:r w:rsidR="00716986" w:rsidRPr="00277B25">
        <w:rPr>
          <w:rFonts w:asciiTheme="minorHAnsi" w:hAnsiTheme="minorHAnsi"/>
          <w:sz w:val="24"/>
          <w:szCs w:val="24"/>
        </w:rPr>
        <w:t>Cerise</w:t>
      </w:r>
      <w:r w:rsidRPr="00277B25">
        <w:rPr>
          <w:rFonts w:asciiTheme="minorHAnsi" w:hAnsiTheme="minorHAnsi"/>
          <w:sz w:val="24"/>
          <w:szCs w:val="24"/>
        </w:rPr>
        <w:t xml:space="preserve">, </w:t>
      </w:r>
      <w:r w:rsidR="00716986" w:rsidRPr="00277B25">
        <w:rPr>
          <w:rFonts w:asciiTheme="minorHAnsi" w:hAnsiTheme="minorHAnsi"/>
          <w:sz w:val="24"/>
          <w:szCs w:val="24"/>
        </w:rPr>
        <w:t>Cassis</w:t>
      </w:r>
      <w:r w:rsidRPr="00277B25">
        <w:rPr>
          <w:rFonts w:asciiTheme="minorHAnsi" w:hAnsiTheme="minorHAnsi"/>
          <w:sz w:val="24"/>
          <w:szCs w:val="24"/>
        </w:rPr>
        <w:t xml:space="preserve">, </w:t>
      </w:r>
      <w:r w:rsidR="00716986" w:rsidRPr="00277B25">
        <w:rPr>
          <w:rFonts w:asciiTheme="minorHAnsi" w:hAnsiTheme="minorHAnsi"/>
          <w:sz w:val="24"/>
          <w:szCs w:val="24"/>
        </w:rPr>
        <w:t>Mûre</w:t>
      </w:r>
      <w:r w:rsidRPr="00277B25">
        <w:rPr>
          <w:rFonts w:asciiTheme="minorHAnsi" w:hAnsiTheme="minorHAnsi"/>
          <w:sz w:val="24"/>
          <w:szCs w:val="24"/>
        </w:rPr>
        <w:t xml:space="preserve">, </w:t>
      </w:r>
      <w:r w:rsidR="00716986" w:rsidRPr="00277B25">
        <w:rPr>
          <w:rFonts w:asciiTheme="minorHAnsi" w:hAnsiTheme="minorHAnsi"/>
          <w:sz w:val="24"/>
          <w:szCs w:val="24"/>
        </w:rPr>
        <w:t>Abricot</w:t>
      </w:r>
      <w:r w:rsidRPr="00277B25">
        <w:rPr>
          <w:rFonts w:asciiTheme="minorHAnsi" w:hAnsiTheme="minorHAnsi"/>
          <w:sz w:val="24"/>
          <w:szCs w:val="24"/>
        </w:rPr>
        <w:t xml:space="preserve">, </w:t>
      </w:r>
      <w:r w:rsidR="00716986" w:rsidRPr="00277B25">
        <w:rPr>
          <w:rFonts w:asciiTheme="minorHAnsi" w:hAnsiTheme="minorHAnsi"/>
          <w:sz w:val="24"/>
          <w:szCs w:val="24"/>
        </w:rPr>
        <w:t>Citron</w:t>
      </w:r>
      <w:r w:rsidRPr="00277B25">
        <w:rPr>
          <w:rFonts w:asciiTheme="minorHAnsi" w:hAnsiTheme="minorHAnsi"/>
          <w:sz w:val="24"/>
          <w:szCs w:val="24"/>
        </w:rPr>
        <w:t xml:space="preserve">, </w:t>
      </w:r>
      <w:r w:rsidR="00716986" w:rsidRPr="00277B25">
        <w:rPr>
          <w:rFonts w:asciiTheme="minorHAnsi" w:hAnsiTheme="minorHAnsi"/>
          <w:sz w:val="24"/>
          <w:szCs w:val="24"/>
        </w:rPr>
        <w:t>Orange</w:t>
      </w:r>
      <w:r w:rsidRPr="00277B25">
        <w:rPr>
          <w:rFonts w:asciiTheme="minorHAnsi" w:hAnsiTheme="minorHAnsi"/>
          <w:sz w:val="24"/>
          <w:szCs w:val="24"/>
        </w:rPr>
        <w:t xml:space="preserve">, </w:t>
      </w:r>
      <w:r w:rsidR="00716986" w:rsidRPr="00277B25">
        <w:rPr>
          <w:rFonts w:asciiTheme="minorHAnsi" w:hAnsiTheme="minorHAnsi"/>
          <w:sz w:val="24"/>
          <w:szCs w:val="24"/>
        </w:rPr>
        <w:t>Pêche</w:t>
      </w:r>
      <w:r w:rsidRPr="00277B25">
        <w:rPr>
          <w:rFonts w:asciiTheme="minorHAnsi" w:hAnsiTheme="minorHAnsi"/>
          <w:sz w:val="24"/>
          <w:szCs w:val="24"/>
        </w:rPr>
        <w:t xml:space="preserve">, </w:t>
      </w:r>
      <w:r w:rsidR="00716986" w:rsidRPr="00277B25">
        <w:rPr>
          <w:rFonts w:asciiTheme="minorHAnsi" w:hAnsiTheme="minorHAnsi"/>
          <w:sz w:val="24"/>
          <w:szCs w:val="24"/>
        </w:rPr>
        <w:t>Poire</w:t>
      </w:r>
      <w:r w:rsidRPr="00277B25">
        <w:rPr>
          <w:rFonts w:asciiTheme="minorHAnsi" w:hAnsiTheme="minorHAnsi"/>
          <w:sz w:val="24"/>
          <w:szCs w:val="24"/>
        </w:rPr>
        <w:t xml:space="preserve">, </w:t>
      </w:r>
      <w:r w:rsidR="00716986" w:rsidRPr="00277B25">
        <w:rPr>
          <w:rFonts w:asciiTheme="minorHAnsi" w:hAnsiTheme="minorHAnsi"/>
          <w:sz w:val="24"/>
          <w:szCs w:val="24"/>
        </w:rPr>
        <w:t>Pomme</w:t>
      </w:r>
      <w:r w:rsidRPr="00277B25">
        <w:rPr>
          <w:rFonts w:asciiTheme="minorHAnsi" w:hAnsiTheme="minorHAnsi"/>
          <w:sz w:val="24"/>
          <w:szCs w:val="24"/>
        </w:rPr>
        <w:t xml:space="preserve">, </w:t>
      </w:r>
      <w:r w:rsidR="00716986" w:rsidRPr="00277B25">
        <w:rPr>
          <w:rFonts w:asciiTheme="minorHAnsi" w:hAnsiTheme="minorHAnsi"/>
          <w:sz w:val="24"/>
          <w:szCs w:val="24"/>
        </w:rPr>
        <w:t>Pamplemousse</w:t>
      </w:r>
      <w:r w:rsidRPr="00277B25">
        <w:rPr>
          <w:rFonts w:asciiTheme="minorHAnsi" w:hAnsiTheme="minorHAnsi"/>
          <w:sz w:val="24"/>
          <w:szCs w:val="24"/>
        </w:rPr>
        <w:t xml:space="preserve">, </w:t>
      </w:r>
      <w:r w:rsidR="00716986" w:rsidRPr="00277B25">
        <w:rPr>
          <w:rFonts w:asciiTheme="minorHAnsi" w:hAnsiTheme="minorHAnsi"/>
          <w:sz w:val="24"/>
          <w:szCs w:val="24"/>
        </w:rPr>
        <w:t>Mandarine</w:t>
      </w:r>
      <w:r w:rsidRPr="00277B25">
        <w:rPr>
          <w:rFonts w:asciiTheme="minorHAnsi" w:hAnsiTheme="minorHAnsi"/>
          <w:sz w:val="24"/>
          <w:szCs w:val="24"/>
        </w:rPr>
        <w:t xml:space="preserve">, </w:t>
      </w:r>
      <w:r w:rsidR="00716986" w:rsidRPr="00277B25">
        <w:rPr>
          <w:rFonts w:asciiTheme="minorHAnsi" w:hAnsiTheme="minorHAnsi"/>
          <w:sz w:val="24"/>
          <w:szCs w:val="24"/>
        </w:rPr>
        <w:t>Figue</w:t>
      </w:r>
      <w:r w:rsidRPr="00277B25">
        <w:rPr>
          <w:rFonts w:asciiTheme="minorHAnsi" w:hAnsiTheme="minorHAnsi"/>
          <w:sz w:val="24"/>
          <w:szCs w:val="24"/>
        </w:rPr>
        <w:t xml:space="preserve">, </w:t>
      </w:r>
      <w:r w:rsidR="00716986" w:rsidRPr="00277B25">
        <w:rPr>
          <w:rFonts w:asciiTheme="minorHAnsi" w:hAnsiTheme="minorHAnsi"/>
          <w:sz w:val="24"/>
          <w:szCs w:val="24"/>
        </w:rPr>
        <w:t>Mangue</w:t>
      </w:r>
      <w:r w:rsidRPr="00277B25">
        <w:rPr>
          <w:rFonts w:asciiTheme="minorHAnsi" w:hAnsiTheme="minorHAnsi"/>
          <w:sz w:val="24"/>
          <w:szCs w:val="24"/>
        </w:rPr>
        <w:t xml:space="preserve">, </w:t>
      </w:r>
      <w:r w:rsidR="00716986" w:rsidRPr="00277B25">
        <w:rPr>
          <w:rFonts w:asciiTheme="minorHAnsi" w:hAnsiTheme="minorHAnsi"/>
          <w:sz w:val="24"/>
          <w:szCs w:val="24"/>
        </w:rPr>
        <w:t>Ananas</w:t>
      </w:r>
      <w:r w:rsidRPr="00277B25">
        <w:rPr>
          <w:rFonts w:asciiTheme="minorHAnsi" w:hAnsiTheme="minorHAnsi"/>
          <w:sz w:val="24"/>
          <w:szCs w:val="24"/>
        </w:rPr>
        <w:t xml:space="preserve">, </w:t>
      </w:r>
      <w:r w:rsidR="00716986" w:rsidRPr="00277B25">
        <w:rPr>
          <w:rFonts w:asciiTheme="minorHAnsi" w:hAnsiTheme="minorHAnsi"/>
          <w:sz w:val="24"/>
          <w:szCs w:val="24"/>
        </w:rPr>
        <w:t>L</w:t>
      </w:r>
      <w:r w:rsidR="007F5D68" w:rsidRPr="00277B25">
        <w:rPr>
          <w:rFonts w:asciiTheme="minorHAnsi" w:hAnsiTheme="minorHAnsi"/>
          <w:sz w:val="24"/>
          <w:szCs w:val="24"/>
        </w:rPr>
        <w:t>itchi</w:t>
      </w:r>
      <w:r w:rsidRPr="00277B25">
        <w:rPr>
          <w:rFonts w:asciiTheme="minorHAnsi" w:hAnsiTheme="minorHAnsi"/>
          <w:sz w:val="24"/>
          <w:szCs w:val="24"/>
        </w:rPr>
        <w:t xml:space="preserve">, </w:t>
      </w:r>
      <w:r w:rsidR="00716986" w:rsidRPr="00277B25">
        <w:rPr>
          <w:rFonts w:asciiTheme="minorHAnsi" w:hAnsiTheme="minorHAnsi"/>
          <w:sz w:val="24"/>
          <w:szCs w:val="24"/>
        </w:rPr>
        <w:t>Pruneau</w:t>
      </w:r>
    </w:p>
    <w:p w:rsidR="00277B25" w:rsidRPr="00277B25" w:rsidRDefault="00277B25" w:rsidP="00277B25">
      <w:pPr>
        <w:tabs>
          <w:tab w:val="num" w:pos="1788"/>
        </w:tabs>
        <w:spacing w:after="0" w:line="240" w:lineRule="auto"/>
        <w:jc w:val="both"/>
        <w:rPr>
          <w:rFonts w:asciiTheme="minorHAnsi" w:hAnsiTheme="minorHAnsi"/>
          <w:sz w:val="24"/>
          <w:szCs w:val="24"/>
        </w:rPr>
      </w:pPr>
    </w:p>
    <w:p w:rsidR="000477BC" w:rsidRDefault="000477BC" w:rsidP="00277B25">
      <w:pPr>
        <w:numPr>
          <w:ilvl w:val="1"/>
          <w:numId w:val="8"/>
        </w:numPr>
        <w:tabs>
          <w:tab w:val="clear" w:pos="1440"/>
          <w:tab w:val="num" w:pos="1068"/>
          <w:tab w:val="num" w:pos="1788"/>
        </w:tabs>
        <w:spacing w:after="0" w:line="240" w:lineRule="auto"/>
        <w:ind w:left="1788"/>
        <w:jc w:val="both"/>
        <w:rPr>
          <w:rFonts w:asciiTheme="minorHAnsi" w:hAnsiTheme="minorHAnsi"/>
          <w:sz w:val="24"/>
          <w:szCs w:val="24"/>
        </w:rPr>
      </w:pPr>
      <w:r w:rsidRPr="003B1AA5">
        <w:rPr>
          <w:rFonts w:asciiTheme="minorHAnsi" w:hAnsiTheme="minorHAnsi"/>
          <w:sz w:val="24"/>
          <w:szCs w:val="24"/>
        </w:rPr>
        <w:t xml:space="preserve">Floral : </w:t>
      </w:r>
      <w:r w:rsidR="00716986" w:rsidRPr="003B1AA5">
        <w:rPr>
          <w:rFonts w:asciiTheme="minorHAnsi" w:hAnsiTheme="minorHAnsi"/>
          <w:sz w:val="24"/>
          <w:szCs w:val="24"/>
        </w:rPr>
        <w:t>Violette</w:t>
      </w:r>
      <w:r w:rsidRPr="003B1AA5">
        <w:rPr>
          <w:rFonts w:asciiTheme="minorHAnsi" w:hAnsiTheme="minorHAnsi"/>
          <w:sz w:val="24"/>
          <w:szCs w:val="24"/>
        </w:rPr>
        <w:t xml:space="preserve">, </w:t>
      </w:r>
      <w:r w:rsidR="00716986" w:rsidRPr="003B1AA5">
        <w:rPr>
          <w:rFonts w:asciiTheme="minorHAnsi" w:hAnsiTheme="minorHAnsi"/>
          <w:sz w:val="24"/>
          <w:szCs w:val="24"/>
        </w:rPr>
        <w:t>Rose</w:t>
      </w:r>
      <w:r w:rsidRPr="003B1AA5">
        <w:rPr>
          <w:rFonts w:asciiTheme="minorHAnsi" w:hAnsiTheme="minorHAnsi"/>
          <w:sz w:val="24"/>
          <w:szCs w:val="24"/>
        </w:rPr>
        <w:t xml:space="preserve">, </w:t>
      </w:r>
      <w:r w:rsidR="00716986" w:rsidRPr="003B1AA5">
        <w:rPr>
          <w:rFonts w:asciiTheme="minorHAnsi" w:hAnsiTheme="minorHAnsi"/>
          <w:sz w:val="24"/>
          <w:szCs w:val="24"/>
        </w:rPr>
        <w:t>Miel</w:t>
      </w:r>
      <w:r w:rsidRPr="003B1AA5">
        <w:rPr>
          <w:rFonts w:asciiTheme="minorHAnsi" w:hAnsiTheme="minorHAnsi"/>
          <w:sz w:val="24"/>
          <w:szCs w:val="24"/>
        </w:rPr>
        <w:t xml:space="preserve">, </w:t>
      </w:r>
      <w:r w:rsidR="00716986" w:rsidRPr="003B1AA5">
        <w:rPr>
          <w:rFonts w:asciiTheme="minorHAnsi" w:hAnsiTheme="minorHAnsi"/>
          <w:sz w:val="24"/>
          <w:szCs w:val="24"/>
        </w:rPr>
        <w:t>Acacia</w:t>
      </w:r>
      <w:r w:rsidRPr="003B1AA5">
        <w:rPr>
          <w:rFonts w:asciiTheme="minorHAnsi" w:hAnsiTheme="minorHAnsi"/>
          <w:sz w:val="24"/>
          <w:szCs w:val="24"/>
        </w:rPr>
        <w:t xml:space="preserve">, </w:t>
      </w:r>
      <w:r w:rsidR="00716986" w:rsidRPr="003B1AA5">
        <w:rPr>
          <w:rFonts w:asciiTheme="minorHAnsi" w:hAnsiTheme="minorHAnsi"/>
          <w:sz w:val="24"/>
          <w:szCs w:val="24"/>
        </w:rPr>
        <w:t>Tilleul</w:t>
      </w:r>
      <w:r w:rsidRPr="003B1AA5">
        <w:rPr>
          <w:rFonts w:asciiTheme="minorHAnsi" w:hAnsiTheme="minorHAnsi"/>
          <w:sz w:val="24"/>
          <w:szCs w:val="24"/>
        </w:rPr>
        <w:t xml:space="preserve">, </w:t>
      </w:r>
      <w:r w:rsidR="00716986" w:rsidRPr="003B1AA5">
        <w:rPr>
          <w:rFonts w:asciiTheme="minorHAnsi" w:hAnsiTheme="minorHAnsi"/>
          <w:sz w:val="24"/>
          <w:szCs w:val="24"/>
        </w:rPr>
        <w:t>Aubépine</w:t>
      </w:r>
      <w:r w:rsidRPr="003B1AA5">
        <w:rPr>
          <w:rFonts w:asciiTheme="minorHAnsi" w:hAnsiTheme="minorHAnsi"/>
          <w:sz w:val="24"/>
          <w:szCs w:val="24"/>
        </w:rPr>
        <w:t xml:space="preserve">, </w:t>
      </w:r>
      <w:r w:rsidR="00716986" w:rsidRPr="003B1AA5">
        <w:rPr>
          <w:rFonts w:asciiTheme="minorHAnsi" w:hAnsiTheme="minorHAnsi"/>
          <w:sz w:val="24"/>
          <w:szCs w:val="24"/>
        </w:rPr>
        <w:t>Jasmin</w:t>
      </w:r>
      <w:r w:rsidRPr="003B1AA5">
        <w:rPr>
          <w:rFonts w:asciiTheme="minorHAnsi" w:hAnsiTheme="minorHAnsi"/>
          <w:sz w:val="24"/>
          <w:szCs w:val="24"/>
        </w:rPr>
        <w:t xml:space="preserve">, </w:t>
      </w:r>
      <w:r w:rsidR="00716986" w:rsidRPr="003B1AA5">
        <w:rPr>
          <w:rFonts w:asciiTheme="minorHAnsi" w:hAnsiTheme="minorHAnsi"/>
          <w:sz w:val="24"/>
          <w:szCs w:val="24"/>
        </w:rPr>
        <w:t>Camomille</w:t>
      </w:r>
    </w:p>
    <w:p w:rsidR="008068FC" w:rsidRDefault="008068FC" w:rsidP="008068FC">
      <w:pPr>
        <w:tabs>
          <w:tab w:val="num" w:pos="1788"/>
        </w:tabs>
        <w:spacing w:after="0" w:line="240" w:lineRule="auto"/>
        <w:jc w:val="both"/>
        <w:rPr>
          <w:rFonts w:asciiTheme="minorHAnsi" w:hAnsiTheme="minorHAnsi"/>
          <w:sz w:val="24"/>
          <w:szCs w:val="24"/>
        </w:rPr>
      </w:pPr>
    </w:p>
    <w:p w:rsidR="008068FC" w:rsidRDefault="000477BC" w:rsidP="008068FC">
      <w:pPr>
        <w:numPr>
          <w:ilvl w:val="1"/>
          <w:numId w:val="8"/>
        </w:numPr>
        <w:tabs>
          <w:tab w:val="clear" w:pos="1440"/>
          <w:tab w:val="num" w:pos="1068"/>
          <w:tab w:val="num" w:pos="1788"/>
        </w:tabs>
        <w:spacing w:after="0" w:line="240" w:lineRule="auto"/>
        <w:ind w:left="1788"/>
        <w:jc w:val="both"/>
        <w:rPr>
          <w:rFonts w:asciiTheme="minorHAnsi" w:hAnsiTheme="minorHAnsi"/>
          <w:sz w:val="24"/>
          <w:szCs w:val="24"/>
        </w:rPr>
      </w:pPr>
      <w:r w:rsidRPr="008F1E9B">
        <w:rPr>
          <w:rFonts w:asciiTheme="minorHAnsi" w:hAnsiTheme="minorHAnsi"/>
          <w:sz w:val="24"/>
          <w:szCs w:val="24"/>
        </w:rPr>
        <w:t xml:space="preserve">Végétal : </w:t>
      </w:r>
      <w:r w:rsidR="00716986" w:rsidRPr="008F1E9B">
        <w:rPr>
          <w:rFonts w:asciiTheme="minorHAnsi" w:hAnsiTheme="minorHAnsi"/>
          <w:sz w:val="24"/>
          <w:szCs w:val="24"/>
        </w:rPr>
        <w:t>Champignon</w:t>
      </w:r>
      <w:r w:rsidRPr="008F1E9B">
        <w:rPr>
          <w:rFonts w:asciiTheme="minorHAnsi" w:hAnsiTheme="minorHAnsi"/>
          <w:sz w:val="24"/>
          <w:szCs w:val="24"/>
        </w:rPr>
        <w:t xml:space="preserve">, </w:t>
      </w:r>
      <w:r w:rsidR="00716986" w:rsidRPr="008F1E9B">
        <w:rPr>
          <w:rFonts w:asciiTheme="minorHAnsi" w:hAnsiTheme="minorHAnsi"/>
          <w:sz w:val="24"/>
          <w:szCs w:val="24"/>
        </w:rPr>
        <w:t>Foin</w:t>
      </w:r>
      <w:r w:rsidRPr="008F1E9B">
        <w:rPr>
          <w:rFonts w:asciiTheme="minorHAnsi" w:hAnsiTheme="minorHAnsi"/>
          <w:sz w:val="24"/>
          <w:szCs w:val="24"/>
        </w:rPr>
        <w:t xml:space="preserve">, </w:t>
      </w:r>
      <w:r w:rsidR="00716986" w:rsidRPr="008F1E9B">
        <w:rPr>
          <w:rFonts w:asciiTheme="minorHAnsi" w:hAnsiTheme="minorHAnsi"/>
          <w:sz w:val="24"/>
          <w:szCs w:val="24"/>
        </w:rPr>
        <w:t>Herbe</w:t>
      </w:r>
      <w:r w:rsidRPr="008F1E9B">
        <w:rPr>
          <w:rFonts w:asciiTheme="minorHAnsi" w:hAnsiTheme="minorHAnsi"/>
          <w:sz w:val="24"/>
          <w:szCs w:val="24"/>
        </w:rPr>
        <w:t xml:space="preserve">, </w:t>
      </w:r>
      <w:r w:rsidR="00716986" w:rsidRPr="008F1E9B">
        <w:rPr>
          <w:rFonts w:asciiTheme="minorHAnsi" w:hAnsiTheme="minorHAnsi"/>
          <w:sz w:val="24"/>
          <w:szCs w:val="24"/>
        </w:rPr>
        <w:t>Sous-bois</w:t>
      </w:r>
      <w:r w:rsidRPr="008F1E9B">
        <w:rPr>
          <w:rFonts w:asciiTheme="minorHAnsi" w:hAnsiTheme="minorHAnsi"/>
          <w:sz w:val="24"/>
          <w:szCs w:val="24"/>
        </w:rPr>
        <w:t xml:space="preserve">, </w:t>
      </w:r>
      <w:r w:rsidR="00716986" w:rsidRPr="008F1E9B">
        <w:rPr>
          <w:rFonts w:asciiTheme="minorHAnsi" w:hAnsiTheme="minorHAnsi"/>
          <w:sz w:val="24"/>
          <w:szCs w:val="24"/>
        </w:rPr>
        <w:t>Fougère</w:t>
      </w:r>
      <w:r w:rsidRPr="008F1E9B">
        <w:rPr>
          <w:rFonts w:asciiTheme="minorHAnsi" w:hAnsiTheme="minorHAnsi"/>
          <w:sz w:val="24"/>
          <w:szCs w:val="24"/>
        </w:rPr>
        <w:t xml:space="preserve">, </w:t>
      </w:r>
      <w:r w:rsidR="00716986" w:rsidRPr="008F1E9B">
        <w:rPr>
          <w:rFonts w:asciiTheme="minorHAnsi" w:hAnsiTheme="minorHAnsi"/>
          <w:sz w:val="24"/>
          <w:szCs w:val="24"/>
        </w:rPr>
        <w:t>Paille</w:t>
      </w:r>
      <w:r w:rsidRPr="008F1E9B">
        <w:rPr>
          <w:rFonts w:asciiTheme="minorHAnsi" w:hAnsiTheme="minorHAnsi"/>
          <w:sz w:val="24"/>
          <w:szCs w:val="24"/>
        </w:rPr>
        <w:t xml:space="preserve">, </w:t>
      </w:r>
      <w:r w:rsidR="00716986" w:rsidRPr="008F1E9B">
        <w:rPr>
          <w:rFonts w:asciiTheme="minorHAnsi" w:hAnsiTheme="minorHAnsi"/>
          <w:sz w:val="24"/>
          <w:szCs w:val="24"/>
        </w:rPr>
        <w:t>humus</w:t>
      </w:r>
      <w:r w:rsidRPr="008F1E9B">
        <w:rPr>
          <w:rFonts w:asciiTheme="minorHAnsi" w:hAnsiTheme="minorHAnsi"/>
          <w:sz w:val="24"/>
          <w:szCs w:val="24"/>
        </w:rPr>
        <w:t xml:space="preserve">, </w:t>
      </w:r>
      <w:r w:rsidR="00716986" w:rsidRPr="008F1E9B">
        <w:rPr>
          <w:rFonts w:asciiTheme="minorHAnsi" w:hAnsiTheme="minorHAnsi"/>
          <w:sz w:val="24"/>
          <w:szCs w:val="24"/>
        </w:rPr>
        <w:t>Menthe</w:t>
      </w:r>
      <w:r w:rsidRPr="008F1E9B">
        <w:rPr>
          <w:rFonts w:asciiTheme="minorHAnsi" w:hAnsiTheme="minorHAnsi"/>
          <w:sz w:val="24"/>
          <w:szCs w:val="24"/>
        </w:rPr>
        <w:t xml:space="preserve">, </w:t>
      </w:r>
      <w:r w:rsidR="00716986" w:rsidRPr="008F1E9B">
        <w:rPr>
          <w:rFonts w:asciiTheme="minorHAnsi" w:hAnsiTheme="minorHAnsi"/>
          <w:sz w:val="24"/>
          <w:szCs w:val="24"/>
        </w:rPr>
        <w:t>Terre</w:t>
      </w:r>
      <w:r w:rsidRPr="008F1E9B">
        <w:rPr>
          <w:rFonts w:asciiTheme="minorHAnsi" w:hAnsiTheme="minorHAnsi"/>
          <w:sz w:val="24"/>
          <w:szCs w:val="24"/>
        </w:rPr>
        <w:t xml:space="preserve">, </w:t>
      </w:r>
      <w:r w:rsidR="00716986" w:rsidRPr="008F1E9B">
        <w:rPr>
          <w:rFonts w:asciiTheme="minorHAnsi" w:hAnsiTheme="minorHAnsi"/>
          <w:sz w:val="24"/>
          <w:szCs w:val="24"/>
        </w:rPr>
        <w:t>Poivron vert</w:t>
      </w:r>
      <w:r w:rsidRPr="008F1E9B">
        <w:rPr>
          <w:rFonts w:asciiTheme="minorHAnsi" w:hAnsiTheme="minorHAnsi"/>
          <w:sz w:val="24"/>
          <w:szCs w:val="24"/>
        </w:rPr>
        <w:t xml:space="preserve">, </w:t>
      </w:r>
      <w:r w:rsidR="00716986" w:rsidRPr="008F1E9B">
        <w:rPr>
          <w:rFonts w:asciiTheme="minorHAnsi" w:hAnsiTheme="minorHAnsi"/>
          <w:sz w:val="24"/>
          <w:szCs w:val="24"/>
        </w:rPr>
        <w:t>Olive verte</w:t>
      </w:r>
      <w:r w:rsidR="008F1E9B" w:rsidRPr="008F1E9B">
        <w:rPr>
          <w:rFonts w:asciiTheme="minorHAnsi" w:hAnsiTheme="minorHAnsi"/>
          <w:sz w:val="24"/>
          <w:szCs w:val="24"/>
        </w:rPr>
        <w:t xml:space="preserve">, </w:t>
      </w:r>
      <w:r w:rsidR="00716986" w:rsidRPr="008F1E9B">
        <w:rPr>
          <w:rFonts w:asciiTheme="minorHAnsi" w:hAnsiTheme="minorHAnsi"/>
          <w:sz w:val="24"/>
          <w:szCs w:val="24"/>
        </w:rPr>
        <w:t>Truffe</w:t>
      </w:r>
      <w:r w:rsidR="008F1E9B">
        <w:rPr>
          <w:rFonts w:asciiTheme="minorHAnsi" w:hAnsiTheme="minorHAnsi"/>
          <w:sz w:val="24"/>
          <w:szCs w:val="24"/>
        </w:rPr>
        <w:t xml:space="preserve">, </w:t>
      </w:r>
      <w:r w:rsidR="00716986" w:rsidRPr="008F1E9B">
        <w:rPr>
          <w:rFonts w:asciiTheme="minorHAnsi" w:hAnsiTheme="minorHAnsi"/>
          <w:sz w:val="24"/>
          <w:szCs w:val="24"/>
        </w:rPr>
        <w:t>Thym</w:t>
      </w:r>
    </w:p>
    <w:p w:rsidR="008068FC" w:rsidRPr="008068FC" w:rsidRDefault="008068FC" w:rsidP="008068FC">
      <w:pPr>
        <w:tabs>
          <w:tab w:val="num" w:pos="1788"/>
        </w:tabs>
        <w:spacing w:after="0" w:line="240" w:lineRule="auto"/>
        <w:jc w:val="both"/>
        <w:rPr>
          <w:rFonts w:asciiTheme="minorHAnsi" w:hAnsiTheme="minorHAnsi"/>
          <w:sz w:val="24"/>
          <w:szCs w:val="24"/>
        </w:rPr>
      </w:pPr>
    </w:p>
    <w:p w:rsidR="00716986" w:rsidRPr="008F1E9B" w:rsidRDefault="008F1E9B" w:rsidP="008F1E9B">
      <w:pPr>
        <w:numPr>
          <w:ilvl w:val="1"/>
          <w:numId w:val="8"/>
        </w:numPr>
        <w:tabs>
          <w:tab w:val="clear" w:pos="1440"/>
          <w:tab w:val="num" w:pos="1068"/>
          <w:tab w:val="num" w:pos="1788"/>
        </w:tabs>
        <w:spacing w:after="100" w:afterAutospacing="1" w:line="240" w:lineRule="auto"/>
        <w:ind w:left="1788"/>
        <w:jc w:val="both"/>
        <w:rPr>
          <w:rFonts w:asciiTheme="minorHAnsi" w:hAnsiTheme="minorHAnsi"/>
          <w:sz w:val="24"/>
          <w:szCs w:val="24"/>
        </w:rPr>
      </w:pPr>
      <w:r w:rsidRPr="008F1E9B">
        <w:rPr>
          <w:rFonts w:asciiTheme="minorHAnsi" w:hAnsiTheme="minorHAnsi"/>
          <w:sz w:val="24"/>
          <w:szCs w:val="24"/>
        </w:rPr>
        <w:t xml:space="preserve">Épicé : </w:t>
      </w:r>
      <w:r w:rsidR="00716986" w:rsidRPr="008F1E9B">
        <w:rPr>
          <w:rFonts w:asciiTheme="minorHAnsi" w:hAnsiTheme="minorHAnsi"/>
          <w:sz w:val="24"/>
          <w:szCs w:val="24"/>
        </w:rPr>
        <w:t>Cannelle</w:t>
      </w:r>
      <w:r w:rsidRPr="008F1E9B">
        <w:rPr>
          <w:rFonts w:asciiTheme="minorHAnsi" w:hAnsiTheme="minorHAnsi"/>
          <w:sz w:val="24"/>
          <w:szCs w:val="24"/>
        </w:rPr>
        <w:t xml:space="preserve">, </w:t>
      </w:r>
      <w:r w:rsidR="00716986" w:rsidRPr="008F1E9B">
        <w:rPr>
          <w:rFonts w:asciiTheme="minorHAnsi" w:hAnsiTheme="minorHAnsi"/>
          <w:sz w:val="24"/>
          <w:szCs w:val="24"/>
        </w:rPr>
        <w:t>Poivre</w:t>
      </w:r>
      <w:r w:rsidRPr="008F1E9B">
        <w:rPr>
          <w:rFonts w:asciiTheme="minorHAnsi" w:hAnsiTheme="minorHAnsi"/>
          <w:sz w:val="24"/>
          <w:szCs w:val="24"/>
        </w:rPr>
        <w:t xml:space="preserve">, </w:t>
      </w:r>
      <w:r w:rsidR="00716986" w:rsidRPr="008F1E9B">
        <w:rPr>
          <w:rFonts w:asciiTheme="minorHAnsi" w:hAnsiTheme="minorHAnsi"/>
          <w:sz w:val="24"/>
          <w:szCs w:val="24"/>
        </w:rPr>
        <w:t>Muscade</w:t>
      </w:r>
      <w:r w:rsidRPr="008F1E9B">
        <w:rPr>
          <w:rFonts w:asciiTheme="minorHAnsi" w:hAnsiTheme="minorHAnsi"/>
          <w:sz w:val="24"/>
          <w:szCs w:val="24"/>
        </w:rPr>
        <w:t xml:space="preserve">, </w:t>
      </w:r>
      <w:r w:rsidR="00716986" w:rsidRPr="008F1E9B">
        <w:rPr>
          <w:rFonts w:asciiTheme="minorHAnsi" w:hAnsiTheme="minorHAnsi"/>
          <w:sz w:val="24"/>
          <w:szCs w:val="24"/>
        </w:rPr>
        <w:t>Réglisse</w:t>
      </w:r>
      <w:r w:rsidRPr="008F1E9B">
        <w:rPr>
          <w:rFonts w:asciiTheme="minorHAnsi" w:hAnsiTheme="minorHAnsi"/>
          <w:sz w:val="24"/>
          <w:szCs w:val="24"/>
        </w:rPr>
        <w:t xml:space="preserve">, </w:t>
      </w:r>
      <w:r w:rsidR="00716986" w:rsidRPr="008F1E9B">
        <w:rPr>
          <w:rFonts w:asciiTheme="minorHAnsi" w:hAnsiTheme="minorHAnsi"/>
          <w:sz w:val="24"/>
          <w:szCs w:val="24"/>
        </w:rPr>
        <w:t>Laurier</w:t>
      </w:r>
      <w:r w:rsidRPr="008F1E9B">
        <w:rPr>
          <w:rFonts w:asciiTheme="minorHAnsi" w:hAnsiTheme="minorHAnsi"/>
          <w:sz w:val="24"/>
          <w:szCs w:val="24"/>
        </w:rPr>
        <w:t>,</w:t>
      </w:r>
      <w:r w:rsidR="003B1AA5">
        <w:rPr>
          <w:rFonts w:asciiTheme="minorHAnsi" w:hAnsiTheme="minorHAnsi"/>
          <w:sz w:val="24"/>
          <w:szCs w:val="24"/>
        </w:rPr>
        <w:t xml:space="preserve"> </w:t>
      </w:r>
      <w:r w:rsidR="00716986" w:rsidRPr="008F1E9B">
        <w:rPr>
          <w:rFonts w:asciiTheme="minorHAnsi" w:hAnsiTheme="minorHAnsi"/>
          <w:sz w:val="24"/>
          <w:szCs w:val="24"/>
        </w:rPr>
        <w:t>Safran</w:t>
      </w:r>
      <w:r>
        <w:rPr>
          <w:rFonts w:asciiTheme="minorHAnsi" w:hAnsiTheme="minorHAnsi"/>
          <w:sz w:val="24"/>
          <w:szCs w:val="24"/>
        </w:rPr>
        <w:t xml:space="preserve">, </w:t>
      </w:r>
      <w:r w:rsidR="00716986" w:rsidRPr="008F1E9B">
        <w:rPr>
          <w:rFonts w:asciiTheme="minorHAnsi" w:hAnsiTheme="minorHAnsi"/>
          <w:sz w:val="24"/>
          <w:szCs w:val="24"/>
        </w:rPr>
        <w:t>Clou de girofle</w:t>
      </w:r>
    </w:p>
    <w:p w:rsidR="00716986" w:rsidRDefault="008F1E9B" w:rsidP="008068FC">
      <w:pPr>
        <w:numPr>
          <w:ilvl w:val="1"/>
          <w:numId w:val="9"/>
        </w:numPr>
        <w:tabs>
          <w:tab w:val="clear" w:pos="1440"/>
          <w:tab w:val="num" w:pos="1068"/>
          <w:tab w:val="num" w:pos="1788"/>
        </w:tabs>
        <w:spacing w:after="0" w:line="240" w:lineRule="auto"/>
        <w:ind w:left="1788"/>
        <w:jc w:val="both"/>
        <w:rPr>
          <w:rFonts w:asciiTheme="minorHAnsi" w:hAnsiTheme="minorHAnsi"/>
          <w:sz w:val="24"/>
          <w:szCs w:val="24"/>
        </w:rPr>
      </w:pPr>
      <w:r w:rsidRPr="008F1E9B">
        <w:rPr>
          <w:rFonts w:asciiTheme="minorHAnsi" w:hAnsiTheme="minorHAnsi"/>
          <w:sz w:val="24"/>
          <w:szCs w:val="24"/>
        </w:rPr>
        <w:t xml:space="preserve">Boisé : </w:t>
      </w:r>
      <w:r w:rsidR="00716986" w:rsidRPr="008F1E9B">
        <w:rPr>
          <w:rFonts w:asciiTheme="minorHAnsi" w:hAnsiTheme="minorHAnsi"/>
          <w:sz w:val="24"/>
          <w:szCs w:val="24"/>
        </w:rPr>
        <w:t>Écorce</w:t>
      </w:r>
      <w:r w:rsidRPr="008F1E9B">
        <w:rPr>
          <w:rFonts w:asciiTheme="minorHAnsi" w:hAnsiTheme="minorHAnsi"/>
          <w:sz w:val="24"/>
          <w:szCs w:val="24"/>
        </w:rPr>
        <w:t xml:space="preserve">, </w:t>
      </w:r>
      <w:r w:rsidR="00716986" w:rsidRPr="008F1E9B">
        <w:rPr>
          <w:rFonts w:asciiTheme="minorHAnsi" w:hAnsiTheme="minorHAnsi"/>
          <w:sz w:val="24"/>
          <w:szCs w:val="24"/>
        </w:rPr>
        <w:t>Pin</w:t>
      </w:r>
      <w:r w:rsidRPr="008F1E9B">
        <w:rPr>
          <w:rFonts w:asciiTheme="minorHAnsi" w:hAnsiTheme="minorHAnsi"/>
          <w:sz w:val="24"/>
          <w:szCs w:val="24"/>
        </w:rPr>
        <w:t xml:space="preserve">, </w:t>
      </w:r>
      <w:r w:rsidR="00716986" w:rsidRPr="008F1E9B">
        <w:rPr>
          <w:rFonts w:asciiTheme="minorHAnsi" w:hAnsiTheme="minorHAnsi"/>
          <w:sz w:val="24"/>
          <w:szCs w:val="24"/>
        </w:rPr>
        <w:t>Sapin</w:t>
      </w:r>
      <w:r w:rsidRPr="008F1E9B">
        <w:rPr>
          <w:rFonts w:asciiTheme="minorHAnsi" w:hAnsiTheme="minorHAnsi"/>
          <w:sz w:val="24"/>
          <w:szCs w:val="24"/>
        </w:rPr>
        <w:t xml:space="preserve">, </w:t>
      </w:r>
      <w:r w:rsidR="00716986" w:rsidRPr="008F1E9B">
        <w:rPr>
          <w:rFonts w:asciiTheme="minorHAnsi" w:hAnsiTheme="minorHAnsi"/>
          <w:sz w:val="24"/>
          <w:szCs w:val="24"/>
        </w:rPr>
        <w:t>Cèdre</w:t>
      </w:r>
      <w:r w:rsidRPr="008F1E9B">
        <w:rPr>
          <w:rFonts w:asciiTheme="minorHAnsi" w:hAnsiTheme="minorHAnsi"/>
          <w:sz w:val="24"/>
          <w:szCs w:val="24"/>
        </w:rPr>
        <w:t xml:space="preserve">, </w:t>
      </w:r>
      <w:r w:rsidR="00716986" w:rsidRPr="008F1E9B">
        <w:rPr>
          <w:rFonts w:asciiTheme="minorHAnsi" w:hAnsiTheme="minorHAnsi"/>
          <w:sz w:val="24"/>
          <w:szCs w:val="24"/>
        </w:rPr>
        <w:t>Vanille</w:t>
      </w:r>
      <w:r w:rsidRPr="008F1E9B">
        <w:rPr>
          <w:rFonts w:asciiTheme="minorHAnsi" w:hAnsiTheme="minorHAnsi"/>
          <w:sz w:val="24"/>
          <w:szCs w:val="24"/>
        </w:rPr>
        <w:t xml:space="preserve">, </w:t>
      </w:r>
      <w:r w:rsidR="00716986" w:rsidRPr="008F1E9B">
        <w:rPr>
          <w:rFonts w:asciiTheme="minorHAnsi" w:hAnsiTheme="minorHAnsi"/>
          <w:sz w:val="24"/>
          <w:szCs w:val="24"/>
        </w:rPr>
        <w:t>Résine</w:t>
      </w:r>
    </w:p>
    <w:p w:rsidR="008068FC" w:rsidRDefault="008068FC" w:rsidP="008068FC">
      <w:pPr>
        <w:tabs>
          <w:tab w:val="num" w:pos="1788"/>
        </w:tabs>
        <w:spacing w:after="0" w:line="240" w:lineRule="auto"/>
        <w:jc w:val="both"/>
        <w:rPr>
          <w:rFonts w:asciiTheme="minorHAnsi" w:hAnsiTheme="minorHAnsi"/>
          <w:sz w:val="24"/>
          <w:szCs w:val="24"/>
        </w:rPr>
      </w:pPr>
    </w:p>
    <w:p w:rsidR="00716986" w:rsidRDefault="00716986" w:rsidP="008068FC">
      <w:pPr>
        <w:numPr>
          <w:ilvl w:val="1"/>
          <w:numId w:val="9"/>
        </w:numPr>
        <w:tabs>
          <w:tab w:val="clear" w:pos="1440"/>
          <w:tab w:val="num" w:pos="1068"/>
          <w:tab w:val="num" w:pos="1788"/>
        </w:tabs>
        <w:spacing w:after="0" w:line="240" w:lineRule="auto"/>
        <w:ind w:left="1788"/>
        <w:jc w:val="both"/>
        <w:rPr>
          <w:rFonts w:asciiTheme="minorHAnsi" w:hAnsiTheme="minorHAnsi"/>
          <w:sz w:val="24"/>
          <w:szCs w:val="24"/>
        </w:rPr>
      </w:pPr>
      <w:r w:rsidRPr="003B1AA5">
        <w:rPr>
          <w:rFonts w:asciiTheme="minorHAnsi" w:hAnsiTheme="minorHAnsi"/>
          <w:sz w:val="24"/>
          <w:szCs w:val="24"/>
        </w:rPr>
        <w:t>Autres arômes</w:t>
      </w:r>
      <w:r w:rsidR="008F1E9B" w:rsidRPr="003B1AA5">
        <w:rPr>
          <w:rFonts w:asciiTheme="minorHAnsi" w:hAnsiTheme="minorHAnsi"/>
          <w:sz w:val="24"/>
          <w:szCs w:val="24"/>
        </w:rPr>
        <w:t xml:space="preserve"> : </w:t>
      </w:r>
      <w:r w:rsidRPr="003B1AA5">
        <w:rPr>
          <w:rFonts w:asciiTheme="minorHAnsi" w:hAnsiTheme="minorHAnsi"/>
          <w:sz w:val="24"/>
          <w:szCs w:val="24"/>
        </w:rPr>
        <w:t>Noix</w:t>
      </w:r>
      <w:r w:rsidR="008F1E9B" w:rsidRPr="003B1AA5">
        <w:rPr>
          <w:rFonts w:asciiTheme="minorHAnsi" w:hAnsiTheme="minorHAnsi"/>
          <w:sz w:val="24"/>
          <w:szCs w:val="24"/>
        </w:rPr>
        <w:t xml:space="preserve">, </w:t>
      </w:r>
      <w:r w:rsidRPr="003B1AA5">
        <w:rPr>
          <w:rFonts w:asciiTheme="minorHAnsi" w:hAnsiTheme="minorHAnsi"/>
          <w:sz w:val="24"/>
          <w:szCs w:val="24"/>
        </w:rPr>
        <w:t>Noisette</w:t>
      </w:r>
      <w:r w:rsidR="008F1E9B" w:rsidRPr="003B1AA5">
        <w:rPr>
          <w:rFonts w:asciiTheme="minorHAnsi" w:hAnsiTheme="minorHAnsi"/>
          <w:sz w:val="24"/>
          <w:szCs w:val="24"/>
        </w:rPr>
        <w:t xml:space="preserve">, </w:t>
      </w:r>
      <w:r w:rsidRPr="003B1AA5">
        <w:rPr>
          <w:rFonts w:asciiTheme="minorHAnsi" w:hAnsiTheme="minorHAnsi"/>
          <w:sz w:val="24"/>
          <w:szCs w:val="24"/>
        </w:rPr>
        <w:t>Tabac</w:t>
      </w:r>
      <w:r w:rsidR="008F1E9B" w:rsidRPr="003B1AA5">
        <w:rPr>
          <w:rFonts w:asciiTheme="minorHAnsi" w:hAnsiTheme="minorHAnsi"/>
          <w:sz w:val="24"/>
          <w:szCs w:val="24"/>
        </w:rPr>
        <w:t xml:space="preserve">, </w:t>
      </w:r>
      <w:r w:rsidRPr="003B1AA5">
        <w:rPr>
          <w:rFonts w:asciiTheme="minorHAnsi" w:hAnsiTheme="minorHAnsi"/>
          <w:sz w:val="24"/>
          <w:szCs w:val="24"/>
        </w:rPr>
        <w:t>Beurre</w:t>
      </w:r>
      <w:r w:rsidR="008F1E9B" w:rsidRPr="003B1AA5">
        <w:rPr>
          <w:rFonts w:asciiTheme="minorHAnsi" w:hAnsiTheme="minorHAnsi"/>
          <w:sz w:val="24"/>
          <w:szCs w:val="24"/>
        </w:rPr>
        <w:t xml:space="preserve">, </w:t>
      </w:r>
      <w:r w:rsidRPr="003B1AA5">
        <w:rPr>
          <w:rFonts w:asciiTheme="minorHAnsi" w:hAnsiTheme="minorHAnsi"/>
          <w:sz w:val="24"/>
          <w:szCs w:val="24"/>
        </w:rPr>
        <w:t>Silex</w:t>
      </w:r>
      <w:r w:rsidR="008F1E9B" w:rsidRPr="003B1AA5">
        <w:rPr>
          <w:rFonts w:asciiTheme="minorHAnsi" w:hAnsiTheme="minorHAnsi"/>
          <w:sz w:val="24"/>
          <w:szCs w:val="24"/>
        </w:rPr>
        <w:t xml:space="preserve">, </w:t>
      </w:r>
      <w:r w:rsidRPr="003B1AA5">
        <w:rPr>
          <w:rFonts w:asciiTheme="minorHAnsi" w:hAnsiTheme="minorHAnsi"/>
          <w:sz w:val="24"/>
          <w:szCs w:val="24"/>
        </w:rPr>
        <w:t>Pierre à fusil</w:t>
      </w:r>
      <w:r w:rsidR="008F1E9B" w:rsidRPr="003B1AA5">
        <w:rPr>
          <w:rFonts w:asciiTheme="minorHAnsi" w:hAnsiTheme="minorHAnsi"/>
          <w:sz w:val="24"/>
          <w:szCs w:val="24"/>
        </w:rPr>
        <w:t xml:space="preserve">, </w:t>
      </w:r>
      <w:r w:rsidRPr="003B1AA5">
        <w:rPr>
          <w:rFonts w:asciiTheme="minorHAnsi" w:hAnsiTheme="minorHAnsi"/>
          <w:sz w:val="24"/>
          <w:szCs w:val="24"/>
        </w:rPr>
        <w:t>Cuir</w:t>
      </w:r>
      <w:r w:rsidR="008F1E9B" w:rsidRPr="003B1AA5">
        <w:rPr>
          <w:rFonts w:asciiTheme="minorHAnsi" w:hAnsiTheme="minorHAnsi"/>
          <w:sz w:val="24"/>
          <w:szCs w:val="24"/>
        </w:rPr>
        <w:t xml:space="preserve">, </w:t>
      </w:r>
      <w:r w:rsidRPr="003B1AA5">
        <w:rPr>
          <w:rFonts w:asciiTheme="minorHAnsi" w:hAnsiTheme="minorHAnsi"/>
          <w:sz w:val="24"/>
          <w:szCs w:val="24"/>
        </w:rPr>
        <w:t>Pain</w:t>
      </w:r>
      <w:r w:rsidR="008F1E9B" w:rsidRPr="003B1AA5">
        <w:rPr>
          <w:rFonts w:asciiTheme="minorHAnsi" w:hAnsiTheme="minorHAnsi"/>
          <w:sz w:val="24"/>
          <w:szCs w:val="24"/>
        </w:rPr>
        <w:t xml:space="preserve"> </w:t>
      </w:r>
      <w:r w:rsidRPr="003B1AA5">
        <w:rPr>
          <w:rFonts w:asciiTheme="minorHAnsi" w:hAnsiTheme="minorHAnsi"/>
          <w:sz w:val="24"/>
          <w:szCs w:val="24"/>
        </w:rPr>
        <w:t>grillé</w:t>
      </w:r>
      <w:r w:rsidR="003B1AA5" w:rsidRPr="003B1AA5">
        <w:rPr>
          <w:rFonts w:asciiTheme="minorHAnsi" w:hAnsiTheme="minorHAnsi"/>
          <w:sz w:val="24"/>
          <w:szCs w:val="24"/>
        </w:rPr>
        <w:t xml:space="preserve">, </w:t>
      </w:r>
      <w:r w:rsidRPr="003B1AA5">
        <w:rPr>
          <w:rFonts w:asciiTheme="minorHAnsi" w:hAnsiTheme="minorHAnsi"/>
          <w:sz w:val="24"/>
          <w:szCs w:val="24"/>
        </w:rPr>
        <w:t>Goudron</w:t>
      </w:r>
      <w:r w:rsidR="003B1AA5" w:rsidRPr="003B1AA5">
        <w:rPr>
          <w:rFonts w:asciiTheme="minorHAnsi" w:hAnsiTheme="minorHAnsi"/>
          <w:sz w:val="24"/>
          <w:szCs w:val="24"/>
        </w:rPr>
        <w:t xml:space="preserve">, </w:t>
      </w:r>
      <w:r w:rsidRPr="003B1AA5">
        <w:rPr>
          <w:rFonts w:asciiTheme="minorHAnsi" w:hAnsiTheme="minorHAnsi"/>
          <w:sz w:val="24"/>
          <w:szCs w:val="24"/>
        </w:rPr>
        <w:t>Gibier</w:t>
      </w:r>
      <w:r w:rsidR="003B1AA5" w:rsidRPr="003B1AA5">
        <w:rPr>
          <w:rFonts w:asciiTheme="minorHAnsi" w:hAnsiTheme="minorHAnsi"/>
          <w:sz w:val="24"/>
          <w:szCs w:val="24"/>
        </w:rPr>
        <w:t xml:space="preserve">, </w:t>
      </w:r>
      <w:r w:rsidRPr="003B1AA5">
        <w:rPr>
          <w:rFonts w:asciiTheme="minorHAnsi" w:hAnsiTheme="minorHAnsi"/>
          <w:sz w:val="24"/>
          <w:szCs w:val="24"/>
        </w:rPr>
        <w:t>Caramel</w:t>
      </w:r>
      <w:r w:rsidR="003B1AA5" w:rsidRPr="003B1AA5">
        <w:rPr>
          <w:rFonts w:asciiTheme="minorHAnsi" w:hAnsiTheme="minorHAnsi"/>
          <w:sz w:val="24"/>
          <w:szCs w:val="24"/>
        </w:rPr>
        <w:t xml:space="preserve">, </w:t>
      </w:r>
      <w:r w:rsidRPr="003B1AA5">
        <w:rPr>
          <w:rFonts w:asciiTheme="minorHAnsi" w:hAnsiTheme="minorHAnsi"/>
          <w:sz w:val="24"/>
          <w:szCs w:val="24"/>
        </w:rPr>
        <w:t>Café</w:t>
      </w:r>
      <w:r w:rsidR="003B1AA5" w:rsidRPr="003B1AA5">
        <w:rPr>
          <w:rFonts w:asciiTheme="minorHAnsi" w:hAnsiTheme="minorHAnsi"/>
          <w:sz w:val="24"/>
          <w:szCs w:val="24"/>
        </w:rPr>
        <w:t>,</w:t>
      </w:r>
      <w:r w:rsidR="003B1AA5">
        <w:rPr>
          <w:rFonts w:asciiTheme="minorHAnsi" w:hAnsiTheme="minorHAnsi"/>
          <w:sz w:val="24"/>
          <w:szCs w:val="24"/>
        </w:rPr>
        <w:t xml:space="preserve"> </w:t>
      </w:r>
      <w:r w:rsidRPr="003B1AA5">
        <w:rPr>
          <w:rFonts w:asciiTheme="minorHAnsi" w:hAnsiTheme="minorHAnsi"/>
          <w:sz w:val="24"/>
          <w:szCs w:val="24"/>
        </w:rPr>
        <w:t>Chocolat noir</w:t>
      </w:r>
    </w:p>
    <w:p w:rsidR="00526CFA" w:rsidRPr="003B1AA5" w:rsidRDefault="00526CFA" w:rsidP="00526CFA">
      <w:pPr>
        <w:tabs>
          <w:tab w:val="num" w:pos="1788"/>
        </w:tabs>
        <w:spacing w:after="0" w:line="240" w:lineRule="auto"/>
        <w:jc w:val="both"/>
        <w:rPr>
          <w:rFonts w:asciiTheme="minorHAnsi" w:hAnsiTheme="minorHAnsi"/>
          <w:sz w:val="24"/>
          <w:szCs w:val="24"/>
        </w:rPr>
      </w:pPr>
    </w:p>
    <w:p w:rsidR="00716986" w:rsidRPr="00526CFA" w:rsidRDefault="00716986" w:rsidP="00526CFA">
      <w:pPr>
        <w:pStyle w:val="Titre1"/>
        <w:numPr>
          <w:ilvl w:val="0"/>
          <w:numId w:val="22"/>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Examen gustatif</w:t>
      </w:r>
    </w:p>
    <w:p w:rsidR="00716986" w:rsidRPr="00FC4E0F" w:rsidRDefault="00946396" w:rsidP="00F636F8">
      <w:pPr>
        <w:tabs>
          <w:tab w:val="left" w:pos="284"/>
        </w:tabs>
        <w:jc w:val="both"/>
        <w:rPr>
          <w:rFonts w:asciiTheme="minorHAnsi" w:hAnsiTheme="minorHAnsi"/>
          <w:sz w:val="24"/>
          <w:szCs w:val="24"/>
        </w:rPr>
      </w:pPr>
      <w:r>
        <w:rPr>
          <w:rFonts w:asciiTheme="minorHAnsi" w:hAnsiTheme="minorHAnsi"/>
          <w:sz w:val="24"/>
          <w:szCs w:val="24"/>
        </w:rPr>
        <w:t>L’examen gustatif d’un vin consiste à analyser ce</w:t>
      </w:r>
      <w:r w:rsidR="00716986" w:rsidRPr="00FC4E0F">
        <w:rPr>
          <w:rFonts w:asciiTheme="minorHAnsi" w:hAnsiTheme="minorHAnsi"/>
          <w:sz w:val="24"/>
          <w:szCs w:val="24"/>
        </w:rPr>
        <w:t xml:space="preserve"> vin en bouche, </w:t>
      </w:r>
      <w:r>
        <w:rPr>
          <w:rFonts w:asciiTheme="minorHAnsi" w:hAnsiTheme="minorHAnsi"/>
          <w:sz w:val="24"/>
          <w:szCs w:val="24"/>
        </w:rPr>
        <w:t xml:space="preserve">c’est-à-dire </w:t>
      </w:r>
      <w:r w:rsidR="00716986" w:rsidRPr="00FC4E0F">
        <w:rPr>
          <w:rFonts w:asciiTheme="minorHAnsi" w:hAnsiTheme="minorHAnsi"/>
          <w:sz w:val="24"/>
          <w:szCs w:val="24"/>
        </w:rPr>
        <w:t>déterminer son attaque, son équilibre, son évolution et sa longueur.</w:t>
      </w:r>
    </w:p>
    <w:p w:rsidR="00716986" w:rsidRPr="00FC4E0F" w:rsidRDefault="00E74DE8" w:rsidP="00F636F8">
      <w:pPr>
        <w:tabs>
          <w:tab w:val="left" w:pos="284"/>
        </w:tabs>
        <w:jc w:val="both"/>
        <w:rPr>
          <w:rFonts w:asciiTheme="minorHAnsi" w:hAnsiTheme="minorHAnsi"/>
          <w:bCs/>
          <w:sz w:val="24"/>
          <w:szCs w:val="24"/>
        </w:rPr>
      </w:pPr>
      <w:r>
        <w:rPr>
          <w:rFonts w:asciiTheme="minorHAnsi" w:hAnsiTheme="minorHAnsi"/>
          <w:bCs/>
          <w:sz w:val="24"/>
          <w:szCs w:val="24"/>
        </w:rPr>
        <w:t>Pendant l’attaque, l</w:t>
      </w:r>
      <w:r w:rsidR="00716986" w:rsidRPr="00FC4E0F">
        <w:rPr>
          <w:rFonts w:asciiTheme="minorHAnsi" w:hAnsiTheme="minorHAnsi"/>
          <w:bCs/>
          <w:sz w:val="24"/>
          <w:szCs w:val="24"/>
        </w:rPr>
        <w:t xml:space="preserve">a première impression </w:t>
      </w:r>
      <w:r>
        <w:rPr>
          <w:rFonts w:asciiTheme="minorHAnsi" w:hAnsiTheme="minorHAnsi"/>
          <w:bCs/>
          <w:sz w:val="24"/>
          <w:szCs w:val="24"/>
        </w:rPr>
        <w:t xml:space="preserve">ressentie en bouche </w:t>
      </w:r>
      <w:r w:rsidR="00716986" w:rsidRPr="00FC4E0F">
        <w:rPr>
          <w:rFonts w:asciiTheme="minorHAnsi" w:hAnsiTheme="minorHAnsi"/>
          <w:bCs/>
          <w:sz w:val="24"/>
          <w:szCs w:val="24"/>
        </w:rPr>
        <w:t>est le moelleux</w:t>
      </w:r>
      <w:r w:rsidR="00946396">
        <w:rPr>
          <w:rFonts w:asciiTheme="minorHAnsi" w:hAnsiTheme="minorHAnsi"/>
          <w:bCs/>
          <w:sz w:val="24"/>
          <w:szCs w:val="24"/>
        </w:rPr>
        <w:t xml:space="preserve"> (goût sucré)</w:t>
      </w:r>
      <w:r w:rsidR="00716986" w:rsidRPr="00FC4E0F">
        <w:rPr>
          <w:rFonts w:asciiTheme="minorHAnsi" w:hAnsiTheme="minorHAnsi"/>
          <w:bCs/>
          <w:sz w:val="24"/>
          <w:szCs w:val="24"/>
        </w:rPr>
        <w:t>. Comme souvent en dégustation, il s'agit de déterminer le niveau d'intensité de cette sensation à goût</w:t>
      </w:r>
      <w:r>
        <w:rPr>
          <w:rFonts w:asciiTheme="minorHAnsi" w:hAnsiTheme="minorHAnsi"/>
          <w:bCs/>
          <w:sz w:val="24"/>
          <w:szCs w:val="24"/>
        </w:rPr>
        <w:t xml:space="preserve"> sucré</w:t>
      </w:r>
      <w:r w:rsidR="00716986" w:rsidRPr="00FC4E0F">
        <w:rPr>
          <w:rFonts w:asciiTheme="minorHAnsi" w:hAnsiTheme="minorHAnsi"/>
          <w:bCs/>
          <w:sz w:val="24"/>
          <w:szCs w:val="24"/>
        </w:rPr>
        <w:t>. Le moelleux est apporté par les alcools et éventuellement le sucre résiduel. Elle introduit une notion de rondeur, de volume et de gras (le toucher du vin) suivant son intensité. Ce sont les alcools (éthanol, glycérol) qui apportent au vin cette sensation de rondeur, voire de douceur aux vins secs. Dans un temps plus ou moin</w:t>
      </w:r>
      <w:r w:rsidR="00946396">
        <w:rPr>
          <w:rFonts w:asciiTheme="minorHAnsi" w:hAnsiTheme="minorHAnsi"/>
          <w:bCs/>
          <w:sz w:val="24"/>
          <w:szCs w:val="24"/>
        </w:rPr>
        <w:t>s long vient la sensation acide</w:t>
      </w:r>
      <w:r w:rsidR="00716986" w:rsidRPr="00FC4E0F">
        <w:rPr>
          <w:rFonts w:asciiTheme="minorHAnsi" w:hAnsiTheme="minorHAnsi"/>
          <w:bCs/>
          <w:sz w:val="24"/>
          <w:szCs w:val="24"/>
        </w:rPr>
        <w:t>.</w:t>
      </w:r>
    </w:p>
    <w:p w:rsidR="00716986" w:rsidRPr="00FC4E0F" w:rsidRDefault="00E74DE8" w:rsidP="00F636F8">
      <w:pPr>
        <w:tabs>
          <w:tab w:val="left" w:pos="284"/>
        </w:tabs>
        <w:jc w:val="both"/>
        <w:rPr>
          <w:rFonts w:asciiTheme="minorHAnsi" w:hAnsiTheme="minorHAnsi"/>
          <w:bCs/>
          <w:sz w:val="24"/>
          <w:szCs w:val="24"/>
        </w:rPr>
      </w:pPr>
      <w:r>
        <w:rPr>
          <w:rFonts w:asciiTheme="minorHAnsi" w:hAnsiTheme="minorHAnsi"/>
          <w:bCs/>
          <w:sz w:val="24"/>
          <w:szCs w:val="24"/>
        </w:rPr>
        <w:t xml:space="preserve">Ces deux paramètres, </w:t>
      </w:r>
      <w:r w:rsidR="00716986" w:rsidRPr="00FC4E0F">
        <w:rPr>
          <w:rFonts w:asciiTheme="minorHAnsi" w:hAnsiTheme="minorHAnsi"/>
          <w:bCs/>
          <w:sz w:val="24"/>
          <w:szCs w:val="24"/>
        </w:rPr>
        <w:t>moelleux - acide, vont déterminer l'équilibre des vins blancs. Puis il y a perception des arômes de bouche. Pour les vins rouges on parle d'équilibre en attaque de bouche. Le moelleux empâte la salive suivant son intensité. Le moelleux atténue la sensation acide et amère.</w:t>
      </w:r>
    </w:p>
    <w:p w:rsidR="00716986" w:rsidRDefault="00716986" w:rsidP="00E74DE8">
      <w:pPr>
        <w:pStyle w:val="Paragraphedeliste"/>
        <w:numPr>
          <w:ilvl w:val="0"/>
          <w:numId w:val="12"/>
        </w:numPr>
        <w:tabs>
          <w:tab w:val="left" w:pos="284"/>
        </w:tabs>
        <w:ind w:left="644"/>
        <w:jc w:val="both"/>
        <w:rPr>
          <w:rFonts w:asciiTheme="minorHAnsi" w:hAnsiTheme="minorHAnsi"/>
          <w:bCs/>
          <w:sz w:val="24"/>
          <w:szCs w:val="24"/>
        </w:rPr>
      </w:pPr>
      <w:r w:rsidRPr="00E74DE8">
        <w:rPr>
          <w:rFonts w:asciiTheme="minorHAnsi" w:hAnsiTheme="minorHAnsi"/>
          <w:b/>
          <w:bCs/>
          <w:sz w:val="24"/>
          <w:szCs w:val="24"/>
        </w:rPr>
        <w:t>Équilibre :</w:t>
      </w:r>
      <w:r w:rsidRPr="00E74DE8">
        <w:rPr>
          <w:rFonts w:asciiTheme="minorHAnsi" w:hAnsiTheme="minorHAnsi"/>
          <w:bCs/>
          <w:sz w:val="24"/>
          <w:szCs w:val="24"/>
        </w:rPr>
        <w:t xml:space="preserve"> Il s’agit de déterminer l’</w:t>
      </w:r>
      <w:hyperlink r:id="rId21" w:tooltip="Équilibre" w:history="1">
        <w:r w:rsidRPr="00E74DE8">
          <w:t>équilibre</w:t>
        </w:r>
      </w:hyperlink>
      <w:r w:rsidRPr="00E74DE8">
        <w:rPr>
          <w:rFonts w:asciiTheme="minorHAnsi" w:hAnsiTheme="minorHAnsi"/>
          <w:bCs/>
          <w:sz w:val="24"/>
          <w:szCs w:val="24"/>
        </w:rPr>
        <w:t xml:space="preserve"> entre le moelleux (ou sucré), l’acide et l’alcool pour les vins blancs ou le moelleux, l’acide, l’alcool et les tanins pour les vins rouges. De leur équilibre dépend l’harmonie de la constitution du vin. </w:t>
      </w:r>
    </w:p>
    <w:p w:rsidR="00716986" w:rsidRPr="00E74DE8" w:rsidRDefault="00716986" w:rsidP="005D77F9">
      <w:pPr>
        <w:pStyle w:val="Paragraphedeliste"/>
        <w:numPr>
          <w:ilvl w:val="0"/>
          <w:numId w:val="12"/>
        </w:numPr>
        <w:tabs>
          <w:tab w:val="left" w:pos="284"/>
        </w:tabs>
        <w:ind w:left="644"/>
        <w:jc w:val="both"/>
        <w:rPr>
          <w:rFonts w:asciiTheme="minorHAnsi" w:hAnsiTheme="minorHAnsi"/>
          <w:b/>
          <w:bCs/>
          <w:sz w:val="24"/>
          <w:szCs w:val="24"/>
        </w:rPr>
      </w:pPr>
      <w:r w:rsidRPr="00FC4E0F">
        <w:rPr>
          <w:rFonts w:asciiTheme="minorHAnsi" w:hAnsiTheme="minorHAnsi"/>
          <w:b/>
          <w:bCs/>
          <w:sz w:val="24"/>
          <w:szCs w:val="24"/>
        </w:rPr>
        <w:t xml:space="preserve">Évolution : </w:t>
      </w:r>
      <w:r w:rsidRPr="00FC4E0F">
        <w:rPr>
          <w:rFonts w:asciiTheme="minorHAnsi" w:hAnsiTheme="minorHAnsi"/>
          <w:bCs/>
          <w:sz w:val="24"/>
          <w:szCs w:val="24"/>
        </w:rPr>
        <w:t xml:space="preserve">Au cours de la dégustation d’un vin, on ressent des goûts successifs. Souvent les dernières impressions (finale amère) peuvent être bien différentes des premières (attaque moelleuse). L’analyse de l’évolution du vin en bouche (attaque → milieu de bouche → fin de bouche) reflète les qualités gustatives d’un vin. L'attaque en bouche évalue principalement l'équilibre du vin, le milieu de bouche sa structure (appelée </w:t>
      </w:r>
      <w:r w:rsidRPr="00FC4E0F">
        <w:rPr>
          <w:rFonts w:asciiTheme="minorHAnsi" w:hAnsiTheme="minorHAnsi"/>
          <w:bCs/>
          <w:i/>
          <w:iCs/>
          <w:sz w:val="24"/>
          <w:szCs w:val="24"/>
        </w:rPr>
        <w:t>charpente</w:t>
      </w:r>
      <w:r w:rsidRPr="00FC4E0F">
        <w:rPr>
          <w:rFonts w:asciiTheme="minorHAnsi" w:hAnsiTheme="minorHAnsi"/>
          <w:bCs/>
          <w:sz w:val="24"/>
          <w:szCs w:val="24"/>
        </w:rPr>
        <w:t xml:space="preserve">) et sa consistance (impression tactile), la finale évalue les </w:t>
      </w:r>
      <w:r w:rsidRPr="00E74DE8">
        <w:rPr>
          <w:rFonts w:asciiTheme="minorHAnsi" w:hAnsiTheme="minorHAnsi"/>
          <w:bCs/>
          <w:sz w:val="24"/>
          <w:szCs w:val="24"/>
        </w:rPr>
        <w:t xml:space="preserve">arômes en </w:t>
      </w:r>
      <w:hyperlink r:id="rId22" w:tooltip="Rétro-olfaction" w:history="1">
        <w:r w:rsidRPr="00E74DE8">
          <w:rPr>
            <w:rStyle w:val="Lienhypertexte"/>
            <w:rFonts w:asciiTheme="minorHAnsi" w:hAnsiTheme="minorHAnsi"/>
            <w:bCs/>
            <w:color w:val="auto"/>
            <w:sz w:val="24"/>
            <w:szCs w:val="24"/>
            <w:u w:val="none"/>
          </w:rPr>
          <w:t>rétro-nasal</w:t>
        </w:r>
      </w:hyperlink>
      <w:r w:rsidRPr="00E74DE8">
        <w:rPr>
          <w:rFonts w:asciiTheme="minorHAnsi" w:hAnsiTheme="minorHAnsi"/>
          <w:bCs/>
          <w:sz w:val="24"/>
          <w:szCs w:val="24"/>
        </w:rPr>
        <w:t xml:space="preserve"> et la « longueur ».</w:t>
      </w:r>
    </w:p>
    <w:p w:rsidR="00820589" w:rsidRDefault="00716986" w:rsidP="00820589">
      <w:pPr>
        <w:pStyle w:val="Paragraphedeliste"/>
        <w:numPr>
          <w:ilvl w:val="0"/>
          <w:numId w:val="12"/>
        </w:numPr>
        <w:tabs>
          <w:tab w:val="left" w:pos="284"/>
        </w:tabs>
        <w:ind w:left="644"/>
        <w:jc w:val="both"/>
        <w:rPr>
          <w:rFonts w:asciiTheme="minorHAnsi" w:hAnsiTheme="minorHAnsi"/>
          <w:bCs/>
          <w:sz w:val="24"/>
          <w:szCs w:val="24"/>
        </w:rPr>
      </w:pPr>
      <w:r w:rsidRPr="00FC4E0F">
        <w:rPr>
          <w:rFonts w:asciiTheme="minorHAnsi" w:hAnsiTheme="minorHAnsi"/>
          <w:b/>
          <w:bCs/>
          <w:sz w:val="24"/>
          <w:szCs w:val="24"/>
        </w:rPr>
        <w:t xml:space="preserve">Longueur : </w:t>
      </w:r>
      <w:r w:rsidRPr="00FC4E0F">
        <w:rPr>
          <w:rFonts w:asciiTheme="minorHAnsi" w:hAnsiTheme="minorHAnsi"/>
          <w:bCs/>
          <w:sz w:val="24"/>
          <w:szCs w:val="24"/>
        </w:rPr>
        <w:t xml:space="preserve">La « longueur », ou persistance aromatique intense (PAI), c’est le temps en secondes (une seconde = </w:t>
      </w:r>
      <w:r w:rsidRPr="00E74DE8">
        <w:rPr>
          <w:rFonts w:asciiTheme="minorHAnsi" w:hAnsiTheme="minorHAnsi"/>
          <w:bCs/>
          <w:sz w:val="24"/>
          <w:szCs w:val="24"/>
        </w:rPr>
        <w:t xml:space="preserve">une </w:t>
      </w:r>
      <w:hyperlink r:id="rId23" w:tooltip="Caudalie" w:history="1">
        <w:r w:rsidRPr="00E74DE8">
          <w:rPr>
            <w:rStyle w:val="Lienhypertexte"/>
            <w:rFonts w:asciiTheme="minorHAnsi" w:hAnsiTheme="minorHAnsi"/>
            <w:bCs/>
            <w:color w:val="auto"/>
            <w:sz w:val="24"/>
            <w:szCs w:val="24"/>
            <w:u w:val="none"/>
          </w:rPr>
          <w:t>caudalie</w:t>
        </w:r>
      </w:hyperlink>
      <w:r w:rsidRPr="00E74DE8">
        <w:rPr>
          <w:rFonts w:asciiTheme="minorHAnsi" w:hAnsiTheme="minorHAnsi"/>
          <w:bCs/>
          <w:sz w:val="24"/>
          <w:szCs w:val="24"/>
        </w:rPr>
        <w:t>) pendant</w:t>
      </w:r>
      <w:r w:rsidRPr="00FC4E0F">
        <w:rPr>
          <w:rFonts w:asciiTheme="minorHAnsi" w:hAnsiTheme="minorHAnsi"/>
          <w:bCs/>
          <w:sz w:val="24"/>
          <w:szCs w:val="24"/>
        </w:rPr>
        <w:t xml:space="preserve"> lequel les arômes persistent en bouche après qu'on a avalé ou recraché le vin. Lorsque la persistance des arômes (due aux constituants les moins volatils, c'est-à-dire les plus tenaces) n'est plus perceptible en bouche (en deçà de notre seuil de perception), il y a une reprise de la salivation.</w:t>
      </w:r>
    </w:p>
    <w:p w:rsidR="00716986" w:rsidRPr="00820589" w:rsidRDefault="00716986" w:rsidP="00820589">
      <w:pPr>
        <w:pStyle w:val="Paragraphedeliste"/>
        <w:tabs>
          <w:tab w:val="left" w:pos="284"/>
        </w:tabs>
        <w:ind w:left="644"/>
        <w:jc w:val="both"/>
        <w:rPr>
          <w:rFonts w:asciiTheme="minorHAnsi" w:hAnsiTheme="minorHAnsi"/>
          <w:bCs/>
          <w:sz w:val="24"/>
          <w:szCs w:val="24"/>
        </w:rPr>
      </w:pPr>
      <w:r w:rsidRPr="00820589">
        <w:rPr>
          <w:rFonts w:asciiTheme="minorHAnsi" w:hAnsiTheme="minorHAnsi"/>
          <w:bCs/>
          <w:sz w:val="24"/>
          <w:szCs w:val="24"/>
        </w:rPr>
        <w:t>Interprétation : la longueur est en rapport avec le niveau qualitatif d'un vin. Mais l'on jugera de l'intensité et de la qualité de cette longueur (finesse des arômes). Plus un vin sera long, plus il sera intéressant de l'associer à un mets adapté. En effet, il y aura un espace plus important pour la superposition des saveurs vin / mets.</w:t>
      </w:r>
      <w:r w:rsidR="00E74DE8" w:rsidRPr="00820589">
        <w:rPr>
          <w:rFonts w:asciiTheme="minorHAnsi" w:hAnsiTheme="minorHAnsi"/>
          <w:bCs/>
          <w:sz w:val="24"/>
          <w:szCs w:val="24"/>
        </w:rPr>
        <w:t xml:space="preserve"> Toutefois, il faut d</w:t>
      </w:r>
      <w:r w:rsidRPr="00820589">
        <w:rPr>
          <w:rFonts w:asciiTheme="minorHAnsi" w:hAnsiTheme="minorHAnsi"/>
          <w:bCs/>
          <w:sz w:val="24"/>
          <w:szCs w:val="24"/>
        </w:rPr>
        <w:t>ifférencie</w:t>
      </w:r>
      <w:r w:rsidR="00E74DE8" w:rsidRPr="00820589">
        <w:rPr>
          <w:rFonts w:asciiTheme="minorHAnsi" w:hAnsiTheme="minorHAnsi"/>
          <w:bCs/>
          <w:sz w:val="24"/>
          <w:szCs w:val="24"/>
        </w:rPr>
        <w:t>r</w:t>
      </w:r>
      <w:r w:rsidRPr="00820589">
        <w:rPr>
          <w:rFonts w:asciiTheme="minorHAnsi" w:hAnsiTheme="minorHAnsi"/>
          <w:bCs/>
          <w:sz w:val="24"/>
          <w:szCs w:val="24"/>
        </w:rPr>
        <w:t xml:space="preserve"> la longueur en bouche (persistance aromatique) avec un arrière-goût (goût défectueux).</w:t>
      </w:r>
    </w:p>
    <w:p w:rsidR="00716986" w:rsidRPr="00FC4E0F" w:rsidRDefault="00716986" w:rsidP="005D77F9">
      <w:pPr>
        <w:pStyle w:val="Paragraphedeliste"/>
        <w:numPr>
          <w:ilvl w:val="0"/>
          <w:numId w:val="12"/>
        </w:numPr>
        <w:tabs>
          <w:tab w:val="left" w:pos="284"/>
        </w:tabs>
        <w:ind w:left="644"/>
        <w:jc w:val="both"/>
        <w:rPr>
          <w:rFonts w:asciiTheme="minorHAnsi" w:hAnsiTheme="minorHAnsi"/>
          <w:b/>
          <w:bCs/>
          <w:sz w:val="24"/>
          <w:szCs w:val="24"/>
        </w:rPr>
      </w:pPr>
      <w:r w:rsidRPr="00FC4E0F">
        <w:rPr>
          <w:rFonts w:asciiTheme="minorHAnsi" w:hAnsiTheme="minorHAnsi"/>
          <w:b/>
          <w:bCs/>
          <w:sz w:val="24"/>
          <w:szCs w:val="24"/>
        </w:rPr>
        <w:t>L’équilibre d’un vin en bouche :</w:t>
      </w:r>
      <w:r w:rsidRPr="00FC4E0F">
        <w:rPr>
          <w:rFonts w:asciiTheme="minorHAnsi" w:hAnsiTheme="minorHAnsi"/>
          <w:bCs/>
          <w:sz w:val="24"/>
          <w:szCs w:val="24"/>
        </w:rPr>
        <w:t xml:space="preserve"> </w:t>
      </w:r>
      <w:r w:rsidR="002E47D8">
        <w:rPr>
          <w:rFonts w:asciiTheme="minorHAnsi" w:hAnsiTheme="minorHAnsi"/>
          <w:bCs/>
          <w:sz w:val="24"/>
          <w:szCs w:val="24"/>
        </w:rPr>
        <w:t xml:space="preserve">une fois, </w:t>
      </w:r>
      <w:r w:rsidRPr="00FC4E0F">
        <w:rPr>
          <w:rFonts w:asciiTheme="minorHAnsi" w:hAnsiTheme="minorHAnsi"/>
          <w:bCs/>
          <w:sz w:val="24"/>
          <w:szCs w:val="24"/>
        </w:rPr>
        <w:t>les diffé</w:t>
      </w:r>
      <w:r w:rsidR="002E47D8">
        <w:rPr>
          <w:rFonts w:asciiTheme="minorHAnsi" w:hAnsiTheme="minorHAnsi"/>
          <w:bCs/>
          <w:sz w:val="24"/>
          <w:szCs w:val="24"/>
        </w:rPr>
        <w:t>rentes saveurs présentes dans un vin r</w:t>
      </w:r>
      <w:r w:rsidR="002E47D8" w:rsidRPr="00FC4E0F">
        <w:rPr>
          <w:rFonts w:asciiTheme="minorHAnsi" w:hAnsiTheme="minorHAnsi"/>
          <w:bCs/>
          <w:sz w:val="24"/>
          <w:szCs w:val="24"/>
        </w:rPr>
        <w:t>econnu</w:t>
      </w:r>
      <w:r w:rsidR="002E47D8">
        <w:rPr>
          <w:rFonts w:asciiTheme="minorHAnsi" w:hAnsiTheme="minorHAnsi"/>
          <w:bCs/>
          <w:sz w:val="24"/>
          <w:szCs w:val="24"/>
        </w:rPr>
        <w:t>es</w:t>
      </w:r>
      <w:r w:rsidR="002E47D8" w:rsidRPr="00FC4E0F">
        <w:rPr>
          <w:rFonts w:asciiTheme="minorHAnsi" w:hAnsiTheme="minorHAnsi"/>
          <w:bCs/>
          <w:sz w:val="24"/>
          <w:szCs w:val="24"/>
        </w:rPr>
        <w:t xml:space="preserve"> et évalué</w:t>
      </w:r>
      <w:r w:rsidR="002E47D8">
        <w:rPr>
          <w:rFonts w:asciiTheme="minorHAnsi" w:hAnsiTheme="minorHAnsi"/>
          <w:bCs/>
          <w:sz w:val="24"/>
          <w:szCs w:val="24"/>
        </w:rPr>
        <w:t>es,</w:t>
      </w:r>
      <w:r w:rsidRPr="00FC4E0F">
        <w:rPr>
          <w:rFonts w:asciiTheme="minorHAnsi" w:hAnsiTheme="minorHAnsi"/>
          <w:bCs/>
          <w:sz w:val="24"/>
          <w:szCs w:val="24"/>
        </w:rPr>
        <w:t xml:space="preserve"> il faut déterminer leur puissance et surtout leur rapport</w:t>
      </w:r>
      <w:r w:rsidR="002E47D8">
        <w:rPr>
          <w:rFonts w:asciiTheme="minorHAnsi" w:hAnsiTheme="minorHAnsi"/>
          <w:bCs/>
          <w:sz w:val="24"/>
          <w:szCs w:val="24"/>
        </w:rPr>
        <w:t xml:space="preserve"> par le biais de l’équilibre</w:t>
      </w:r>
      <w:r w:rsidRPr="00FC4E0F">
        <w:rPr>
          <w:rFonts w:asciiTheme="minorHAnsi" w:hAnsiTheme="minorHAnsi"/>
          <w:bCs/>
          <w:sz w:val="24"/>
          <w:szCs w:val="24"/>
        </w:rPr>
        <w:t xml:space="preserve"> entre :</w:t>
      </w:r>
    </w:p>
    <w:p w:rsidR="00716986" w:rsidRPr="00FC4E0F" w:rsidRDefault="00716986" w:rsidP="005D77F9">
      <w:pPr>
        <w:numPr>
          <w:ilvl w:val="0"/>
          <w:numId w:val="11"/>
        </w:numPr>
        <w:tabs>
          <w:tab w:val="left" w:pos="284"/>
          <w:tab w:val="num" w:pos="1004"/>
        </w:tabs>
        <w:ind w:left="2060"/>
        <w:jc w:val="both"/>
        <w:rPr>
          <w:rFonts w:asciiTheme="minorHAnsi" w:hAnsiTheme="minorHAnsi"/>
          <w:bCs/>
          <w:sz w:val="24"/>
          <w:szCs w:val="24"/>
        </w:rPr>
      </w:pPr>
      <w:r w:rsidRPr="00FC4E0F">
        <w:rPr>
          <w:rFonts w:asciiTheme="minorHAnsi" w:hAnsiTheme="minorHAnsi"/>
          <w:bCs/>
          <w:sz w:val="24"/>
          <w:szCs w:val="24"/>
        </w:rPr>
        <w:t>le moelleux (alcools et/ou sucre) et l'acidité pour les vins blanc ;</w:t>
      </w:r>
    </w:p>
    <w:p w:rsidR="005D77F9" w:rsidRDefault="00716986" w:rsidP="005D77F9">
      <w:pPr>
        <w:numPr>
          <w:ilvl w:val="0"/>
          <w:numId w:val="11"/>
        </w:numPr>
        <w:tabs>
          <w:tab w:val="left" w:pos="284"/>
          <w:tab w:val="num" w:pos="1004"/>
        </w:tabs>
        <w:ind w:left="2060"/>
        <w:jc w:val="both"/>
        <w:rPr>
          <w:rFonts w:asciiTheme="minorHAnsi" w:hAnsiTheme="minorHAnsi"/>
          <w:bCs/>
          <w:sz w:val="24"/>
          <w:szCs w:val="24"/>
        </w:rPr>
      </w:pPr>
      <w:r w:rsidRPr="00FC4E0F">
        <w:rPr>
          <w:rFonts w:asciiTheme="minorHAnsi" w:hAnsiTheme="minorHAnsi"/>
          <w:bCs/>
          <w:sz w:val="24"/>
          <w:szCs w:val="24"/>
        </w:rPr>
        <w:t>le moelleux (alcools et/ou sucre) et l'acidité plus tanins pour les vins rouges.</w:t>
      </w:r>
    </w:p>
    <w:p w:rsidR="00716986" w:rsidRPr="00526CFA" w:rsidRDefault="00716986" w:rsidP="00526CFA">
      <w:pPr>
        <w:pStyle w:val="Titre1"/>
        <w:numPr>
          <w:ilvl w:val="0"/>
          <w:numId w:val="22"/>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 xml:space="preserve">Examen global </w:t>
      </w:r>
    </w:p>
    <w:p w:rsidR="008A648F" w:rsidRPr="00FC4E0F" w:rsidRDefault="008A648F" w:rsidP="008A648F">
      <w:pPr>
        <w:tabs>
          <w:tab w:val="left" w:pos="284"/>
        </w:tabs>
        <w:jc w:val="both"/>
        <w:rPr>
          <w:rFonts w:asciiTheme="minorHAnsi" w:hAnsiTheme="minorHAnsi"/>
          <w:sz w:val="24"/>
          <w:szCs w:val="24"/>
        </w:rPr>
      </w:pPr>
      <w:r>
        <w:rPr>
          <w:rFonts w:asciiTheme="minorHAnsi" w:hAnsiTheme="minorHAnsi"/>
          <w:sz w:val="24"/>
          <w:szCs w:val="24"/>
        </w:rPr>
        <w:t xml:space="preserve">L’examen global consiste à essayer de juger un </w:t>
      </w:r>
      <w:r w:rsidRPr="00FC4E0F">
        <w:rPr>
          <w:rFonts w:asciiTheme="minorHAnsi" w:hAnsiTheme="minorHAnsi"/>
          <w:sz w:val="24"/>
          <w:szCs w:val="24"/>
        </w:rPr>
        <w:t>vin pour ce qu’il est (vin de cépage, vin technologique ou vin de terroir), sa garde potentielle dans le temps et son accord gastronomique.</w:t>
      </w:r>
    </w:p>
    <w:p w:rsidR="00716986" w:rsidRPr="00FC4E0F" w:rsidRDefault="00716986" w:rsidP="00F636F8">
      <w:pPr>
        <w:tabs>
          <w:tab w:val="left" w:pos="284"/>
        </w:tabs>
        <w:jc w:val="both"/>
        <w:rPr>
          <w:rFonts w:asciiTheme="minorHAnsi" w:hAnsiTheme="minorHAnsi"/>
          <w:sz w:val="24"/>
          <w:szCs w:val="24"/>
        </w:rPr>
      </w:pPr>
      <w:r w:rsidRPr="00FC4E0F">
        <w:rPr>
          <w:rFonts w:asciiTheme="minorHAnsi" w:hAnsiTheme="minorHAnsi"/>
          <w:sz w:val="24"/>
          <w:szCs w:val="24"/>
        </w:rPr>
        <w:t>Après avoir analysé en détail le vin sous trois angles fondamentaux (œil, nez, bouche), il est temps de prendre quelques secondes de recul et d’essayer d’en dégager une évaluation globale.</w:t>
      </w:r>
      <w:r w:rsidR="008A648F">
        <w:rPr>
          <w:rFonts w:asciiTheme="minorHAnsi" w:hAnsiTheme="minorHAnsi"/>
          <w:sz w:val="24"/>
          <w:szCs w:val="24"/>
        </w:rPr>
        <w:t xml:space="preserve"> Une fois la dégustation ter</w:t>
      </w:r>
      <w:r w:rsidRPr="00FC4E0F">
        <w:rPr>
          <w:rFonts w:asciiTheme="minorHAnsi" w:hAnsiTheme="minorHAnsi"/>
          <w:sz w:val="24"/>
          <w:szCs w:val="24"/>
        </w:rPr>
        <w:t xml:space="preserve">minée, vous êtes maintenant en mesure de juger la qualité d’un vin et d’exposer les raisons qui font que vous l’appréciez ou non. Avant tout jugement définitif, distinguez bien vos goûts personnels et la qualité du vin (ce n’est pas parce que vous n’aimez pas les vins acides que celui que vous venez de déguster est mauvais). Si le vin n’a pas de défaut, quelques critères permettent de faire la différence entre un vin médiocre, un bon vin et un grand cru : </w:t>
      </w:r>
    </w:p>
    <w:p w:rsidR="00716986" w:rsidRPr="00FC4E0F" w:rsidRDefault="00716986" w:rsidP="00F636F8">
      <w:pPr>
        <w:pStyle w:val="Paragraphedeliste"/>
        <w:numPr>
          <w:ilvl w:val="0"/>
          <w:numId w:val="14"/>
        </w:numPr>
        <w:tabs>
          <w:tab w:val="left" w:pos="284"/>
        </w:tabs>
        <w:jc w:val="both"/>
        <w:rPr>
          <w:rFonts w:asciiTheme="minorHAnsi" w:hAnsiTheme="minorHAnsi"/>
          <w:sz w:val="24"/>
          <w:szCs w:val="24"/>
        </w:rPr>
      </w:pPr>
      <w:r w:rsidRPr="00FC4E0F">
        <w:rPr>
          <w:rFonts w:asciiTheme="minorHAnsi" w:hAnsiTheme="minorHAnsi"/>
          <w:b/>
          <w:bCs/>
          <w:sz w:val="24"/>
          <w:szCs w:val="24"/>
        </w:rPr>
        <w:t>L’équilibre</w:t>
      </w:r>
      <w:r w:rsidRPr="00FC4E0F">
        <w:rPr>
          <w:rFonts w:asciiTheme="minorHAnsi" w:hAnsiTheme="minorHAnsi"/>
          <w:sz w:val="24"/>
          <w:szCs w:val="24"/>
        </w:rPr>
        <w:t xml:space="preserve"> : trop de </w:t>
      </w:r>
      <w:r w:rsidRPr="00FC4E0F">
        <w:rPr>
          <w:rFonts w:asciiTheme="minorHAnsi" w:hAnsiTheme="minorHAnsi"/>
          <w:i/>
          <w:iCs/>
          <w:sz w:val="24"/>
          <w:szCs w:val="24"/>
        </w:rPr>
        <w:t>fruits</w:t>
      </w:r>
      <w:r w:rsidRPr="00FC4E0F">
        <w:rPr>
          <w:rFonts w:asciiTheme="minorHAnsi" w:hAnsiTheme="minorHAnsi"/>
          <w:sz w:val="24"/>
          <w:szCs w:val="24"/>
        </w:rPr>
        <w:t xml:space="preserve"> et de </w:t>
      </w:r>
      <w:r w:rsidRPr="00FC4E0F">
        <w:rPr>
          <w:rFonts w:asciiTheme="minorHAnsi" w:hAnsiTheme="minorHAnsi"/>
          <w:i/>
          <w:iCs/>
          <w:sz w:val="24"/>
          <w:szCs w:val="24"/>
        </w:rPr>
        <w:t>sucres</w:t>
      </w:r>
      <w:r w:rsidRPr="00FC4E0F">
        <w:rPr>
          <w:rFonts w:asciiTheme="minorHAnsi" w:hAnsiTheme="minorHAnsi"/>
          <w:sz w:val="24"/>
          <w:szCs w:val="24"/>
        </w:rPr>
        <w:t xml:space="preserve"> peuvent être </w:t>
      </w:r>
      <w:r w:rsidR="002E47D8" w:rsidRPr="00FC4E0F">
        <w:rPr>
          <w:rFonts w:asciiTheme="minorHAnsi" w:hAnsiTheme="minorHAnsi"/>
          <w:sz w:val="24"/>
          <w:szCs w:val="24"/>
        </w:rPr>
        <w:t>écœurants</w:t>
      </w:r>
      <w:r w:rsidRPr="00FC4E0F">
        <w:rPr>
          <w:rFonts w:asciiTheme="minorHAnsi" w:hAnsiTheme="minorHAnsi"/>
          <w:sz w:val="24"/>
          <w:szCs w:val="24"/>
        </w:rPr>
        <w:t xml:space="preserve">. À l’inverse, une </w:t>
      </w:r>
      <w:r w:rsidRPr="00FC4E0F">
        <w:rPr>
          <w:rFonts w:asciiTheme="minorHAnsi" w:hAnsiTheme="minorHAnsi"/>
          <w:i/>
          <w:iCs/>
          <w:sz w:val="24"/>
          <w:szCs w:val="24"/>
        </w:rPr>
        <w:t>acidité</w:t>
      </w:r>
      <w:r w:rsidRPr="00FC4E0F">
        <w:rPr>
          <w:rFonts w:asciiTheme="minorHAnsi" w:hAnsiTheme="minorHAnsi"/>
          <w:sz w:val="24"/>
          <w:szCs w:val="24"/>
        </w:rPr>
        <w:t xml:space="preserve"> et des </w:t>
      </w:r>
      <w:r w:rsidRPr="00FC4E0F">
        <w:rPr>
          <w:rFonts w:asciiTheme="minorHAnsi" w:hAnsiTheme="minorHAnsi"/>
          <w:i/>
          <w:iCs/>
          <w:sz w:val="24"/>
          <w:szCs w:val="24"/>
        </w:rPr>
        <w:t>tanins</w:t>
      </w:r>
      <w:r w:rsidRPr="00FC4E0F">
        <w:rPr>
          <w:rFonts w:asciiTheme="minorHAnsi" w:hAnsiTheme="minorHAnsi"/>
          <w:sz w:val="24"/>
          <w:szCs w:val="24"/>
        </w:rPr>
        <w:t xml:space="preserve"> en excès rendent le vin désagréable et austère. Il faut donc que ces quatre paramètres soient en parfaite harmonie. </w:t>
      </w:r>
    </w:p>
    <w:p w:rsidR="00716986" w:rsidRPr="00820589" w:rsidRDefault="00716986" w:rsidP="00820589">
      <w:pPr>
        <w:pStyle w:val="Paragraphedeliste"/>
        <w:numPr>
          <w:ilvl w:val="0"/>
          <w:numId w:val="14"/>
        </w:numPr>
        <w:tabs>
          <w:tab w:val="left" w:pos="284"/>
        </w:tabs>
        <w:jc w:val="both"/>
        <w:rPr>
          <w:rFonts w:asciiTheme="minorHAnsi" w:hAnsiTheme="minorHAnsi"/>
          <w:sz w:val="24"/>
          <w:szCs w:val="24"/>
        </w:rPr>
      </w:pPr>
      <w:r w:rsidRPr="00FC4E0F">
        <w:rPr>
          <w:rFonts w:asciiTheme="minorHAnsi" w:hAnsiTheme="minorHAnsi"/>
          <w:b/>
          <w:bCs/>
          <w:sz w:val="24"/>
          <w:szCs w:val="24"/>
        </w:rPr>
        <w:t>La longueur</w:t>
      </w:r>
      <w:r w:rsidRPr="00FC4E0F">
        <w:rPr>
          <w:rFonts w:asciiTheme="minorHAnsi" w:hAnsiTheme="minorHAnsi"/>
          <w:sz w:val="24"/>
          <w:szCs w:val="24"/>
        </w:rPr>
        <w:t xml:space="preserve"> : Une fois avalé</w:t>
      </w:r>
      <w:r w:rsidR="00820589">
        <w:rPr>
          <w:rFonts w:asciiTheme="minorHAnsi" w:hAnsiTheme="minorHAnsi"/>
          <w:sz w:val="24"/>
          <w:szCs w:val="24"/>
        </w:rPr>
        <w:t xml:space="preserve"> </w:t>
      </w:r>
      <w:r w:rsidRPr="00820589">
        <w:rPr>
          <w:rFonts w:asciiTheme="minorHAnsi" w:hAnsiTheme="minorHAnsi"/>
          <w:sz w:val="24"/>
          <w:szCs w:val="24"/>
        </w:rPr>
        <w:t>ou recraché, le vin peut laisser des arômes persistants en bo</w:t>
      </w:r>
      <w:r w:rsidR="008A648F" w:rsidRPr="00820589">
        <w:rPr>
          <w:rFonts w:asciiTheme="minorHAnsi" w:hAnsiTheme="minorHAnsi"/>
          <w:sz w:val="24"/>
          <w:szCs w:val="24"/>
        </w:rPr>
        <w:t xml:space="preserve">uche. C’est </w:t>
      </w:r>
      <w:r w:rsidRPr="00820589">
        <w:rPr>
          <w:rFonts w:asciiTheme="minorHAnsi" w:hAnsiTheme="minorHAnsi"/>
          <w:sz w:val="24"/>
          <w:szCs w:val="24"/>
        </w:rPr>
        <w:t xml:space="preserve">la </w:t>
      </w:r>
      <w:r w:rsidRPr="00820589">
        <w:rPr>
          <w:rFonts w:asciiTheme="minorHAnsi" w:hAnsiTheme="minorHAnsi"/>
          <w:i/>
          <w:iCs/>
          <w:sz w:val="24"/>
          <w:szCs w:val="24"/>
        </w:rPr>
        <w:t>longueur</w:t>
      </w:r>
      <w:r w:rsidRPr="00820589">
        <w:rPr>
          <w:rFonts w:asciiTheme="minorHAnsi" w:hAnsiTheme="minorHAnsi"/>
          <w:sz w:val="24"/>
          <w:szCs w:val="24"/>
        </w:rPr>
        <w:t xml:space="preserve">. Elle s’exprime en </w:t>
      </w:r>
      <w:r w:rsidRPr="00820589">
        <w:rPr>
          <w:rFonts w:asciiTheme="minorHAnsi" w:hAnsiTheme="minorHAnsi"/>
          <w:i/>
          <w:iCs/>
          <w:sz w:val="24"/>
          <w:szCs w:val="24"/>
        </w:rPr>
        <w:t>caudalie</w:t>
      </w:r>
      <w:r w:rsidRPr="00820589">
        <w:rPr>
          <w:rFonts w:asciiTheme="minorHAnsi" w:hAnsiTheme="minorHAnsi"/>
          <w:sz w:val="24"/>
          <w:szCs w:val="24"/>
        </w:rPr>
        <w:t xml:space="preserve"> (une caudalie = une seconde). Attention, la longueur ne doit pas prendre en compte l’acidité, l’amertume, ou le sucré mais uniq</w:t>
      </w:r>
      <w:r w:rsidR="008A648F" w:rsidRPr="00820589">
        <w:rPr>
          <w:rFonts w:asciiTheme="minorHAnsi" w:hAnsiTheme="minorHAnsi"/>
          <w:sz w:val="24"/>
          <w:szCs w:val="24"/>
        </w:rPr>
        <w:t>uement les arômes. On commence à</w:t>
      </w:r>
      <w:r w:rsidRPr="00820589">
        <w:rPr>
          <w:rFonts w:asciiTheme="minorHAnsi" w:hAnsiTheme="minorHAnsi"/>
          <w:sz w:val="24"/>
          <w:szCs w:val="24"/>
        </w:rPr>
        <w:t xml:space="preserve"> parler de vin de qualité lorsque sa longueur en bouche atteint entre 8 et 10 caudalies. Les plus grands vins peuvent</w:t>
      </w:r>
      <w:r w:rsidR="008A648F" w:rsidRPr="00820589">
        <w:rPr>
          <w:rFonts w:asciiTheme="minorHAnsi" w:hAnsiTheme="minorHAnsi"/>
          <w:sz w:val="24"/>
          <w:szCs w:val="24"/>
        </w:rPr>
        <w:t xml:space="preserve"> atteindre jusqu’à 20 caudalies.</w:t>
      </w:r>
      <w:r w:rsidRPr="00820589">
        <w:rPr>
          <w:rFonts w:asciiTheme="minorHAnsi" w:hAnsiTheme="minorHAnsi"/>
          <w:sz w:val="24"/>
          <w:szCs w:val="24"/>
        </w:rPr>
        <w:t xml:space="preserve"> </w:t>
      </w:r>
    </w:p>
    <w:p w:rsidR="00716986" w:rsidRPr="00FC4E0F" w:rsidRDefault="00716986" w:rsidP="00F636F8">
      <w:pPr>
        <w:pStyle w:val="Paragraphedeliste"/>
        <w:numPr>
          <w:ilvl w:val="0"/>
          <w:numId w:val="14"/>
        </w:numPr>
        <w:tabs>
          <w:tab w:val="left" w:pos="284"/>
        </w:tabs>
        <w:jc w:val="both"/>
        <w:rPr>
          <w:rFonts w:asciiTheme="minorHAnsi" w:hAnsiTheme="minorHAnsi"/>
          <w:sz w:val="24"/>
          <w:szCs w:val="24"/>
        </w:rPr>
      </w:pPr>
      <w:r w:rsidRPr="00FC4E0F">
        <w:rPr>
          <w:rFonts w:asciiTheme="minorHAnsi" w:hAnsiTheme="minorHAnsi"/>
          <w:b/>
          <w:bCs/>
          <w:sz w:val="24"/>
          <w:szCs w:val="24"/>
        </w:rPr>
        <w:t>La complexité</w:t>
      </w:r>
      <w:r w:rsidRPr="00FC4E0F">
        <w:rPr>
          <w:rFonts w:asciiTheme="minorHAnsi" w:hAnsiTheme="minorHAnsi"/>
          <w:sz w:val="24"/>
          <w:szCs w:val="24"/>
        </w:rPr>
        <w:t xml:space="preserve"> : Les vins ayant une ou deux saveurs simples peuvent devenir vite ennuyeux. Un vin de qualité aura de multiples nuances aromatiques. </w:t>
      </w:r>
    </w:p>
    <w:p w:rsidR="00716986" w:rsidRPr="00FC4E0F" w:rsidRDefault="00716986" w:rsidP="00F636F8">
      <w:pPr>
        <w:pStyle w:val="Paragraphedeliste"/>
        <w:numPr>
          <w:ilvl w:val="0"/>
          <w:numId w:val="14"/>
        </w:numPr>
        <w:tabs>
          <w:tab w:val="left" w:pos="284"/>
        </w:tabs>
        <w:jc w:val="both"/>
        <w:rPr>
          <w:rFonts w:asciiTheme="minorHAnsi" w:hAnsiTheme="minorHAnsi"/>
          <w:sz w:val="24"/>
          <w:szCs w:val="24"/>
        </w:rPr>
      </w:pPr>
      <w:r w:rsidRPr="00FC4E0F">
        <w:rPr>
          <w:rFonts w:asciiTheme="minorHAnsi" w:hAnsiTheme="minorHAnsi"/>
          <w:b/>
          <w:bCs/>
          <w:sz w:val="24"/>
          <w:szCs w:val="24"/>
        </w:rPr>
        <w:t>L’expression</w:t>
      </w:r>
      <w:r w:rsidRPr="00FC4E0F">
        <w:rPr>
          <w:rFonts w:asciiTheme="minorHAnsi" w:hAnsiTheme="minorHAnsi"/>
          <w:sz w:val="24"/>
          <w:szCs w:val="24"/>
        </w:rPr>
        <w:t xml:space="preserve"> : Un vin de moindre qualité donne l’impression qu’il peut provenir de n’importe où et avoir été élaboré à partir de n’importe quel cépage. Un grand vin saura exprimer la qualité du cépage utilisé ou de sa région de production. </w:t>
      </w:r>
    </w:p>
    <w:p w:rsidR="00716986" w:rsidRPr="00FC4E0F" w:rsidRDefault="008A648F" w:rsidP="00023EC2">
      <w:pPr>
        <w:tabs>
          <w:tab w:val="left" w:pos="284"/>
        </w:tabs>
        <w:jc w:val="both"/>
        <w:rPr>
          <w:rFonts w:asciiTheme="minorHAnsi" w:hAnsiTheme="minorHAnsi"/>
          <w:sz w:val="24"/>
          <w:szCs w:val="24"/>
        </w:rPr>
      </w:pPr>
      <w:r>
        <w:rPr>
          <w:rFonts w:asciiTheme="minorHAnsi" w:hAnsiTheme="minorHAnsi"/>
          <w:sz w:val="24"/>
          <w:szCs w:val="24"/>
        </w:rPr>
        <w:t xml:space="preserve">Avec tous ces éléments, vous êtes enfin prêts à </w:t>
      </w:r>
      <w:r w:rsidR="00716986" w:rsidRPr="00FC4E0F">
        <w:rPr>
          <w:rFonts w:asciiTheme="minorHAnsi" w:hAnsiTheme="minorHAnsi"/>
          <w:sz w:val="24"/>
          <w:szCs w:val="24"/>
        </w:rPr>
        <w:t>exprimer toutes les sensations procurées par les vins que vous dégusterez</w:t>
      </w:r>
      <w:r>
        <w:rPr>
          <w:rFonts w:asciiTheme="minorHAnsi" w:hAnsiTheme="minorHAnsi"/>
          <w:sz w:val="24"/>
          <w:szCs w:val="24"/>
        </w:rPr>
        <w:t>.</w:t>
      </w:r>
      <w:r w:rsidR="00716986" w:rsidRPr="00FC4E0F">
        <w:rPr>
          <w:rFonts w:asciiTheme="minorHAnsi" w:hAnsiTheme="minorHAnsi"/>
          <w:sz w:val="24"/>
          <w:szCs w:val="24"/>
        </w:rPr>
        <w:t xml:space="preserve"> Exercez vous régulièrement et faîtes travailler vos sens, </w:t>
      </w:r>
      <w:r>
        <w:rPr>
          <w:rFonts w:asciiTheme="minorHAnsi" w:hAnsiTheme="minorHAnsi"/>
          <w:sz w:val="24"/>
          <w:szCs w:val="24"/>
        </w:rPr>
        <w:t xml:space="preserve">puisque </w:t>
      </w:r>
      <w:r w:rsidR="00716986" w:rsidRPr="00FC4E0F">
        <w:rPr>
          <w:rFonts w:asciiTheme="minorHAnsi" w:hAnsiTheme="minorHAnsi"/>
          <w:sz w:val="24"/>
          <w:szCs w:val="24"/>
        </w:rPr>
        <w:t xml:space="preserve">seul un entrainement régulier vous permettra de progresser. </w:t>
      </w:r>
    </w:p>
    <w:p w:rsidR="00B31FD2" w:rsidRDefault="00B31FD2" w:rsidP="00F636F8">
      <w:pPr>
        <w:jc w:val="both"/>
        <w:rPr>
          <w:rFonts w:asciiTheme="minorHAnsi" w:hAnsiTheme="minorHAnsi"/>
          <w:sz w:val="24"/>
          <w:szCs w:val="24"/>
        </w:rPr>
      </w:pPr>
    </w:p>
    <w:p w:rsidR="00F718C0" w:rsidRDefault="00F718C0" w:rsidP="00F636F8">
      <w:pPr>
        <w:jc w:val="both"/>
        <w:rPr>
          <w:rFonts w:asciiTheme="minorHAnsi" w:hAnsiTheme="minorHAnsi"/>
          <w:sz w:val="24"/>
          <w:szCs w:val="24"/>
        </w:rPr>
      </w:pPr>
    </w:p>
    <w:p w:rsidR="008A648F" w:rsidRDefault="008A648F" w:rsidP="00F636F8">
      <w:pPr>
        <w:jc w:val="both"/>
        <w:rPr>
          <w:rFonts w:asciiTheme="minorHAnsi" w:hAnsiTheme="minorHAnsi"/>
          <w:sz w:val="24"/>
          <w:szCs w:val="24"/>
        </w:rPr>
      </w:pPr>
    </w:p>
    <w:p w:rsidR="00953C8C" w:rsidRDefault="00953C8C" w:rsidP="00F636F8">
      <w:pPr>
        <w:jc w:val="both"/>
        <w:rPr>
          <w:rFonts w:asciiTheme="minorHAnsi" w:hAnsiTheme="minorHAnsi"/>
          <w:sz w:val="24"/>
          <w:szCs w:val="24"/>
        </w:rPr>
      </w:pPr>
    </w:p>
    <w:p w:rsidR="00953C8C" w:rsidRDefault="00953C8C" w:rsidP="00F636F8">
      <w:pPr>
        <w:jc w:val="both"/>
        <w:rPr>
          <w:rFonts w:asciiTheme="minorHAnsi" w:hAnsiTheme="minorHAnsi"/>
          <w:sz w:val="24"/>
          <w:szCs w:val="24"/>
        </w:rPr>
      </w:pPr>
    </w:p>
    <w:p w:rsidR="00953C8C" w:rsidRDefault="00953C8C" w:rsidP="00F636F8">
      <w:pPr>
        <w:jc w:val="both"/>
        <w:rPr>
          <w:rFonts w:asciiTheme="minorHAnsi" w:hAnsiTheme="minorHAnsi"/>
          <w:sz w:val="24"/>
          <w:szCs w:val="24"/>
        </w:rPr>
      </w:pPr>
    </w:p>
    <w:p w:rsidR="00953C8C" w:rsidRDefault="00953C8C" w:rsidP="00F636F8">
      <w:pPr>
        <w:jc w:val="both"/>
        <w:rPr>
          <w:rFonts w:asciiTheme="minorHAnsi" w:hAnsiTheme="minorHAnsi"/>
          <w:sz w:val="24"/>
          <w:szCs w:val="24"/>
        </w:rPr>
      </w:pPr>
    </w:p>
    <w:p w:rsidR="00953C8C" w:rsidRPr="00FC4E0F" w:rsidRDefault="00953C8C" w:rsidP="00F636F8">
      <w:pPr>
        <w:jc w:val="both"/>
        <w:rPr>
          <w:rFonts w:asciiTheme="minorHAnsi" w:hAnsiTheme="minorHAnsi"/>
          <w:sz w:val="24"/>
          <w:szCs w:val="24"/>
        </w:rPr>
      </w:pPr>
    </w:p>
    <w:p w:rsidR="00716986" w:rsidRPr="00526CFA" w:rsidRDefault="00716986" w:rsidP="00526CFA">
      <w:pPr>
        <w:pStyle w:val="Titre1"/>
        <w:spacing w:before="720" w:beforeAutospacing="1" w:after="240"/>
        <w:jc w:val="center"/>
        <w:rPr>
          <w:rFonts w:asciiTheme="minorHAnsi" w:eastAsiaTheme="majorEastAsia" w:hAnsiTheme="minorHAnsi" w:cstheme="majorBidi"/>
          <w:color w:val="8A0000"/>
          <w:sz w:val="36"/>
        </w:rPr>
      </w:pPr>
      <w:r w:rsidRPr="00526CFA">
        <w:rPr>
          <w:rFonts w:asciiTheme="minorHAnsi" w:eastAsiaTheme="majorEastAsia" w:hAnsiTheme="minorHAnsi" w:cstheme="majorBidi"/>
          <w:color w:val="8A0000"/>
          <w:sz w:val="36"/>
        </w:rPr>
        <w:t>Les cépages</w:t>
      </w:r>
    </w:p>
    <w:p w:rsidR="00716986" w:rsidRPr="00FC4E0F" w:rsidRDefault="00BA077B" w:rsidP="00526CFA">
      <w:pPr>
        <w:pStyle w:val="Titre1"/>
        <w:spacing w:before="720" w:beforeAutospacing="1" w:after="240"/>
        <w:jc w:val="both"/>
        <w:rPr>
          <w:rFonts w:asciiTheme="minorHAnsi" w:hAnsiTheme="minorHAnsi"/>
          <w:b w:val="0"/>
          <w:bCs w:val="0"/>
          <w:sz w:val="24"/>
          <w:szCs w:val="24"/>
        </w:rPr>
      </w:pPr>
      <w:r w:rsidRPr="00526CFA">
        <w:rPr>
          <w:rFonts w:asciiTheme="minorHAnsi" w:eastAsiaTheme="majorEastAsia" w:hAnsiTheme="minorHAnsi" w:cstheme="majorBidi"/>
          <w:color w:val="8A0000"/>
        </w:rPr>
        <w:t>Généralités</w:t>
      </w:r>
    </w:p>
    <w:p w:rsidR="00FC4E0F" w:rsidRDefault="008A648F" w:rsidP="007621D6">
      <w:pPr>
        <w:jc w:val="both"/>
        <w:rPr>
          <w:rFonts w:asciiTheme="minorHAnsi" w:hAnsiTheme="minorHAnsi"/>
          <w:sz w:val="24"/>
          <w:szCs w:val="24"/>
        </w:rPr>
      </w:pPr>
      <w:r>
        <w:rPr>
          <w:rFonts w:asciiTheme="minorHAnsi" w:hAnsiTheme="minorHAnsi"/>
          <w:sz w:val="24"/>
          <w:szCs w:val="24"/>
        </w:rPr>
        <w:t xml:space="preserve">Les cépages sont </w:t>
      </w:r>
      <w:r w:rsidR="00814B21">
        <w:rPr>
          <w:rFonts w:asciiTheme="minorHAnsi" w:hAnsiTheme="minorHAnsi"/>
          <w:sz w:val="24"/>
          <w:szCs w:val="24"/>
        </w:rPr>
        <w:t xml:space="preserve">les diverses variétés de vigne qui existent. </w:t>
      </w:r>
      <w:r w:rsidR="00716986" w:rsidRPr="00FC4E0F">
        <w:rPr>
          <w:rFonts w:asciiTheme="minorHAnsi" w:hAnsiTheme="minorHAnsi"/>
          <w:sz w:val="24"/>
          <w:szCs w:val="24"/>
        </w:rPr>
        <w:t xml:space="preserve">Comme pour de nombreux végétaux, il n'existe pas qu'une seule variété de vigne, mais des milliers : ce sont les </w:t>
      </w:r>
      <w:r w:rsidR="00FC4E0F">
        <w:rPr>
          <w:rFonts w:asciiTheme="minorHAnsi" w:hAnsiTheme="minorHAnsi"/>
          <w:sz w:val="24"/>
          <w:szCs w:val="24"/>
        </w:rPr>
        <w:t xml:space="preserve">cépages. </w:t>
      </w:r>
    </w:p>
    <w:p w:rsidR="00FC4E0F" w:rsidRPr="00FC4E0F" w:rsidRDefault="00FC4E0F" w:rsidP="007621D6">
      <w:pPr>
        <w:jc w:val="both"/>
        <w:rPr>
          <w:rFonts w:asciiTheme="minorHAnsi" w:hAnsiTheme="minorHAnsi"/>
          <w:sz w:val="24"/>
          <w:szCs w:val="24"/>
        </w:rPr>
      </w:pPr>
      <w:r w:rsidRPr="00FC4E0F">
        <w:rPr>
          <w:rFonts w:asciiTheme="minorHAnsi" w:hAnsiTheme="minorHAnsi"/>
          <w:sz w:val="24"/>
          <w:szCs w:val="24"/>
        </w:rPr>
        <w:t>Un</w:t>
      </w:r>
      <w:r w:rsidR="00814B21">
        <w:rPr>
          <w:rFonts w:asciiTheme="minorHAnsi" w:hAnsiTheme="minorHAnsi"/>
          <w:sz w:val="24"/>
          <w:szCs w:val="24"/>
        </w:rPr>
        <w:t xml:space="preserve"> </w:t>
      </w:r>
      <w:r w:rsidRPr="00FC4E0F">
        <w:rPr>
          <w:rFonts w:asciiTheme="minorHAnsi" w:hAnsiTheme="minorHAnsi"/>
          <w:b/>
          <w:bCs/>
          <w:sz w:val="24"/>
          <w:szCs w:val="24"/>
        </w:rPr>
        <w:t>cépage</w:t>
      </w:r>
      <w:r w:rsidRPr="00FC4E0F">
        <w:rPr>
          <w:rFonts w:asciiTheme="minorHAnsi" w:hAnsiTheme="minorHAnsi"/>
          <w:sz w:val="24"/>
          <w:szCs w:val="24"/>
        </w:rPr>
        <w:t xml:space="preserve"> est un type de </w:t>
      </w:r>
      <w:hyperlink r:id="rId24" w:tooltip="Plant" w:history="1">
        <w:r w:rsidRPr="00FC4E0F">
          <w:rPr>
            <w:rStyle w:val="Lienhypertexte"/>
            <w:rFonts w:asciiTheme="minorHAnsi" w:hAnsiTheme="minorHAnsi"/>
            <w:color w:val="auto"/>
            <w:sz w:val="24"/>
            <w:szCs w:val="24"/>
            <w:u w:val="none"/>
          </w:rPr>
          <w:t>plant</w:t>
        </w:r>
      </w:hyperlink>
      <w:r w:rsidRPr="00FC4E0F">
        <w:rPr>
          <w:rFonts w:asciiTheme="minorHAnsi" w:hAnsiTheme="minorHAnsi"/>
          <w:sz w:val="24"/>
          <w:szCs w:val="24"/>
        </w:rPr>
        <w:t xml:space="preserve"> de </w:t>
      </w:r>
      <w:hyperlink r:id="rId25" w:tooltip="Vigne" w:history="1">
        <w:r w:rsidRPr="00FC4E0F">
          <w:rPr>
            <w:rStyle w:val="Lienhypertexte"/>
            <w:rFonts w:asciiTheme="minorHAnsi" w:hAnsiTheme="minorHAnsi"/>
            <w:color w:val="auto"/>
            <w:sz w:val="24"/>
            <w:szCs w:val="24"/>
            <w:u w:val="none"/>
          </w:rPr>
          <w:t>vigne</w:t>
        </w:r>
      </w:hyperlink>
      <w:r w:rsidRPr="00FC4E0F">
        <w:rPr>
          <w:rFonts w:asciiTheme="minorHAnsi" w:hAnsiTheme="minorHAnsi"/>
          <w:sz w:val="24"/>
          <w:szCs w:val="24"/>
        </w:rPr>
        <w:t xml:space="preserve"> caractérisé par des particularités propres qui s'expriment au point de vue physique : la forme des </w:t>
      </w:r>
      <w:hyperlink r:id="rId26" w:tooltip="Feuille" w:history="1">
        <w:r w:rsidRPr="00FC4E0F">
          <w:rPr>
            <w:rStyle w:val="Lienhypertexte"/>
            <w:rFonts w:asciiTheme="minorHAnsi" w:hAnsiTheme="minorHAnsi"/>
            <w:color w:val="auto"/>
            <w:sz w:val="24"/>
            <w:szCs w:val="24"/>
            <w:u w:val="none"/>
          </w:rPr>
          <w:t>feuilles</w:t>
        </w:r>
      </w:hyperlink>
      <w:r w:rsidRPr="00FC4E0F">
        <w:rPr>
          <w:rFonts w:asciiTheme="minorHAnsi" w:hAnsiTheme="minorHAnsi"/>
          <w:sz w:val="24"/>
          <w:szCs w:val="24"/>
        </w:rPr>
        <w:t xml:space="preserve"> et des </w:t>
      </w:r>
      <w:hyperlink r:id="rId27" w:tooltip="Grappe" w:history="1">
        <w:r w:rsidRPr="00FC4E0F">
          <w:rPr>
            <w:rStyle w:val="Lienhypertexte"/>
            <w:rFonts w:asciiTheme="minorHAnsi" w:hAnsiTheme="minorHAnsi"/>
            <w:color w:val="auto"/>
            <w:sz w:val="24"/>
            <w:szCs w:val="24"/>
            <w:u w:val="none"/>
          </w:rPr>
          <w:t>grappes</w:t>
        </w:r>
      </w:hyperlink>
      <w:r w:rsidRPr="00FC4E0F">
        <w:rPr>
          <w:rFonts w:asciiTheme="minorHAnsi" w:hAnsiTheme="minorHAnsi"/>
          <w:sz w:val="24"/>
          <w:szCs w:val="24"/>
        </w:rPr>
        <w:t xml:space="preserve">, la couleur des </w:t>
      </w:r>
      <w:hyperlink r:id="rId28" w:tooltip="Raisin" w:history="1">
        <w:r w:rsidRPr="00FC4E0F">
          <w:rPr>
            <w:rStyle w:val="Lienhypertexte"/>
            <w:rFonts w:asciiTheme="minorHAnsi" w:hAnsiTheme="minorHAnsi"/>
            <w:color w:val="auto"/>
            <w:sz w:val="24"/>
            <w:szCs w:val="24"/>
            <w:u w:val="none"/>
          </w:rPr>
          <w:t>raisins</w:t>
        </w:r>
      </w:hyperlink>
      <w:r w:rsidRPr="00FC4E0F">
        <w:rPr>
          <w:rFonts w:asciiTheme="minorHAnsi" w:hAnsiTheme="minorHAnsi"/>
          <w:sz w:val="24"/>
          <w:szCs w:val="24"/>
        </w:rPr>
        <w:t xml:space="preserve"> à maturité, la </w:t>
      </w:r>
      <w:hyperlink r:id="rId29" w:anchor="Les_constituants_des_mo.C3.BBts" w:tooltip="Moût" w:history="1">
        <w:r w:rsidRPr="00FC4E0F">
          <w:rPr>
            <w:rStyle w:val="Lienhypertexte"/>
            <w:rFonts w:asciiTheme="minorHAnsi" w:hAnsiTheme="minorHAnsi"/>
            <w:color w:val="auto"/>
            <w:sz w:val="24"/>
            <w:szCs w:val="24"/>
            <w:u w:val="none"/>
          </w:rPr>
          <w:t>composition des raisins</w:t>
        </w:r>
      </w:hyperlink>
      <w:r w:rsidR="0050558F">
        <w:rPr>
          <w:rFonts w:asciiTheme="minorHAnsi" w:hAnsiTheme="minorHAnsi"/>
          <w:sz w:val="24"/>
          <w:szCs w:val="24"/>
        </w:rPr>
        <w:t xml:space="preserve"> (</w:t>
      </w:r>
      <w:r w:rsidRPr="00FC4E0F">
        <w:rPr>
          <w:rFonts w:asciiTheme="minorHAnsi" w:hAnsiTheme="minorHAnsi"/>
          <w:sz w:val="24"/>
          <w:szCs w:val="24"/>
        </w:rPr>
        <w:t>…</w:t>
      </w:r>
      <w:r w:rsidR="0050558F">
        <w:rPr>
          <w:rFonts w:asciiTheme="minorHAnsi" w:hAnsiTheme="minorHAnsi"/>
          <w:sz w:val="24"/>
          <w:szCs w:val="24"/>
        </w:rPr>
        <w:t>).</w:t>
      </w:r>
    </w:p>
    <w:p w:rsidR="00716986" w:rsidRDefault="00FC4E0F" w:rsidP="007621D6">
      <w:pPr>
        <w:jc w:val="both"/>
        <w:rPr>
          <w:rFonts w:asciiTheme="minorHAnsi" w:hAnsiTheme="minorHAnsi"/>
          <w:sz w:val="24"/>
          <w:szCs w:val="24"/>
        </w:rPr>
      </w:pPr>
      <w:r>
        <w:rPr>
          <w:rFonts w:asciiTheme="minorHAnsi" w:hAnsiTheme="minorHAnsi"/>
          <w:sz w:val="24"/>
          <w:szCs w:val="24"/>
        </w:rPr>
        <w:t xml:space="preserve">Seulement  250 d'entre </w:t>
      </w:r>
      <w:r w:rsidR="00716986" w:rsidRPr="00FC4E0F">
        <w:rPr>
          <w:rFonts w:asciiTheme="minorHAnsi" w:hAnsiTheme="minorHAnsi"/>
          <w:sz w:val="24"/>
          <w:szCs w:val="24"/>
        </w:rPr>
        <w:t>eux sont cultivés à des fins viticoles. Chaque cépage se distingue par une feuille, des baies, des formes et des couleurs de grappes différentes.  Chaque cépage donne également un parfum et un goût différent au vin,  les sommeliers appellent cela l'</w:t>
      </w:r>
      <w:r w:rsidR="00716986" w:rsidRPr="00FC4E0F">
        <w:rPr>
          <w:rFonts w:asciiTheme="minorHAnsi" w:hAnsiTheme="minorHAnsi"/>
          <w:b/>
          <w:bCs/>
          <w:sz w:val="24"/>
          <w:szCs w:val="24"/>
        </w:rPr>
        <w:t>expression variétale</w:t>
      </w:r>
      <w:r w:rsidR="00716986" w:rsidRPr="00FC4E0F">
        <w:rPr>
          <w:rFonts w:asciiTheme="minorHAnsi" w:hAnsiTheme="minorHAnsi"/>
          <w:sz w:val="24"/>
          <w:szCs w:val="24"/>
        </w:rPr>
        <w:t xml:space="preserve"> du cépage. L'étude des cépages est appelée l'</w:t>
      </w:r>
      <w:r w:rsidR="00716986" w:rsidRPr="00FC4E0F">
        <w:rPr>
          <w:rFonts w:asciiTheme="minorHAnsi" w:hAnsiTheme="minorHAnsi"/>
          <w:b/>
          <w:bCs/>
          <w:sz w:val="24"/>
          <w:szCs w:val="24"/>
        </w:rPr>
        <w:t>ampélographie</w:t>
      </w:r>
      <w:r w:rsidR="00716986" w:rsidRPr="00FC4E0F">
        <w:rPr>
          <w:rFonts w:asciiTheme="minorHAnsi" w:hAnsiTheme="minorHAnsi"/>
          <w:sz w:val="24"/>
          <w:szCs w:val="24"/>
        </w:rPr>
        <w:t xml:space="preserve"> qui a pour étymologie les mots grecs : ampélos "vigne" et graphein "écrire".</w:t>
      </w:r>
    </w:p>
    <w:p w:rsidR="00814B21" w:rsidRPr="00FC4E0F" w:rsidRDefault="00814B21" w:rsidP="007621D6">
      <w:pPr>
        <w:jc w:val="both"/>
        <w:rPr>
          <w:rFonts w:asciiTheme="minorHAnsi" w:hAnsiTheme="minorHAnsi"/>
          <w:sz w:val="24"/>
          <w:szCs w:val="24"/>
        </w:rPr>
      </w:pPr>
    </w:p>
    <w:p w:rsidR="00716986" w:rsidRPr="00526CFA" w:rsidRDefault="00716986" w:rsidP="00526CFA">
      <w:pPr>
        <w:pStyle w:val="Titre1"/>
        <w:numPr>
          <w:ilvl w:val="0"/>
          <w:numId w:val="23"/>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principaux cépages des vins rouges</w:t>
      </w:r>
    </w:p>
    <w:p w:rsidR="00716986" w:rsidRPr="00FC4E0F" w:rsidRDefault="00716986" w:rsidP="001C43C4">
      <w:pPr>
        <w:spacing w:before="240" w:after="0"/>
        <w:jc w:val="both"/>
        <w:rPr>
          <w:rFonts w:asciiTheme="minorHAnsi" w:hAnsiTheme="minorHAnsi"/>
          <w:b/>
          <w:bCs/>
          <w:sz w:val="24"/>
          <w:szCs w:val="24"/>
        </w:rPr>
      </w:pPr>
      <w:r w:rsidRPr="00FC4E0F">
        <w:rPr>
          <w:rFonts w:asciiTheme="minorHAnsi" w:hAnsiTheme="minorHAnsi"/>
          <w:b/>
          <w:bCs/>
          <w:sz w:val="24"/>
          <w:szCs w:val="24"/>
        </w:rPr>
        <w:t>Pinot noir</w:t>
      </w:r>
    </w:p>
    <w:p w:rsidR="00716986" w:rsidRPr="00FC4E0F" w:rsidRDefault="00716986" w:rsidP="00F96EA1">
      <w:pPr>
        <w:jc w:val="both"/>
        <w:rPr>
          <w:rFonts w:asciiTheme="minorHAnsi" w:hAnsiTheme="minorHAnsi"/>
          <w:sz w:val="24"/>
          <w:szCs w:val="24"/>
        </w:rPr>
      </w:pPr>
      <w:r w:rsidRPr="00FC4E0F">
        <w:rPr>
          <w:rFonts w:asciiTheme="minorHAnsi" w:hAnsiTheme="minorHAnsi"/>
          <w:sz w:val="24"/>
          <w:szCs w:val="24"/>
        </w:rPr>
        <w:t>C</w:t>
      </w:r>
      <w:r w:rsidR="001C43C4">
        <w:rPr>
          <w:rFonts w:asciiTheme="minorHAnsi" w:hAnsiTheme="minorHAnsi"/>
          <w:sz w:val="24"/>
          <w:szCs w:val="24"/>
        </w:rPr>
        <w:t>e c</w:t>
      </w:r>
      <w:r w:rsidRPr="00FC4E0F">
        <w:rPr>
          <w:rFonts w:asciiTheme="minorHAnsi" w:hAnsiTheme="minorHAnsi"/>
          <w:sz w:val="24"/>
          <w:szCs w:val="24"/>
        </w:rPr>
        <w:t>épage</w:t>
      </w:r>
      <w:r w:rsidR="001C43C4">
        <w:rPr>
          <w:rFonts w:asciiTheme="minorHAnsi" w:hAnsiTheme="minorHAnsi"/>
          <w:sz w:val="24"/>
          <w:szCs w:val="24"/>
        </w:rPr>
        <w:t xml:space="preserve"> est</w:t>
      </w:r>
      <w:r w:rsidRPr="00FC4E0F">
        <w:rPr>
          <w:rFonts w:asciiTheme="minorHAnsi" w:hAnsiTheme="minorHAnsi"/>
          <w:sz w:val="24"/>
          <w:szCs w:val="24"/>
        </w:rPr>
        <w:t xml:space="preserve"> roi en </w:t>
      </w:r>
      <w:r w:rsidR="001C43C4">
        <w:rPr>
          <w:rFonts w:asciiTheme="minorHAnsi" w:hAnsiTheme="minorHAnsi"/>
          <w:sz w:val="24"/>
          <w:szCs w:val="24"/>
        </w:rPr>
        <w:t xml:space="preserve">Bourgogne. Il </w:t>
      </w:r>
      <w:r w:rsidRPr="00FC4E0F">
        <w:rPr>
          <w:rFonts w:asciiTheme="minorHAnsi" w:hAnsiTheme="minorHAnsi"/>
          <w:sz w:val="24"/>
          <w:szCs w:val="24"/>
        </w:rPr>
        <w:t>offre des vins inimitables et d'une très grande complexité aromatique. En règle générale, l’expression variétale est marquée par :</w:t>
      </w:r>
    </w:p>
    <w:p w:rsidR="00716986" w:rsidRPr="00962E92" w:rsidRDefault="00716986" w:rsidP="00F96EA1">
      <w:pPr>
        <w:ind w:left="708"/>
        <w:rPr>
          <w:rFonts w:asciiTheme="minorHAnsi" w:hAnsiTheme="minorHAnsi"/>
          <w:b/>
          <w:bCs/>
          <w:sz w:val="24"/>
          <w:szCs w:val="24"/>
        </w:rPr>
      </w:pPr>
      <w:r w:rsidRPr="00962E92">
        <w:rPr>
          <w:rFonts w:asciiTheme="minorHAnsi" w:hAnsiTheme="minorHAnsi"/>
          <w:b/>
          <w:bCs/>
          <w:sz w:val="24"/>
          <w:szCs w:val="24"/>
        </w:rPr>
        <w:t xml:space="preserve">- Cerise </w:t>
      </w:r>
      <w:r w:rsidRPr="00962E92">
        <w:rPr>
          <w:rFonts w:asciiTheme="minorHAnsi" w:hAnsiTheme="minorHAnsi"/>
          <w:b/>
          <w:bCs/>
          <w:sz w:val="24"/>
          <w:szCs w:val="24"/>
        </w:rPr>
        <w:br/>
        <w:t xml:space="preserve">- Mûre </w:t>
      </w:r>
      <w:r w:rsidRPr="00962E92">
        <w:rPr>
          <w:rFonts w:asciiTheme="minorHAnsi" w:hAnsiTheme="minorHAnsi"/>
          <w:b/>
          <w:bCs/>
          <w:sz w:val="24"/>
          <w:szCs w:val="24"/>
        </w:rPr>
        <w:br/>
        <w:t xml:space="preserve">- Violette </w:t>
      </w:r>
      <w:r w:rsidRPr="00962E92">
        <w:rPr>
          <w:rFonts w:asciiTheme="minorHAnsi" w:hAnsiTheme="minorHAnsi"/>
          <w:b/>
          <w:bCs/>
          <w:sz w:val="24"/>
          <w:szCs w:val="24"/>
        </w:rPr>
        <w:br/>
        <w:t>- Truffe</w:t>
      </w:r>
    </w:p>
    <w:p w:rsidR="00716986" w:rsidRPr="00FC4E0F" w:rsidRDefault="00716986" w:rsidP="00F96EA1">
      <w:pPr>
        <w:pStyle w:val="Titre3"/>
        <w:rPr>
          <w:rFonts w:asciiTheme="minorHAnsi" w:hAnsiTheme="minorHAnsi"/>
          <w:sz w:val="24"/>
          <w:szCs w:val="24"/>
        </w:rPr>
      </w:pPr>
      <w:r w:rsidRPr="00FC4E0F">
        <w:rPr>
          <w:rFonts w:asciiTheme="minorHAnsi" w:hAnsiTheme="minorHAnsi"/>
          <w:sz w:val="24"/>
          <w:szCs w:val="24"/>
        </w:rPr>
        <w:t>Cabernet fran</w:t>
      </w:r>
      <w:r w:rsidR="001C43C4">
        <w:rPr>
          <w:rFonts w:asciiTheme="minorHAnsi" w:hAnsiTheme="minorHAnsi"/>
          <w:sz w:val="24"/>
          <w:szCs w:val="24"/>
        </w:rPr>
        <w:t>c</w:t>
      </w:r>
    </w:p>
    <w:p w:rsidR="00716986" w:rsidRPr="00FC4E0F" w:rsidRDefault="00716986" w:rsidP="00F96EA1">
      <w:pPr>
        <w:jc w:val="both"/>
        <w:rPr>
          <w:rFonts w:asciiTheme="minorHAnsi" w:hAnsiTheme="minorHAnsi"/>
          <w:sz w:val="24"/>
          <w:szCs w:val="24"/>
        </w:rPr>
      </w:pPr>
      <w:r w:rsidRPr="00FC4E0F">
        <w:rPr>
          <w:rFonts w:asciiTheme="minorHAnsi" w:hAnsiTheme="minorHAnsi"/>
          <w:sz w:val="24"/>
          <w:szCs w:val="24"/>
        </w:rPr>
        <w:t>C</w:t>
      </w:r>
      <w:r w:rsidR="001C43C4">
        <w:rPr>
          <w:rFonts w:asciiTheme="minorHAnsi" w:hAnsiTheme="minorHAnsi"/>
          <w:sz w:val="24"/>
          <w:szCs w:val="24"/>
        </w:rPr>
        <w:t xml:space="preserve">e cépage, </w:t>
      </w:r>
      <w:r w:rsidRPr="00FC4E0F">
        <w:rPr>
          <w:rFonts w:asciiTheme="minorHAnsi" w:hAnsiTheme="minorHAnsi"/>
          <w:sz w:val="24"/>
          <w:szCs w:val="24"/>
        </w:rPr>
        <w:t xml:space="preserve">très implanté en Bordelais et en </w:t>
      </w:r>
      <w:r w:rsidR="00814B21" w:rsidRPr="00FC4E0F">
        <w:rPr>
          <w:rFonts w:asciiTheme="minorHAnsi" w:hAnsiTheme="minorHAnsi"/>
          <w:sz w:val="24"/>
          <w:szCs w:val="24"/>
        </w:rPr>
        <w:t>Sud-ouest</w:t>
      </w:r>
      <w:r w:rsidR="001C43C4">
        <w:rPr>
          <w:rFonts w:asciiTheme="minorHAnsi" w:hAnsiTheme="minorHAnsi"/>
          <w:sz w:val="24"/>
          <w:szCs w:val="24"/>
        </w:rPr>
        <w:t xml:space="preserve">, </w:t>
      </w:r>
      <w:r w:rsidRPr="00FC4E0F">
        <w:rPr>
          <w:rFonts w:asciiTheme="minorHAnsi" w:hAnsiTheme="minorHAnsi"/>
          <w:sz w:val="24"/>
          <w:szCs w:val="24"/>
        </w:rPr>
        <w:t>donne des vins moins colorés que ceux issus du cabernet sauvignon mais donne des vins expressifs. Il est souvent employé en assemblage avec le cabernet sauvignon et le merlot.</w:t>
      </w:r>
      <w:r w:rsidR="00801D6A">
        <w:rPr>
          <w:rFonts w:asciiTheme="minorHAnsi" w:hAnsiTheme="minorHAnsi"/>
          <w:sz w:val="24"/>
          <w:szCs w:val="24"/>
        </w:rPr>
        <w:t xml:space="preserve"> </w:t>
      </w:r>
      <w:r w:rsidRPr="00FC4E0F">
        <w:rPr>
          <w:rFonts w:asciiTheme="minorHAnsi" w:hAnsiTheme="minorHAnsi"/>
          <w:sz w:val="24"/>
          <w:szCs w:val="24"/>
        </w:rPr>
        <w:t>En règle générale, l’expression variétale est marquée par :</w:t>
      </w:r>
    </w:p>
    <w:p w:rsidR="00716986" w:rsidRPr="00FC4E0F" w:rsidRDefault="00716986" w:rsidP="00F96EA1">
      <w:pPr>
        <w:ind w:left="360"/>
        <w:rPr>
          <w:rFonts w:asciiTheme="minorHAnsi" w:hAnsiTheme="minorHAnsi"/>
          <w:b/>
          <w:bCs/>
          <w:sz w:val="24"/>
          <w:szCs w:val="24"/>
        </w:rPr>
      </w:pPr>
      <w:r w:rsidRPr="00FC4E0F">
        <w:rPr>
          <w:rFonts w:asciiTheme="minorHAnsi" w:hAnsiTheme="minorHAnsi"/>
          <w:b/>
          <w:bCs/>
          <w:sz w:val="24"/>
          <w:szCs w:val="24"/>
        </w:rPr>
        <w:t xml:space="preserve">- Framboise </w:t>
      </w:r>
      <w:r w:rsidRPr="00FC4E0F">
        <w:rPr>
          <w:rFonts w:asciiTheme="minorHAnsi" w:hAnsiTheme="minorHAnsi"/>
          <w:b/>
          <w:bCs/>
          <w:sz w:val="24"/>
          <w:szCs w:val="24"/>
        </w:rPr>
        <w:br/>
        <w:t xml:space="preserve">- Violette </w:t>
      </w:r>
      <w:r w:rsidRPr="00FC4E0F">
        <w:rPr>
          <w:rFonts w:asciiTheme="minorHAnsi" w:hAnsiTheme="minorHAnsi"/>
          <w:b/>
          <w:bCs/>
          <w:sz w:val="24"/>
          <w:szCs w:val="24"/>
        </w:rPr>
        <w:br/>
        <w:t>- Réglisse</w:t>
      </w:r>
    </w:p>
    <w:p w:rsidR="00716986" w:rsidRPr="00FC4E0F" w:rsidRDefault="00716986" w:rsidP="0079568F">
      <w:pPr>
        <w:spacing w:before="240" w:after="0"/>
        <w:jc w:val="both"/>
        <w:rPr>
          <w:rFonts w:asciiTheme="minorHAnsi" w:hAnsiTheme="minorHAnsi"/>
          <w:b/>
          <w:bCs/>
          <w:sz w:val="24"/>
          <w:szCs w:val="24"/>
        </w:rPr>
      </w:pPr>
      <w:r w:rsidRPr="00FC4E0F">
        <w:rPr>
          <w:rFonts w:asciiTheme="minorHAnsi" w:hAnsiTheme="minorHAnsi"/>
          <w:b/>
          <w:bCs/>
          <w:sz w:val="24"/>
          <w:szCs w:val="24"/>
        </w:rPr>
        <w:t>Cabernet sauvignon</w:t>
      </w:r>
    </w:p>
    <w:p w:rsidR="00716986" w:rsidRPr="001C43C4" w:rsidRDefault="001C43C4" w:rsidP="00B83E59">
      <w:pPr>
        <w:jc w:val="both"/>
        <w:rPr>
          <w:rFonts w:asciiTheme="minorHAnsi" w:hAnsiTheme="minorHAnsi" w:cs="Arial"/>
          <w:sz w:val="24"/>
          <w:szCs w:val="24"/>
        </w:rPr>
      </w:pPr>
      <w:r>
        <w:rPr>
          <w:rFonts w:asciiTheme="minorHAnsi" w:hAnsiTheme="minorHAnsi" w:cs="Arial"/>
          <w:sz w:val="24"/>
          <w:szCs w:val="24"/>
        </w:rPr>
        <w:t>T</w:t>
      </w:r>
      <w:r w:rsidR="00716986" w:rsidRPr="00FC4E0F">
        <w:rPr>
          <w:rFonts w:asciiTheme="minorHAnsi" w:hAnsiTheme="minorHAnsi" w:cs="Arial"/>
          <w:sz w:val="24"/>
          <w:szCs w:val="24"/>
        </w:rPr>
        <w:t xml:space="preserve">rès </w:t>
      </w:r>
      <w:r>
        <w:rPr>
          <w:rFonts w:asciiTheme="minorHAnsi" w:hAnsiTheme="minorHAnsi" w:cs="Arial"/>
          <w:sz w:val="24"/>
          <w:szCs w:val="24"/>
        </w:rPr>
        <w:t xml:space="preserve">ancré </w:t>
      </w:r>
      <w:r w:rsidR="00716986" w:rsidRPr="00FC4E0F">
        <w:rPr>
          <w:rFonts w:asciiTheme="minorHAnsi" w:hAnsiTheme="minorHAnsi" w:cs="Arial"/>
          <w:sz w:val="24"/>
          <w:szCs w:val="24"/>
        </w:rPr>
        <w:t xml:space="preserve">en Bordelais et en </w:t>
      </w:r>
      <w:r w:rsidR="00801D6A" w:rsidRPr="00FC4E0F">
        <w:rPr>
          <w:rFonts w:asciiTheme="minorHAnsi" w:hAnsiTheme="minorHAnsi" w:cs="Arial"/>
          <w:sz w:val="24"/>
          <w:szCs w:val="24"/>
        </w:rPr>
        <w:t>Sud-ouest</w:t>
      </w:r>
      <w:r w:rsidR="00801D6A">
        <w:rPr>
          <w:rFonts w:asciiTheme="minorHAnsi" w:hAnsiTheme="minorHAnsi" w:cs="Arial"/>
          <w:sz w:val="24"/>
          <w:szCs w:val="24"/>
        </w:rPr>
        <w:t>,</w:t>
      </w:r>
      <w:r w:rsidR="00716986" w:rsidRPr="00FC4E0F">
        <w:rPr>
          <w:rFonts w:asciiTheme="minorHAnsi" w:hAnsiTheme="minorHAnsi" w:cs="Arial"/>
          <w:sz w:val="24"/>
          <w:szCs w:val="24"/>
        </w:rPr>
        <w:t xml:space="preserve"> </w:t>
      </w:r>
      <w:r>
        <w:rPr>
          <w:rFonts w:asciiTheme="minorHAnsi" w:hAnsiTheme="minorHAnsi" w:cs="Arial"/>
          <w:sz w:val="24"/>
          <w:szCs w:val="24"/>
        </w:rPr>
        <w:t>ce cépage do</w:t>
      </w:r>
      <w:r w:rsidR="00716986" w:rsidRPr="00FC4E0F">
        <w:rPr>
          <w:rFonts w:asciiTheme="minorHAnsi" w:hAnsiTheme="minorHAnsi" w:cs="Arial"/>
          <w:sz w:val="24"/>
          <w:szCs w:val="24"/>
        </w:rPr>
        <w:t>nne</w:t>
      </w:r>
      <w:r>
        <w:rPr>
          <w:rFonts w:asciiTheme="minorHAnsi" w:hAnsiTheme="minorHAnsi" w:cs="Arial"/>
          <w:sz w:val="24"/>
          <w:szCs w:val="24"/>
        </w:rPr>
        <w:t xml:space="preserve"> des vins très tanniques </w:t>
      </w:r>
      <w:r w:rsidR="00716986" w:rsidRPr="00FC4E0F">
        <w:rPr>
          <w:rFonts w:asciiTheme="minorHAnsi" w:hAnsiTheme="minorHAnsi" w:cs="Arial"/>
          <w:sz w:val="24"/>
          <w:szCs w:val="24"/>
        </w:rPr>
        <w:t>qui sont très souvent assemblés avec des le cabernet-franc et le merlot</w:t>
      </w:r>
      <w:r>
        <w:rPr>
          <w:rFonts w:asciiTheme="minorHAnsi" w:hAnsiTheme="minorHAnsi" w:cs="Arial"/>
          <w:sz w:val="24"/>
          <w:szCs w:val="24"/>
        </w:rPr>
        <w:t xml:space="preserve">. </w:t>
      </w:r>
      <w:r w:rsidR="00716986" w:rsidRPr="00FC4E0F">
        <w:rPr>
          <w:rFonts w:asciiTheme="minorHAnsi" w:hAnsiTheme="minorHAnsi"/>
          <w:sz w:val="24"/>
          <w:szCs w:val="24"/>
        </w:rPr>
        <w:t>En règle générale, l’expression variétale est marquée par :</w:t>
      </w:r>
    </w:p>
    <w:p w:rsidR="00716986" w:rsidRPr="00FC4E0F" w:rsidRDefault="00716986" w:rsidP="00B83E59">
      <w:pPr>
        <w:ind w:left="360"/>
        <w:rPr>
          <w:rFonts w:asciiTheme="minorHAnsi" w:hAnsiTheme="minorHAnsi" w:cs="Arial"/>
          <w:sz w:val="24"/>
          <w:szCs w:val="24"/>
        </w:rPr>
      </w:pPr>
      <w:r w:rsidRPr="00FC4E0F">
        <w:rPr>
          <w:rFonts w:asciiTheme="minorHAnsi" w:hAnsiTheme="minorHAnsi" w:cs="Arial"/>
          <w:b/>
          <w:bCs/>
          <w:sz w:val="24"/>
          <w:szCs w:val="24"/>
        </w:rPr>
        <w:t>- Cassis</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Mûre</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Poivron</w:t>
      </w:r>
    </w:p>
    <w:p w:rsidR="00716986" w:rsidRPr="00FC4E0F" w:rsidRDefault="00716986" w:rsidP="00B83E59">
      <w:pPr>
        <w:pStyle w:val="Titre3"/>
        <w:rPr>
          <w:rFonts w:asciiTheme="minorHAnsi" w:hAnsiTheme="minorHAnsi"/>
          <w:sz w:val="24"/>
          <w:szCs w:val="24"/>
        </w:rPr>
      </w:pPr>
      <w:r w:rsidRPr="00FC4E0F">
        <w:rPr>
          <w:rFonts w:asciiTheme="minorHAnsi" w:hAnsiTheme="minorHAnsi"/>
          <w:sz w:val="24"/>
          <w:szCs w:val="24"/>
        </w:rPr>
        <w:t>Syrah</w:t>
      </w:r>
    </w:p>
    <w:p w:rsidR="00716986" w:rsidRPr="001C43C4" w:rsidRDefault="00716986" w:rsidP="00B83E59">
      <w:pPr>
        <w:jc w:val="both"/>
        <w:rPr>
          <w:rFonts w:asciiTheme="minorHAnsi" w:hAnsiTheme="minorHAnsi" w:cs="Arial"/>
          <w:sz w:val="24"/>
          <w:szCs w:val="24"/>
        </w:rPr>
      </w:pPr>
      <w:r w:rsidRPr="00FC4E0F">
        <w:rPr>
          <w:rFonts w:asciiTheme="minorHAnsi" w:hAnsiTheme="minorHAnsi" w:cs="Arial"/>
          <w:sz w:val="24"/>
          <w:szCs w:val="24"/>
        </w:rPr>
        <w:t>C</w:t>
      </w:r>
      <w:r w:rsidR="001C43C4">
        <w:rPr>
          <w:rFonts w:asciiTheme="minorHAnsi" w:hAnsiTheme="minorHAnsi" w:cs="Arial"/>
          <w:sz w:val="24"/>
          <w:szCs w:val="24"/>
        </w:rPr>
        <w:t>e c</w:t>
      </w:r>
      <w:r w:rsidRPr="00FC4E0F">
        <w:rPr>
          <w:rFonts w:asciiTheme="minorHAnsi" w:hAnsiTheme="minorHAnsi" w:cs="Arial"/>
          <w:sz w:val="24"/>
          <w:szCs w:val="24"/>
        </w:rPr>
        <w:t xml:space="preserve">épage </w:t>
      </w:r>
      <w:r w:rsidR="001C43C4">
        <w:rPr>
          <w:rFonts w:asciiTheme="minorHAnsi" w:hAnsiTheme="minorHAnsi" w:cs="Arial"/>
          <w:sz w:val="24"/>
          <w:szCs w:val="24"/>
        </w:rPr>
        <w:t>est très présent</w:t>
      </w:r>
      <w:r w:rsidRPr="00FC4E0F">
        <w:rPr>
          <w:rFonts w:asciiTheme="minorHAnsi" w:hAnsiTheme="minorHAnsi" w:cs="Arial"/>
          <w:sz w:val="24"/>
          <w:szCs w:val="24"/>
        </w:rPr>
        <w:t xml:space="preserve"> dans les côtes du Rhône, le Languedoc et la Provence. Il donne des vins qui concilient force et équilibre avec une signature aromatique typée.</w:t>
      </w:r>
      <w:r w:rsidR="001C43C4">
        <w:rPr>
          <w:rFonts w:asciiTheme="minorHAnsi" w:hAnsiTheme="minorHAnsi" w:cs="Arial"/>
          <w:sz w:val="24"/>
          <w:szCs w:val="24"/>
        </w:rPr>
        <w:t xml:space="preserve"> </w:t>
      </w:r>
      <w:r w:rsidRPr="00FC4E0F">
        <w:rPr>
          <w:rFonts w:asciiTheme="minorHAnsi" w:hAnsiTheme="minorHAnsi"/>
          <w:sz w:val="24"/>
          <w:szCs w:val="24"/>
        </w:rPr>
        <w:t>En règle générale, l’expression variétale est marquée par :</w:t>
      </w:r>
    </w:p>
    <w:p w:rsidR="00716986" w:rsidRPr="00FC4E0F" w:rsidRDefault="00716986" w:rsidP="00B83E59">
      <w:pPr>
        <w:ind w:left="360"/>
        <w:rPr>
          <w:rFonts w:asciiTheme="minorHAnsi" w:hAnsiTheme="minorHAnsi"/>
          <w:b/>
          <w:bCs/>
          <w:sz w:val="24"/>
          <w:szCs w:val="24"/>
        </w:rPr>
      </w:pPr>
      <w:r w:rsidRPr="00FC4E0F">
        <w:rPr>
          <w:rFonts w:asciiTheme="minorHAnsi" w:hAnsiTheme="minorHAnsi" w:cs="Arial"/>
          <w:b/>
          <w:bCs/>
          <w:sz w:val="24"/>
          <w:szCs w:val="24"/>
        </w:rPr>
        <w:t>- Violette</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Poivre et épices</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Cacao</w:t>
      </w:r>
    </w:p>
    <w:p w:rsidR="00716986" w:rsidRPr="00FC4E0F" w:rsidRDefault="00716986" w:rsidP="00B83E59">
      <w:pPr>
        <w:pStyle w:val="Titre3"/>
        <w:rPr>
          <w:rFonts w:asciiTheme="minorHAnsi" w:hAnsiTheme="minorHAnsi"/>
          <w:sz w:val="24"/>
          <w:szCs w:val="24"/>
        </w:rPr>
      </w:pPr>
      <w:r w:rsidRPr="00FC4E0F">
        <w:rPr>
          <w:rFonts w:asciiTheme="minorHAnsi" w:hAnsiTheme="minorHAnsi"/>
          <w:sz w:val="24"/>
          <w:szCs w:val="24"/>
        </w:rPr>
        <w:t>Grenache</w:t>
      </w:r>
    </w:p>
    <w:p w:rsidR="00716986" w:rsidRPr="001C43C4" w:rsidRDefault="00716986" w:rsidP="00B83E59">
      <w:pPr>
        <w:jc w:val="both"/>
        <w:rPr>
          <w:rFonts w:asciiTheme="minorHAnsi" w:hAnsiTheme="minorHAnsi" w:cs="Arial"/>
          <w:sz w:val="24"/>
          <w:szCs w:val="24"/>
        </w:rPr>
      </w:pPr>
      <w:r w:rsidRPr="00FC4E0F">
        <w:rPr>
          <w:rFonts w:asciiTheme="minorHAnsi" w:hAnsiTheme="minorHAnsi" w:cs="Arial"/>
          <w:sz w:val="24"/>
          <w:szCs w:val="24"/>
        </w:rPr>
        <w:t>C</w:t>
      </w:r>
      <w:r w:rsidR="001C43C4">
        <w:rPr>
          <w:rFonts w:asciiTheme="minorHAnsi" w:hAnsiTheme="minorHAnsi" w:cs="Arial"/>
          <w:sz w:val="24"/>
          <w:szCs w:val="24"/>
        </w:rPr>
        <w:t>e c</w:t>
      </w:r>
      <w:r w:rsidRPr="00FC4E0F">
        <w:rPr>
          <w:rFonts w:asciiTheme="minorHAnsi" w:hAnsiTheme="minorHAnsi" w:cs="Arial"/>
          <w:sz w:val="24"/>
          <w:szCs w:val="24"/>
        </w:rPr>
        <w:t xml:space="preserve">épage </w:t>
      </w:r>
      <w:r w:rsidR="001C43C4">
        <w:rPr>
          <w:rFonts w:asciiTheme="minorHAnsi" w:hAnsiTheme="minorHAnsi" w:cs="Arial"/>
          <w:sz w:val="24"/>
          <w:szCs w:val="24"/>
        </w:rPr>
        <w:t xml:space="preserve">est </w:t>
      </w:r>
      <w:r w:rsidRPr="00FC4E0F">
        <w:rPr>
          <w:rFonts w:asciiTheme="minorHAnsi" w:hAnsiTheme="minorHAnsi" w:cs="Arial"/>
          <w:sz w:val="24"/>
          <w:szCs w:val="24"/>
        </w:rPr>
        <w:t xml:space="preserve">très </w:t>
      </w:r>
      <w:r w:rsidR="001C43C4">
        <w:rPr>
          <w:rFonts w:asciiTheme="minorHAnsi" w:hAnsiTheme="minorHAnsi" w:cs="Arial"/>
          <w:sz w:val="24"/>
          <w:szCs w:val="24"/>
        </w:rPr>
        <w:t>ancré</w:t>
      </w:r>
      <w:r w:rsidRPr="00FC4E0F">
        <w:rPr>
          <w:rFonts w:asciiTheme="minorHAnsi" w:hAnsiTheme="minorHAnsi" w:cs="Arial"/>
          <w:sz w:val="24"/>
          <w:szCs w:val="24"/>
        </w:rPr>
        <w:t xml:space="preserve"> dans le Languedoc, la Provence et les côtes du Rhône. Il donne des vins puissants, très expressifs avec des tanins ronds. Ce cépage est à la base de vins doux naturels rouges comme le Banyuls et le Maury.</w:t>
      </w:r>
      <w:r w:rsidR="001C43C4">
        <w:rPr>
          <w:rFonts w:asciiTheme="minorHAnsi" w:hAnsiTheme="minorHAnsi" w:cs="Arial"/>
          <w:sz w:val="24"/>
          <w:szCs w:val="24"/>
        </w:rPr>
        <w:t xml:space="preserve"> </w:t>
      </w:r>
      <w:r w:rsidRPr="00FC4E0F">
        <w:rPr>
          <w:rFonts w:asciiTheme="minorHAnsi" w:hAnsiTheme="minorHAnsi"/>
          <w:sz w:val="24"/>
          <w:szCs w:val="24"/>
        </w:rPr>
        <w:t>En règle générale, l’expression variétale est marquée par :</w:t>
      </w:r>
    </w:p>
    <w:p w:rsidR="00716986" w:rsidRPr="00FC4E0F" w:rsidRDefault="00716986" w:rsidP="00B83E59">
      <w:pPr>
        <w:ind w:left="360"/>
        <w:rPr>
          <w:rFonts w:asciiTheme="minorHAnsi" w:hAnsiTheme="minorHAnsi" w:cs="Arial"/>
          <w:b/>
          <w:bCs/>
          <w:sz w:val="24"/>
          <w:szCs w:val="24"/>
        </w:rPr>
      </w:pPr>
      <w:r w:rsidRPr="00FC4E0F">
        <w:rPr>
          <w:rFonts w:asciiTheme="minorHAnsi" w:hAnsiTheme="minorHAnsi" w:cs="Arial"/>
          <w:b/>
          <w:bCs/>
          <w:sz w:val="24"/>
          <w:szCs w:val="24"/>
        </w:rPr>
        <w:t>- Cassis</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Mûre</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Cerise</w:t>
      </w:r>
    </w:p>
    <w:p w:rsidR="00716986" w:rsidRPr="00FC4E0F" w:rsidRDefault="00716986" w:rsidP="00B83E59">
      <w:pPr>
        <w:pStyle w:val="Titre3"/>
        <w:rPr>
          <w:rFonts w:asciiTheme="minorHAnsi" w:hAnsiTheme="minorHAnsi"/>
          <w:sz w:val="24"/>
          <w:szCs w:val="24"/>
        </w:rPr>
      </w:pPr>
      <w:r w:rsidRPr="00FC4E0F">
        <w:rPr>
          <w:rFonts w:asciiTheme="minorHAnsi" w:hAnsiTheme="minorHAnsi"/>
          <w:sz w:val="24"/>
          <w:szCs w:val="24"/>
        </w:rPr>
        <w:t>Merlot</w:t>
      </w:r>
    </w:p>
    <w:p w:rsidR="00716986" w:rsidRPr="001C43C4" w:rsidRDefault="007D5447" w:rsidP="00B83E59">
      <w:pPr>
        <w:jc w:val="both"/>
        <w:rPr>
          <w:rFonts w:asciiTheme="minorHAnsi" w:hAnsiTheme="minorHAnsi"/>
          <w:b/>
          <w:bCs/>
          <w:sz w:val="24"/>
          <w:szCs w:val="24"/>
        </w:rPr>
      </w:pPr>
      <w:r>
        <w:rPr>
          <w:rFonts w:asciiTheme="minorHAnsi" w:hAnsiTheme="minorHAnsi" w:cs="Arial"/>
          <w:sz w:val="24"/>
          <w:szCs w:val="24"/>
        </w:rPr>
        <w:t>Tr</w:t>
      </w:r>
      <w:r w:rsidR="00716986" w:rsidRPr="00FC4E0F">
        <w:rPr>
          <w:rFonts w:asciiTheme="minorHAnsi" w:hAnsiTheme="minorHAnsi" w:cs="Arial"/>
          <w:sz w:val="24"/>
          <w:szCs w:val="24"/>
        </w:rPr>
        <w:t xml:space="preserve">ès répandu en Bordelais, </w:t>
      </w:r>
      <w:r w:rsidR="00FB65A8" w:rsidRPr="00FC4E0F">
        <w:rPr>
          <w:rFonts w:asciiTheme="minorHAnsi" w:hAnsiTheme="minorHAnsi" w:cs="Arial"/>
          <w:sz w:val="24"/>
          <w:szCs w:val="24"/>
        </w:rPr>
        <w:t>Sud-ouest</w:t>
      </w:r>
      <w:r w:rsidR="001C43C4">
        <w:rPr>
          <w:rFonts w:asciiTheme="minorHAnsi" w:hAnsiTheme="minorHAnsi" w:cs="Arial"/>
          <w:sz w:val="24"/>
          <w:szCs w:val="24"/>
        </w:rPr>
        <w:t xml:space="preserve"> et Languedoc, </w:t>
      </w:r>
      <w:r>
        <w:rPr>
          <w:rFonts w:asciiTheme="minorHAnsi" w:hAnsiTheme="minorHAnsi" w:cs="Arial"/>
          <w:sz w:val="24"/>
          <w:szCs w:val="24"/>
        </w:rPr>
        <w:t>ce cépage</w:t>
      </w:r>
      <w:r w:rsidR="001C43C4">
        <w:rPr>
          <w:rFonts w:asciiTheme="minorHAnsi" w:hAnsiTheme="minorHAnsi" w:cs="Arial"/>
          <w:sz w:val="24"/>
          <w:szCs w:val="24"/>
        </w:rPr>
        <w:t xml:space="preserve"> produit des vins souples </w:t>
      </w:r>
      <w:r w:rsidR="00716986" w:rsidRPr="00FC4E0F">
        <w:rPr>
          <w:rFonts w:asciiTheme="minorHAnsi" w:hAnsiTheme="minorHAnsi" w:cs="Arial"/>
          <w:sz w:val="24"/>
          <w:szCs w:val="24"/>
        </w:rPr>
        <w:t>richement colorés.</w:t>
      </w:r>
      <w:r w:rsidR="001C43C4">
        <w:rPr>
          <w:rFonts w:asciiTheme="minorHAnsi" w:hAnsiTheme="minorHAnsi"/>
          <w:b/>
          <w:bCs/>
          <w:sz w:val="24"/>
          <w:szCs w:val="24"/>
        </w:rPr>
        <w:t xml:space="preserve"> </w:t>
      </w:r>
      <w:r w:rsidR="00716986" w:rsidRPr="00FC4E0F">
        <w:rPr>
          <w:rFonts w:asciiTheme="minorHAnsi" w:hAnsiTheme="minorHAnsi"/>
          <w:sz w:val="24"/>
          <w:szCs w:val="24"/>
        </w:rPr>
        <w:t>En règle générale, l’expression variétale est marquée par :</w:t>
      </w:r>
    </w:p>
    <w:p w:rsidR="00716986" w:rsidRPr="00FC4E0F" w:rsidRDefault="00716986" w:rsidP="00B83E59">
      <w:pPr>
        <w:ind w:left="360"/>
        <w:rPr>
          <w:rFonts w:asciiTheme="minorHAnsi" w:hAnsiTheme="minorHAnsi" w:cs="Arial"/>
          <w:b/>
          <w:bCs/>
          <w:sz w:val="24"/>
          <w:szCs w:val="24"/>
        </w:rPr>
      </w:pPr>
      <w:r w:rsidRPr="00FC4E0F">
        <w:rPr>
          <w:rFonts w:asciiTheme="minorHAnsi" w:hAnsiTheme="minorHAnsi" w:cs="Arial"/>
          <w:b/>
          <w:bCs/>
          <w:sz w:val="24"/>
          <w:szCs w:val="24"/>
        </w:rPr>
        <w:t>- Pruneau</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Violette</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Fruits rouges</w:t>
      </w:r>
    </w:p>
    <w:p w:rsidR="00716986" w:rsidRPr="00FC4E0F" w:rsidRDefault="00716986" w:rsidP="00B83E59">
      <w:pPr>
        <w:pStyle w:val="Titre3"/>
        <w:rPr>
          <w:rFonts w:asciiTheme="minorHAnsi" w:hAnsiTheme="minorHAnsi"/>
          <w:sz w:val="24"/>
          <w:szCs w:val="24"/>
        </w:rPr>
      </w:pPr>
      <w:r w:rsidRPr="00FC4E0F">
        <w:rPr>
          <w:rFonts w:asciiTheme="minorHAnsi" w:hAnsiTheme="minorHAnsi"/>
          <w:sz w:val="24"/>
          <w:szCs w:val="24"/>
        </w:rPr>
        <w:t>Carignan</w:t>
      </w:r>
    </w:p>
    <w:p w:rsidR="00716986" w:rsidRPr="007D5447" w:rsidRDefault="007D5447" w:rsidP="007D5447">
      <w:pPr>
        <w:rPr>
          <w:rFonts w:asciiTheme="minorHAnsi" w:hAnsiTheme="minorHAnsi" w:cs="Arial"/>
          <w:sz w:val="24"/>
          <w:szCs w:val="24"/>
        </w:rPr>
      </w:pPr>
      <w:r>
        <w:rPr>
          <w:rFonts w:asciiTheme="minorHAnsi" w:hAnsiTheme="minorHAnsi" w:cs="Arial"/>
          <w:sz w:val="24"/>
          <w:szCs w:val="24"/>
        </w:rPr>
        <w:t>Originaire d’Espagne, ce cépage</w:t>
      </w:r>
      <w:r w:rsidR="00716986" w:rsidRPr="00FC4E0F">
        <w:rPr>
          <w:rFonts w:asciiTheme="minorHAnsi" w:hAnsiTheme="minorHAnsi" w:cs="Arial"/>
          <w:sz w:val="24"/>
          <w:szCs w:val="24"/>
        </w:rPr>
        <w:t xml:space="preserve"> se plaît sur les terroirs ensoleillés du Languedoc, de le Provence et des Côtes du Rhône. Il donne des vins très charpentés typiquement méridionaux.</w:t>
      </w:r>
      <w:r>
        <w:rPr>
          <w:rFonts w:asciiTheme="minorHAnsi" w:hAnsiTheme="minorHAnsi" w:cs="Arial"/>
          <w:sz w:val="24"/>
          <w:szCs w:val="24"/>
        </w:rPr>
        <w:t xml:space="preserve"> </w:t>
      </w:r>
      <w:r w:rsidR="00716986" w:rsidRPr="00FC4E0F">
        <w:rPr>
          <w:rFonts w:asciiTheme="minorHAnsi" w:hAnsiTheme="minorHAnsi"/>
          <w:sz w:val="24"/>
          <w:szCs w:val="24"/>
        </w:rPr>
        <w:t>En règle générale, l’expression variétale est marquée par :</w:t>
      </w:r>
    </w:p>
    <w:p w:rsidR="00716986" w:rsidRPr="00FC4E0F" w:rsidRDefault="00716986" w:rsidP="00B83E59">
      <w:pPr>
        <w:ind w:left="360"/>
        <w:rPr>
          <w:rFonts w:asciiTheme="minorHAnsi" w:hAnsiTheme="minorHAnsi"/>
          <w:b/>
          <w:bCs/>
          <w:sz w:val="24"/>
          <w:szCs w:val="24"/>
        </w:rPr>
      </w:pPr>
      <w:r w:rsidRPr="00FC4E0F">
        <w:rPr>
          <w:rFonts w:asciiTheme="minorHAnsi" w:hAnsiTheme="minorHAnsi" w:cs="Arial"/>
          <w:b/>
          <w:bCs/>
          <w:sz w:val="24"/>
          <w:szCs w:val="24"/>
        </w:rPr>
        <w:t>- Figue</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Mûre</w:t>
      </w:r>
      <w:r w:rsidRPr="00FC4E0F">
        <w:rPr>
          <w:rFonts w:asciiTheme="minorHAnsi" w:hAnsiTheme="minorHAnsi"/>
          <w:sz w:val="24"/>
          <w:szCs w:val="24"/>
        </w:rPr>
        <w:t xml:space="preserve"> </w:t>
      </w:r>
      <w:r w:rsidRPr="00FC4E0F">
        <w:rPr>
          <w:rFonts w:asciiTheme="minorHAnsi" w:hAnsiTheme="minorHAnsi"/>
          <w:sz w:val="24"/>
          <w:szCs w:val="24"/>
        </w:rPr>
        <w:br/>
      </w:r>
      <w:r w:rsidRPr="00FC4E0F">
        <w:rPr>
          <w:rFonts w:asciiTheme="minorHAnsi" w:hAnsiTheme="minorHAnsi" w:cs="Arial"/>
          <w:b/>
          <w:bCs/>
          <w:sz w:val="24"/>
          <w:szCs w:val="24"/>
        </w:rPr>
        <w:t>- Epices</w:t>
      </w:r>
    </w:p>
    <w:p w:rsidR="00716986" w:rsidRPr="00FC4E0F" w:rsidRDefault="00716986" w:rsidP="00B83E59">
      <w:pPr>
        <w:pStyle w:val="Titre3"/>
        <w:rPr>
          <w:rFonts w:asciiTheme="minorHAnsi" w:hAnsiTheme="minorHAnsi"/>
          <w:sz w:val="24"/>
          <w:szCs w:val="24"/>
        </w:rPr>
      </w:pPr>
      <w:r w:rsidRPr="00FC4E0F">
        <w:rPr>
          <w:rFonts w:asciiTheme="minorHAnsi" w:hAnsiTheme="minorHAnsi"/>
          <w:sz w:val="24"/>
          <w:szCs w:val="24"/>
        </w:rPr>
        <w:t>Cinsau</w:t>
      </w:r>
      <w:r w:rsidR="007D5447">
        <w:rPr>
          <w:rFonts w:asciiTheme="minorHAnsi" w:hAnsiTheme="minorHAnsi"/>
          <w:sz w:val="24"/>
          <w:szCs w:val="24"/>
        </w:rPr>
        <w:t>l</w:t>
      </w:r>
      <w:r w:rsidRPr="00FC4E0F">
        <w:rPr>
          <w:rFonts w:asciiTheme="minorHAnsi" w:hAnsiTheme="minorHAnsi"/>
          <w:sz w:val="24"/>
          <w:szCs w:val="24"/>
        </w:rPr>
        <w:t>t</w:t>
      </w:r>
    </w:p>
    <w:p w:rsidR="00716986" w:rsidRPr="007D5447" w:rsidRDefault="007D5447" w:rsidP="007D5447">
      <w:pPr>
        <w:rPr>
          <w:rFonts w:asciiTheme="minorHAnsi" w:hAnsiTheme="minorHAnsi"/>
          <w:b/>
          <w:bCs/>
          <w:sz w:val="24"/>
          <w:szCs w:val="24"/>
        </w:rPr>
      </w:pPr>
      <w:r>
        <w:rPr>
          <w:rFonts w:asciiTheme="minorHAnsi" w:hAnsiTheme="minorHAnsi" w:cs="Arial"/>
          <w:sz w:val="24"/>
          <w:szCs w:val="24"/>
        </w:rPr>
        <w:t>Ce cépage, aussi, s</w:t>
      </w:r>
      <w:r w:rsidR="00716986" w:rsidRPr="00FC4E0F">
        <w:rPr>
          <w:rFonts w:asciiTheme="minorHAnsi" w:hAnsiTheme="minorHAnsi" w:cs="Arial"/>
          <w:sz w:val="24"/>
          <w:szCs w:val="24"/>
        </w:rPr>
        <w:t>e plaît sur les terroirs ensoleillés du Languedoc, de le Provence et des Côtes du Rhône. Il donne des v</w:t>
      </w:r>
      <w:r>
        <w:rPr>
          <w:rFonts w:asciiTheme="minorHAnsi" w:hAnsiTheme="minorHAnsi" w:cs="Arial"/>
          <w:sz w:val="24"/>
          <w:szCs w:val="24"/>
        </w:rPr>
        <w:t>ins équilibrés et assez souple et s</w:t>
      </w:r>
      <w:r w:rsidR="00716986" w:rsidRPr="00FC4E0F">
        <w:rPr>
          <w:rFonts w:asciiTheme="minorHAnsi" w:hAnsiTheme="minorHAnsi" w:cs="Arial"/>
          <w:sz w:val="24"/>
          <w:szCs w:val="24"/>
        </w:rPr>
        <w:t>e trouve souvent à la base de vins rosés.</w:t>
      </w:r>
      <w:r>
        <w:rPr>
          <w:rFonts w:asciiTheme="minorHAnsi" w:hAnsiTheme="minorHAnsi"/>
          <w:b/>
          <w:bCs/>
          <w:sz w:val="24"/>
          <w:szCs w:val="24"/>
        </w:rPr>
        <w:t xml:space="preserve"> </w:t>
      </w:r>
      <w:r w:rsidR="00716986" w:rsidRPr="00FC4E0F">
        <w:rPr>
          <w:rFonts w:asciiTheme="minorHAnsi" w:hAnsiTheme="minorHAnsi"/>
          <w:sz w:val="24"/>
          <w:szCs w:val="24"/>
        </w:rPr>
        <w:t>En règle générale, l’expression variétale est marquée par :</w:t>
      </w:r>
    </w:p>
    <w:p w:rsidR="00716986" w:rsidRPr="00FC4E0F" w:rsidRDefault="007D5447" w:rsidP="007D5447">
      <w:pPr>
        <w:ind w:left="360"/>
        <w:rPr>
          <w:rFonts w:asciiTheme="minorHAnsi" w:hAnsiTheme="minorHAnsi" w:cs="Arial"/>
          <w:b/>
          <w:bCs/>
          <w:sz w:val="24"/>
          <w:szCs w:val="24"/>
        </w:rPr>
      </w:pPr>
      <w:r w:rsidRPr="007D5447">
        <w:rPr>
          <w:rFonts w:asciiTheme="minorHAnsi" w:hAnsiTheme="minorHAnsi" w:cs="Arial"/>
          <w:b/>
          <w:bCs/>
          <w:sz w:val="24"/>
          <w:szCs w:val="24"/>
        </w:rPr>
        <w:t>-</w:t>
      </w:r>
      <w:r>
        <w:rPr>
          <w:rFonts w:asciiTheme="minorHAnsi" w:hAnsiTheme="minorHAnsi" w:cs="Arial"/>
          <w:b/>
          <w:bCs/>
          <w:sz w:val="24"/>
          <w:szCs w:val="24"/>
        </w:rPr>
        <w:t xml:space="preserve"> </w:t>
      </w:r>
      <w:r w:rsidR="00716986" w:rsidRPr="00FC4E0F">
        <w:rPr>
          <w:rFonts w:asciiTheme="minorHAnsi" w:hAnsiTheme="minorHAnsi" w:cs="Arial"/>
          <w:b/>
          <w:bCs/>
          <w:sz w:val="24"/>
          <w:szCs w:val="24"/>
        </w:rPr>
        <w:t>Framboise</w:t>
      </w:r>
      <w:r w:rsidR="00716986" w:rsidRPr="00FC4E0F">
        <w:rPr>
          <w:rFonts w:asciiTheme="minorHAnsi" w:hAnsiTheme="minorHAnsi"/>
          <w:sz w:val="24"/>
          <w:szCs w:val="24"/>
        </w:rPr>
        <w:t xml:space="preserve"> </w:t>
      </w:r>
      <w:r w:rsidR="00716986" w:rsidRPr="00FC4E0F">
        <w:rPr>
          <w:rFonts w:asciiTheme="minorHAnsi" w:hAnsiTheme="minorHAnsi"/>
          <w:sz w:val="24"/>
          <w:szCs w:val="24"/>
        </w:rPr>
        <w:br/>
      </w:r>
      <w:r w:rsidR="00716986" w:rsidRPr="00FC4E0F">
        <w:rPr>
          <w:rFonts w:asciiTheme="minorHAnsi" w:hAnsiTheme="minorHAnsi" w:cs="Arial"/>
          <w:b/>
          <w:bCs/>
          <w:sz w:val="24"/>
          <w:szCs w:val="24"/>
        </w:rPr>
        <w:t>- Amande</w:t>
      </w:r>
      <w:r w:rsidR="00716986" w:rsidRPr="00FC4E0F">
        <w:rPr>
          <w:rFonts w:asciiTheme="minorHAnsi" w:hAnsiTheme="minorHAnsi"/>
          <w:sz w:val="24"/>
          <w:szCs w:val="24"/>
        </w:rPr>
        <w:t xml:space="preserve"> </w:t>
      </w:r>
      <w:r w:rsidR="00716986" w:rsidRPr="00FC4E0F">
        <w:rPr>
          <w:rFonts w:asciiTheme="minorHAnsi" w:hAnsiTheme="minorHAnsi"/>
          <w:sz w:val="24"/>
          <w:szCs w:val="24"/>
        </w:rPr>
        <w:br/>
      </w:r>
      <w:r w:rsidR="00716986" w:rsidRPr="00FC4E0F">
        <w:rPr>
          <w:rFonts w:asciiTheme="minorHAnsi" w:hAnsiTheme="minorHAnsi" w:cs="Arial"/>
          <w:b/>
          <w:bCs/>
          <w:sz w:val="24"/>
          <w:szCs w:val="24"/>
        </w:rPr>
        <w:t>- Noisette</w:t>
      </w:r>
    </w:p>
    <w:p w:rsidR="00716986" w:rsidRPr="00FC4E0F" w:rsidRDefault="00716986" w:rsidP="00B83E59">
      <w:pPr>
        <w:ind w:left="360"/>
        <w:rPr>
          <w:rFonts w:asciiTheme="minorHAnsi" w:hAnsiTheme="minorHAnsi"/>
          <w:b/>
          <w:bCs/>
          <w:sz w:val="24"/>
          <w:szCs w:val="24"/>
        </w:rPr>
      </w:pPr>
    </w:p>
    <w:p w:rsidR="00716986" w:rsidRPr="00526CFA" w:rsidRDefault="00716986" w:rsidP="00526CFA">
      <w:pPr>
        <w:pStyle w:val="Titre1"/>
        <w:numPr>
          <w:ilvl w:val="0"/>
          <w:numId w:val="23"/>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principaux cépages des vins rosés</w:t>
      </w:r>
    </w:p>
    <w:p w:rsidR="0020011D" w:rsidRDefault="00B55B3A" w:rsidP="00B55B3A">
      <w:pPr>
        <w:jc w:val="both"/>
        <w:rPr>
          <w:rFonts w:asciiTheme="minorHAnsi" w:hAnsiTheme="minorHAnsi"/>
          <w:b/>
          <w:bCs/>
          <w:sz w:val="24"/>
          <w:szCs w:val="24"/>
        </w:rPr>
      </w:pPr>
      <w:r w:rsidRPr="00B55B3A">
        <w:rPr>
          <w:rFonts w:asciiTheme="minorHAnsi" w:hAnsiTheme="minorHAnsi"/>
          <w:bCs/>
          <w:sz w:val="24"/>
          <w:szCs w:val="24"/>
        </w:rPr>
        <w:t>Les cépages qui servent à l'élaboration des vins rosés sont très nombreux et ne sont pas spécifiques de ce type de vinification puisqu'ils servent aussi à la production de vins rouges. Selon les régions on peut citer :</w:t>
      </w:r>
      <w:r w:rsidR="0057163E">
        <w:rPr>
          <w:rFonts w:asciiTheme="minorHAnsi" w:hAnsiTheme="minorHAnsi"/>
          <w:bCs/>
          <w:sz w:val="24"/>
          <w:szCs w:val="24"/>
        </w:rPr>
        <w:t xml:space="preserve"> l</w:t>
      </w:r>
      <w:r w:rsidRPr="00B55B3A">
        <w:rPr>
          <w:rFonts w:asciiTheme="minorHAnsi" w:hAnsiTheme="minorHAnsi"/>
          <w:bCs/>
          <w:sz w:val="24"/>
          <w:szCs w:val="24"/>
        </w:rPr>
        <w:t>e cabernet franc, le merlot, le pineau d'Auni</w:t>
      </w:r>
      <w:r w:rsidR="007D5447">
        <w:rPr>
          <w:rFonts w:asciiTheme="minorHAnsi" w:hAnsiTheme="minorHAnsi"/>
          <w:bCs/>
          <w:sz w:val="24"/>
          <w:szCs w:val="24"/>
        </w:rPr>
        <w:t>s, le pinot noir, le gamay, le Côt, le C</w:t>
      </w:r>
      <w:r w:rsidRPr="00B55B3A">
        <w:rPr>
          <w:rFonts w:asciiTheme="minorHAnsi" w:hAnsiTheme="minorHAnsi"/>
          <w:bCs/>
          <w:sz w:val="24"/>
          <w:szCs w:val="24"/>
        </w:rPr>
        <w:t xml:space="preserve">arignan, le </w:t>
      </w:r>
      <w:r w:rsidR="007D5447" w:rsidRPr="00B55B3A">
        <w:rPr>
          <w:rFonts w:asciiTheme="minorHAnsi" w:hAnsiTheme="minorHAnsi"/>
          <w:bCs/>
          <w:sz w:val="24"/>
          <w:szCs w:val="24"/>
        </w:rPr>
        <w:t>cinsault</w:t>
      </w:r>
      <w:r w:rsidR="007D5447">
        <w:rPr>
          <w:rFonts w:asciiTheme="minorHAnsi" w:hAnsiTheme="minorHAnsi"/>
          <w:bCs/>
          <w:sz w:val="24"/>
          <w:szCs w:val="24"/>
        </w:rPr>
        <w:t>, le grenache noir, le T</w:t>
      </w:r>
      <w:r w:rsidRPr="00B55B3A">
        <w:rPr>
          <w:rFonts w:asciiTheme="minorHAnsi" w:hAnsiTheme="minorHAnsi"/>
          <w:bCs/>
          <w:sz w:val="24"/>
          <w:szCs w:val="24"/>
        </w:rPr>
        <w:t>ibouren, la syrah, le mourvèdre...</w:t>
      </w:r>
      <w:r w:rsidR="007D5447">
        <w:rPr>
          <w:rFonts w:asciiTheme="minorHAnsi" w:hAnsiTheme="minorHAnsi"/>
          <w:bCs/>
          <w:sz w:val="24"/>
          <w:szCs w:val="24"/>
        </w:rPr>
        <w:t xml:space="preserve"> Néanmoins, il existe des cépages « incontournables » qui sont au cœur de l’élaboration des vins rosés et ceux « accessoires »</w:t>
      </w:r>
      <w:r w:rsidR="004B7B53">
        <w:rPr>
          <w:rFonts w:asciiTheme="minorHAnsi" w:hAnsiTheme="minorHAnsi"/>
          <w:bCs/>
          <w:sz w:val="24"/>
          <w:szCs w:val="24"/>
        </w:rPr>
        <w:t xml:space="preserve"> qui se présentent comme des bons candidats pour l’élaboration des rosés</w:t>
      </w:r>
      <w:r w:rsidR="007D5447">
        <w:rPr>
          <w:rFonts w:asciiTheme="minorHAnsi" w:hAnsiTheme="minorHAnsi"/>
          <w:bCs/>
          <w:sz w:val="24"/>
          <w:szCs w:val="24"/>
        </w:rPr>
        <w:t>.</w:t>
      </w:r>
    </w:p>
    <w:p w:rsidR="00B55B3A" w:rsidRPr="0020011D" w:rsidRDefault="004B7B53" w:rsidP="00B55B3A">
      <w:pPr>
        <w:jc w:val="both"/>
        <w:rPr>
          <w:rFonts w:asciiTheme="minorHAnsi" w:hAnsiTheme="minorHAnsi"/>
          <w:b/>
          <w:bCs/>
          <w:sz w:val="24"/>
          <w:szCs w:val="24"/>
        </w:rPr>
      </w:pPr>
      <w:r>
        <w:rPr>
          <w:rFonts w:asciiTheme="minorHAnsi" w:hAnsiTheme="minorHAnsi"/>
          <w:b/>
          <w:bCs/>
          <w:sz w:val="24"/>
          <w:szCs w:val="24"/>
        </w:rPr>
        <w:t>Les « incontournables »</w:t>
      </w:r>
    </w:p>
    <w:p w:rsidR="00B55B3A" w:rsidRPr="0020011D" w:rsidRDefault="004B7B53" w:rsidP="00B55B3A">
      <w:pPr>
        <w:jc w:val="both"/>
        <w:rPr>
          <w:rFonts w:asciiTheme="minorHAnsi" w:hAnsiTheme="minorHAnsi"/>
          <w:bCs/>
          <w:sz w:val="24"/>
          <w:szCs w:val="24"/>
        </w:rPr>
      </w:pPr>
      <w:r>
        <w:rPr>
          <w:rFonts w:asciiTheme="minorHAnsi" w:hAnsiTheme="minorHAnsi"/>
          <w:bCs/>
          <w:sz w:val="24"/>
          <w:szCs w:val="24"/>
        </w:rPr>
        <w:t>Actuellement, l</w:t>
      </w:r>
      <w:r w:rsidR="00B55B3A" w:rsidRPr="0020011D">
        <w:rPr>
          <w:rFonts w:asciiTheme="minorHAnsi" w:hAnsiTheme="minorHAnsi"/>
          <w:bCs/>
          <w:sz w:val="24"/>
          <w:szCs w:val="24"/>
        </w:rPr>
        <w:t xml:space="preserve">e Grenache, la Syrah, le </w:t>
      </w:r>
      <w:r w:rsidR="007D5447" w:rsidRPr="0020011D">
        <w:rPr>
          <w:rFonts w:asciiTheme="minorHAnsi" w:hAnsiTheme="minorHAnsi"/>
          <w:bCs/>
          <w:sz w:val="24"/>
          <w:szCs w:val="24"/>
        </w:rPr>
        <w:t>Cinsault</w:t>
      </w:r>
      <w:r>
        <w:rPr>
          <w:rFonts w:asciiTheme="minorHAnsi" w:hAnsiTheme="minorHAnsi"/>
          <w:bCs/>
          <w:sz w:val="24"/>
          <w:szCs w:val="24"/>
        </w:rPr>
        <w:t xml:space="preserve"> et le Mourvèdre </w:t>
      </w:r>
      <w:r w:rsidR="00B55B3A" w:rsidRPr="0020011D">
        <w:rPr>
          <w:rFonts w:asciiTheme="minorHAnsi" w:hAnsiTheme="minorHAnsi"/>
          <w:bCs/>
          <w:sz w:val="24"/>
          <w:szCs w:val="24"/>
        </w:rPr>
        <w:t xml:space="preserve">sont très souvent complémentaires et participent de concert aux spécificités des rosés méridionaux. Ils sont au cœur de tous les </w:t>
      </w:r>
      <w:r>
        <w:rPr>
          <w:rFonts w:asciiTheme="minorHAnsi" w:hAnsiTheme="minorHAnsi"/>
          <w:bCs/>
          <w:sz w:val="24"/>
          <w:szCs w:val="24"/>
        </w:rPr>
        <w:t xml:space="preserve">travaux </w:t>
      </w:r>
      <w:r w:rsidR="00B55B3A" w:rsidRPr="0020011D">
        <w:rPr>
          <w:rFonts w:asciiTheme="minorHAnsi" w:hAnsiTheme="minorHAnsi"/>
          <w:bCs/>
          <w:sz w:val="24"/>
          <w:szCs w:val="24"/>
        </w:rPr>
        <w:t>pour exploiter leurs aptitudes indiscutables à élaborer des vins rosés de qualité.</w:t>
      </w:r>
    </w:p>
    <w:p w:rsidR="00B55B3A" w:rsidRDefault="004B7B53" w:rsidP="00E53915">
      <w:pPr>
        <w:spacing w:after="0"/>
        <w:jc w:val="both"/>
        <w:rPr>
          <w:rFonts w:asciiTheme="minorHAnsi" w:hAnsiTheme="minorHAnsi"/>
          <w:b/>
          <w:bCs/>
          <w:sz w:val="24"/>
          <w:szCs w:val="24"/>
        </w:rPr>
      </w:pPr>
      <w:r>
        <w:rPr>
          <w:rFonts w:asciiTheme="minorHAnsi" w:hAnsiTheme="minorHAnsi"/>
          <w:b/>
          <w:bCs/>
          <w:sz w:val="24"/>
          <w:szCs w:val="24"/>
        </w:rPr>
        <w:t>Les « </w:t>
      </w:r>
      <w:r w:rsidR="00B55B3A" w:rsidRPr="0020011D">
        <w:rPr>
          <w:rFonts w:asciiTheme="minorHAnsi" w:hAnsiTheme="minorHAnsi"/>
          <w:b/>
          <w:bCs/>
          <w:sz w:val="24"/>
          <w:szCs w:val="24"/>
        </w:rPr>
        <w:t>accessoires</w:t>
      </w:r>
      <w:r>
        <w:rPr>
          <w:rFonts w:asciiTheme="minorHAnsi" w:hAnsiTheme="minorHAnsi"/>
          <w:b/>
          <w:bCs/>
          <w:sz w:val="24"/>
          <w:szCs w:val="24"/>
        </w:rPr>
        <w:t> »</w:t>
      </w:r>
    </w:p>
    <w:p w:rsidR="004B7B53" w:rsidRPr="0020011D" w:rsidRDefault="004B7B53" w:rsidP="00B55B3A">
      <w:pPr>
        <w:jc w:val="both"/>
        <w:rPr>
          <w:rFonts w:asciiTheme="minorHAnsi" w:hAnsiTheme="minorHAnsi"/>
          <w:bCs/>
          <w:sz w:val="24"/>
          <w:szCs w:val="24"/>
        </w:rPr>
      </w:pPr>
      <w:r>
        <w:rPr>
          <w:rFonts w:asciiTheme="minorHAnsi" w:hAnsiTheme="minorHAnsi"/>
          <w:bCs/>
          <w:sz w:val="24"/>
          <w:szCs w:val="24"/>
        </w:rPr>
        <w:t>Ces cépages se présentent comme des bons candidats pour l’élaboration. Entre autres, on peut citer :</w:t>
      </w:r>
    </w:p>
    <w:p w:rsidR="00B55B3A" w:rsidRPr="0020011D" w:rsidRDefault="00B55B3A" w:rsidP="00E53915">
      <w:pPr>
        <w:numPr>
          <w:ilvl w:val="0"/>
          <w:numId w:val="10"/>
        </w:numPr>
        <w:jc w:val="both"/>
        <w:rPr>
          <w:rFonts w:asciiTheme="minorHAnsi" w:hAnsiTheme="minorHAnsi"/>
          <w:bCs/>
          <w:sz w:val="24"/>
          <w:szCs w:val="24"/>
        </w:rPr>
      </w:pPr>
      <w:r w:rsidRPr="0020011D">
        <w:rPr>
          <w:rFonts w:asciiTheme="minorHAnsi" w:hAnsiTheme="minorHAnsi"/>
          <w:b/>
          <w:bCs/>
          <w:sz w:val="24"/>
          <w:szCs w:val="24"/>
        </w:rPr>
        <w:t>Le Carignan</w:t>
      </w:r>
      <w:r w:rsidR="00C72863">
        <w:rPr>
          <w:rFonts w:asciiTheme="minorHAnsi" w:hAnsiTheme="minorHAnsi"/>
          <w:b/>
          <w:bCs/>
          <w:sz w:val="24"/>
          <w:szCs w:val="24"/>
        </w:rPr>
        <w:t xml:space="preserve"> : </w:t>
      </w:r>
      <w:r w:rsidR="00C72863">
        <w:rPr>
          <w:rFonts w:asciiTheme="minorHAnsi" w:hAnsiTheme="minorHAnsi"/>
          <w:bCs/>
          <w:sz w:val="24"/>
          <w:szCs w:val="24"/>
        </w:rPr>
        <w:t>donne des rosés</w:t>
      </w:r>
      <w:r w:rsidRPr="0020011D">
        <w:rPr>
          <w:rFonts w:asciiTheme="minorHAnsi" w:hAnsiTheme="minorHAnsi"/>
          <w:bCs/>
          <w:sz w:val="24"/>
          <w:szCs w:val="24"/>
        </w:rPr>
        <w:t>, dans la majorité des cas,</w:t>
      </w:r>
      <w:r w:rsidR="00C72863">
        <w:rPr>
          <w:rFonts w:asciiTheme="minorHAnsi" w:hAnsiTheme="minorHAnsi"/>
          <w:bCs/>
          <w:sz w:val="24"/>
          <w:szCs w:val="24"/>
        </w:rPr>
        <w:t xml:space="preserve"> avec</w:t>
      </w:r>
      <w:r w:rsidRPr="0020011D">
        <w:rPr>
          <w:rFonts w:asciiTheme="minorHAnsi" w:hAnsiTheme="minorHAnsi"/>
          <w:bCs/>
          <w:sz w:val="24"/>
          <w:szCs w:val="24"/>
        </w:rPr>
        <w:t xml:space="preserve"> une couleur intense rose framboise, un fruité discret et une réelle astringence. Cette</w:t>
      </w:r>
      <w:r w:rsidR="00C72863">
        <w:rPr>
          <w:rFonts w:asciiTheme="minorHAnsi" w:hAnsiTheme="minorHAnsi"/>
          <w:bCs/>
          <w:sz w:val="24"/>
          <w:szCs w:val="24"/>
        </w:rPr>
        <w:t xml:space="preserve"> astringence</w:t>
      </w:r>
      <w:r w:rsidRPr="0020011D">
        <w:rPr>
          <w:rFonts w:asciiTheme="minorHAnsi" w:hAnsiTheme="minorHAnsi"/>
          <w:bCs/>
          <w:sz w:val="24"/>
          <w:szCs w:val="24"/>
        </w:rPr>
        <w:t xml:space="preserve"> est souvent soulignée par une fraîcheur certaine provoquée par une forte présence d’acide malique. </w:t>
      </w:r>
    </w:p>
    <w:p w:rsidR="00B55B3A" w:rsidRPr="0020011D" w:rsidRDefault="00B55B3A" w:rsidP="00E53915">
      <w:pPr>
        <w:numPr>
          <w:ilvl w:val="0"/>
          <w:numId w:val="10"/>
        </w:numPr>
        <w:jc w:val="both"/>
        <w:rPr>
          <w:rFonts w:asciiTheme="minorHAnsi" w:hAnsiTheme="minorHAnsi"/>
          <w:bCs/>
          <w:sz w:val="24"/>
          <w:szCs w:val="24"/>
        </w:rPr>
      </w:pPr>
      <w:r w:rsidRPr="0020011D">
        <w:rPr>
          <w:rFonts w:asciiTheme="minorHAnsi" w:hAnsiTheme="minorHAnsi"/>
          <w:b/>
          <w:bCs/>
          <w:sz w:val="24"/>
          <w:szCs w:val="24"/>
        </w:rPr>
        <w:t>Le Muscat de Hambourg</w:t>
      </w:r>
      <w:r w:rsidR="0020011D">
        <w:rPr>
          <w:rFonts w:asciiTheme="minorHAnsi" w:hAnsiTheme="minorHAnsi"/>
          <w:b/>
          <w:bCs/>
          <w:sz w:val="24"/>
          <w:szCs w:val="24"/>
        </w:rPr>
        <w:t> :</w:t>
      </w:r>
      <w:r w:rsidRPr="0020011D">
        <w:rPr>
          <w:rFonts w:asciiTheme="minorHAnsi" w:hAnsiTheme="minorHAnsi"/>
          <w:bCs/>
          <w:sz w:val="24"/>
          <w:szCs w:val="24"/>
        </w:rPr>
        <w:t xml:space="preserve"> Ce cépage noir aux arômes muscatés à faible potentiel en couleur et sucre, se montre bon candidat pour élaborer des vins rosés clairs, légers, floraux et fruités dans «l’esprit du moment». </w:t>
      </w:r>
    </w:p>
    <w:p w:rsidR="00716986" w:rsidRDefault="00B55B3A" w:rsidP="00E53915">
      <w:pPr>
        <w:numPr>
          <w:ilvl w:val="0"/>
          <w:numId w:val="10"/>
        </w:numPr>
        <w:jc w:val="both"/>
        <w:rPr>
          <w:rFonts w:asciiTheme="minorHAnsi" w:hAnsiTheme="minorHAnsi"/>
          <w:bCs/>
          <w:sz w:val="24"/>
          <w:szCs w:val="24"/>
        </w:rPr>
      </w:pPr>
      <w:r w:rsidRPr="0020011D">
        <w:rPr>
          <w:rFonts w:asciiTheme="minorHAnsi" w:hAnsiTheme="minorHAnsi"/>
          <w:b/>
          <w:bCs/>
          <w:sz w:val="24"/>
          <w:szCs w:val="24"/>
        </w:rPr>
        <w:t xml:space="preserve">Le Muscat </w:t>
      </w:r>
      <w:r w:rsidR="00BA077B">
        <w:rPr>
          <w:rFonts w:asciiTheme="minorHAnsi" w:hAnsiTheme="minorHAnsi"/>
          <w:b/>
          <w:bCs/>
          <w:sz w:val="24"/>
          <w:szCs w:val="24"/>
        </w:rPr>
        <w:t xml:space="preserve">à </w:t>
      </w:r>
      <w:r w:rsidRPr="0020011D">
        <w:rPr>
          <w:rFonts w:asciiTheme="minorHAnsi" w:hAnsiTheme="minorHAnsi"/>
          <w:b/>
          <w:bCs/>
          <w:sz w:val="24"/>
          <w:szCs w:val="24"/>
        </w:rPr>
        <w:t>Petits Grains</w:t>
      </w:r>
      <w:r w:rsidR="0020011D">
        <w:rPr>
          <w:rFonts w:asciiTheme="minorHAnsi" w:hAnsiTheme="minorHAnsi"/>
          <w:b/>
          <w:bCs/>
          <w:sz w:val="24"/>
          <w:szCs w:val="24"/>
        </w:rPr>
        <w:t> :</w:t>
      </w:r>
      <w:r w:rsidR="008138E8">
        <w:rPr>
          <w:rFonts w:asciiTheme="minorHAnsi" w:hAnsiTheme="minorHAnsi"/>
          <w:bCs/>
          <w:sz w:val="24"/>
          <w:szCs w:val="24"/>
        </w:rPr>
        <w:t xml:space="preserve"> C</w:t>
      </w:r>
      <w:r w:rsidRPr="0020011D">
        <w:rPr>
          <w:rFonts w:asciiTheme="minorHAnsi" w:hAnsiTheme="minorHAnsi"/>
          <w:bCs/>
          <w:sz w:val="24"/>
          <w:szCs w:val="24"/>
        </w:rPr>
        <w:t xml:space="preserve">e cépage avec des raisins noirs </w:t>
      </w:r>
      <w:r w:rsidR="008138E8">
        <w:rPr>
          <w:rFonts w:asciiTheme="minorHAnsi" w:hAnsiTheme="minorHAnsi"/>
          <w:bCs/>
          <w:sz w:val="24"/>
          <w:szCs w:val="24"/>
        </w:rPr>
        <w:t>est l’incontournable</w:t>
      </w:r>
      <w:r w:rsidRPr="0020011D">
        <w:rPr>
          <w:rFonts w:asciiTheme="minorHAnsi" w:hAnsiTheme="minorHAnsi"/>
          <w:bCs/>
          <w:sz w:val="24"/>
          <w:szCs w:val="24"/>
        </w:rPr>
        <w:t xml:space="preserve"> des vignobles méditerranéens. Cette variété de raisin blanc très aromatique et riche en alcool apporte aux vins rosés une couleur pâle aux nuances jaunes, une large palette d’arômes muscatés intenses, du volume et du gras en bouche.</w:t>
      </w:r>
    </w:p>
    <w:p w:rsidR="00526CFA" w:rsidRPr="0020011D" w:rsidRDefault="00526CFA" w:rsidP="00526CFA">
      <w:pPr>
        <w:jc w:val="both"/>
        <w:rPr>
          <w:rFonts w:asciiTheme="minorHAnsi" w:hAnsiTheme="minorHAnsi"/>
          <w:bCs/>
          <w:sz w:val="24"/>
          <w:szCs w:val="24"/>
        </w:rPr>
      </w:pPr>
    </w:p>
    <w:p w:rsidR="00716986" w:rsidRPr="00526CFA" w:rsidRDefault="00716986" w:rsidP="00526CFA">
      <w:pPr>
        <w:pStyle w:val="Titre1"/>
        <w:numPr>
          <w:ilvl w:val="0"/>
          <w:numId w:val="23"/>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principaux cépages des vins blancs</w:t>
      </w:r>
    </w:p>
    <w:p w:rsidR="00716986" w:rsidRPr="00FC4E0F" w:rsidRDefault="00716986" w:rsidP="007621D6">
      <w:pPr>
        <w:pStyle w:val="Titre3"/>
        <w:rPr>
          <w:rFonts w:asciiTheme="minorHAnsi" w:hAnsiTheme="minorHAnsi"/>
          <w:sz w:val="24"/>
          <w:szCs w:val="24"/>
        </w:rPr>
      </w:pPr>
      <w:r w:rsidRPr="00FC4E0F">
        <w:rPr>
          <w:rFonts w:asciiTheme="minorHAnsi" w:hAnsiTheme="minorHAnsi"/>
          <w:sz w:val="24"/>
          <w:szCs w:val="24"/>
        </w:rPr>
        <w:t>Chardonnay</w:t>
      </w:r>
    </w:p>
    <w:p w:rsidR="00716986" w:rsidRPr="00FC4E0F" w:rsidRDefault="00716986" w:rsidP="00C72863">
      <w:pPr>
        <w:jc w:val="both"/>
        <w:rPr>
          <w:rFonts w:asciiTheme="minorHAnsi" w:hAnsiTheme="minorHAnsi"/>
          <w:sz w:val="24"/>
          <w:szCs w:val="24"/>
        </w:rPr>
      </w:pPr>
      <w:r w:rsidRPr="00FC4E0F">
        <w:rPr>
          <w:rFonts w:asciiTheme="minorHAnsi" w:hAnsiTheme="minorHAnsi"/>
          <w:sz w:val="24"/>
          <w:szCs w:val="24"/>
        </w:rPr>
        <w:t>Le chardonnay est le cépage le plus cultivé dans le monde car il donne des vins au bouquet délicat et parfumé. Il entre dans l'élaboration des Champagnes et donne les grands vins blancs de Chablis et de Bourgogne.</w:t>
      </w:r>
      <w:r w:rsidR="00C72863">
        <w:rPr>
          <w:rFonts w:asciiTheme="minorHAnsi" w:hAnsiTheme="minorHAnsi"/>
          <w:sz w:val="24"/>
          <w:szCs w:val="24"/>
        </w:rPr>
        <w:t xml:space="preserve"> </w:t>
      </w:r>
      <w:r w:rsidRPr="00FC4E0F">
        <w:rPr>
          <w:rFonts w:asciiTheme="minorHAnsi" w:hAnsiTheme="minorHAnsi"/>
          <w:sz w:val="24"/>
          <w:szCs w:val="24"/>
        </w:rPr>
        <w:t>Ce cépage est très sensible aux sols. En règle générale, l’expression variétale est marquée par :</w:t>
      </w:r>
    </w:p>
    <w:p w:rsidR="00716986" w:rsidRPr="00C72863" w:rsidRDefault="00716986" w:rsidP="00CA2BD1">
      <w:pPr>
        <w:ind w:left="360"/>
        <w:rPr>
          <w:rFonts w:asciiTheme="minorHAnsi" w:hAnsiTheme="minorHAnsi"/>
          <w:b/>
          <w:sz w:val="24"/>
          <w:szCs w:val="24"/>
        </w:rPr>
      </w:pPr>
      <w:r w:rsidRPr="00C72863">
        <w:rPr>
          <w:rFonts w:asciiTheme="minorHAnsi" w:hAnsiTheme="minorHAnsi" w:cs="Arial"/>
          <w:b/>
          <w:bCs/>
          <w:sz w:val="24"/>
          <w:szCs w:val="24"/>
        </w:rPr>
        <w:t xml:space="preserve">- </w:t>
      </w:r>
      <w:r w:rsidRPr="00C72863">
        <w:rPr>
          <w:rFonts w:asciiTheme="minorHAnsi" w:hAnsiTheme="minorHAnsi" w:cs="Arial"/>
          <w:b/>
          <w:sz w:val="24"/>
          <w:szCs w:val="24"/>
        </w:rPr>
        <w:t>La poire</w:t>
      </w:r>
      <w:r w:rsidRPr="00C72863">
        <w:rPr>
          <w:rFonts w:asciiTheme="minorHAnsi" w:hAnsiTheme="minorHAnsi"/>
          <w:b/>
          <w:sz w:val="24"/>
          <w:szCs w:val="24"/>
        </w:rPr>
        <w:t xml:space="preserve"> </w:t>
      </w:r>
      <w:r w:rsidRPr="00C72863">
        <w:rPr>
          <w:rFonts w:asciiTheme="minorHAnsi" w:hAnsiTheme="minorHAnsi"/>
          <w:b/>
          <w:sz w:val="24"/>
          <w:szCs w:val="24"/>
        </w:rPr>
        <w:br/>
        <w:t xml:space="preserve">- La pèche </w:t>
      </w:r>
      <w:r w:rsidRPr="00C72863">
        <w:rPr>
          <w:rFonts w:asciiTheme="minorHAnsi" w:hAnsiTheme="minorHAnsi"/>
          <w:b/>
          <w:sz w:val="24"/>
          <w:szCs w:val="24"/>
        </w:rPr>
        <w:br/>
        <w:t xml:space="preserve">- L’acacia </w:t>
      </w:r>
      <w:r w:rsidRPr="00C72863">
        <w:rPr>
          <w:rFonts w:asciiTheme="minorHAnsi" w:hAnsiTheme="minorHAnsi"/>
          <w:b/>
          <w:sz w:val="24"/>
          <w:szCs w:val="24"/>
        </w:rPr>
        <w:br/>
        <w:t>- Le citron vert</w:t>
      </w:r>
    </w:p>
    <w:p w:rsidR="00716986" w:rsidRPr="00FC4E0F" w:rsidRDefault="00716986" w:rsidP="00CA2BD1">
      <w:pPr>
        <w:pStyle w:val="Titre3"/>
        <w:rPr>
          <w:rFonts w:asciiTheme="minorHAnsi" w:hAnsiTheme="minorHAnsi"/>
          <w:sz w:val="24"/>
          <w:szCs w:val="24"/>
        </w:rPr>
      </w:pPr>
      <w:r w:rsidRPr="00FC4E0F">
        <w:rPr>
          <w:rFonts w:asciiTheme="minorHAnsi" w:hAnsiTheme="minorHAnsi"/>
          <w:sz w:val="24"/>
          <w:szCs w:val="24"/>
        </w:rPr>
        <w:t>Sauvignon</w:t>
      </w:r>
    </w:p>
    <w:p w:rsidR="00716986" w:rsidRPr="00C72863" w:rsidRDefault="00716986" w:rsidP="00BD585F">
      <w:pPr>
        <w:rPr>
          <w:rFonts w:asciiTheme="minorHAnsi" w:hAnsiTheme="minorHAnsi" w:cs="Arial"/>
          <w:sz w:val="24"/>
          <w:szCs w:val="24"/>
        </w:rPr>
      </w:pPr>
      <w:r w:rsidRPr="00FC4E0F">
        <w:rPr>
          <w:rFonts w:asciiTheme="minorHAnsi" w:hAnsiTheme="minorHAnsi" w:cs="Arial"/>
          <w:sz w:val="24"/>
          <w:szCs w:val="24"/>
        </w:rPr>
        <w:t xml:space="preserve">Ce cépage est </w:t>
      </w:r>
      <w:r w:rsidR="00C72863">
        <w:rPr>
          <w:rFonts w:asciiTheme="minorHAnsi" w:hAnsiTheme="minorHAnsi" w:cs="Arial"/>
          <w:sz w:val="24"/>
          <w:szCs w:val="24"/>
        </w:rPr>
        <w:t>très implanté</w:t>
      </w:r>
      <w:r w:rsidRPr="00FC4E0F">
        <w:rPr>
          <w:rFonts w:asciiTheme="minorHAnsi" w:hAnsiTheme="minorHAnsi" w:cs="Arial"/>
          <w:sz w:val="24"/>
          <w:szCs w:val="24"/>
        </w:rPr>
        <w:t xml:space="preserve"> en Bordelais. Il donne de très bons résultats dans la région du Val de Loire avec le Sancerre et les vins de Pouilly Fumé.</w:t>
      </w:r>
      <w:r w:rsidR="00C72863">
        <w:rPr>
          <w:rFonts w:asciiTheme="minorHAnsi" w:hAnsiTheme="minorHAnsi" w:cs="Arial"/>
          <w:sz w:val="24"/>
          <w:szCs w:val="24"/>
        </w:rPr>
        <w:t xml:space="preserve"> </w:t>
      </w:r>
      <w:r w:rsidRPr="00FC4E0F">
        <w:rPr>
          <w:rFonts w:asciiTheme="minorHAnsi" w:hAnsiTheme="minorHAnsi" w:cs="Arial"/>
          <w:sz w:val="24"/>
          <w:szCs w:val="24"/>
        </w:rPr>
        <w:t>Les expressions variétales diffèrent sensiblement selon les sols et sont marquées en règle générale par :</w:t>
      </w:r>
      <w:r w:rsidRPr="00FC4E0F">
        <w:rPr>
          <w:rFonts w:asciiTheme="minorHAnsi" w:hAnsiTheme="minorHAnsi"/>
          <w:sz w:val="24"/>
          <w:szCs w:val="24"/>
        </w:rPr>
        <w:t xml:space="preserve"> </w:t>
      </w:r>
    </w:p>
    <w:p w:rsidR="00716986" w:rsidRPr="00C72863" w:rsidRDefault="00716986" w:rsidP="00CA2BD1">
      <w:pPr>
        <w:ind w:left="360"/>
        <w:rPr>
          <w:rFonts w:asciiTheme="minorHAnsi" w:hAnsiTheme="minorHAnsi"/>
          <w:b/>
          <w:sz w:val="24"/>
          <w:szCs w:val="24"/>
        </w:rPr>
      </w:pPr>
      <w:r w:rsidRPr="00C72863">
        <w:rPr>
          <w:rFonts w:asciiTheme="minorHAnsi" w:hAnsiTheme="minorHAnsi" w:cs="Arial"/>
          <w:b/>
          <w:bCs/>
          <w:sz w:val="24"/>
          <w:szCs w:val="24"/>
        </w:rPr>
        <w:t xml:space="preserve">- </w:t>
      </w:r>
      <w:r w:rsidRPr="00C72863">
        <w:rPr>
          <w:rFonts w:asciiTheme="minorHAnsi" w:hAnsiTheme="minorHAnsi"/>
          <w:b/>
          <w:sz w:val="24"/>
          <w:szCs w:val="24"/>
        </w:rPr>
        <w:t xml:space="preserve">Buis </w:t>
      </w:r>
      <w:r w:rsidRPr="00C72863">
        <w:rPr>
          <w:rFonts w:asciiTheme="minorHAnsi" w:hAnsiTheme="minorHAnsi"/>
          <w:b/>
          <w:sz w:val="24"/>
          <w:szCs w:val="24"/>
        </w:rPr>
        <w:br/>
        <w:t xml:space="preserve">- Bourgeon de cassis </w:t>
      </w:r>
      <w:r w:rsidRPr="00C72863">
        <w:rPr>
          <w:rFonts w:asciiTheme="minorHAnsi" w:hAnsiTheme="minorHAnsi"/>
          <w:b/>
          <w:sz w:val="24"/>
          <w:szCs w:val="24"/>
        </w:rPr>
        <w:br/>
        <w:t xml:space="preserve">- Poire </w:t>
      </w:r>
      <w:r w:rsidRPr="00C72863">
        <w:rPr>
          <w:rFonts w:asciiTheme="minorHAnsi" w:hAnsiTheme="minorHAnsi"/>
          <w:b/>
          <w:sz w:val="24"/>
          <w:szCs w:val="24"/>
        </w:rPr>
        <w:br/>
        <w:t>- Poivron vert</w:t>
      </w:r>
    </w:p>
    <w:p w:rsidR="00716986" w:rsidRPr="00FC4E0F" w:rsidRDefault="00BA077B" w:rsidP="004B7B53">
      <w:pPr>
        <w:spacing w:after="0"/>
        <w:jc w:val="both"/>
        <w:rPr>
          <w:rFonts w:asciiTheme="minorHAnsi" w:hAnsiTheme="minorHAnsi"/>
          <w:b/>
          <w:bCs/>
          <w:sz w:val="24"/>
          <w:szCs w:val="24"/>
        </w:rPr>
      </w:pPr>
      <w:r w:rsidRPr="00FC4E0F">
        <w:rPr>
          <w:rFonts w:asciiTheme="minorHAnsi" w:hAnsiTheme="minorHAnsi"/>
          <w:b/>
          <w:bCs/>
          <w:sz w:val="24"/>
          <w:szCs w:val="24"/>
        </w:rPr>
        <w:t>Viogniers</w:t>
      </w:r>
    </w:p>
    <w:p w:rsidR="00716986" w:rsidRPr="00FC4E0F" w:rsidRDefault="00716986" w:rsidP="007621D6">
      <w:pPr>
        <w:jc w:val="both"/>
        <w:rPr>
          <w:rFonts w:asciiTheme="minorHAnsi" w:hAnsiTheme="minorHAnsi"/>
          <w:sz w:val="24"/>
          <w:szCs w:val="24"/>
        </w:rPr>
      </w:pPr>
      <w:r w:rsidRPr="00FC4E0F">
        <w:rPr>
          <w:rFonts w:asciiTheme="minorHAnsi" w:hAnsiTheme="minorHAnsi"/>
          <w:sz w:val="24"/>
          <w:szCs w:val="24"/>
        </w:rPr>
        <w:t>C</w:t>
      </w:r>
      <w:r w:rsidR="00C72863">
        <w:rPr>
          <w:rFonts w:asciiTheme="minorHAnsi" w:hAnsiTheme="minorHAnsi"/>
          <w:sz w:val="24"/>
          <w:szCs w:val="24"/>
        </w:rPr>
        <w:t>e c</w:t>
      </w:r>
      <w:r w:rsidRPr="00FC4E0F">
        <w:rPr>
          <w:rFonts w:asciiTheme="minorHAnsi" w:hAnsiTheme="minorHAnsi"/>
          <w:sz w:val="24"/>
          <w:szCs w:val="24"/>
        </w:rPr>
        <w:t xml:space="preserve">épage très aromatique et d'une grande finesse, </w:t>
      </w:r>
      <w:r w:rsidR="00C72863">
        <w:rPr>
          <w:rFonts w:asciiTheme="minorHAnsi" w:hAnsiTheme="minorHAnsi"/>
          <w:sz w:val="24"/>
          <w:szCs w:val="24"/>
        </w:rPr>
        <w:t xml:space="preserve">est </w:t>
      </w:r>
      <w:r w:rsidR="00C72863" w:rsidRPr="00FC4E0F">
        <w:rPr>
          <w:rFonts w:asciiTheme="minorHAnsi" w:hAnsiTheme="minorHAnsi"/>
          <w:sz w:val="24"/>
          <w:szCs w:val="24"/>
        </w:rPr>
        <w:t xml:space="preserve">essentiellement </w:t>
      </w:r>
      <w:r w:rsidRPr="00FC4E0F">
        <w:rPr>
          <w:rFonts w:asciiTheme="minorHAnsi" w:hAnsiTheme="minorHAnsi"/>
          <w:sz w:val="24"/>
          <w:szCs w:val="24"/>
        </w:rPr>
        <w:t>cultivé dans les Côtes du Rhône. C'est d'ailleurs dans cette région qu'il donne le meilleur de lui-même, si bien que de tous les viogniers cultivés dans le monde, ce sont ceux des côtes du Rhône qui font référence.</w:t>
      </w:r>
      <w:r w:rsidR="00C72863">
        <w:rPr>
          <w:rFonts w:asciiTheme="minorHAnsi" w:hAnsiTheme="minorHAnsi"/>
          <w:sz w:val="24"/>
          <w:szCs w:val="24"/>
        </w:rPr>
        <w:t xml:space="preserve"> </w:t>
      </w:r>
      <w:r w:rsidRPr="00FC4E0F">
        <w:rPr>
          <w:rFonts w:asciiTheme="minorHAnsi" w:hAnsiTheme="minorHAnsi"/>
          <w:sz w:val="24"/>
          <w:szCs w:val="24"/>
        </w:rPr>
        <w:t>En règle générale, l’expression variétale est marquée par :</w:t>
      </w:r>
    </w:p>
    <w:p w:rsidR="00716986" w:rsidRPr="00C72863" w:rsidRDefault="00716986" w:rsidP="00BD585F">
      <w:pPr>
        <w:ind w:left="360"/>
        <w:rPr>
          <w:rFonts w:asciiTheme="minorHAnsi" w:hAnsiTheme="minorHAnsi"/>
          <w:b/>
          <w:sz w:val="24"/>
          <w:szCs w:val="24"/>
        </w:rPr>
      </w:pPr>
      <w:r w:rsidRPr="00C72863">
        <w:rPr>
          <w:rFonts w:asciiTheme="minorHAnsi" w:eastAsia="Times New Roman" w:hAnsiTheme="minorHAnsi" w:cs="Arial"/>
          <w:b/>
          <w:sz w:val="24"/>
          <w:szCs w:val="24"/>
          <w:lang w:eastAsia="zh-CN"/>
        </w:rPr>
        <w:t>- Abricot</w:t>
      </w:r>
      <w:r w:rsidRPr="00C72863">
        <w:rPr>
          <w:rFonts w:asciiTheme="minorHAnsi" w:eastAsia="Times New Roman" w:hAnsiTheme="minorHAnsi"/>
          <w:b/>
          <w:sz w:val="24"/>
          <w:szCs w:val="24"/>
          <w:lang w:eastAsia="zh-CN"/>
        </w:rPr>
        <w:t xml:space="preserve"> </w:t>
      </w:r>
      <w:r w:rsidRPr="00C72863">
        <w:rPr>
          <w:rFonts w:asciiTheme="minorHAnsi" w:eastAsia="Times New Roman" w:hAnsiTheme="minorHAnsi"/>
          <w:b/>
          <w:sz w:val="24"/>
          <w:szCs w:val="24"/>
          <w:lang w:eastAsia="zh-CN"/>
        </w:rPr>
        <w:br/>
      </w:r>
      <w:r w:rsidRPr="00C72863">
        <w:rPr>
          <w:rFonts w:asciiTheme="minorHAnsi" w:eastAsia="Times New Roman" w:hAnsiTheme="minorHAnsi" w:cs="Arial"/>
          <w:b/>
          <w:sz w:val="24"/>
          <w:szCs w:val="24"/>
          <w:lang w:eastAsia="zh-CN"/>
        </w:rPr>
        <w:t>- Pêche</w:t>
      </w:r>
      <w:r w:rsidRPr="00C72863">
        <w:rPr>
          <w:rFonts w:asciiTheme="minorHAnsi" w:eastAsia="Times New Roman" w:hAnsiTheme="minorHAnsi"/>
          <w:b/>
          <w:sz w:val="24"/>
          <w:szCs w:val="24"/>
          <w:lang w:eastAsia="zh-CN"/>
        </w:rPr>
        <w:t xml:space="preserve"> </w:t>
      </w:r>
      <w:r w:rsidRPr="00C72863">
        <w:rPr>
          <w:rFonts w:asciiTheme="minorHAnsi" w:eastAsia="Times New Roman" w:hAnsiTheme="minorHAnsi"/>
          <w:b/>
          <w:sz w:val="24"/>
          <w:szCs w:val="24"/>
          <w:lang w:eastAsia="zh-CN"/>
        </w:rPr>
        <w:br/>
      </w:r>
      <w:r w:rsidRPr="00C72863">
        <w:rPr>
          <w:rFonts w:asciiTheme="minorHAnsi" w:eastAsia="Times New Roman" w:hAnsiTheme="minorHAnsi" w:cs="Arial"/>
          <w:b/>
          <w:sz w:val="24"/>
          <w:szCs w:val="24"/>
          <w:lang w:eastAsia="zh-CN"/>
        </w:rPr>
        <w:t>- Mangue</w:t>
      </w:r>
      <w:r w:rsidRPr="00C72863">
        <w:rPr>
          <w:rFonts w:asciiTheme="minorHAnsi" w:eastAsia="Times New Roman" w:hAnsiTheme="minorHAnsi"/>
          <w:b/>
          <w:sz w:val="24"/>
          <w:szCs w:val="24"/>
          <w:lang w:eastAsia="zh-CN"/>
        </w:rPr>
        <w:t xml:space="preserve"> </w:t>
      </w:r>
      <w:r w:rsidRPr="00C72863">
        <w:rPr>
          <w:rFonts w:asciiTheme="minorHAnsi" w:eastAsia="Times New Roman" w:hAnsiTheme="minorHAnsi"/>
          <w:b/>
          <w:sz w:val="24"/>
          <w:szCs w:val="24"/>
          <w:lang w:eastAsia="zh-CN"/>
        </w:rPr>
        <w:br/>
      </w:r>
      <w:r w:rsidRPr="00C72863">
        <w:rPr>
          <w:rFonts w:asciiTheme="minorHAnsi" w:eastAsia="Times New Roman" w:hAnsiTheme="minorHAnsi" w:cs="Arial"/>
          <w:b/>
          <w:sz w:val="24"/>
          <w:szCs w:val="24"/>
          <w:lang w:eastAsia="zh-CN"/>
        </w:rPr>
        <w:t>- Miel d'acacia</w:t>
      </w:r>
    </w:p>
    <w:p w:rsidR="00716986" w:rsidRPr="00FC4E0F" w:rsidRDefault="00716986" w:rsidP="004B7B53">
      <w:pPr>
        <w:spacing w:after="0"/>
        <w:jc w:val="both"/>
        <w:rPr>
          <w:rFonts w:asciiTheme="minorHAnsi" w:hAnsiTheme="minorHAnsi"/>
          <w:b/>
          <w:bCs/>
          <w:sz w:val="24"/>
          <w:szCs w:val="24"/>
        </w:rPr>
      </w:pPr>
      <w:r w:rsidRPr="00FC4E0F">
        <w:rPr>
          <w:rFonts w:asciiTheme="minorHAnsi" w:hAnsiTheme="minorHAnsi"/>
          <w:b/>
          <w:bCs/>
          <w:sz w:val="24"/>
          <w:szCs w:val="24"/>
        </w:rPr>
        <w:t>Riesling</w:t>
      </w:r>
    </w:p>
    <w:p w:rsidR="00716986" w:rsidRPr="00FC4E0F" w:rsidRDefault="00716986" w:rsidP="00BD585F">
      <w:pPr>
        <w:jc w:val="both"/>
        <w:rPr>
          <w:rFonts w:asciiTheme="minorHAnsi" w:hAnsiTheme="minorHAnsi"/>
          <w:sz w:val="24"/>
          <w:szCs w:val="24"/>
        </w:rPr>
      </w:pPr>
      <w:r w:rsidRPr="00FC4E0F">
        <w:rPr>
          <w:rFonts w:asciiTheme="minorHAnsi" w:hAnsiTheme="minorHAnsi"/>
          <w:sz w:val="24"/>
          <w:szCs w:val="24"/>
        </w:rPr>
        <w:t>C'est un cépage qui convient bien aux climats rudes. Il donne des vins blancs frais et aromatiques. Il est à la base des grands vins d'Alsace, terroir où il exprime tout son potentiel.</w:t>
      </w:r>
      <w:r w:rsidR="00C72863">
        <w:rPr>
          <w:rFonts w:asciiTheme="minorHAnsi" w:hAnsiTheme="minorHAnsi"/>
          <w:sz w:val="24"/>
          <w:szCs w:val="24"/>
        </w:rPr>
        <w:t xml:space="preserve"> </w:t>
      </w:r>
      <w:r w:rsidRPr="00FC4E0F">
        <w:rPr>
          <w:rFonts w:asciiTheme="minorHAnsi" w:hAnsiTheme="minorHAnsi"/>
          <w:sz w:val="24"/>
          <w:szCs w:val="24"/>
        </w:rPr>
        <w:t>En règle générale, l’expression variétale est marquée par :</w:t>
      </w:r>
    </w:p>
    <w:p w:rsidR="00716986" w:rsidRPr="00C72863" w:rsidRDefault="00716986" w:rsidP="00BD585F">
      <w:pPr>
        <w:ind w:left="360"/>
        <w:rPr>
          <w:rFonts w:asciiTheme="minorHAnsi" w:hAnsiTheme="minorHAnsi"/>
          <w:b/>
          <w:sz w:val="24"/>
          <w:szCs w:val="24"/>
        </w:rPr>
      </w:pPr>
      <w:r w:rsidRPr="00C72863">
        <w:rPr>
          <w:rFonts w:asciiTheme="minorHAnsi" w:hAnsiTheme="minorHAnsi"/>
          <w:b/>
          <w:sz w:val="24"/>
          <w:szCs w:val="24"/>
        </w:rPr>
        <w:t xml:space="preserve">- Pêche </w:t>
      </w:r>
      <w:r w:rsidRPr="00C72863">
        <w:rPr>
          <w:rFonts w:asciiTheme="minorHAnsi" w:hAnsiTheme="minorHAnsi"/>
          <w:b/>
          <w:sz w:val="24"/>
          <w:szCs w:val="24"/>
        </w:rPr>
        <w:br/>
        <w:t xml:space="preserve">- Fruit de la passion </w:t>
      </w:r>
      <w:r w:rsidRPr="00C72863">
        <w:rPr>
          <w:rFonts w:asciiTheme="minorHAnsi" w:hAnsiTheme="minorHAnsi"/>
          <w:b/>
          <w:sz w:val="24"/>
          <w:szCs w:val="24"/>
        </w:rPr>
        <w:br/>
        <w:t xml:space="preserve">- Citron </w:t>
      </w:r>
      <w:r w:rsidRPr="00C72863">
        <w:rPr>
          <w:rFonts w:asciiTheme="minorHAnsi" w:hAnsiTheme="minorHAnsi"/>
          <w:b/>
          <w:sz w:val="24"/>
          <w:szCs w:val="24"/>
        </w:rPr>
        <w:br/>
        <w:t>- Chèvrefeuille</w:t>
      </w:r>
    </w:p>
    <w:p w:rsidR="00716986" w:rsidRPr="00FC4E0F" w:rsidRDefault="00716986" w:rsidP="00BD585F">
      <w:pPr>
        <w:pStyle w:val="Titre3"/>
        <w:rPr>
          <w:rFonts w:asciiTheme="minorHAnsi" w:hAnsiTheme="minorHAnsi"/>
          <w:sz w:val="24"/>
          <w:szCs w:val="24"/>
        </w:rPr>
      </w:pPr>
      <w:r w:rsidRPr="00FC4E0F">
        <w:rPr>
          <w:rFonts w:asciiTheme="minorHAnsi" w:hAnsiTheme="minorHAnsi"/>
          <w:sz w:val="24"/>
          <w:szCs w:val="24"/>
        </w:rPr>
        <w:t>Chenin</w:t>
      </w:r>
    </w:p>
    <w:p w:rsidR="00716986" w:rsidRPr="00FC4E0F" w:rsidRDefault="00C72863" w:rsidP="00BD585F">
      <w:pPr>
        <w:jc w:val="both"/>
        <w:rPr>
          <w:rFonts w:asciiTheme="minorHAnsi" w:hAnsiTheme="minorHAnsi"/>
          <w:sz w:val="24"/>
          <w:szCs w:val="24"/>
        </w:rPr>
      </w:pPr>
      <w:r>
        <w:rPr>
          <w:rFonts w:asciiTheme="minorHAnsi" w:hAnsiTheme="minorHAnsi"/>
          <w:sz w:val="24"/>
          <w:szCs w:val="24"/>
        </w:rPr>
        <w:t>Ce c</w:t>
      </w:r>
      <w:r w:rsidR="00716986" w:rsidRPr="00FC4E0F">
        <w:rPr>
          <w:rFonts w:asciiTheme="minorHAnsi" w:hAnsiTheme="minorHAnsi"/>
          <w:sz w:val="24"/>
          <w:szCs w:val="24"/>
        </w:rPr>
        <w:t xml:space="preserve">épage </w:t>
      </w:r>
      <w:r>
        <w:rPr>
          <w:rFonts w:asciiTheme="minorHAnsi" w:hAnsiTheme="minorHAnsi"/>
          <w:sz w:val="24"/>
          <w:szCs w:val="24"/>
        </w:rPr>
        <w:t xml:space="preserve">est </w:t>
      </w:r>
      <w:r w:rsidR="00716986" w:rsidRPr="00FC4E0F">
        <w:rPr>
          <w:rFonts w:asciiTheme="minorHAnsi" w:hAnsiTheme="minorHAnsi"/>
          <w:sz w:val="24"/>
          <w:szCs w:val="24"/>
        </w:rPr>
        <w:t>très présent en Val de  Loire,</w:t>
      </w:r>
      <w:r>
        <w:rPr>
          <w:rFonts w:asciiTheme="minorHAnsi" w:hAnsiTheme="minorHAnsi"/>
          <w:sz w:val="24"/>
          <w:szCs w:val="24"/>
        </w:rPr>
        <w:t xml:space="preserve"> mais également </w:t>
      </w:r>
      <w:r w:rsidR="00716986" w:rsidRPr="00FC4E0F">
        <w:rPr>
          <w:rFonts w:asciiTheme="minorHAnsi" w:hAnsiTheme="minorHAnsi"/>
          <w:sz w:val="24"/>
          <w:szCs w:val="24"/>
        </w:rPr>
        <w:t>en Languedoc</w:t>
      </w:r>
      <w:r>
        <w:rPr>
          <w:rFonts w:asciiTheme="minorHAnsi" w:hAnsiTheme="minorHAnsi"/>
          <w:sz w:val="24"/>
          <w:szCs w:val="24"/>
        </w:rPr>
        <w:t>.</w:t>
      </w:r>
      <w:r w:rsidR="00716986" w:rsidRPr="00FC4E0F">
        <w:rPr>
          <w:rFonts w:asciiTheme="minorHAnsi" w:hAnsiTheme="minorHAnsi"/>
          <w:sz w:val="24"/>
          <w:szCs w:val="24"/>
        </w:rPr>
        <w:t xml:space="preserve"> Il donne des vins blancs au bouquet discret mais élégant et subtil. Ce cépage se prête bien à l'élaboration de vins liquoreux.</w:t>
      </w:r>
      <w:r>
        <w:rPr>
          <w:rFonts w:asciiTheme="minorHAnsi" w:hAnsiTheme="minorHAnsi"/>
          <w:sz w:val="24"/>
          <w:szCs w:val="24"/>
        </w:rPr>
        <w:t xml:space="preserve"> </w:t>
      </w:r>
      <w:r w:rsidR="00716986" w:rsidRPr="00FC4E0F">
        <w:rPr>
          <w:rFonts w:asciiTheme="minorHAnsi" w:hAnsiTheme="minorHAnsi"/>
          <w:sz w:val="24"/>
          <w:szCs w:val="24"/>
        </w:rPr>
        <w:t>En règle générale, l’expression variétale est marquée par :</w:t>
      </w:r>
    </w:p>
    <w:p w:rsidR="00BA077B" w:rsidRDefault="00716986" w:rsidP="00BA077B">
      <w:pPr>
        <w:ind w:left="360"/>
        <w:rPr>
          <w:rFonts w:asciiTheme="minorHAnsi" w:hAnsiTheme="minorHAnsi"/>
          <w:b/>
          <w:sz w:val="24"/>
          <w:szCs w:val="24"/>
        </w:rPr>
      </w:pPr>
      <w:r w:rsidRPr="00C72863">
        <w:rPr>
          <w:rFonts w:asciiTheme="minorHAnsi" w:hAnsiTheme="minorHAnsi"/>
          <w:b/>
          <w:sz w:val="24"/>
          <w:szCs w:val="24"/>
        </w:rPr>
        <w:t xml:space="preserve">- Fleur d'acacia </w:t>
      </w:r>
      <w:r w:rsidRPr="00C72863">
        <w:rPr>
          <w:rFonts w:asciiTheme="minorHAnsi" w:hAnsiTheme="minorHAnsi"/>
          <w:b/>
          <w:sz w:val="24"/>
          <w:szCs w:val="24"/>
        </w:rPr>
        <w:br/>
        <w:t xml:space="preserve">- Coing </w:t>
      </w:r>
      <w:r w:rsidRPr="00C72863">
        <w:rPr>
          <w:rFonts w:asciiTheme="minorHAnsi" w:hAnsiTheme="minorHAnsi"/>
          <w:b/>
          <w:sz w:val="24"/>
          <w:szCs w:val="24"/>
        </w:rPr>
        <w:br/>
        <w:t xml:space="preserve">- Poire blanche </w:t>
      </w:r>
      <w:r w:rsidRPr="00C72863">
        <w:rPr>
          <w:rFonts w:asciiTheme="minorHAnsi" w:hAnsiTheme="minorHAnsi"/>
          <w:b/>
          <w:sz w:val="24"/>
          <w:szCs w:val="24"/>
        </w:rPr>
        <w:br/>
        <w:t>- Fruits confits (liquoreux)</w:t>
      </w:r>
    </w:p>
    <w:p w:rsidR="00716986" w:rsidRPr="00FC4E0F" w:rsidRDefault="00716986" w:rsidP="00BA077B">
      <w:pPr>
        <w:spacing w:after="0"/>
        <w:rPr>
          <w:rFonts w:asciiTheme="minorHAnsi" w:hAnsiTheme="minorHAnsi"/>
          <w:b/>
          <w:bCs/>
          <w:sz w:val="24"/>
          <w:szCs w:val="24"/>
        </w:rPr>
      </w:pPr>
      <w:r w:rsidRPr="00FC4E0F">
        <w:rPr>
          <w:rFonts w:asciiTheme="minorHAnsi" w:hAnsiTheme="minorHAnsi"/>
          <w:b/>
          <w:bCs/>
          <w:sz w:val="24"/>
          <w:szCs w:val="24"/>
        </w:rPr>
        <w:t>Sémillon</w:t>
      </w:r>
    </w:p>
    <w:p w:rsidR="00716986" w:rsidRPr="00FC4E0F" w:rsidRDefault="00716986" w:rsidP="00BA077B">
      <w:pPr>
        <w:rPr>
          <w:rFonts w:asciiTheme="minorHAnsi" w:hAnsiTheme="minorHAnsi"/>
          <w:sz w:val="24"/>
          <w:szCs w:val="24"/>
        </w:rPr>
      </w:pPr>
      <w:r w:rsidRPr="00FC4E0F">
        <w:rPr>
          <w:rFonts w:asciiTheme="minorHAnsi" w:hAnsiTheme="minorHAnsi"/>
          <w:sz w:val="24"/>
          <w:szCs w:val="24"/>
        </w:rPr>
        <w:t>C</w:t>
      </w:r>
      <w:r w:rsidR="00BA077B">
        <w:rPr>
          <w:rFonts w:asciiTheme="minorHAnsi" w:hAnsiTheme="minorHAnsi"/>
          <w:sz w:val="24"/>
          <w:szCs w:val="24"/>
        </w:rPr>
        <w:t>e c</w:t>
      </w:r>
      <w:r w:rsidRPr="00FC4E0F">
        <w:rPr>
          <w:rFonts w:asciiTheme="minorHAnsi" w:hAnsiTheme="minorHAnsi"/>
          <w:sz w:val="24"/>
          <w:szCs w:val="24"/>
        </w:rPr>
        <w:t xml:space="preserve">épage </w:t>
      </w:r>
      <w:r w:rsidR="00BA077B">
        <w:rPr>
          <w:rFonts w:asciiTheme="minorHAnsi" w:hAnsiTheme="minorHAnsi"/>
          <w:sz w:val="24"/>
          <w:szCs w:val="24"/>
        </w:rPr>
        <w:t xml:space="preserve"> est </w:t>
      </w:r>
      <w:r w:rsidRPr="00FC4E0F">
        <w:rPr>
          <w:rFonts w:asciiTheme="minorHAnsi" w:hAnsiTheme="minorHAnsi"/>
          <w:sz w:val="24"/>
          <w:szCs w:val="24"/>
        </w:rPr>
        <w:t xml:space="preserve">essentiellement </w:t>
      </w:r>
      <w:r w:rsidR="00BA077B">
        <w:rPr>
          <w:rFonts w:asciiTheme="minorHAnsi" w:hAnsiTheme="minorHAnsi"/>
          <w:sz w:val="24"/>
          <w:szCs w:val="24"/>
        </w:rPr>
        <w:t>ancré</w:t>
      </w:r>
      <w:r w:rsidRPr="00FC4E0F">
        <w:rPr>
          <w:rFonts w:asciiTheme="minorHAnsi" w:hAnsiTheme="minorHAnsi"/>
          <w:sz w:val="24"/>
          <w:szCs w:val="24"/>
        </w:rPr>
        <w:t xml:space="preserve"> dans le Bordelais et en </w:t>
      </w:r>
      <w:r w:rsidR="00C72863" w:rsidRPr="00FC4E0F">
        <w:rPr>
          <w:rFonts w:asciiTheme="minorHAnsi" w:hAnsiTheme="minorHAnsi"/>
          <w:sz w:val="24"/>
          <w:szCs w:val="24"/>
        </w:rPr>
        <w:t>Sud-ouest</w:t>
      </w:r>
      <w:r w:rsidRPr="00FC4E0F">
        <w:rPr>
          <w:rFonts w:asciiTheme="minorHAnsi" w:hAnsiTheme="minorHAnsi"/>
          <w:sz w:val="24"/>
          <w:szCs w:val="24"/>
        </w:rPr>
        <w:t>. Il est à la base des grands vins liquoreux de Sauternes. Il donne aussi des vins blancs secs racés mais au bouquet moins prononcé que le Sémillon.</w:t>
      </w:r>
      <w:r w:rsidR="00BA077B">
        <w:rPr>
          <w:rFonts w:asciiTheme="minorHAnsi" w:hAnsiTheme="minorHAnsi"/>
          <w:sz w:val="24"/>
          <w:szCs w:val="24"/>
        </w:rPr>
        <w:t xml:space="preserve"> </w:t>
      </w:r>
      <w:r w:rsidRPr="00FC4E0F">
        <w:rPr>
          <w:rFonts w:asciiTheme="minorHAnsi" w:hAnsiTheme="minorHAnsi"/>
          <w:sz w:val="24"/>
          <w:szCs w:val="24"/>
        </w:rPr>
        <w:t>En règle générale, l’expression variétale est marquée par :</w:t>
      </w:r>
    </w:p>
    <w:p w:rsidR="00716986" w:rsidRDefault="00716986" w:rsidP="00BD585F">
      <w:pPr>
        <w:ind w:left="360"/>
        <w:rPr>
          <w:rFonts w:asciiTheme="minorHAnsi" w:hAnsiTheme="minorHAnsi" w:cs="Arial"/>
          <w:b/>
          <w:sz w:val="24"/>
          <w:szCs w:val="24"/>
        </w:rPr>
      </w:pPr>
      <w:r w:rsidRPr="00BA077B">
        <w:rPr>
          <w:rFonts w:asciiTheme="minorHAnsi" w:hAnsiTheme="minorHAnsi" w:cs="Arial"/>
          <w:b/>
          <w:sz w:val="24"/>
          <w:szCs w:val="24"/>
        </w:rPr>
        <w:t>- Miel</w:t>
      </w:r>
      <w:r w:rsidRPr="00BA077B">
        <w:rPr>
          <w:rFonts w:asciiTheme="minorHAnsi" w:hAnsiTheme="minorHAnsi"/>
          <w:b/>
          <w:sz w:val="24"/>
          <w:szCs w:val="24"/>
        </w:rPr>
        <w:t xml:space="preserve"> </w:t>
      </w:r>
      <w:r w:rsidRPr="00BA077B">
        <w:rPr>
          <w:rFonts w:asciiTheme="minorHAnsi" w:hAnsiTheme="minorHAnsi"/>
          <w:b/>
          <w:sz w:val="24"/>
          <w:szCs w:val="24"/>
        </w:rPr>
        <w:br/>
      </w:r>
      <w:r w:rsidRPr="00BA077B">
        <w:rPr>
          <w:rFonts w:asciiTheme="minorHAnsi" w:hAnsiTheme="minorHAnsi" w:cs="Arial"/>
          <w:b/>
          <w:sz w:val="24"/>
          <w:szCs w:val="24"/>
        </w:rPr>
        <w:t>- Cire d'abeille</w:t>
      </w:r>
      <w:r w:rsidRPr="00BA077B">
        <w:rPr>
          <w:rFonts w:asciiTheme="minorHAnsi" w:hAnsiTheme="minorHAnsi"/>
          <w:b/>
          <w:sz w:val="24"/>
          <w:szCs w:val="24"/>
        </w:rPr>
        <w:t xml:space="preserve"> </w:t>
      </w:r>
      <w:r w:rsidRPr="00BA077B">
        <w:rPr>
          <w:rFonts w:asciiTheme="minorHAnsi" w:hAnsiTheme="minorHAnsi"/>
          <w:b/>
          <w:sz w:val="24"/>
          <w:szCs w:val="24"/>
        </w:rPr>
        <w:br/>
      </w:r>
      <w:r w:rsidRPr="00BA077B">
        <w:rPr>
          <w:rFonts w:asciiTheme="minorHAnsi" w:hAnsiTheme="minorHAnsi" w:cs="Arial"/>
          <w:b/>
          <w:sz w:val="24"/>
          <w:szCs w:val="24"/>
        </w:rPr>
        <w:t>- Fruits secs</w:t>
      </w:r>
    </w:p>
    <w:p w:rsidR="00BA077B" w:rsidRPr="00BA077B" w:rsidRDefault="00BA077B" w:rsidP="00BA077B">
      <w:pPr>
        <w:spacing w:after="0"/>
        <w:rPr>
          <w:rFonts w:asciiTheme="minorHAnsi" w:hAnsiTheme="minorHAnsi"/>
          <w:b/>
          <w:sz w:val="24"/>
          <w:szCs w:val="24"/>
        </w:rPr>
      </w:pPr>
    </w:p>
    <w:p w:rsidR="00716986" w:rsidRPr="00FC4E0F" w:rsidRDefault="00716986" w:rsidP="004B7B53">
      <w:pPr>
        <w:spacing w:after="0"/>
        <w:rPr>
          <w:rFonts w:asciiTheme="minorHAnsi" w:hAnsiTheme="minorHAnsi"/>
          <w:b/>
          <w:bCs/>
          <w:sz w:val="24"/>
          <w:szCs w:val="24"/>
        </w:rPr>
      </w:pPr>
      <w:r w:rsidRPr="00FC4E0F">
        <w:rPr>
          <w:rFonts w:asciiTheme="minorHAnsi" w:hAnsiTheme="minorHAnsi"/>
          <w:b/>
          <w:bCs/>
          <w:sz w:val="24"/>
          <w:szCs w:val="24"/>
        </w:rPr>
        <w:t>Muscat à petits grains</w:t>
      </w:r>
    </w:p>
    <w:p w:rsidR="00716986" w:rsidRPr="00FC4E0F" w:rsidRDefault="00716986" w:rsidP="00BA077B">
      <w:pPr>
        <w:rPr>
          <w:rFonts w:asciiTheme="minorHAnsi" w:hAnsiTheme="minorHAnsi"/>
          <w:sz w:val="24"/>
          <w:szCs w:val="24"/>
        </w:rPr>
      </w:pPr>
      <w:r w:rsidRPr="00FC4E0F">
        <w:rPr>
          <w:rFonts w:asciiTheme="minorHAnsi" w:hAnsiTheme="minorHAnsi"/>
          <w:sz w:val="24"/>
          <w:szCs w:val="24"/>
        </w:rPr>
        <w:t>C</w:t>
      </w:r>
      <w:r w:rsidR="00BA077B">
        <w:rPr>
          <w:rFonts w:asciiTheme="minorHAnsi" w:hAnsiTheme="minorHAnsi"/>
          <w:sz w:val="24"/>
          <w:szCs w:val="24"/>
        </w:rPr>
        <w:t>e c</w:t>
      </w:r>
      <w:r w:rsidRPr="00FC4E0F">
        <w:rPr>
          <w:rFonts w:asciiTheme="minorHAnsi" w:hAnsiTheme="minorHAnsi"/>
          <w:sz w:val="24"/>
          <w:szCs w:val="24"/>
        </w:rPr>
        <w:t xml:space="preserve">épage </w:t>
      </w:r>
      <w:r w:rsidR="00BA077B">
        <w:rPr>
          <w:rFonts w:asciiTheme="minorHAnsi" w:hAnsiTheme="minorHAnsi"/>
          <w:sz w:val="24"/>
          <w:szCs w:val="24"/>
        </w:rPr>
        <w:t xml:space="preserve"> est </w:t>
      </w:r>
      <w:r w:rsidRPr="00FC4E0F">
        <w:rPr>
          <w:rFonts w:asciiTheme="minorHAnsi" w:hAnsiTheme="minorHAnsi"/>
          <w:sz w:val="24"/>
          <w:szCs w:val="24"/>
        </w:rPr>
        <w:t>à la base des Vin Doux Nature</w:t>
      </w:r>
      <w:r w:rsidR="00BA077B">
        <w:rPr>
          <w:rFonts w:asciiTheme="minorHAnsi" w:hAnsiTheme="minorHAnsi"/>
          <w:sz w:val="24"/>
          <w:szCs w:val="24"/>
        </w:rPr>
        <w:t>ls (VDN) qui portent son nom. Il est très implanté</w:t>
      </w:r>
      <w:r w:rsidRPr="00FC4E0F">
        <w:rPr>
          <w:rFonts w:asciiTheme="minorHAnsi" w:hAnsiTheme="minorHAnsi"/>
          <w:sz w:val="24"/>
          <w:szCs w:val="24"/>
        </w:rPr>
        <w:t xml:space="preserve"> en Languedoc </w:t>
      </w:r>
      <w:r w:rsidR="00BA077B">
        <w:rPr>
          <w:rFonts w:asciiTheme="minorHAnsi" w:hAnsiTheme="minorHAnsi"/>
          <w:sz w:val="24"/>
          <w:szCs w:val="24"/>
        </w:rPr>
        <w:t>et en Côtes du Rhône pour les V</w:t>
      </w:r>
      <w:r w:rsidRPr="00FC4E0F">
        <w:rPr>
          <w:rFonts w:asciiTheme="minorHAnsi" w:hAnsiTheme="minorHAnsi"/>
          <w:sz w:val="24"/>
          <w:szCs w:val="24"/>
        </w:rPr>
        <w:t>D</w:t>
      </w:r>
      <w:r w:rsidR="00BA077B">
        <w:rPr>
          <w:rFonts w:asciiTheme="minorHAnsi" w:hAnsiTheme="minorHAnsi"/>
          <w:sz w:val="24"/>
          <w:szCs w:val="24"/>
        </w:rPr>
        <w:t>N</w:t>
      </w:r>
      <w:r w:rsidRPr="00FC4E0F">
        <w:rPr>
          <w:rFonts w:asciiTheme="minorHAnsi" w:hAnsiTheme="minorHAnsi"/>
          <w:sz w:val="24"/>
          <w:szCs w:val="24"/>
        </w:rPr>
        <w:t xml:space="preserve"> et est vinifié en sec en Alsace.</w:t>
      </w:r>
      <w:r w:rsidR="00BA077B">
        <w:rPr>
          <w:rFonts w:asciiTheme="minorHAnsi" w:hAnsiTheme="minorHAnsi"/>
          <w:sz w:val="24"/>
          <w:szCs w:val="24"/>
        </w:rPr>
        <w:t xml:space="preserve"> </w:t>
      </w:r>
      <w:r w:rsidRPr="00FC4E0F">
        <w:rPr>
          <w:rFonts w:asciiTheme="minorHAnsi" w:hAnsiTheme="minorHAnsi"/>
          <w:sz w:val="24"/>
          <w:szCs w:val="24"/>
        </w:rPr>
        <w:t>En règle générale, l’expression variétale est marquée par :</w:t>
      </w:r>
    </w:p>
    <w:p w:rsidR="00716986" w:rsidRDefault="00716986" w:rsidP="00F96EA1">
      <w:pPr>
        <w:ind w:left="360"/>
        <w:rPr>
          <w:rFonts w:asciiTheme="minorHAnsi" w:hAnsiTheme="minorHAnsi" w:cs="Arial"/>
          <w:b/>
          <w:sz w:val="24"/>
          <w:szCs w:val="24"/>
        </w:rPr>
      </w:pPr>
      <w:r w:rsidRPr="00BA077B">
        <w:rPr>
          <w:rFonts w:asciiTheme="minorHAnsi" w:hAnsiTheme="minorHAnsi" w:cs="Arial"/>
          <w:b/>
          <w:sz w:val="24"/>
          <w:szCs w:val="24"/>
        </w:rPr>
        <w:t>- Raisin</w:t>
      </w:r>
      <w:r w:rsidRPr="00BA077B">
        <w:rPr>
          <w:rFonts w:asciiTheme="minorHAnsi" w:hAnsiTheme="minorHAnsi"/>
          <w:b/>
          <w:sz w:val="24"/>
          <w:szCs w:val="24"/>
        </w:rPr>
        <w:t xml:space="preserve"> </w:t>
      </w:r>
      <w:r w:rsidRPr="00BA077B">
        <w:rPr>
          <w:rFonts w:asciiTheme="minorHAnsi" w:hAnsiTheme="minorHAnsi"/>
          <w:b/>
          <w:sz w:val="24"/>
          <w:szCs w:val="24"/>
        </w:rPr>
        <w:br/>
      </w:r>
      <w:r w:rsidRPr="00BA077B">
        <w:rPr>
          <w:rFonts w:asciiTheme="minorHAnsi" w:hAnsiTheme="minorHAnsi" w:cs="Arial"/>
          <w:b/>
          <w:sz w:val="24"/>
          <w:szCs w:val="24"/>
        </w:rPr>
        <w:t>- Abricot</w:t>
      </w:r>
      <w:r w:rsidRPr="00BA077B">
        <w:rPr>
          <w:rFonts w:asciiTheme="minorHAnsi" w:hAnsiTheme="minorHAnsi"/>
          <w:b/>
          <w:sz w:val="24"/>
          <w:szCs w:val="24"/>
        </w:rPr>
        <w:t xml:space="preserve"> </w:t>
      </w:r>
      <w:r w:rsidRPr="00BA077B">
        <w:rPr>
          <w:rFonts w:asciiTheme="minorHAnsi" w:hAnsiTheme="minorHAnsi"/>
          <w:b/>
          <w:sz w:val="24"/>
          <w:szCs w:val="24"/>
        </w:rPr>
        <w:br/>
      </w:r>
      <w:r w:rsidRPr="00BA077B">
        <w:rPr>
          <w:rFonts w:asciiTheme="minorHAnsi" w:hAnsiTheme="minorHAnsi" w:cs="Arial"/>
          <w:b/>
          <w:sz w:val="24"/>
          <w:szCs w:val="24"/>
        </w:rPr>
        <w:t xml:space="preserve">- </w:t>
      </w:r>
      <w:r w:rsidR="00F52A49" w:rsidRPr="00BA077B">
        <w:rPr>
          <w:rFonts w:asciiTheme="minorHAnsi" w:hAnsiTheme="minorHAnsi" w:cs="Arial"/>
          <w:b/>
          <w:sz w:val="24"/>
          <w:szCs w:val="24"/>
        </w:rPr>
        <w:t>Litchi</w:t>
      </w:r>
      <w:r w:rsidRPr="00BA077B">
        <w:rPr>
          <w:rFonts w:asciiTheme="minorHAnsi" w:hAnsiTheme="minorHAnsi"/>
          <w:b/>
          <w:sz w:val="24"/>
          <w:szCs w:val="24"/>
        </w:rPr>
        <w:br/>
      </w:r>
      <w:r w:rsidRPr="00BA077B">
        <w:rPr>
          <w:rFonts w:asciiTheme="minorHAnsi" w:hAnsiTheme="minorHAnsi" w:cs="Arial"/>
          <w:b/>
          <w:sz w:val="24"/>
          <w:szCs w:val="24"/>
        </w:rPr>
        <w:t>- Pomelo</w:t>
      </w:r>
    </w:p>
    <w:p w:rsidR="00716986" w:rsidRPr="00FC4E0F" w:rsidRDefault="00BA077B" w:rsidP="004B7B53">
      <w:pPr>
        <w:spacing w:after="0"/>
        <w:rPr>
          <w:rFonts w:asciiTheme="minorHAnsi" w:hAnsiTheme="minorHAnsi"/>
          <w:b/>
          <w:bCs/>
          <w:sz w:val="24"/>
          <w:szCs w:val="24"/>
        </w:rPr>
      </w:pPr>
      <w:r w:rsidRPr="00FC4E0F">
        <w:rPr>
          <w:rFonts w:asciiTheme="minorHAnsi" w:hAnsiTheme="minorHAnsi"/>
          <w:b/>
          <w:bCs/>
          <w:sz w:val="24"/>
          <w:szCs w:val="24"/>
        </w:rPr>
        <w:t>Gewürztraminer</w:t>
      </w:r>
    </w:p>
    <w:p w:rsidR="00716986" w:rsidRPr="00FC4E0F" w:rsidRDefault="00716986" w:rsidP="00BA077B">
      <w:pPr>
        <w:rPr>
          <w:rFonts w:asciiTheme="minorHAnsi" w:hAnsiTheme="minorHAnsi"/>
          <w:sz w:val="24"/>
          <w:szCs w:val="24"/>
        </w:rPr>
      </w:pPr>
      <w:r w:rsidRPr="00FC4E0F">
        <w:rPr>
          <w:rFonts w:asciiTheme="minorHAnsi" w:hAnsiTheme="minorHAnsi"/>
          <w:sz w:val="24"/>
          <w:szCs w:val="24"/>
        </w:rPr>
        <w:t>C</w:t>
      </w:r>
      <w:r w:rsidR="00BA077B">
        <w:rPr>
          <w:rFonts w:asciiTheme="minorHAnsi" w:hAnsiTheme="minorHAnsi"/>
          <w:sz w:val="24"/>
          <w:szCs w:val="24"/>
        </w:rPr>
        <w:t>e cépage, à la peau de couleur rose, s</w:t>
      </w:r>
      <w:r w:rsidRPr="00FC4E0F">
        <w:rPr>
          <w:rFonts w:asciiTheme="minorHAnsi" w:hAnsiTheme="minorHAnsi"/>
          <w:sz w:val="24"/>
          <w:szCs w:val="24"/>
        </w:rPr>
        <w:t>e plaît sur des climat</w:t>
      </w:r>
      <w:r w:rsidR="008138E8">
        <w:rPr>
          <w:rFonts w:asciiTheme="minorHAnsi" w:hAnsiTheme="minorHAnsi"/>
          <w:sz w:val="24"/>
          <w:szCs w:val="24"/>
        </w:rPr>
        <w:t>s</w:t>
      </w:r>
      <w:r w:rsidR="00BA077B">
        <w:rPr>
          <w:rFonts w:asciiTheme="minorHAnsi" w:hAnsiTheme="minorHAnsi"/>
          <w:sz w:val="24"/>
          <w:szCs w:val="24"/>
        </w:rPr>
        <w:t xml:space="preserve"> frais. Il est surtout présent</w:t>
      </w:r>
      <w:r w:rsidRPr="00FC4E0F">
        <w:rPr>
          <w:rFonts w:asciiTheme="minorHAnsi" w:hAnsiTheme="minorHAnsi"/>
          <w:sz w:val="24"/>
          <w:szCs w:val="24"/>
        </w:rPr>
        <w:t xml:space="preserve"> en Allemagne et en Hongrie. </w:t>
      </w:r>
      <w:r w:rsidR="00BA077B">
        <w:rPr>
          <w:rFonts w:asciiTheme="minorHAnsi" w:hAnsiTheme="minorHAnsi"/>
          <w:sz w:val="24"/>
          <w:szCs w:val="24"/>
        </w:rPr>
        <w:t xml:space="preserve">Il </w:t>
      </w:r>
      <w:r w:rsidRPr="00FC4E0F">
        <w:rPr>
          <w:rFonts w:asciiTheme="minorHAnsi" w:hAnsiTheme="minorHAnsi"/>
          <w:sz w:val="24"/>
          <w:szCs w:val="24"/>
        </w:rPr>
        <w:t>Donne des vins très parfumés et au parfum caractéristique de litchi et de rose.</w:t>
      </w:r>
      <w:r w:rsidR="00BA077B">
        <w:rPr>
          <w:rFonts w:asciiTheme="minorHAnsi" w:hAnsiTheme="minorHAnsi"/>
          <w:sz w:val="24"/>
          <w:szCs w:val="24"/>
        </w:rPr>
        <w:t xml:space="preserve"> </w:t>
      </w:r>
      <w:r w:rsidRPr="00FC4E0F">
        <w:rPr>
          <w:rFonts w:asciiTheme="minorHAnsi" w:hAnsiTheme="minorHAnsi"/>
          <w:sz w:val="24"/>
          <w:szCs w:val="24"/>
        </w:rPr>
        <w:t>En règle générale, l’expression variétale est marquée par :</w:t>
      </w:r>
    </w:p>
    <w:p w:rsidR="00F52A49" w:rsidRDefault="00716986" w:rsidP="00F96EA1">
      <w:pPr>
        <w:ind w:left="360"/>
        <w:rPr>
          <w:rFonts w:asciiTheme="minorHAnsi" w:hAnsiTheme="minorHAnsi"/>
          <w:sz w:val="24"/>
          <w:szCs w:val="24"/>
        </w:rPr>
      </w:pPr>
      <w:r w:rsidRPr="00BA077B">
        <w:rPr>
          <w:rFonts w:asciiTheme="minorHAnsi" w:hAnsiTheme="minorHAnsi" w:cs="Arial"/>
          <w:b/>
          <w:sz w:val="24"/>
          <w:szCs w:val="24"/>
        </w:rPr>
        <w:t>- Litchi</w:t>
      </w:r>
      <w:r w:rsidRPr="00BA077B">
        <w:rPr>
          <w:rFonts w:asciiTheme="minorHAnsi" w:hAnsiTheme="minorHAnsi"/>
          <w:b/>
          <w:sz w:val="24"/>
          <w:szCs w:val="24"/>
        </w:rPr>
        <w:t xml:space="preserve"> </w:t>
      </w:r>
      <w:r w:rsidRPr="00BA077B">
        <w:rPr>
          <w:rFonts w:asciiTheme="minorHAnsi" w:hAnsiTheme="minorHAnsi"/>
          <w:b/>
          <w:sz w:val="24"/>
          <w:szCs w:val="24"/>
        </w:rPr>
        <w:br/>
      </w:r>
      <w:r w:rsidRPr="00BA077B">
        <w:rPr>
          <w:rFonts w:asciiTheme="minorHAnsi" w:hAnsiTheme="minorHAnsi" w:cs="Arial"/>
          <w:b/>
          <w:sz w:val="24"/>
          <w:szCs w:val="24"/>
        </w:rPr>
        <w:t>- Rose</w:t>
      </w:r>
      <w:r w:rsidRPr="00BA077B">
        <w:rPr>
          <w:rFonts w:asciiTheme="minorHAnsi" w:hAnsiTheme="minorHAnsi"/>
          <w:b/>
          <w:sz w:val="24"/>
          <w:szCs w:val="24"/>
        </w:rPr>
        <w:t xml:space="preserve"> </w:t>
      </w:r>
      <w:r w:rsidRPr="00BA077B">
        <w:rPr>
          <w:rFonts w:asciiTheme="minorHAnsi" w:hAnsiTheme="minorHAnsi"/>
          <w:b/>
          <w:sz w:val="24"/>
          <w:szCs w:val="24"/>
        </w:rPr>
        <w:br/>
      </w:r>
      <w:r w:rsidRPr="00BA077B">
        <w:rPr>
          <w:rFonts w:asciiTheme="minorHAnsi" w:hAnsiTheme="minorHAnsi" w:cs="Arial"/>
          <w:b/>
          <w:sz w:val="24"/>
          <w:szCs w:val="24"/>
        </w:rPr>
        <w:t>- Abricot</w:t>
      </w:r>
    </w:p>
    <w:p w:rsidR="008138E8" w:rsidRDefault="008138E8"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4B7B53" w:rsidRDefault="004B7B53" w:rsidP="00F96EA1">
      <w:pPr>
        <w:ind w:left="360"/>
        <w:rPr>
          <w:rFonts w:asciiTheme="minorHAnsi" w:hAnsiTheme="minorHAnsi"/>
          <w:sz w:val="24"/>
          <w:szCs w:val="24"/>
        </w:rPr>
      </w:pPr>
    </w:p>
    <w:p w:rsidR="00094CD6" w:rsidRPr="00526CFA" w:rsidRDefault="008138E8" w:rsidP="00526CFA">
      <w:pPr>
        <w:pStyle w:val="Titre1"/>
        <w:spacing w:before="720" w:beforeAutospacing="1" w:after="240"/>
        <w:jc w:val="center"/>
        <w:rPr>
          <w:rFonts w:asciiTheme="minorHAnsi" w:eastAsiaTheme="majorEastAsia" w:hAnsiTheme="minorHAnsi" w:cstheme="majorBidi"/>
          <w:color w:val="8A0000"/>
          <w:sz w:val="36"/>
        </w:rPr>
      </w:pPr>
      <w:r w:rsidRPr="00526CFA">
        <w:rPr>
          <w:rFonts w:asciiTheme="minorHAnsi" w:eastAsiaTheme="majorEastAsia" w:hAnsiTheme="minorHAnsi" w:cstheme="majorBidi"/>
          <w:color w:val="8A0000"/>
          <w:sz w:val="36"/>
        </w:rPr>
        <w:t>L'appellation</w:t>
      </w:r>
    </w:p>
    <w:p w:rsidR="00094CD6" w:rsidRPr="00526CFA" w:rsidRDefault="00BA077B" w:rsidP="00526CFA">
      <w:pPr>
        <w:pStyle w:val="Titre1"/>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Généralités</w:t>
      </w:r>
      <w:r w:rsidR="00094CD6" w:rsidRPr="00526CFA">
        <w:rPr>
          <w:rFonts w:asciiTheme="minorHAnsi" w:eastAsiaTheme="majorEastAsia" w:hAnsiTheme="minorHAnsi" w:cstheme="majorBidi"/>
          <w:color w:val="8A0000"/>
        </w:rPr>
        <w:t xml:space="preserve"> </w:t>
      </w:r>
    </w:p>
    <w:p w:rsidR="004E72E8" w:rsidRDefault="008138E8" w:rsidP="004B7B53">
      <w:pPr>
        <w:jc w:val="both"/>
        <w:rPr>
          <w:rFonts w:asciiTheme="minorHAnsi" w:hAnsiTheme="minorHAnsi"/>
          <w:sz w:val="24"/>
          <w:szCs w:val="24"/>
        </w:rPr>
      </w:pPr>
      <w:r w:rsidRPr="008138E8">
        <w:rPr>
          <w:rFonts w:asciiTheme="minorHAnsi" w:hAnsiTheme="minorHAnsi"/>
          <w:sz w:val="24"/>
          <w:szCs w:val="24"/>
        </w:rPr>
        <w:t>L'appellation identifie les vins selon l'</w:t>
      </w:r>
      <w:r w:rsidRPr="00BA077B">
        <w:rPr>
          <w:rFonts w:asciiTheme="minorHAnsi" w:hAnsiTheme="minorHAnsi"/>
          <w:sz w:val="24"/>
          <w:szCs w:val="24"/>
        </w:rPr>
        <w:t>origine géographique de leur production</w:t>
      </w:r>
      <w:r w:rsidRPr="008138E8">
        <w:rPr>
          <w:rFonts w:asciiTheme="minorHAnsi" w:hAnsiTheme="minorHAnsi"/>
          <w:sz w:val="24"/>
          <w:szCs w:val="24"/>
        </w:rPr>
        <w:t xml:space="preserve">. Elle permet ainsi de classer les vins d'après plusieurs critères propres à un vignoble, à la fois naturels (climat, environnement) et humains (techniques de viticulture). </w:t>
      </w:r>
    </w:p>
    <w:p w:rsidR="00472AA9" w:rsidRDefault="008138E8" w:rsidP="004B7B53">
      <w:pPr>
        <w:jc w:val="both"/>
        <w:rPr>
          <w:rFonts w:asciiTheme="minorHAnsi" w:hAnsiTheme="minorHAnsi"/>
          <w:sz w:val="24"/>
          <w:szCs w:val="24"/>
        </w:rPr>
      </w:pPr>
      <w:r w:rsidRPr="00FA4B28">
        <w:rPr>
          <w:rFonts w:asciiTheme="minorHAnsi" w:hAnsiTheme="minorHAnsi"/>
          <w:b/>
          <w:bCs/>
          <w:sz w:val="24"/>
          <w:szCs w:val="24"/>
        </w:rPr>
        <w:t xml:space="preserve">Quatre catégories </w:t>
      </w:r>
      <w:r w:rsidRPr="00FA4B28">
        <w:rPr>
          <w:rFonts w:asciiTheme="minorHAnsi" w:hAnsiTheme="minorHAnsi"/>
          <w:sz w:val="24"/>
          <w:szCs w:val="24"/>
        </w:rPr>
        <w:t xml:space="preserve">d'appellation sont distinguées en France et déterminent a priori une </w:t>
      </w:r>
      <w:r w:rsidRPr="00FA4B28">
        <w:rPr>
          <w:rFonts w:asciiTheme="minorHAnsi" w:hAnsiTheme="minorHAnsi"/>
          <w:b/>
          <w:bCs/>
          <w:sz w:val="24"/>
          <w:szCs w:val="24"/>
        </w:rPr>
        <w:t>échelle d'excellence</w:t>
      </w:r>
      <w:r w:rsidRPr="00FA4B28">
        <w:rPr>
          <w:rFonts w:asciiTheme="minorHAnsi" w:hAnsiTheme="minorHAnsi"/>
          <w:sz w:val="24"/>
          <w:szCs w:val="24"/>
        </w:rPr>
        <w:t xml:space="preserve"> et de reconnaissance sur la qualité et le contrôle des vins :</w:t>
      </w:r>
    </w:p>
    <w:p w:rsidR="00314EEF" w:rsidRDefault="00314EEF" w:rsidP="004B7B53">
      <w:pPr>
        <w:spacing w:after="0"/>
        <w:jc w:val="both"/>
        <w:rPr>
          <w:rFonts w:asciiTheme="minorHAnsi" w:hAnsiTheme="minorHAnsi"/>
          <w:sz w:val="24"/>
          <w:szCs w:val="24"/>
        </w:rPr>
      </w:pPr>
    </w:p>
    <w:p w:rsidR="00314EEF" w:rsidRPr="00526CFA" w:rsidRDefault="00314EEF" w:rsidP="00526CFA">
      <w:pPr>
        <w:pStyle w:val="Titre1"/>
        <w:numPr>
          <w:ilvl w:val="0"/>
          <w:numId w:val="24"/>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Vins de Table </w:t>
      </w:r>
    </w:p>
    <w:p w:rsidR="00472AA9" w:rsidRDefault="00472AA9" w:rsidP="004B7B53">
      <w:pPr>
        <w:jc w:val="both"/>
        <w:rPr>
          <w:rFonts w:asciiTheme="minorHAnsi" w:hAnsiTheme="minorHAnsi"/>
          <w:sz w:val="24"/>
          <w:szCs w:val="24"/>
        </w:rPr>
      </w:pPr>
      <w:r w:rsidRPr="00314EEF">
        <w:rPr>
          <w:rFonts w:asciiTheme="minorHAnsi" w:hAnsiTheme="minorHAnsi"/>
          <w:sz w:val="24"/>
          <w:szCs w:val="24"/>
        </w:rPr>
        <w:t>Les Vins de Table représentent 40% à 50% de la production française. Ce sont les vins de tous les jours. C'est d'ailleurs</w:t>
      </w:r>
      <w:r w:rsidRPr="00472AA9">
        <w:rPr>
          <w:rFonts w:asciiTheme="minorHAnsi" w:hAnsiTheme="minorHAnsi"/>
          <w:sz w:val="24"/>
          <w:szCs w:val="24"/>
        </w:rPr>
        <w:t xml:space="preserve"> la classification la plus basse en France. Il y a peu de règles à suivre. L'étiquette ne peut comporter aucun lieu géographique excepté le pays. Typiquement les vins de table sont des assemblages, des mélanges de différents cépages et raisins provenant de toute la France voire parfois de différents pays de l'union européenne. Les vins utilisant des cépages récoltés en France portent la m</w:t>
      </w:r>
      <w:r w:rsidR="00BA077B">
        <w:rPr>
          <w:rFonts w:asciiTheme="minorHAnsi" w:hAnsiTheme="minorHAnsi"/>
          <w:sz w:val="24"/>
          <w:szCs w:val="24"/>
        </w:rPr>
        <w:t>ention "Vin de table français".</w:t>
      </w:r>
    </w:p>
    <w:p w:rsidR="00314EEF" w:rsidRDefault="00314EEF" w:rsidP="004B7B53">
      <w:pPr>
        <w:spacing w:after="0"/>
        <w:jc w:val="both"/>
        <w:rPr>
          <w:rFonts w:asciiTheme="minorHAnsi" w:hAnsiTheme="minorHAnsi"/>
          <w:sz w:val="24"/>
          <w:szCs w:val="24"/>
        </w:rPr>
      </w:pPr>
    </w:p>
    <w:p w:rsidR="00314EEF" w:rsidRPr="00526CFA" w:rsidRDefault="00314EEF" w:rsidP="00526CFA">
      <w:pPr>
        <w:pStyle w:val="Titre1"/>
        <w:numPr>
          <w:ilvl w:val="0"/>
          <w:numId w:val="24"/>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Vins de Pays </w:t>
      </w:r>
    </w:p>
    <w:p w:rsidR="00472AA9" w:rsidRDefault="00B31FD2" w:rsidP="004B7B53">
      <w:pPr>
        <w:jc w:val="both"/>
        <w:rPr>
          <w:rFonts w:asciiTheme="minorHAnsi" w:hAnsiTheme="minorHAnsi"/>
          <w:sz w:val="24"/>
          <w:szCs w:val="24"/>
        </w:rPr>
      </w:pPr>
      <w:r w:rsidRPr="00314EEF">
        <w:rPr>
          <w:rFonts w:asciiTheme="minorHAnsi" w:hAnsiTheme="minorHAnsi"/>
          <w:sz w:val="24"/>
          <w:szCs w:val="24"/>
        </w:rPr>
        <w:t>Les</w:t>
      </w:r>
      <w:r w:rsidR="008138E8" w:rsidRPr="00314EEF">
        <w:rPr>
          <w:rFonts w:asciiTheme="minorHAnsi" w:hAnsiTheme="minorHAnsi"/>
          <w:sz w:val="24"/>
          <w:szCs w:val="24"/>
        </w:rPr>
        <w:t xml:space="preserve"> </w:t>
      </w:r>
      <w:r w:rsidR="008138E8" w:rsidRPr="00314EEF">
        <w:rPr>
          <w:rFonts w:asciiTheme="minorHAnsi" w:hAnsiTheme="minorHAnsi"/>
          <w:bCs/>
          <w:sz w:val="24"/>
          <w:szCs w:val="24"/>
        </w:rPr>
        <w:t>vins de pays</w:t>
      </w:r>
      <w:r w:rsidR="00472AA9" w:rsidRPr="00314EEF">
        <w:rPr>
          <w:rFonts w:asciiTheme="minorHAnsi" w:hAnsiTheme="minorHAnsi"/>
          <w:bCs/>
          <w:sz w:val="24"/>
          <w:szCs w:val="24"/>
        </w:rPr>
        <w:t> </w:t>
      </w:r>
      <w:r w:rsidR="008138E8" w:rsidRPr="00314EEF">
        <w:rPr>
          <w:rFonts w:asciiTheme="minorHAnsi" w:hAnsiTheme="minorHAnsi"/>
          <w:sz w:val="24"/>
          <w:szCs w:val="24"/>
        </w:rPr>
        <w:t>proviennent d'une zone géographique délimitée. On en identifie trois sortes : les régionaux, les départementaux et les locaux. Plusieurs éléments sont contrôlés comme le cépage ou la qualité du vin, vérifiée lors d'une dégustation. Exemple : </w:t>
      </w:r>
      <w:hyperlink r:id="rId30" w:tgtFrame="_blank" w:history="1">
        <w:r w:rsidR="008138E8" w:rsidRPr="00314EEF">
          <w:rPr>
            <w:rStyle w:val="Lienhypertexte"/>
            <w:rFonts w:asciiTheme="minorHAnsi" w:hAnsiTheme="minorHAnsi"/>
            <w:color w:val="auto"/>
            <w:sz w:val="24"/>
            <w:szCs w:val="24"/>
            <w:u w:val="none"/>
          </w:rPr>
          <w:t>Vins du pays de l'Agenais</w:t>
        </w:r>
      </w:hyperlink>
      <w:r w:rsidR="008138E8" w:rsidRPr="00314EEF">
        <w:rPr>
          <w:rFonts w:asciiTheme="minorHAnsi" w:hAnsiTheme="minorHAnsi"/>
          <w:sz w:val="24"/>
          <w:szCs w:val="24"/>
        </w:rPr>
        <w:t>.</w:t>
      </w:r>
      <w:r w:rsidR="00472AA9" w:rsidRPr="00314EEF">
        <w:rPr>
          <w:rFonts w:asciiTheme="minorHAnsi" w:hAnsiTheme="minorHAnsi"/>
          <w:sz w:val="24"/>
          <w:szCs w:val="24"/>
        </w:rPr>
        <w:t xml:space="preserve"> La France compte environ 150 différentes appellations de Vin de Pays pour chaque zone de production spécifique. Une zone de production Vin de Pays est donc plus grande qu'une AOC. Le </w:t>
      </w:r>
      <w:hyperlink r:id="rId31" w:history="1">
        <w:r w:rsidR="00472AA9" w:rsidRPr="00314EEF">
          <w:rPr>
            <w:rStyle w:val="Lienhypertexte"/>
            <w:rFonts w:asciiTheme="minorHAnsi" w:hAnsiTheme="minorHAnsi"/>
            <w:color w:val="auto"/>
            <w:sz w:val="24"/>
            <w:szCs w:val="24"/>
            <w:u w:val="none"/>
          </w:rPr>
          <w:t>Languedoc Roussillon</w:t>
        </w:r>
      </w:hyperlink>
      <w:r w:rsidR="00472AA9" w:rsidRPr="00314EEF">
        <w:rPr>
          <w:rFonts w:asciiTheme="minorHAnsi" w:hAnsiTheme="minorHAnsi"/>
          <w:sz w:val="24"/>
          <w:szCs w:val="24"/>
        </w:rPr>
        <w:t xml:space="preserve"> à lui seul produit 75% des Vins de Pays. Cette catégorie de vin représente 25% de la production française. Les producteurs doivent utiliser des cépages précis. Mais les restrictions sont plus souples que pour des AOC. Par exemple, il est possible de donner le nom des cépages utilisés alors que c'est</w:t>
      </w:r>
      <w:r w:rsidR="00472AA9" w:rsidRPr="00472AA9">
        <w:rPr>
          <w:rFonts w:asciiTheme="minorHAnsi" w:hAnsiTheme="minorHAnsi"/>
          <w:sz w:val="24"/>
          <w:szCs w:val="24"/>
        </w:rPr>
        <w:t xml:space="preserve"> interdit pour un AOC. Tous les vins sont analysés, testés et approuvés par un conseil interprofessionnel. Les Vins de Pays sont de plus en plus populaires, surtout à l'étranger.</w:t>
      </w:r>
    </w:p>
    <w:p w:rsidR="00314EEF" w:rsidRPr="00472AA9" w:rsidRDefault="00314EEF" w:rsidP="004B7B53">
      <w:pPr>
        <w:jc w:val="both"/>
        <w:rPr>
          <w:rFonts w:asciiTheme="minorHAnsi" w:hAnsiTheme="minorHAnsi"/>
          <w:sz w:val="24"/>
          <w:szCs w:val="24"/>
        </w:rPr>
      </w:pPr>
    </w:p>
    <w:p w:rsidR="00314EEF" w:rsidRPr="00526CFA" w:rsidRDefault="00314EEF" w:rsidP="00526CFA">
      <w:pPr>
        <w:pStyle w:val="Titre1"/>
        <w:numPr>
          <w:ilvl w:val="0"/>
          <w:numId w:val="24"/>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vins délimités de qualité supérieure (VDQS) </w:t>
      </w:r>
    </w:p>
    <w:p w:rsidR="008138E8" w:rsidRPr="00314EEF" w:rsidRDefault="00B31FD2" w:rsidP="004B7B53">
      <w:pPr>
        <w:jc w:val="both"/>
        <w:rPr>
          <w:rFonts w:asciiTheme="minorHAnsi" w:hAnsiTheme="minorHAnsi"/>
          <w:sz w:val="24"/>
          <w:szCs w:val="24"/>
        </w:rPr>
      </w:pPr>
      <w:r w:rsidRPr="00314EEF">
        <w:rPr>
          <w:rFonts w:asciiTheme="minorHAnsi" w:hAnsiTheme="minorHAnsi"/>
          <w:sz w:val="24"/>
          <w:szCs w:val="24"/>
        </w:rPr>
        <w:t>Les</w:t>
      </w:r>
      <w:r w:rsidR="008138E8" w:rsidRPr="00314EEF">
        <w:rPr>
          <w:rFonts w:asciiTheme="minorHAnsi" w:hAnsiTheme="minorHAnsi"/>
          <w:sz w:val="24"/>
          <w:szCs w:val="24"/>
        </w:rPr>
        <w:t xml:space="preserve"> </w:t>
      </w:r>
      <w:r w:rsidR="008138E8" w:rsidRPr="00314EEF">
        <w:rPr>
          <w:rFonts w:asciiTheme="minorHAnsi" w:hAnsiTheme="minorHAnsi"/>
          <w:bCs/>
          <w:sz w:val="24"/>
          <w:szCs w:val="24"/>
        </w:rPr>
        <w:t>vins délimités de qualité supérieure</w:t>
      </w:r>
      <w:r w:rsidR="008138E8" w:rsidRPr="00314EEF">
        <w:rPr>
          <w:rFonts w:asciiTheme="minorHAnsi" w:hAnsiTheme="minorHAnsi"/>
          <w:sz w:val="24"/>
          <w:szCs w:val="24"/>
        </w:rPr>
        <w:t xml:space="preserve"> (VDQS) font l'objet de critères strictement contrôlés</w:t>
      </w:r>
      <w:r w:rsidR="001A453F" w:rsidRPr="00314EEF">
        <w:rPr>
          <w:rFonts w:asciiTheme="minorHAnsi" w:hAnsiTheme="minorHAnsi"/>
          <w:sz w:val="24"/>
          <w:szCs w:val="24"/>
        </w:rPr>
        <w:t xml:space="preserve"> par l'Institut National des Appellations d'Origine (INAO). Ces critères couvrent :</w:t>
      </w:r>
      <w:r w:rsidR="008138E8" w:rsidRPr="00314EEF">
        <w:rPr>
          <w:rFonts w:asciiTheme="minorHAnsi" w:hAnsiTheme="minorHAnsi"/>
          <w:sz w:val="24"/>
          <w:szCs w:val="24"/>
        </w:rPr>
        <w:t xml:space="preserve"> aire de production délimitée, cépage, degré alcoolique minimal, rendement maximal, techniques culturales, dégustation et analyses divers</w:t>
      </w:r>
      <w:r w:rsidR="005F39C7">
        <w:rPr>
          <w:rFonts w:asciiTheme="minorHAnsi" w:hAnsiTheme="minorHAnsi"/>
          <w:sz w:val="24"/>
          <w:szCs w:val="24"/>
        </w:rPr>
        <w:t>.</w:t>
      </w:r>
      <w:r w:rsidR="00472AA9" w:rsidRPr="00314EEF">
        <w:rPr>
          <w:rFonts w:ascii="Verdana" w:hAnsi="Verdana"/>
        </w:rPr>
        <w:t xml:space="preserve"> </w:t>
      </w:r>
      <w:r w:rsidR="00472AA9" w:rsidRPr="00314EEF">
        <w:rPr>
          <w:rFonts w:asciiTheme="minorHAnsi" w:hAnsiTheme="minorHAnsi"/>
          <w:sz w:val="24"/>
          <w:szCs w:val="24"/>
        </w:rPr>
        <w:t xml:space="preserve">Dans la hiérarchie de la qualité, ces vins viennent juste après les AOC. </w:t>
      </w:r>
    </w:p>
    <w:p w:rsidR="00314EEF" w:rsidRPr="00526CFA" w:rsidRDefault="00314EEF" w:rsidP="00526CFA">
      <w:pPr>
        <w:pStyle w:val="Titre1"/>
        <w:numPr>
          <w:ilvl w:val="0"/>
          <w:numId w:val="24"/>
        </w:numPr>
        <w:spacing w:before="720" w:beforeAutospacing="1" w:after="240"/>
        <w:jc w:val="both"/>
        <w:rPr>
          <w:rFonts w:asciiTheme="minorHAnsi" w:eastAsiaTheme="majorEastAsia" w:hAnsiTheme="minorHAnsi" w:cstheme="majorBidi"/>
          <w:color w:val="8A0000"/>
        </w:rPr>
      </w:pPr>
      <w:r w:rsidRPr="00526CFA">
        <w:rPr>
          <w:rFonts w:asciiTheme="minorHAnsi" w:eastAsiaTheme="majorEastAsia" w:hAnsiTheme="minorHAnsi" w:cstheme="majorBidi"/>
          <w:color w:val="8A0000"/>
        </w:rPr>
        <w:t>Les vins de l’appellation d'origine contrôlée (AOC)</w:t>
      </w:r>
    </w:p>
    <w:p w:rsidR="008138E8" w:rsidRDefault="00472AA9" w:rsidP="004B7B53">
      <w:pPr>
        <w:jc w:val="both"/>
        <w:rPr>
          <w:rFonts w:asciiTheme="minorHAnsi" w:hAnsiTheme="minorHAnsi"/>
          <w:sz w:val="24"/>
          <w:szCs w:val="24"/>
        </w:rPr>
      </w:pPr>
      <w:r w:rsidRPr="00472AA9">
        <w:rPr>
          <w:rFonts w:asciiTheme="minorHAnsi" w:hAnsiTheme="minorHAnsi"/>
          <w:b/>
          <w:sz w:val="24"/>
          <w:szCs w:val="24"/>
        </w:rPr>
        <w:t>Les vins de l’</w:t>
      </w:r>
      <w:r w:rsidR="00B31FD2" w:rsidRPr="00472AA9">
        <w:rPr>
          <w:rFonts w:asciiTheme="minorHAnsi" w:hAnsiTheme="minorHAnsi"/>
          <w:b/>
          <w:sz w:val="24"/>
          <w:szCs w:val="24"/>
        </w:rPr>
        <w:t>appellation</w:t>
      </w:r>
      <w:r w:rsidR="008138E8" w:rsidRPr="00472AA9">
        <w:rPr>
          <w:rFonts w:asciiTheme="minorHAnsi" w:hAnsiTheme="minorHAnsi"/>
          <w:b/>
          <w:bCs/>
          <w:sz w:val="24"/>
          <w:szCs w:val="24"/>
        </w:rPr>
        <w:t xml:space="preserve"> d'origine contrôlée</w:t>
      </w:r>
      <w:r w:rsidR="008138E8" w:rsidRPr="00472AA9">
        <w:rPr>
          <w:rFonts w:asciiTheme="minorHAnsi" w:hAnsiTheme="minorHAnsi"/>
          <w:b/>
          <w:sz w:val="24"/>
          <w:szCs w:val="24"/>
        </w:rPr>
        <w:t xml:space="preserve"> (AOC)</w:t>
      </w:r>
      <w:r>
        <w:rPr>
          <w:rFonts w:asciiTheme="minorHAnsi" w:hAnsiTheme="minorHAnsi"/>
          <w:sz w:val="24"/>
          <w:szCs w:val="24"/>
        </w:rPr>
        <w:t xml:space="preserve"> </w:t>
      </w:r>
      <w:r w:rsidR="005F39C7">
        <w:rPr>
          <w:rFonts w:asciiTheme="minorHAnsi" w:hAnsiTheme="minorHAnsi"/>
          <w:sz w:val="24"/>
          <w:szCs w:val="24"/>
        </w:rPr>
        <w:t xml:space="preserve">sont de qualité supérieure qui </w:t>
      </w:r>
      <w:r w:rsidRPr="00472AA9">
        <w:rPr>
          <w:rFonts w:asciiTheme="minorHAnsi" w:hAnsiTheme="minorHAnsi"/>
          <w:sz w:val="24"/>
          <w:szCs w:val="24"/>
        </w:rPr>
        <w:t>sont scrupuleusement réglementés. Les règles couvrent les méthodes de culture et de production, la localisation, le cépage, le minimum d'alcool... Tous ces vins sont analysés et goûtés par l'Institut National des Appellations d'Origine (INAO). Cette législation stricte peut garantir une excellente qualité des vins supportant l'appellation AOC. Souvent la zone d'origine remplace la mention 'origine' comme dans 'Appellation Beaujolais Contrôlée'.</w:t>
      </w:r>
      <w:r w:rsidR="001A453F">
        <w:rPr>
          <w:rFonts w:asciiTheme="minorHAnsi" w:hAnsiTheme="minorHAnsi"/>
          <w:sz w:val="24"/>
          <w:szCs w:val="24"/>
        </w:rPr>
        <w:t xml:space="preserve"> L’AOC </w:t>
      </w:r>
      <w:r w:rsidR="008138E8" w:rsidRPr="00FA4B28">
        <w:rPr>
          <w:rFonts w:asciiTheme="minorHAnsi" w:hAnsiTheme="minorHAnsi"/>
          <w:sz w:val="24"/>
          <w:szCs w:val="24"/>
        </w:rPr>
        <w:t>est le gage le plus sûr de traçabilité. Elle élabore et valide les caractéristiques des plus grands vins, passant au crible les méthodes de production, la surface cultivée, le rendement et la vinification (méthode de transformation du raisin en vin), jusqu'à la dégustation décisive.</w:t>
      </w:r>
      <w:r w:rsidR="001A453F" w:rsidRPr="00FA4B28">
        <w:rPr>
          <w:rFonts w:asciiTheme="minorHAnsi" w:hAnsiTheme="minorHAnsi"/>
          <w:sz w:val="24"/>
          <w:szCs w:val="24"/>
        </w:rPr>
        <w:t xml:space="preserve"> </w:t>
      </w:r>
    </w:p>
    <w:p w:rsidR="00B31FD2" w:rsidRPr="00BA077B" w:rsidRDefault="00560E78" w:rsidP="00311752">
      <w:pPr>
        <w:jc w:val="both"/>
        <w:rPr>
          <w:rFonts w:asciiTheme="minorHAnsi" w:hAnsiTheme="minorHAnsi"/>
          <w:sz w:val="24"/>
          <w:szCs w:val="24"/>
        </w:rPr>
      </w:pPr>
      <w:r w:rsidRPr="00BA077B">
        <w:rPr>
          <w:rFonts w:asciiTheme="minorHAnsi" w:hAnsiTheme="minorHAnsi"/>
          <w:sz w:val="24"/>
          <w:szCs w:val="24"/>
        </w:rPr>
        <w:t xml:space="preserve">Voici quelques vins  </w:t>
      </w:r>
      <w:r w:rsidR="00B31FD2" w:rsidRPr="00BA077B">
        <w:rPr>
          <w:rFonts w:asciiTheme="minorHAnsi" w:hAnsiTheme="minorHAnsi"/>
          <w:sz w:val="24"/>
          <w:szCs w:val="24"/>
        </w:rPr>
        <w:t>AOC en France classées par région</w:t>
      </w:r>
      <w:r w:rsidR="001A453F" w:rsidRPr="00BA077B">
        <w:rPr>
          <w:rFonts w:asciiTheme="minorHAnsi" w:hAnsiTheme="minorHAnsi"/>
          <w:sz w:val="24"/>
          <w:szCs w:val="24"/>
        </w:rPr>
        <w:t xml:space="preserve"> (</w:t>
      </w:r>
      <w:hyperlink r:id="rId32" w:anchor="a" w:history="1">
        <w:r w:rsidR="00B31FD2" w:rsidRPr="00BA077B">
          <w:t>Alsace</w:t>
        </w:r>
      </w:hyperlink>
      <w:r w:rsidR="001A453F" w:rsidRPr="00A5088B">
        <w:rPr>
          <w:rFonts w:asciiTheme="minorHAnsi" w:hAnsiTheme="minorHAnsi"/>
          <w:sz w:val="24"/>
          <w:szCs w:val="24"/>
        </w:rPr>
        <w:t xml:space="preserve">, </w:t>
      </w:r>
      <w:r w:rsidR="00B31FD2" w:rsidRPr="00A5088B">
        <w:rPr>
          <w:rFonts w:asciiTheme="minorHAnsi" w:hAnsiTheme="minorHAnsi"/>
          <w:sz w:val="24"/>
          <w:szCs w:val="24"/>
        </w:rPr>
        <w:t xml:space="preserve"> </w:t>
      </w:r>
      <w:hyperlink r:id="rId33" w:anchor="b" w:history="1">
        <w:r w:rsidR="00B31FD2" w:rsidRPr="00BA077B">
          <w:t>Beaujolais</w:t>
        </w:r>
      </w:hyperlink>
      <w:r w:rsidR="001A453F" w:rsidRPr="00A5088B">
        <w:rPr>
          <w:rFonts w:asciiTheme="minorHAnsi" w:hAnsiTheme="minorHAnsi"/>
          <w:sz w:val="24"/>
          <w:szCs w:val="24"/>
        </w:rPr>
        <w:t>,</w:t>
      </w:r>
      <w:r w:rsidR="00B31FD2" w:rsidRPr="00A5088B">
        <w:rPr>
          <w:rFonts w:asciiTheme="minorHAnsi" w:hAnsiTheme="minorHAnsi"/>
          <w:sz w:val="24"/>
          <w:szCs w:val="24"/>
        </w:rPr>
        <w:t xml:space="preserve"> </w:t>
      </w:r>
      <w:hyperlink r:id="rId34" w:anchor="c" w:history="1">
        <w:r w:rsidR="00B31FD2" w:rsidRPr="00BA077B">
          <w:t>Bordeaux</w:t>
        </w:r>
      </w:hyperlink>
      <w:r w:rsidR="001A453F" w:rsidRPr="00A5088B">
        <w:rPr>
          <w:rFonts w:asciiTheme="minorHAnsi" w:hAnsiTheme="minorHAnsi"/>
          <w:sz w:val="24"/>
          <w:szCs w:val="24"/>
        </w:rPr>
        <w:t>,</w:t>
      </w:r>
      <w:r w:rsidR="00B31FD2" w:rsidRPr="00A5088B">
        <w:rPr>
          <w:rFonts w:asciiTheme="minorHAnsi" w:hAnsiTheme="minorHAnsi"/>
          <w:sz w:val="24"/>
          <w:szCs w:val="24"/>
        </w:rPr>
        <w:t xml:space="preserve"> </w:t>
      </w:r>
      <w:hyperlink r:id="rId35" w:anchor="d" w:history="1">
        <w:r w:rsidR="00B31FD2" w:rsidRPr="00BA077B">
          <w:t>Bourgogne</w:t>
        </w:r>
      </w:hyperlink>
      <w:r w:rsidR="001A453F" w:rsidRPr="00A5088B">
        <w:rPr>
          <w:rFonts w:asciiTheme="minorHAnsi" w:hAnsiTheme="minorHAnsi"/>
          <w:sz w:val="24"/>
          <w:szCs w:val="24"/>
        </w:rPr>
        <w:t xml:space="preserve">, </w:t>
      </w:r>
      <w:hyperlink r:id="rId36" w:anchor="e" w:history="1">
        <w:r w:rsidR="00B31FD2" w:rsidRPr="00BA077B">
          <w:t xml:space="preserve">Cotes du </w:t>
        </w:r>
        <w:r w:rsidR="00472AA9" w:rsidRPr="00BA077B">
          <w:t>Rhône</w:t>
        </w:r>
      </w:hyperlink>
      <w:r w:rsidR="001A453F" w:rsidRPr="00A5088B">
        <w:rPr>
          <w:rFonts w:asciiTheme="minorHAnsi" w:hAnsiTheme="minorHAnsi"/>
          <w:sz w:val="24"/>
          <w:szCs w:val="24"/>
        </w:rPr>
        <w:t>,</w:t>
      </w:r>
      <w:r w:rsidR="00B31FD2" w:rsidRPr="00A5088B">
        <w:rPr>
          <w:rFonts w:asciiTheme="minorHAnsi" w:hAnsiTheme="minorHAnsi"/>
          <w:sz w:val="24"/>
          <w:szCs w:val="24"/>
        </w:rPr>
        <w:t xml:space="preserve"> </w:t>
      </w:r>
      <w:hyperlink r:id="rId37" w:anchor="f" w:history="1">
        <w:r w:rsidR="00B31FD2" w:rsidRPr="00BA077B">
          <w:t xml:space="preserve">Languedoc </w:t>
        </w:r>
        <w:r w:rsidR="00472AA9" w:rsidRPr="00BA077B">
          <w:t>Roussillon</w:t>
        </w:r>
      </w:hyperlink>
      <w:r w:rsidR="001A453F" w:rsidRPr="00A5088B">
        <w:rPr>
          <w:rFonts w:asciiTheme="minorHAnsi" w:hAnsiTheme="minorHAnsi"/>
          <w:sz w:val="24"/>
          <w:szCs w:val="24"/>
        </w:rPr>
        <w:t>,</w:t>
      </w:r>
      <w:r w:rsidR="00B31FD2" w:rsidRPr="00A5088B">
        <w:rPr>
          <w:rFonts w:asciiTheme="minorHAnsi" w:hAnsiTheme="minorHAnsi"/>
          <w:sz w:val="24"/>
          <w:szCs w:val="24"/>
        </w:rPr>
        <w:t xml:space="preserve"> </w:t>
      </w:r>
      <w:hyperlink r:id="rId38" w:anchor="g" w:history="1">
        <w:r w:rsidR="00B31FD2" w:rsidRPr="00BA077B">
          <w:t>Loire</w:t>
        </w:r>
      </w:hyperlink>
      <w:r w:rsidR="001A453F" w:rsidRPr="00A5088B">
        <w:rPr>
          <w:rFonts w:asciiTheme="minorHAnsi" w:hAnsiTheme="minorHAnsi"/>
          <w:sz w:val="24"/>
          <w:szCs w:val="24"/>
        </w:rPr>
        <w:t>,</w:t>
      </w:r>
      <w:r w:rsidR="00B31FD2" w:rsidRPr="00A5088B">
        <w:rPr>
          <w:rFonts w:asciiTheme="minorHAnsi" w:hAnsiTheme="minorHAnsi"/>
          <w:sz w:val="24"/>
          <w:szCs w:val="24"/>
        </w:rPr>
        <w:t xml:space="preserve"> </w:t>
      </w:r>
      <w:hyperlink r:id="rId39" w:anchor="h" w:history="1">
        <w:r w:rsidR="00B31FD2" w:rsidRPr="00BA077B">
          <w:t>Provence</w:t>
        </w:r>
        <w:r w:rsidR="00AD4726" w:rsidRPr="00BA077B">
          <w:t xml:space="preserve"> &amp; </w:t>
        </w:r>
        <w:r w:rsidR="00B31FD2" w:rsidRPr="00BA077B">
          <w:t>Corse</w:t>
        </w:r>
      </w:hyperlink>
      <w:r w:rsidR="001A453F" w:rsidRPr="00A5088B">
        <w:rPr>
          <w:rFonts w:asciiTheme="minorHAnsi" w:hAnsiTheme="minorHAnsi"/>
          <w:sz w:val="24"/>
          <w:szCs w:val="24"/>
        </w:rPr>
        <w:t>,</w:t>
      </w:r>
      <w:r w:rsidR="00B31FD2" w:rsidRPr="00A5088B">
        <w:rPr>
          <w:rFonts w:asciiTheme="minorHAnsi" w:hAnsiTheme="minorHAnsi"/>
          <w:sz w:val="24"/>
          <w:szCs w:val="24"/>
        </w:rPr>
        <w:t xml:space="preserve"> </w:t>
      </w:r>
      <w:hyperlink r:id="rId40" w:anchor="i" w:history="1">
        <w:r w:rsidR="00B31FD2" w:rsidRPr="00BA077B">
          <w:t>Sud Ouest</w:t>
        </w:r>
      </w:hyperlink>
      <w:r w:rsidR="00B31FD2" w:rsidRPr="00A5088B">
        <w:rPr>
          <w:rFonts w:asciiTheme="minorHAnsi" w:hAnsiTheme="minorHAnsi"/>
          <w:sz w:val="24"/>
          <w:szCs w:val="24"/>
        </w:rPr>
        <w:t xml:space="preserve"> </w:t>
      </w:r>
      <w:r w:rsidR="001A453F" w:rsidRPr="00A5088B">
        <w:rPr>
          <w:rFonts w:asciiTheme="minorHAnsi" w:hAnsiTheme="minorHAnsi"/>
          <w:sz w:val="24"/>
          <w:szCs w:val="24"/>
        </w:rPr>
        <w:t xml:space="preserve"> et</w:t>
      </w:r>
      <w:r w:rsidR="00B31FD2" w:rsidRPr="00A5088B">
        <w:rPr>
          <w:rFonts w:asciiTheme="minorHAnsi" w:hAnsiTheme="minorHAnsi"/>
          <w:sz w:val="24"/>
          <w:szCs w:val="24"/>
        </w:rPr>
        <w:t xml:space="preserve"> </w:t>
      </w:r>
      <w:hyperlink r:id="rId41" w:anchor="j" w:history="1">
        <w:r w:rsidR="00B31FD2" w:rsidRPr="00BA077B">
          <w:t>Autres</w:t>
        </w:r>
      </w:hyperlink>
      <w:r w:rsidR="001A453F" w:rsidRPr="00A5088B">
        <w:rPr>
          <w:rFonts w:asciiTheme="minorHAnsi" w:hAnsiTheme="minorHAnsi"/>
          <w:sz w:val="24"/>
          <w:szCs w:val="24"/>
        </w:rPr>
        <w:t>)</w:t>
      </w:r>
    </w:p>
    <w:p w:rsidR="001E5AC8" w:rsidRDefault="0025577D" w:rsidP="00F718C0">
      <w:pPr>
        <w:numPr>
          <w:ilvl w:val="0"/>
          <w:numId w:val="21"/>
        </w:numPr>
        <w:jc w:val="both"/>
        <w:rPr>
          <w:rFonts w:asciiTheme="minorHAnsi" w:hAnsiTheme="minorHAnsi"/>
          <w:sz w:val="24"/>
          <w:szCs w:val="24"/>
        </w:rPr>
      </w:pPr>
      <w:hyperlink r:id="rId42" w:history="1">
        <w:r w:rsidR="00B31FD2" w:rsidRPr="00BA077B">
          <w:t>Alsace</w:t>
        </w:r>
      </w:hyperlink>
      <w:r w:rsidR="00464305" w:rsidRPr="00BA077B">
        <w:rPr>
          <w:rFonts w:asciiTheme="minorHAnsi" w:hAnsiTheme="minorHAnsi"/>
          <w:sz w:val="24"/>
          <w:szCs w:val="24"/>
        </w:rPr>
        <w:t xml:space="preserve"> : </w:t>
      </w:r>
      <w:r w:rsidR="00314EEF">
        <w:rPr>
          <w:rFonts w:asciiTheme="minorHAnsi" w:hAnsiTheme="minorHAnsi"/>
          <w:sz w:val="24"/>
          <w:szCs w:val="24"/>
        </w:rPr>
        <w:t>Alsace Chasselas ou G</w:t>
      </w:r>
      <w:r w:rsidR="00314EEF" w:rsidRPr="00464305">
        <w:rPr>
          <w:rFonts w:asciiTheme="minorHAnsi" w:hAnsiTheme="minorHAnsi"/>
          <w:sz w:val="24"/>
          <w:szCs w:val="24"/>
        </w:rPr>
        <w:t>utedel</w:t>
      </w:r>
      <w:r w:rsidR="00314EEF">
        <w:rPr>
          <w:rFonts w:asciiTheme="minorHAnsi" w:hAnsiTheme="minorHAnsi"/>
          <w:sz w:val="24"/>
          <w:szCs w:val="24"/>
        </w:rPr>
        <w:t>, Alsace G</w:t>
      </w:r>
      <w:r w:rsidR="00314EEF" w:rsidRPr="00464305">
        <w:rPr>
          <w:rFonts w:asciiTheme="minorHAnsi" w:hAnsiTheme="minorHAnsi"/>
          <w:sz w:val="24"/>
          <w:szCs w:val="24"/>
        </w:rPr>
        <w:t>ewurztraminer</w:t>
      </w:r>
      <w:r w:rsidR="00314EEF">
        <w:rPr>
          <w:rFonts w:asciiTheme="minorHAnsi" w:hAnsiTheme="minorHAnsi"/>
          <w:sz w:val="24"/>
          <w:szCs w:val="24"/>
        </w:rPr>
        <w:t>, Alsace M</w:t>
      </w:r>
      <w:r w:rsidR="00314EEF" w:rsidRPr="00464305">
        <w:rPr>
          <w:rFonts w:asciiTheme="minorHAnsi" w:hAnsiTheme="minorHAnsi"/>
          <w:sz w:val="24"/>
          <w:szCs w:val="24"/>
        </w:rPr>
        <w:t>uscat</w:t>
      </w:r>
      <w:r w:rsidR="00314EEF">
        <w:rPr>
          <w:rFonts w:asciiTheme="minorHAnsi" w:hAnsiTheme="minorHAnsi"/>
          <w:sz w:val="24"/>
          <w:szCs w:val="24"/>
        </w:rPr>
        <w:t>, Alsace Pinot N</w:t>
      </w:r>
      <w:r w:rsidR="00314EEF" w:rsidRPr="00464305">
        <w:rPr>
          <w:rFonts w:asciiTheme="minorHAnsi" w:hAnsiTheme="minorHAnsi"/>
          <w:sz w:val="24"/>
          <w:szCs w:val="24"/>
        </w:rPr>
        <w:t>oir</w:t>
      </w:r>
      <w:r w:rsidR="00314EEF">
        <w:rPr>
          <w:rFonts w:asciiTheme="minorHAnsi" w:hAnsiTheme="minorHAnsi"/>
          <w:sz w:val="24"/>
          <w:szCs w:val="24"/>
        </w:rPr>
        <w:t>, A</w:t>
      </w:r>
      <w:r w:rsidR="00314EEF" w:rsidRPr="00464305">
        <w:rPr>
          <w:rFonts w:asciiTheme="minorHAnsi" w:hAnsiTheme="minorHAnsi"/>
          <w:sz w:val="24"/>
          <w:szCs w:val="24"/>
        </w:rPr>
        <w:t>lsace</w:t>
      </w:r>
      <w:r w:rsidR="00314EEF">
        <w:rPr>
          <w:rFonts w:asciiTheme="minorHAnsi" w:hAnsiTheme="minorHAnsi"/>
          <w:sz w:val="24"/>
          <w:szCs w:val="24"/>
        </w:rPr>
        <w:t xml:space="preserve"> P</w:t>
      </w:r>
      <w:r w:rsidR="00314EEF" w:rsidRPr="00464305">
        <w:rPr>
          <w:rFonts w:asciiTheme="minorHAnsi" w:hAnsiTheme="minorHAnsi"/>
          <w:sz w:val="24"/>
          <w:szCs w:val="24"/>
        </w:rPr>
        <w:t xml:space="preserve">inot ou </w:t>
      </w:r>
      <w:r w:rsidR="00314EEF">
        <w:rPr>
          <w:rFonts w:asciiTheme="minorHAnsi" w:hAnsiTheme="minorHAnsi"/>
          <w:sz w:val="24"/>
          <w:szCs w:val="24"/>
        </w:rPr>
        <w:t>K</w:t>
      </w:r>
      <w:r w:rsidR="00314EEF" w:rsidRPr="00464305">
        <w:rPr>
          <w:rFonts w:asciiTheme="minorHAnsi" w:hAnsiTheme="minorHAnsi"/>
          <w:sz w:val="24"/>
          <w:szCs w:val="24"/>
        </w:rPr>
        <w:t>levner</w:t>
      </w:r>
      <w:bookmarkStart w:id="2" w:name="b"/>
      <w:bookmarkEnd w:id="2"/>
    </w:p>
    <w:p w:rsidR="001E5AC8" w:rsidRDefault="0025577D" w:rsidP="00F718C0">
      <w:pPr>
        <w:numPr>
          <w:ilvl w:val="0"/>
          <w:numId w:val="21"/>
        </w:numPr>
        <w:jc w:val="both"/>
        <w:rPr>
          <w:rFonts w:asciiTheme="minorHAnsi" w:hAnsiTheme="minorHAnsi"/>
          <w:sz w:val="24"/>
          <w:szCs w:val="24"/>
        </w:rPr>
      </w:pPr>
      <w:hyperlink r:id="rId43" w:history="1">
        <w:r w:rsidR="00B31FD2" w:rsidRPr="00BA077B">
          <w:t>Beaujolais</w:t>
        </w:r>
      </w:hyperlink>
      <w:r w:rsidR="00464305">
        <w:rPr>
          <w:rFonts w:asciiTheme="minorHAnsi" w:hAnsiTheme="minorHAnsi"/>
          <w:sz w:val="24"/>
          <w:szCs w:val="24"/>
        </w:rPr>
        <w:t xml:space="preserve"> : </w:t>
      </w:r>
      <w:r w:rsidR="00314EEF">
        <w:rPr>
          <w:rFonts w:asciiTheme="minorHAnsi" w:hAnsiTheme="minorHAnsi"/>
          <w:sz w:val="24"/>
          <w:szCs w:val="24"/>
        </w:rPr>
        <w:t>B</w:t>
      </w:r>
      <w:r w:rsidR="00314EEF" w:rsidRPr="00464305">
        <w:rPr>
          <w:rFonts w:asciiTheme="minorHAnsi" w:hAnsiTheme="minorHAnsi"/>
          <w:sz w:val="24"/>
          <w:szCs w:val="24"/>
        </w:rPr>
        <w:t>eaujolais</w:t>
      </w:r>
      <w:r w:rsidR="00314EEF">
        <w:rPr>
          <w:rFonts w:asciiTheme="minorHAnsi" w:hAnsiTheme="minorHAnsi"/>
          <w:sz w:val="24"/>
          <w:szCs w:val="24"/>
        </w:rPr>
        <w:t>, Coteaux du lyonnais, F</w:t>
      </w:r>
      <w:r w:rsidR="00314EEF" w:rsidRPr="00464305">
        <w:rPr>
          <w:rFonts w:asciiTheme="minorHAnsi" w:hAnsiTheme="minorHAnsi"/>
          <w:sz w:val="24"/>
          <w:szCs w:val="24"/>
        </w:rPr>
        <w:t>leurie</w:t>
      </w:r>
      <w:r w:rsidR="00314EEF">
        <w:rPr>
          <w:rFonts w:asciiTheme="minorHAnsi" w:hAnsiTheme="minorHAnsi"/>
          <w:sz w:val="24"/>
          <w:szCs w:val="24"/>
        </w:rPr>
        <w:t>, M</w:t>
      </w:r>
      <w:r w:rsidR="00314EEF" w:rsidRPr="00464305">
        <w:rPr>
          <w:rFonts w:asciiTheme="minorHAnsi" w:hAnsiTheme="minorHAnsi"/>
          <w:sz w:val="24"/>
          <w:szCs w:val="24"/>
        </w:rPr>
        <w:t>orgon</w:t>
      </w:r>
      <w:r w:rsidR="00314EEF">
        <w:rPr>
          <w:rFonts w:asciiTheme="minorHAnsi" w:hAnsiTheme="minorHAnsi"/>
          <w:sz w:val="24"/>
          <w:szCs w:val="24"/>
        </w:rPr>
        <w:t>, Saint-A</w:t>
      </w:r>
      <w:r w:rsidR="00314EEF" w:rsidRPr="00464305">
        <w:rPr>
          <w:rFonts w:asciiTheme="minorHAnsi" w:hAnsiTheme="minorHAnsi"/>
          <w:sz w:val="24"/>
          <w:szCs w:val="24"/>
        </w:rPr>
        <w:t>mour</w:t>
      </w:r>
      <w:bookmarkStart w:id="3" w:name="c"/>
      <w:bookmarkEnd w:id="3"/>
    </w:p>
    <w:p w:rsidR="001E5AC8" w:rsidRDefault="0025577D" w:rsidP="00F718C0">
      <w:pPr>
        <w:numPr>
          <w:ilvl w:val="0"/>
          <w:numId w:val="21"/>
        </w:numPr>
        <w:jc w:val="both"/>
        <w:rPr>
          <w:rFonts w:asciiTheme="minorHAnsi" w:hAnsiTheme="minorHAnsi"/>
          <w:sz w:val="24"/>
          <w:szCs w:val="24"/>
        </w:rPr>
      </w:pPr>
      <w:hyperlink r:id="rId44" w:history="1">
        <w:r w:rsidR="00B31FD2" w:rsidRPr="00BA077B">
          <w:t>Bordeaux</w:t>
        </w:r>
      </w:hyperlink>
      <w:r w:rsidR="00464305">
        <w:rPr>
          <w:rFonts w:asciiTheme="minorHAnsi" w:hAnsiTheme="minorHAnsi"/>
          <w:sz w:val="24"/>
          <w:szCs w:val="24"/>
        </w:rPr>
        <w:t xml:space="preserve"> : </w:t>
      </w:r>
      <w:r w:rsidR="00314EEF">
        <w:rPr>
          <w:rFonts w:asciiTheme="minorHAnsi" w:hAnsiTheme="minorHAnsi"/>
          <w:sz w:val="24"/>
          <w:szCs w:val="24"/>
        </w:rPr>
        <w:t>B</w:t>
      </w:r>
      <w:r w:rsidR="00314EEF" w:rsidRPr="00464305">
        <w:rPr>
          <w:rFonts w:asciiTheme="minorHAnsi" w:hAnsiTheme="minorHAnsi"/>
          <w:sz w:val="24"/>
          <w:szCs w:val="24"/>
        </w:rPr>
        <w:t>ordeaux</w:t>
      </w:r>
      <w:r w:rsidR="00314EEF">
        <w:rPr>
          <w:rFonts w:asciiTheme="minorHAnsi" w:hAnsiTheme="minorHAnsi"/>
          <w:sz w:val="24"/>
          <w:szCs w:val="24"/>
        </w:rPr>
        <w:t xml:space="preserve">, </w:t>
      </w:r>
      <w:r w:rsidR="00314EEF" w:rsidRPr="00464305">
        <w:rPr>
          <w:rFonts w:asciiTheme="minorHAnsi" w:hAnsiTheme="minorHAnsi"/>
          <w:sz w:val="24"/>
          <w:szCs w:val="24"/>
        </w:rPr>
        <w:t>Cadillac</w:t>
      </w:r>
      <w:r w:rsidR="00314EEF">
        <w:rPr>
          <w:rFonts w:asciiTheme="minorHAnsi" w:hAnsiTheme="minorHAnsi"/>
          <w:sz w:val="24"/>
          <w:szCs w:val="24"/>
        </w:rPr>
        <w:t>, L</w:t>
      </w:r>
      <w:r w:rsidR="00314EEF" w:rsidRPr="00464305">
        <w:rPr>
          <w:rFonts w:asciiTheme="minorHAnsi" w:hAnsiTheme="minorHAnsi"/>
          <w:sz w:val="24"/>
          <w:szCs w:val="24"/>
        </w:rPr>
        <w:t>oupiac</w:t>
      </w:r>
      <w:r w:rsidR="00314EEF">
        <w:rPr>
          <w:rFonts w:asciiTheme="minorHAnsi" w:hAnsiTheme="minorHAnsi"/>
          <w:sz w:val="24"/>
          <w:szCs w:val="24"/>
        </w:rPr>
        <w:t>, M</w:t>
      </w:r>
      <w:r w:rsidR="00314EEF" w:rsidRPr="00464305">
        <w:rPr>
          <w:rFonts w:asciiTheme="minorHAnsi" w:hAnsiTheme="minorHAnsi"/>
          <w:sz w:val="24"/>
          <w:szCs w:val="24"/>
        </w:rPr>
        <w:t>argaux</w:t>
      </w:r>
      <w:r w:rsidR="00314EEF">
        <w:rPr>
          <w:rFonts w:asciiTheme="minorHAnsi" w:hAnsiTheme="minorHAnsi"/>
          <w:sz w:val="24"/>
          <w:szCs w:val="24"/>
        </w:rPr>
        <w:t>, S</w:t>
      </w:r>
      <w:r w:rsidR="00314EEF" w:rsidRPr="00464305">
        <w:rPr>
          <w:rFonts w:asciiTheme="minorHAnsi" w:hAnsiTheme="minorHAnsi"/>
          <w:sz w:val="24"/>
          <w:szCs w:val="24"/>
        </w:rPr>
        <w:t>auternes</w:t>
      </w:r>
      <w:bookmarkStart w:id="4" w:name="d"/>
      <w:bookmarkEnd w:id="4"/>
    </w:p>
    <w:p w:rsidR="001E5AC8" w:rsidRDefault="0025577D" w:rsidP="00F718C0">
      <w:pPr>
        <w:numPr>
          <w:ilvl w:val="0"/>
          <w:numId w:val="21"/>
        </w:numPr>
        <w:jc w:val="both"/>
        <w:rPr>
          <w:rFonts w:asciiTheme="minorHAnsi" w:hAnsiTheme="minorHAnsi"/>
          <w:sz w:val="24"/>
          <w:szCs w:val="24"/>
        </w:rPr>
      </w:pPr>
      <w:hyperlink r:id="rId45" w:history="1">
        <w:r w:rsidR="00B31FD2" w:rsidRPr="00BA077B">
          <w:t>Bourgogne</w:t>
        </w:r>
      </w:hyperlink>
      <w:r w:rsidR="00464305">
        <w:rPr>
          <w:rFonts w:asciiTheme="minorHAnsi" w:hAnsiTheme="minorHAnsi"/>
          <w:sz w:val="24"/>
          <w:szCs w:val="24"/>
        </w:rPr>
        <w:t xml:space="preserve"> : </w:t>
      </w:r>
      <w:r w:rsidR="00314EEF">
        <w:rPr>
          <w:rFonts w:asciiTheme="minorHAnsi" w:hAnsiTheme="minorHAnsi"/>
          <w:sz w:val="24"/>
          <w:szCs w:val="24"/>
        </w:rPr>
        <w:t>Bourgogne C</w:t>
      </w:r>
      <w:r w:rsidR="00314EEF" w:rsidRPr="00464305">
        <w:rPr>
          <w:rFonts w:asciiTheme="minorHAnsi" w:hAnsiTheme="minorHAnsi"/>
          <w:sz w:val="24"/>
          <w:szCs w:val="24"/>
        </w:rPr>
        <w:t>laret</w:t>
      </w:r>
      <w:r w:rsidR="00314EEF">
        <w:rPr>
          <w:rFonts w:asciiTheme="minorHAnsi" w:hAnsiTheme="minorHAnsi"/>
          <w:sz w:val="24"/>
          <w:szCs w:val="24"/>
        </w:rPr>
        <w:t>, C</w:t>
      </w:r>
      <w:r w:rsidR="00314EEF" w:rsidRPr="00464305">
        <w:rPr>
          <w:rFonts w:asciiTheme="minorHAnsi" w:hAnsiTheme="minorHAnsi"/>
          <w:sz w:val="24"/>
          <w:szCs w:val="24"/>
        </w:rPr>
        <w:t>hablis</w:t>
      </w:r>
      <w:r w:rsidR="00314EEF">
        <w:rPr>
          <w:rFonts w:asciiTheme="minorHAnsi" w:hAnsiTheme="minorHAnsi"/>
          <w:sz w:val="24"/>
          <w:szCs w:val="24"/>
        </w:rPr>
        <w:t xml:space="preserve">, </w:t>
      </w:r>
      <w:r w:rsidR="00BE6FE3">
        <w:rPr>
          <w:rFonts w:asciiTheme="minorHAnsi" w:hAnsiTheme="minorHAnsi"/>
          <w:sz w:val="24"/>
          <w:szCs w:val="24"/>
        </w:rPr>
        <w:t>Chevalier-M</w:t>
      </w:r>
      <w:r w:rsidR="00314EEF" w:rsidRPr="00464305">
        <w:rPr>
          <w:rFonts w:asciiTheme="minorHAnsi" w:hAnsiTheme="minorHAnsi"/>
          <w:sz w:val="24"/>
          <w:szCs w:val="24"/>
        </w:rPr>
        <w:t>ontrachet</w:t>
      </w:r>
      <w:r w:rsidR="00314EEF">
        <w:rPr>
          <w:rFonts w:asciiTheme="minorHAnsi" w:hAnsiTheme="minorHAnsi"/>
          <w:sz w:val="24"/>
          <w:szCs w:val="24"/>
        </w:rPr>
        <w:t xml:space="preserve">, </w:t>
      </w:r>
      <w:r w:rsidR="00BE6FE3">
        <w:rPr>
          <w:rFonts w:asciiTheme="minorHAnsi" w:hAnsiTheme="minorHAnsi"/>
          <w:sz w:val="24"/>
          <w:szCs w:val="24"/>
        </w:rPr>
        <w:t>Clos Saint-D</w:t>
      </w:r>
      <w:r w:rsidR="00314EEF" w:rsidRPr="00464305">
        <w:rPr>
          <w:rFonts w:asciiTheme="minorHAnsi" w:hAnsiTheme="minorHAnsi"/>
          <w:sz w:val="24"/>
          <w:szCs w:val="24"/>
        </w:rPr>
        <w:t>enis</w:t>
      </w:r>
      <w:r w:rsidR="00314EEF">
        <w:rPr>
          <w:rFonts w:asciiTheme="minorHAnsi" w:hAnsiTheme="minorHAnsi"/>
          <w:sz w:val="24"/>
          <w:szCs w:val="24"/>
        </w:rPr>
        <w:t xml:space="preserve">, </w:t>
      </w:r>
      <w:r w:rsidR="00BE6FE3">
        <w:rPr>
          <w:rFonts w:asciiTheme="minorHAnsi" w:hAnsiTheme="minorHAnsi"/>
          <w:sz w:val="24"/>
          <w:szCs w:val="24"/>
        </w:rPr>
        <w:t>M</w:t>
      </w:r>
      <w:r w:rsidR="00314EEF" w:rsidRPr="00464305">
        <w:rPr>
          <w:rFonts w:asciiTheme="minorHAnsi" w:hAnsiTheme="minorHAnsi"/>
          <w:sz w:val="24"/>
          <w:szCs w:val="24"/>
        </w:rPr>
        <w:t>arsannay</w:t>
      </w:r>
      <w:bookmarkStart w:id="5" w:name="e"/>
      <w:bookmarkEnd w:id="5"/>
    </w:p>
    <w:p w:rsidR="001E5AC8" w:rsidRDefault="0025577D" w:rsidP="00F718C0">
      <w:pPr>
        <w:numPr>
          <w:ilvl w:val="0"/>
          <w:numId w:val="21"/>
        </w:numPr>
        <w:jc w:val="both"/>
        <w:rPr>
          <w:rFonts w:asciiTheme="minorHAnsi" w:hAnsiTheme="minorHAnsi"/>
          <w:sz w:val="24"/>
          <w:szCs w:val="24"/>
        </w:rPr>
      </w:pPr>
      <w:hyperlink r:id="rId46" w:history="1">
        <w:r w:rsidR="00B31FD2" w:rsidRPr="00BA077B">
          <w:t>Côtes du Rhône</w:t>
        </w:r>
      </w:hyperlink>
      <w:r w:rsidR="00464305">
        <w:rPr>
          <w:rFonts w:asciiTheme="minorHAnsi" w:hAnsiTheme="minorHAnsi"/>
          <w:sz w:val="24"/>
          <w:szCs w:val="24"/>
        </w:rPr>
        <w:t xml:space="preserve"> : </w:t>
      </w:r>
      <w:r w:rsidR="00BE6FE3">
        <w:rPr>
          <w:rFonts w:asciiTheme="minorHAnsi" w:hAnsiTheme="minorHAnsi"/>
          <w:sz w:val="24"/>
          <w:szCs w:val="24"/>
        </w:rPr>
        <w:t>Chateauneuf-du-P</w:t>
      </w:r>
      <w:r w:rsidR="00BE6FE3" w:rsidRPr="00464305">
        <w:rPr>
          <w:rFonts w:asciiTheme="minorHAnsi" w:hAnsiTheme="minorHAnsi"/>
          <w:sz w:val="24"/>
          <w:szCs w:val="24"/>
        </w:rPr>
        <w:t>ape</w:t>
      </w:r>
      <w:r w:rsidR="00BE6FE3">
        <w:rPr>
          <w:rFonts w:asciiTheme="minorHAnsi" w:hAnsiTheme="minorHAnsi"/>
          <w:sz w:val="24"/>
          <w:szCs w:val="24"/>
        </w:rPr>
        <w:t>, Clairette de D</w:t>
      </w:r>
      <w:r w:rsidR="00BE6FE3" w:rsidRPr="00464305">
        <w:rPr>
          <w:rFonts w:asciiTheme="minorHAnsi" w:hAnsiTheme="minorHAnsi"/>
          <w:sz w:val="24"/>
          <w:szCs w:val="24"/>
        </w:rPr>
        <w:t>ie</w:t>
      </w:r>
      <w:r w:rsidR="00BE6FE3">
        <w:rPr>
          <w:rFonts w:asciiTheme="minorHAnsi" w:hAnsiTheme="minorHAnsi"/>
          <w:sz w:val="24"/>
          <w:szCs w:val="24"/>
        </w:rPr>
        <w:t>, C</w:t>
      </w:r>
      <w:r w:rsidR="00BE6FE3" w:rsidRPr="00464305">
        <w:rPr>
          <w:rFonts w:asciiTheme="minorHAnsi" w:hAnsiTheme="minorHAnsi"/>
          <w:sz w:val="24"/>
          <w:szCs w:val="24"/>
        </w:rPr>
        <w:t>ondrieu</w:t>
      </w:r>
      <w:r w:rsidR="00BE6FE3">
        <w:rPr>
          <w:rFonts w:asciiTheme="minorHAnsi" w:hAnsiTheme="minorHAnsi"/>
          <w:sz w:val="24"/>
          <w:szCs w:val="24"/>
        </w:rPr>
        <w:t>, Cote-Ro</w:t>
      </w:r>
      <w:r w:rsidR="00BE6FE3" w:rsidRPr="00464305">
        <w:rPr>
          <w:rFonts w:asciiTheme="minorHAnsi" w:hAnsiTheme="minorHAnsi"/>
          <w:sz w:val="24"/>
          <w:szCs w:val="24"/>
        </w:rPr>
        <w:t>tie</w:t>
      </w:r>
      <w:r w:rsidR="00BE6FE3">
        <w:rPr>
          <w:rFonts w:asciiTheme="minorHAnsi" w:hAnsiTheme="minorHAnsi"/>
          <w:sz w:val="24"/>
          <w:szCs w:val="24"/>
        </w:rPr>
        <w:t>, Cotes du Rhô</w:t>
      </w:r>
      <w:r w:rsidR="00BE6FE3" w:rsidRPr="00464305">
        <w:rPr>
          <w:rFonts w:asciiTheme="minorHAnsi" w:hAnsiTheme="minorHAnsi"/>
          <w:sz w:val="24"/>
          <w:szCs w:val="24"/>
        </w:rPr>
        <w:t>ne</w:t>
      </w:r>
      <w:bookmarkStart w:id="6" w:name="f"/>
      <w:bookmarkEnd w:id="6"/>
    </w:p>
    <w:p w:rsidR="001E5AC8" w:rsidRDefault="0025577D" w:rsidP="00F718C0">
      <w:pPr>
        <w:numPr>
          <w:ilvl w:val="0"/>
          <w:numId w:val="21"/>
        </w:numPr>
        <w:jc w:val="both"/>
        <w:rPr>
          <w:rFonts w:asciiTheme="minorHAnsi" w:hAnsiTheme="minorHAnsi"/>
          <w:sz w:val="24"/>
          <w:szCs w:val="24"/>
        </w:rPr>
      </w:pPr>
      <w:hyperlink r:id="rId47" w:history="1">
        <w:r w:rsidR="00B31FD2" w:rsidRPr="00BA077B">
          <w:t>Languedoc Roussillon</w:t>
        </w:r>
      </w:hyperlink>
      <w:r w:rsidR="00464305">
        <w:rPr>
          <w:rFonts w:asciiTheme="minorHAnsi" w:hAnsiTheme="minorHAnsi"/>
          <w:sz w:val="24"/>
          <w:szCs w:val="24"/>
        </w:rPr>
        <w:t xml:space="preserve"> : </w:t>
      </w:r>
      <w:r w:rsidR="00BE6FE3">
        <w:rPr>
          <w:rFonts w:asciiTheme="minorHAnsi" w:hAnsiTheme="minorHAnsi"/>
          <w:sz w:val="24"/>
          <w:szCs w:val="24"/>
        </w:rPr>
        <w:t>Clairette de B</w:t>
      </w:r>
      <w:r w:rsidR="00BE6FE3" w:rsidRPr="00464305">
        <w:rPr>
          <w:rFonts w:asciiTheme="minorHAnsi" w:hAnsiTheme="minorHAnsi"/>
          <w:sz w:val="24"/>
          <w:szCs w:val="24"/>
        </w:rPr>
        <w:t>ellegarde</w:t>
      </w:r>
      <w:r w:rsidR="00BE6FE3">
        <w:rPr>
          <w:rFonts w:asciiTheme="minorHAnsi" w:hAnsiTheme="minorHAnsi"/>
          <w:sz w:val="24"/>
          <w:szCs w:val="24"/>
        </w:rPr>
        <w:t>, Clairette du L</w:t>
      </w:r>
      <w:r w:rsidR="00BE6FE3" w:rsidRPr="00464305">
        <w:rPr>
          <w:rFonts w:asciiTheme="minorHAnsi" w:hAnsiTheme="minorHAnsi"/>
          <w:sz w:val="24"/>
          <w:szCs w:val="24"/>
        </w:rPr>
        <w:t>anguedoc</w:t>
      </w:r>
      <w:r w:rsidR="00BE6FE3">
        <w:rPr>
          <w:rFonts w:asciiTheme="minorHAnsi" w:hAnsiTheme="minorHAnsi"/>
          <w:sz w:val="24"/>
          <w:szCs w:val="24"/>
        </w:rPr>
        <w:t>, Cotes du R</w:t>
      </w:r>
      <w:r w:rsidR="00BE6FE3" w:rsidRPr="00464305">
        <w:rPr>
          <w:rFonts w:asciiTheme="minorHAnsi" w:hAnsiTheme="minorHAnsi"/>
          <w:sz w:val="24"/>
          <w:szCs w:val="24"/>
        </w:rPr>
        <w:t>oussillon</w:t>
      </w:r>
      <w:r w:rsidR="00BE6FE3">
        <w:rPr>
          <w:rFonts w:asciiTheme="minorHAnsi" w:hAnsiTheme="minorHAnsi"/>
          <w:sz w:val="24"/>
          <w:szCs w:val="24"/>
        </w:rPr>
        <w:t>, Muscat de L</w:t>
      </w:r>
      <w:r w:rsidR="00BE6FE3" w:rsidRPr="00464305">
        <w:rPr>
          <w:rFonts w:asciiTheme="minorHAnsi" w:hAnsiTheme="minorHAnsi"/>
          <w:sz w:val="24"/>
          <w:szCs w:val="24"/>
        </w:rPr>
        <w:t>unel</w:t>
      </w:r>
      <w:r w:rsidR="00BE6FE3">
        <w:rPr>
          <w:rFonts w:asciiTheme="minorHAnsi" w:hAnsiTheme="minorHAnsi"/>
          <w:sz w:val="24"/>
          <w:szCs w:val="24"/>
        </w:rPr>
        <w:t>, Muscat de M</w:t>
      </w:r>
      <w:r w:rsidR="00BE6FE3" w:rsidRPr="00464305">
        <w:rPr>
          <w:rFonts w:asciiTheme="minorHAnsi" w:hAnsiTheme="minorHAnsi"/>
          <w:sz w:val="24"/>
          <w:szCs w:val="24"/>
        </w:rPr>
        <w:t>ireval</w:t>
      </w:r>
      <w:bookmarkStart w:id="7" w:name="g"/>
      <w:bookmarkEnd w:id="7"/>
    </w:p>
    <w:p w:rsidR="001E5AC8" w:rsidRDefault="0025577D" w:rsidP="00F718C0">
      <w:pPr>
        <w:numPr>
          <w:ilvl w:val="0"/>
          <w:numId w:val="21"/>
        </w:numPr>
        <w:jc w:val="both"/>
        <w:rPr>
          <w:rFonts w:asciiTheme="minorHAnsi" w:hAnsiTheme="minorHAnsi"/>
          <w:sz w:val="24"/>
          <w:szCs w:val="24"/>
        </w:rPr>
      </w:pPr>
      <w:hyperlink r:id="rId48" w:history="1">
        <w:r w:rsidR="00B31FD2" w:rsidRPr="00BA077B">
          <w:t>Loire</w:t>
        </w:r>
      </w:hyperlink>
      <w:r w:rsidR="00464305">
        <w:rPr>
          <w:rFonts w:asciiTheme="minorHAnsi" w:hAnsiTheme="minorHAnsi"/>
          <w:sz w:val="24"/>
          <w:szCs w:val="24"/>
        </w:rPr>
        <w:t xml:space="preserve"> : </w:t>
      </w:r>
      <w:r w:rsidR="00BE6FE3">
        <w:rPr>
          <w:rFonts w:asciiTheme="minorHAnsi" w:hAnsiTheme="minorHAnsi"/>
          <w:sz w:val="24"/>
          <w:szCs w:val="24"/>
        </w:rPr>
        <w:t>Cabernet d'A</w:t>
      </w:r>
      <w:r w:rsidR="00BE6FE3" w:rsidRPr="00464305">
        <w:rPr>
          <w:rFonts w:asciiTheme="minorHAnsi" w:hAnsiTheme="minorHAnsi"/>
          <w:sz w:val="24"/>
          <w:szCs w:val="24"/>
        </w:rPr>
        <w:t>njou</w:t>
      </w:r>
      <w:r w:rsidR="00BE6FE3">
        <w:rPr>
          <w:rFonts w:asciiTheme="minorHAnsi" w:hAnsiTheme="minorHAnsi"/>
          <w:sz w:val="24"/>
          <w:szCs w:val="24"/>
        </w:rPr>
        <w:t xml:space="preserve">, Mont </w:t>
      </w:r>
      <w:r w:rsidR="00BE6FE3" w:rsidRPr="00464305">
        <w:rPr>
          <w:rFonts w:asciiTheme="minorHAnsi" w:hAnsiTheme="minorHAnsi"/>
          <w:sz w:val="24"/>
          <w:szCs w:val="24"/>
        </w:rPr>
        <w:t>Louis</w:t>
      </w:r>
      <w:r w:rsidR="00BE6FE3">
        <w:rPr>
          <w:rFonts w:asciiTheme="minorHAnsi" w:hAnsiTheme="minorHAnsi"/>
          <w:sz w:val="24"/>
          <w:szCs w:val="24"/>
        </w:rPr>
        <w:t>, M</w:t>
      </w:r>
      <w:r w:rsidR="00BE6FE3" w:rsidRPr="00464305">
        <w:rPr>
          <w:rFonts w:asciiTheme="minorHAnsi" w:hAnsiTheme="minorHAnsi"/>
          <w:sz w:val="24"/>
          <w:szCs w:val="24"/>
        </w:rPr>
        <w:t>uscadet</w:t>
      </w:r>
      <w:r w:rsidR="00BE6FE3">
        <w:rPr>
          <w:rFonts w:asciiTheme="minorHAnsi" w:hAnsiTheme="minorHAnsi"/>
          <w:sz w:val="24"/>
          <w:szCs w:val="24"/>
        </w:rPr>
        <w:t>, S</w:t>
      </w:r>
      <w:r w:rsidR="00BE6FE3" w:rsidRPr="00464305">
        <w:rPr>
          <w:rFonts w:asciiTheme="minorHAnsi" w:hAnsiTheme="minorHAnsi"/>
          <w:sz w:val="24"/>
          <w:szCs w:val="24"/>
        </w:rPr>
        <w:t>ancerre</w:t>
      </w:r>
      <w:r w:rsidR="00BE6FE3">
        <w:rPr>
          <w:rFonts w:asciiTheme="minorHAnsi" w:hAnsiTheme="minorHAnsi"/>
          <w:sz w:val="24"/>
          <w:szCs w:val="24"/>
        </w:rPr>
        <w:t>, S</w:t>
      </w:r>
      <w:r w:rsidR="00BE6FE3" w:rsidRPr="00464305">
        <w:rPr>
          <w:rFonts w:asciiTheme="minorHAnsi" w:hAnsiTheme="minorHAnsi"/>
          <w:sz w:val="24"/>
          <w:szCs w:val="24"/>
        </w:rPr>
        <w:t>aumur</w:t>
      </w:r>
      <w:bookmarkStart w:id="8" w:name="h"/>
      <w:bookmarkEnd w:id="8"/>
    </w:p>
    <w:p w:rsidR="001E5AC8" w:rsidRDefault="0025577D" w:rsidP="00F718C0">
      <w:pPr>
        <w:numPr>
          <w:ilvl w:val="0"/>
          <w:numId w:val="21"/>
        </w:numPr>
        <w:jc w:val="both"/>
        <w:rPr>
          <w:rFonts w:asciiTheme="minorHAnsi" w:hAnsiTheme="minorHAnsi"/>
          <w:sz w:val="24"/>
          <w:szCs w:val="24"/>
        </w:rPr>
      </w:pPr>
      <w:hyperlink r:id="rId49" w:history="1">
        <w:r w:rsidR="00B31FD2" w:rsidRPr="00BA077B">
          <w:t>Provence et Corse</w:t>
        </w:r>
      </w:hyperlink>
      <w:r w:rsidR="00464305">
        <w:rPr>
          <w:rFonts w:asciiTheme="minorHAnsi" w:hAnsiTheme="minorHAnsi"/>
          <w:sz w:val="24"/>
          <w:szCs w:val="24"/>
        </w:rPr>
        <w:t xml:space="preserve"> : </w:t>
      </w:r>
      <w:r w:rsidR="00BE6FE3">
        <w:rPr>
          <w:rFonts w:asciiTheme="minorHAnsi" w:hAnsiTheme="minorHAnsi"/>
          <w:sz w:val="24"/>
          <w:szCs w:val="24"/>
        </w:rPr>
        <w:t>C</w:t>
      </w:r>
      <w:r w:rsidR="00BE6FE3" w:rsidRPr="00464305">
        <w:rPr>
          <w:rFonts w:asciiTheme="minorHAnsi" w:hAnsiTheme="minorHAnsi"/>
          <w:sz w:val="24"/>
          <w:szCs w:val="24"/>
        </w:rPr>
        <w:t>assis</w:t>
      </w:r>
      <w:r w:rsidR="00BE6FE3">
        <w:rPr>
          <w:rFonts w:asciiTheme="minorHAnsi" w:hAnsiTheme="minorHAnsi"/>
          <w:sz w:val="24"/>
          <w:szCs w:val="24"/>
        </w:rPr>
        <w:t>, Cotes de P</w:t>
      </w:r>
      <w:r w:rsidR="00BE6FE3" w:rsidRPr="00464305">
        <w:rPr>
          <w:rFonts w:asciiTheme="minorHAnsi" w:hAnsiTheme="minorHAnsi"/>
          <w:sz w:val="24"/>
          <w:szCs w:val="24"/>
        </w:rPr>
        <w:t>rovence</w:t>
      </w:r>
      <w:r w:rsidR="00BE6FE3">
        <w:rPr>
          <w:rFonts w:asciiTheme="minorHAnsi" w:hAnsiTheme="minorHAnsi"/>
          <w:sz w:val="24"/>
          <w:szCs w:val="24"/>
        </w:rPr>
        <w:t>, A</w:t>
      </w:r>
      <w:r w:rsidR="00BE6FE3" w:rsidRPr="00464305">
        <w:rPr>
          <w:rFonts w:asciiTheme="minorHAnsi" w:hAnsiTheme="minorHAnsi"/>
          <w:sz w:val="24"/>
          <w:szCs w:val="24"/>
        </w:rPr>
        <w:t>jaccio</w:t>
      </w:r>
      <w:r w:rsidR="00BE6FE3">
        <w:rPr>
          <w:rFonts w:asciiTheme="minorHAnsi" w:hAnsiTheme="minorHAnsi"/>
          <w:sz w:val="24"/>
          <w:szCs w:val="24"/>
        </w:rPr>
        <w:t>, Muscat du Cap-C</w:t>
      </w:r>
      <w:r w:rsidR="00BE6FE3" w:rsidRPr="00464305">
        <w:rPr>
          <w:rFonts w:asciiTheme="minorHAnsi" w:hAnsiTheme="minorHAnsi"/>
          <w:sz w:val="24"/>
          <w:szCs w:val="24"/>
        </w:rPr>
        <w:t>orse</w:t>
      </w:r>
      <w:r w:rsidR="00BE6FE3">
        <w:rPr>
          <w:rFonts w:asciiTheme="minorHAnsi" w:hAnsiTheme="minorHAnsi"/>
          <w:sz w:val="24"/>
          <w:szCs w:val="24"/>
        </w:rPr>
        <w:t>, P</w:t>
      </w:r>
      <w:r w:rsidR="00BE6FE3" w:rsidRPr="00464305">
        <w:rPr>
          <w:rFonts w:asciiTheme="minorHAnsi" w:hAnsiTheme="minorHAnsi"/>
          <w:sz w:val="24"/>
          <w:szCs w:val="24"/>
        </w:rPr>
        <w:t>atrimonio</w:t>
      </w:r>
      <w:bookmarkStart w:id="9" w:name="i"/>
      <w:bookmarkEnd w:id="9"/>
    </w:p>
    <w:p w:rsidR="001E5AC8" w:rsidRDefault="0025577D" w:rsidP="00F718C0">
      <w:pPr>
        <w:numPr>
          <w:ilvl w:val="0"/>
          <w:numId w:val="21"/>
        </w:numPr>
        <w:jc w:val="both"/>
        <w:rPr>
          <w:rFonts w:asciiTheme="minorHAnsi" w:hAnsiTheme="minorHAnsi"/>
          <w:sz w:val="24"/>
          <w:szCs w:val="24"/>
        </w:rPr>
      </w:pPr>
      <w:hyperlink r:id="rId50" w:history="1">
        <w:r w:rsidR="00B31FD2" w:rsidRPr="00BA077B">
          <w:t>Sud Ouest</w:t>
        </w:r>
      </w:hyperlink>
      <w:r w:rsidR="00464305">
        <w:rPr>
          <w:rFonts w:asciiTheme="minorHAnsi" w:hAnsiTheme="minorHAnsi"/>
          <w:sz w:val="24"/>
          <w:szCs w:val="24"/>
        </w:rPr>
        <w:t xml:space="preserve"> : </w:t>
      </w:r>
      <w:r w:rsidR="00BE6FE3">
        <w:rPr>
          <w:rFonts w:asciiTheme="minorHAnsi" w:hAnsiTheme="minorHAnsi"/>
          <w:sz w:val="24"/>
          <w:szCs w:val="24"/>
        </w:rPr>
        <w:t>Cotes de Bergerac, Cotes de D</w:t>
      </w:r>
      <w:r w:rsidR="00BE6FE3" w:rsidRPr="00464305">
        <w:rPr>
          <w:rFonts w:asciiTheme="minorHAnsi" w:hAnsiTheme="minorHAnsi"/>
          <w:sz w:val="24"/>
          <w:szCs w:val="24"/>
        </w:rPr>
        <w:t>uras</w:t>
      </w:r>
      <w:r w:rsidR="00BE6FE3">
        <w:rPr>
          <w:rFonts w:asciiTheme="minorHAnsi" w:hAnsiTheme="minorHAnsi"/>
          <w:sz w:val="24"/>
          <w:szCs w:val="24"/>
        </w:rPr>
        <w:t>, J</w:t>
      </w:r>
      <w:r w:rsidR="00BE6FE3" w:rsidRPr="00464305">
        <w:rPr>
          <w:rFonts w:asciiTheme="minorHAnsi" w:hAnsiTheme="minorHAnsi"/>
          <w:sz w:val="24"/>
          <w:szCs w:val="24"/>
        </w:rPr>
        <w:t>urançon</w:t>
      </w:r>
      <w:r w:rsidR="00BE6FE3">
        <w:rPr>
          <w:rFonts w:asciiTheme="minorHAnsi" w:hAnsiTheme="minorHAnsi"/>
          <w:sz w:val="24"/>
          <w:szCs w:val="24"/>
        </w:rPr>
        <w:t>, M</w:t>
      </w:r>
      <w:r w:rsidR="00BE6FE3" w:rsidRPr="00464305">
        <w:rPr>
          <w:rFonts w:asciiTheme="minorHAnsi" w:hAnsiTheme="minorHAnsi"/>
          <w:sz w:val="24"/>
          <w:szCs w:val="24"/>
        </w:rPr>
        <w:t>adiran</w:t>
      </w:r>
      <w:r w:rsidR="00BE6FE3">
        <w:rPr>
          <w:rFonts w:asciiTheme="minorHAnsi" w:hAnsiTheme="minorHAnsi"/>
          <w:sz w:val="24"/>
          <w:szCs w:val="24"/>
        </w:rPr>
        <w:t>, Ma</w:t>
      </w:r>
      <w:r w:rsidR="00BE6FE3" w:rsidRPr="00464305">
        <w:rPr>
          <w:rFonts w:asciiTheme="minorHAnsi" w:hAnsiTheme="minorHAnsi"/>
          <w:sz w:val="24"/>
          <w:szCs w:val="24"/>
        </w:rPr>
        <w:t>rillac</w:t>
      </w:r>
      <w:r w:rsidR="00BE6FE3">
        <w:rPr>
          <w:rFonts w:asciiTheme="minorHAnsi" w:hAnsiTheme="minorHAnsi"/>
          <w:sz w:val="24"/>
          <w:szCs w:val="24"/>
        </w:rPr>
        <w:t>, M</w:t>
      </w:r>
      <w:r w:rsidR="00BE6FE3" w:rsidRPr="00464305">
        <w:rPr>
          <w:rFonts w:asciiTheme="minorHAnsi" w:hAnsiTheme="minorHAnsi"/>
          <w:sz w:val="24"/>
          <w:szCs w:val="24"/>
        </w:rPr>
        <w:t>onbazilla</w:t>
      </w:r>
      <w:r w:rsidR="00BE6FE3">
        <w:rPr>
          <w:rFonts w:asciiTheme="minorHAnsi" w:hAnsiTheme="minorHAnsi"/>
          <w:sz w:val="24"/>
          <w:szCs w:val="24"/>
        </w:rPr>
        <w:t>c</w:t>
      </w:r>
      <w:bookmarkStart w:id="10" w:name="j"/>
      <w:bookmarkEnd w:id="10"/>
    </w:p>
    <w:p w:rsidR="005B4656" w:rsidRDefault="0025577D" w:rsidP="00F718C0">
      <w:pPr>
        <w:numPr>
          <w:ilvl w:val="0"/>
          <w:numId w:val="21"/>
        </w:numPr>
        <w:jc w:val="both"/>
        <w:rPr>
          <w:rFonts w:asciiTheme="minorHAnsi" w:hAnsiTheme="minorHAnsi"/>
          <w:sz w:val="24"/>
          <w:szCs w:val="24"/>
        </w:rPr>
      </w:pPr>
      <w:hyperlink r:id="rId51" w:history="1">
        <w:r w:rsidR="00B31FD2" w:rsidRPr="00BA077B">
          <w:t>Autres</w:t>
        </w:r>
      </w:hyperlink>
      <w:r w:rsidR="005B4656">
        <w:rPr>
          <w:rFonts w:asciiTheme="minorHAnsi" w:hAnsiTheme="minorHAnsi"/>
          <w:sz w:val="24"/>
          <w:szCs w:val="24"/>
        </w:rPr>
        <w:t xml:space="preserve"> : </w:t>
      </w:r>
      <w:r w:rsidR="00BE6FE3">
        <w:rPr>
          <w:rFonts w:asciiTheme="minorHAnsi" w:hAnsiTheme="minorHAnsi"/>
          <w:sz w:val="24"/>
          <w:szCs w:val="24"/>
        </w:rPr>
        <w:t>A</w:t>
      </w:r>
      <w:r w:rsidR="00BE6FE3" w:rsidRPr="00464305">
        <w:rPr>
          <w:rFonts w:asciiTheme="minorHAnsi" w:hAnsiTheme="minorHAnsi"/>
          <w:sz w:val="24"/>
          <w:szCs w:val="24"/>
        </w:rPr>
        <w:t>rbois</w:t>
      </w:r>
      <w:r w:rsidR="00BE6FE3">
        <w:rPr>
          <w:rFonts w:asciiTheme="minorHAnsi" w:hAnsiTheme="minorHAnsi"/>
          <w:sz w:val="24"/>
          <w:szCs w:val="24"/>
        </w:rPr>
        <w:t>, Arbois P</w:t>
      </w:r>
      <w:r w:rsidR="00BE6FE3" w:rsidRPr="00464305">
        <w:rPr>
          <w:rFonts w:asciiTheme="minorHAnsi" w:hAnsiTheme="minorHAnsi"/>
          <w:sz w:val="24"/>
          <w:szCs w:val="24"/>
        </w:rPr>
        <w:t>upillin</w:t>
      </w:r>
      <w:r w:rsidR="00BE6FE3">
        <w:rPr>
          <w:rFonts w:asciiTheme="minorHAnsi" w:hAnsiTheme="minorHAnsi"/>
          <w:sz w:val="24"/>
          <w:szCs w:val="24"/>
        </w:rPr>
        <w:t>, Cotes du J</w:t>
      </w:r>
      <w:r w:rsidR="00BE6FE3" w:rsidRPr="00464305">
        <w:rPr>
          <w:rFonts w:asciiTheme="minorHAnsi" w:hAnsiTheme="minorHAnsi"/>
          <w:sz w:val="24"/>
          <w:szCs w:val="24"/>
        </w:rPr>
        <w:t>ura</w:t>
      </w:r>
      <w:r w:rsidR="00BE6FE3">
        <w:rPr>
          <w:rFonts w:asciiTheme="minorHAnsi" w:hAnsiTheme="minorHAnsi"/>
          <w:sz w:val="24"/>
          <w:szCs w:val="24"/>
        </w:rPr>
        <w:t>, C</w:t>
      </w:r>
      <w:r w:rsidR="00BE6FE3" w:rsidRPr="00464305">
        <w:rPr>
          <w:rFonts w:asciiTheme="minorHAnsi" w:hAnsiTheme="minorHAnsi"/>
          <w:sz w:val="24"/>
          <w:szCs w:val="24"/>
        </w:rPr>
        <w:t>rémant du jura</w:t>
      </w:r>
      <w:r w:rsidR="00BE6FE3">
        <w:rPr>
          <w:rFonts w:asciiTheme="minorHAnsi" w:hAnsiTheme="minorHAnsi"/>
          <w:sz w:val="24"/>
          <w:szCs w:val="24"/>
        </w:rPr>
        <w:t>, Pineau des C</w:t>
      </w:r>
      <w:r w:rsidR="00BE6FE3" w:rsidRPr="00464305">
        <w:rPr>
          <w:rFonts w:asciiTheme="minorHAnsi" w:hAnsiTheme="minorHAnsi"/>
          <w:sz w:val="24"/>
          <w:szCs w:val="24"/>
        </w:rPr>
        <w:t>harentes</w:t>
      </w:r>
      <w:r w:rsidR="00BE6FE3">
        <w:rPr>
          <w:rFonts w:asciiTheme="minorHAnsi" w:hAnsiTheme="minorHAnsi"/>
          <w:sz w:val="24"/>
          <w:szCs w:val="24"/>
        </w:rPr>
        <w:t>, Roussette de S</w:t>
      </w:r>
      <w:r w:rsidR="00BE6FE3" w:rsidRPr="00464305">
        <w:rPr>
          <w:rFonts w:asciiTheme="minorHAnsi" w:hAnsiTheme="minorHAnsi"/>
          <w:sz w:val="24"/>
          <w:szCs w:val="24"/>
        </w:rPr>
        <w:t>avoie</w:t>
      </w:r>
    </w:p>
    <w:sectPr w:rsidR="005B4656" w:rsidSect="00B55B3A">
      <w:footerReference w:type="default" r:id="rId52"/>
      <w:pgSz w:w="11906" w:h="16838"/>
      <w:pgMar w:top="993" w:right="1274" w:bottom="993"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AAE" w:rsidRDefault="003C5AAE" w:rsidP="005631B3">
      <w:pPr>
        <w:spacing w:after="0" w:line="240" w:lineRule="auto"/>
      </w:pPr>
      <w:r>
        <w:separator/>
      </w:r>
    </w:p>
  </w:endnote>
  <w:endnote w:type="continuationSeparator" w:id="0">
    <w:p w:rsidR="003C5AAE" w:rsidRDefault="003C5AAE" w:rsidP="00563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47" w:rsidRDefault="0025577D">
    <w:pPr>
      <w:pStyle w:val="Pieddepage"/>
    </w:pPr>
    <w:r>
      <w:rPr>
        <w:noProof/>
        <w:lang w:eastAsia="fr-F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532.35pt;margin-top:796.45pt;width:29pt;height:21.6pt;z-index:1;mso-position-horizontal-relative:page;mso-position-vertical-relative:page" o:allowincell="f" adj="14135" strokecolor="gray" strokeweight=".25pt">
          <v:textbox style="mso-next-textbox:#_x0000_s2049">
            <w:txbxContent>
              <w:p w:rsidR="007D5447" w:rsidRDefault="0025577D">
                <w:pPr>
                  <w:jc w:val="center"/>
                </w:pPr>
                <w:fldSimple w:instr=" PAGE    \* MERGEFORMAT ">
                  <w:r w:rsidR="003C5AAE" w:rsidRPr="003C5AAE">
                    <w:rPr>
                      <w:noProof/>
                      <w:sz w:val="16"/>
                      <w:szCs w:val="16"/>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AAE" w:rsidRDefault="003C5AAE" w:rsidP="005631B3">
      <w:pPr>
        <w:spacing w:after="0" w:line="240" w:lineRule="auto"/>
      </w:pPr>
      <w:r>
        <w:separator/>
      </w:r>
    </w:p>
  </w:footnote>
  <w:footnote w:type="continuationSeparator" w:id="0">
    <w:p w:rsidR="003C5AAE" w:rsidRDefault="003C5AAE" w:rsidP="005631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77A"/>
    <w:multiLevelType w:val="hybridMultilevel"/>
    <w:tmpl w:val="8AC666EC"/>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
    <w:nsid w:val="0429421B"/>
    <w:multiLevelType w:val="hybridMultilevel"/>
    <w:tmpl w:val="DA92ADD4"/>
    <w:lvl w:ilvl="0" w:tplc="040C000F">
      <w:start w:val="1"/>
      <w:numFmt w:val="decimal"/>
      <w:lvlText w:val="%1."/>
      <w:lvlJc w:val="left"/>
      <w:pPr>
        <w:tabs>
          <w:tab w:val="num" w:pos="720"/>
        </w:tabs>
        <w:ind w:left="720" w:hanging="360"/>
      </w:pPr>
      <w:rPr>
        <w:rFonts w:cs="Times New Roman"/>
      </w:rPr>
    </w:lvl>
    <w:lvl w:ilvl="1" w:tplc="723E365C">
      <w:numFmt w:val="bullet"/>
      <w:lvlText w:val="-"/>
      <w:lvlJc w:val="left"/>
      <w:pPr>
        <w:tabs>
          <w:tab w:val="num" w:pos="1440"/>
        </w:tabs>
        <w:ind w:left="1440" w:hanging="360"/>
      </w:pPr>
      <w:rPr>
        <w:rFonts w:ascii="Calibri" w:eastAsia="Times New Roman" w:hAnsi="Calibri" w:hint="default"/>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2">
    <w:nsid w:val="08415F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AD491F"/>
    <w:multiLevelType w:val="multilevel"/>
    <w:tmpl w:val="FCD4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141FC9"/>
    <w:multiLevelType w:val="multilevel"/>
    <w:tmpl w:val="04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C825AEF"/>
    <w:multiLevelType w:val="multilevel"/>
    <w:tmpl w:val="9C44792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6">
    <w:nsid w:val="213B1B25"/>
    <w:multiLevelType w:val="hybridMultilevel"/>
    <w:tmpl w:val="AF68D508"/>
    <w:lvl w:ilvl="0" w:tplc="E5440EC2">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7">
    <w:nsid w:val="2DAD0A7B"/>
    <w:multiLevelType w:val="hybridMultilevel"/>
    <w:tmpl w:val="8D1001A6"/>
    <w:lvl w:ilvl="0" w:tplc="040C000F">
      <w:start w:val="1"/>
      <w:numFmt w:val="decimal"/>
      <w:lvlText w:val="%1."/>
      <w:lvlJc w:val="left"/>
      <w:pPr>
        <w:tabs>
          <w:tab w:val="num" w:pos="720"/>
        </w:tabs>
        <w:ind w:left="720" w:hanging="360"/>
      </w:pPr>
      <w:rPr>
        <w:rFonts w:cs="Times New Roman"/>
      </w:rPr>
    </w:lvl>
    <w:lvl w:ilvl="1" w:tplc="723E365C">
      <w:numFmt w:val="bullet"/>
      <w:lvlText w:val="-"/>
      <w:lvlJc w:val="left"/>
      <w:pPr>
        <w:tabs>
          <w:tab w:val="num" w:pos="1440"/>
        </w:tabs>
        <w:ind w:left="1440" w:hanging="360"/>
      </w:pPr>
      <w:rPr>
        <w:rFonts w:ascii="Calibri" w:eastAsia="Times New Roman" w:hAnsi="Calibri" w:hint="default"/>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8">
    <w:nsid w:val="2EF931F9"/>
    <w:multiLevelType w:val="multilevel"/>
    <w:tmpl w:val="04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36CF6D93"/>
    <w:multiLevelType w:val="hybridMultilevel"/>
    <w:tmpl w:val="98684B5E"/>
    <w:lvl w:ilvl="0" w:tplc="040C000F">
      <w:start w:val="1"/>
      <w:numFmt w:val="decimal"/>
      <w:lvlText w:val="%1."/>
      <w:lvlJc w:val="left"/>
      <w:pPr>
        <w:tabs>
          <w:tab w:val="num" w:pos="720"/>
        </w:tabs>
        <w:ind w:left="720" w:hanging="360"/>
      </w:pPr>
      <w:rPr>
        <w:rFonts w:cs="Times New Roman"/>
      </w:rPr>
    </w:lvl>
    <w:lvl w:ilvl="1" w:tplc="723E365C">
      <w:numFmt w:val="bullet"/>
      <w:lvlText w:val="-"/>
      <w:lvlJc w:val="left"/>
      <w:pPr>
        <w:tabs>
          <w:tab w:val="num" w:pos="1440"/>
        </w:tabs>
        <w:ind w:left="1440" w:hanging="360"/>
      </w:pPr>
      <w:rPr>
        <w:rFonts w:ascii="Calibri" w:eastAsia="Times New Roman" w:hAnsi="Calibri" w:hint="default"/>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0">
    <w:nsid w:val="36DD710D"/>
    <w:multiLevelType w:val="hybridMultilevel"/>
    <w:tmpl w:val="32E4B65E"/>
    <w:lvl w:ilvl="0" w:tplc="040C000F">
      <w:start w:val="1"/>
      <w:numFmt w:val="decimal"/>
      <w:lvlText w:val="%1."/>
      <w:lvlJc w:val="left"/>
      <w:pPr>
        <w:tabs>
          <w:tab w:val="num" w:pos="720"/>
        </w:tabs>
        <w:ind w:left="720" w:hanging="360"/>
      </w:pPr>
      <w:rPr>
        <w:rFonts w:cs="Times New Roman"/>
      </w:rPr>
    </w:lvl>
    <w:lvl w:ilvl="1" w:tplc="723E365C">
      <w:numFmt w:val="bullet"/>
      <w:lvlText w:val="-"/>
      <w:lvlJc w:val="left"/>
      <w:pPr>
        <w:tabs>
          <w:tab w:val="num" w:pos="1440"/>
        </w:tabs>
        <w:ind w:left="1440" w:hanging="360"/>
      </w:pPr>
      <w:rPr>
        <w:rFonts w:ascii="Calibri" w:eastAsia="Times New Roman" w:hAnsi="Calibri" w:hint="default"/>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1">
    <w:nsid w:val="38D15C4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967A27"/>
    <w:multiLevelType w:val="hybridMultilevel"/>
    <w:tmpl w:val="E15E7D3A"/>
    <w:lvl w:ilvl="0" w:tplc="7E867DB6">
      <w:start w:val="1"/>
      <w:numFmt w:val="bullet"/>
      <w:lvlText w:val="•"/>
      <w:lvlJc w:val="left"/>
      <w:pPr>
        <w:tabs>
          <w:tab w:val="num" w:pos="720"/>
        </w:tabs>
        <w:ind w:left="720" w:hanging="360"/>
      </w:pPr>
      <w:rPr>
        <w:rFonts w:ascii="Arial" w:hAnsi="Arial" w:hint="default"/>
      </w:rPr>
    </w:lvl>
    <w:lvl w:ilvl="1" w:tplc="11E26238">
      <w:start w:val="1"/>
      <w:numFmt w:val="bullet"/>
      <w:lvlText w:val="•"/>
      <w:lvlJc w:val="left"/>
      <w:pPr>
        <w:tabs>
          <w:tab w:val="num" w:pos="1440"/>
        </w:tabs>
        <w:ind w:left="1440" w:hanging="360"/>
      </w:pPr>
      <w:rPr>
        <w:rFonts w:ascii="Arial" w:hAnsi="Arial" w:hint="default"/>
      </w:rPr>
    </w:lvl>
    <w:lvl w:ilvl="2" w:tplc="760656D4">
      <w:start w:val="1"/>
      <w:numFmt w:val="bullet"/>
      <w:lvlText w:val="•"/>
      <w:lvlJc w:val="left"/>
      <w:pPr>
        <w:tabs>
          <w:tab w:val="num" w:pos="2160"/>
        </w:tabs>
        <w:ind w:left="2160" w:hanging="360"/>
      </w:pPr>
      <w:rPr>
        <w:rFonts w:ascii="Arial" w:hAnsi="Arial" w:hint="default"/>
      </w:rPr>
    </w:lvl>
    <w:lvl w:ilvl="3" w:tplc="74AA212C">
      <w:start w:val="1"/>
      <w:numFmt w:val="bullet"/>
      <w:lvlText w:val="•"/>
      <w:lvlJc w:val="left"/>
      <w:pPr>
        <w:tabs>
          <w:tab w:val="num" w:pos="2880"/>
        </w:tabs>
        <w:ind w:left="2880" w:hanging="360"/>
      </w:pPr>
      <w:rPr>
        <w:rFonts w:ascii="Arial" w:hAnsi="Arial" w:hint="default"/>
      </w:rPr>
    </w:lvl>
    <w:lvl w:ilvl="4" w:tplc="E4F643FE">
      <w:start w:val="1"/>
      <w:numFmt w:val="bullet"/>
      <w:lvlText w:val="•"/>
      <w:lvlJc w:val="left"/>
      <w:pPr>
        <w:tabs>
          <w:tab w:val="num" w:pos="3600"/>
        </w:tabs>
        <w:ind w:left="3600" w:hanging="360"/>
      </w:pPr>
      <w:rPr>
        <w:rFonts w:ascii="Arial" w:hAnsi="Arial" w:hint="default"/>
      </w:rPr>
    </w:lvl>
    <w:lvl w:ilvl="5" w:tplc="D99605C4">
      <w:start w:val="1"/>
      <w:numFmt w:val="bullet"/>
      <w:lvlText w:val="•"/>
      <w:lvlJc w:val="left"/>
      <w:pPr>
        <w:tabs>
          <w:tab w:val="num" w:pos="4320"/>
        </w:tabs>
        <w:ind w:left="4320" w:hanging="360"/>
      </w:pPr>
      <w:rPr>
        <w:rFonts w:ascii="Arial" w:hAnsi="Arial" w:hint="default"/>
      </w:rPr>
    </w:lvl>
    <w:lvl w:ilvl="6" w:tplc="B1C2FE0C">
      <w:start w:val="1"/>
      <w:numFmt w:val="bullet"/>
      <w:lvlText w:val="•"/>
      <w:lvlJc w:val="left"/>
      <w:pPr>
        <w:tabs>
          <w:tab w:val="num" w:pos="5040"/>
        </w:tabs>
        <w:ind w:left="5040" w:hanging="360"/>
      </w:pPr>
      <w:rPr>
        <w:rFonts w:ascii="Arial" w:hAnsi="Arial" w:hint="default"/>
      </w:rPr>
    </w:lvl>
    <w:lvl w:ilvl="7" w:tplc="C33202BC">
      <w:start w:val="1"/>
      <w:numFmt w:val="bullet"/>
      <w:lvlText w:val="•"/>
      <w:lvlJc w:val="left"/>
      <w:pPr>
        <w:tabs>
          <w:tab w:val="num" w:pos="5760"/>
        </w:tabs>
        <w:ind w:left="5760" w:hanging="360"/>
      </w:pPr>
      <w:rPr>
        <w:rFonts w:ascii="Arial" w:hAnsi="Arial" w:hint="default"/>
      </w:rPr>
    </w:lvl>
    <w:lvl w:ilvl="8" w:tplc="62827A88">
      <w:start w:val="1"/>
      <w:numFmt w:val="bullet"/>
      <w:lvlText w:val="•"/>
      <w:lvlJc w:val="left"/>
      <w:pPr>
        <w:tabs>
          <w:tab w:val="num" w:pos="6480"/>
        </w:tabs>
        <w:ind w:left="6480" w:hanging="360"/>
      </w:pPr>
      <w:rPr>
        <w:rFonts w:ascii="Arial" w:hAnsi="Arial" w:hint="default"/>
      </w:rPr>
    </w:lvl>
  </w:abstractNum>
  <w:abstractNum w:abstractNumId="13">
    <w:nsid w:val="41DA7E5F"/>
    <w:multiLevelType w:val="hybridMultilevel"/>
    <w:tmpl w:val="32E4B65E"/>
    <w:lvl w:ilvl="0" w:tplc="040C000F">
      <w:start w:val="1"/>
      <w:numFmt w:val="decimal"/>
      <w:lvlText w:val="%1."/>
      <w:lvlJc w:val="left"/>
      <w:pPr>
        <w:tabs>
          <w:tab w:val="num" w:pos="720"/>
        </w:tabs>
        <w:ind w:left="720" w:hanging="360"/>
      </w:pPr>
      <w:rPr>
        <w:rFonts w:cs="Times New Roman"/>
      </w:rPr>
    </w:lvl>
    <w:lvl w:ilvl="1" w:tplc="723E365C">
      <w:numFmt w:val="bullet"/>
      <w:lvlText w:val="-"/>
      <w:lvlJc w:val="left"/>
      <w:pPr>
        <w:tabs>
          <w:tab w:val="num" w:pos="1440"/>
        </w:tabs>
        <w:ind w:left="1440" w:hanging="360"/>
      </w:pPr>
      <w:rPr>
        <w:rFonts w:ascii="Calibri" w:eastAsia="Times New Roman" w:hAnsi="Calibri" w:hint="default"/>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4">
    <w:nsid w:val="426A0C1B"/>
    <w:multiLevelType w:val="hybridMultilevel"/>
    <w:tmpl w:val="AEB04CC6"/>
    <w:lvl w:ilvl="0" w:tplc="723E365C">
      <w:numFmt w:val="bullet"/>
      <w:lvlText w:val="-"/>
      <w:lvlJc w:val="left"/>
      <w:pPr>
        <w:tabs>
          <w:tab w:val="num" w:pos="720"/>
        </w:tabs>
        <w:ind w:left="720" w:hanging="360"/>
      </w:pPr>
      <w:rPr>
        <w:rFonts w:ascii="Calibri" w:eastAsia="Times New Roman" w:hAnsi="Calibri"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5">
    <w:nsid w:val="4E0446E5"/>
    <w:multiLevelType w:val="multilevel"/>
    <w:tmpl w:val="040C001F"/>
    <w:lvl w:ilvl="0">
      <w:start w:val="1"/>
      <w:numFmt w:val="decimal"/>
      <w:lvlText w:val="%1."/>
      <w:lvlJc w:val="left"/>
      <w:pPr>
        <w:ind w:left="350" w:hanging="360"/>
      </w:pPr>
      <w:rPr>
        <w:rFonts w:cs="Times New Roman"/>
      </w:rPr>
    </w:lvl>
    <w:lvl w:ilvl="1">
      <w:start w:val="1"/>
      <w:numFmt w:val="decimal"/>
      <w:lvlText w:val="%1.%2."/>
      <w:lvlJc w:val="left"/>
      <w:pPr>
        <w:ind w:left="782" w:hanging="432"/>
      </w:pPr>
      <w:rPr>
        <w:rFonts w:cs="Times New Roman"/>
      </w:rPr>
    </w:lvl>
    <w:lvl w:ilvl="2">
      <w:start w:val="1"/>
      <w:numFmt w:val="decimal"/>
      <w:lvlText w:val="%1.%2.%3."/>
      <w:lvlJc w:val="left"/>
      <w:pPr>
        <w:ind w:left="1214" w:hanging="504"/>
      </w:pPr>
      <w:rPr>
        <w:rFonts w:cs="Times New Roman"/>
      </w:rPr>
    </w:lvl>
    <w:lvl w:ilvl="3">
      <w:start w:val="1"/>
      <w:numFmt w:val="decimal"/>
      <w:lvlText w:val="%1.%2.%3.%4."/>
      <w:lvlJc w:val="left"/>
      <w:pPr>
        <w:ind w:left="1718" w:hanging="648"/>
      </w:pPr>
      <w:rPr>
        <w:rFonts w:cs="Times New Roman"/>
      </w:rPr>
    </w:lvl>
    <w:lvl w:ilvl="4">
      <w:start w:val="1"/>
      <w:numFmt w:val="decimal"/>
      <w:lvlText w:val="%1.%2.%3.%4.%5."/>
      <w:lvlJc w:val="left"/>
      <w:pPr>
        <w:ind w:left="2222" w:hanging="792"/>
      </w:pPr>
      <w:rPr>
        <w:rFonts w:cs="Times New Roman"/>
      </w:rPr>
    </w:lvl>
    <w:lvl w:ilvl="5">
      <w:start w:val="1"/>
      <w:numFmt w:val="decimal"/>
      <w:lvlText w:val="%1.%2.%3.%4.%5.%6."/>
      <w:lvlJc w:val="left"/>
      <w:pPr>
        <w:ind w:left="2726" w:hanging="936"/>
      </w:pPr>
      <w:rPr>
        <w:rFonts w:cs="Times New Roman"/>
      </w:rPr>
    </w:lvl>
    <w:lvl w:ilvl="6">
      <w:start w:val="1"/>
      <w:numFmt w:val="decimal"/>
      <w:lvlText w:val="%1.%2.%3.%4.%5.%6.%7."/>
      <w:lvlJc w:val="left"/>
      <w:pPr>
        <w:ind w:left="3230" w:hanging="1080"/>
      </w:pPr>
      <w:rPr>
        <w:rFonts w:cs="Times New Roman"/>
      </w:rPr>
    </w:lvl>
    <w:lvl w:ilvl="7">
      <w:start w:val="1"/>
      <w:numFmt w:val="decimal"/>
      <w:lvlText w:val="%1.%2.%3.%4.%5.%6.%7.%8."/>
      <w:lvlJc w:val="left"/>
      <w:pPr>
        <w:ind w:left="3734" w:hanging="1224"/>
      </w:pPr>
      <w:rPr>
        <w:rFonts w:cs="Times New Roman"/>
      </w:rPr>
    </w:lvl>
    <w:lvl w:ilvl="8">
      <w:start w:val="1"/>
      <w:numFmt w:val="decimal"/>
      <w:lvlText w:val="%1.%2.%3.%4.%5.%6.%7.%8.%9."/>
      <w:lvlJc w:val="left"/>
      <w:pPr>
        <w:ind w:left="4310" w:hanging="1440"/>
      </w:pPr>
      <w:rPr>
        <w:rFonts w:cs="Times New Roman"/>
      </w:rPr>
    </w:lvl>
  </w:abstractNum>
  <w:abstractNum w:abstractNumId="16">
    <w:nsid w:val="58AC0118"/>
    <w:multiLevelType w:val="multilevel"/>
    <w:tmpl w:val="5AC0F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BE05F7B"/>
    <w:multiLevelType w:val="hybridMultilevel"/>
    <w:tmpl w:val="3880FE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65FB2BCD"/>
    <w:multiLevelType w:val="hybridMultilevel"/>
    <w:tmpl w:val="3AFC6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8293AC0"/>
    <w:multiLevelType w:val="hybridMultilevel"/>
    <w:tmpl w:val="504CCC66"/>
    <w:lvl w:ilvl="0" w:tplc="93A8FAB4">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20">
    <w:nsid w:val="727E133E"/>
    <w:multiLevelType w:val="hybridMultilevel"/>
    <w:tmpl w:val="DD883282"/>
    <w:lvl w:ilvl="0" w:tplc="93A8FAB4">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21">
    <w:nsid w:val="7370642B"/>
    <w:multiLevelType w:val="multilevel"/>
    <w:tmpl w:val="040C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22">
    <w:nsid w:val="779B40E0"/>
    <w:multiLevelType w:val="multilevel"/>
    <w:tmpl w:val="040C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23">
    <w:nsid w:val="7D8E73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6"/>
  </w:num>
  <w:num w:numId="3">
    <w:abstractNumId w:val="19"/>
  </w:num>
  <w:num w:numId="4">
    <w:abstractNumId w:val="12"/>
  </w:num>
  <w:num w:numId="5">
    <w:abstractNumId w:val="22"/>
  </w:num>
  <w:num w:numId="6">
    <w:abstractNumId w:val="8"/>
  </w:num>
  <w:num w:numId="7">
    <w:abstractNumId w:val="0"/>
  </w:num>
  <w:num w:numId="8">
    <w:abstractNumId w:val="16"/>
  </w:num>
  <w:num w:numId="9">
    <w:abstractNumId w:val="3"/>
  </w:num>
  <w:num w:numId="10">
    <w:abstractNumId w:val="17"/>
  </w:num>
  <w:num w:numId="11">
    <w:abstractNumId w:val="5"/>
  </w:num>
  <w:num w:numId="12">
    <w:abstractNumId w:val="15"/>
  </w:num>
  <w:num w:numId="13">
    <w:abstractNumId w:val="4"/>
  </w:num>
  <w:num w:numId="14">
    <w:abstractNumId w:val="21"/>
  </w:num>
  <w:num w:numId="15">
    <w:abstractNumId w:val="14"/>
  </w:num>
  <w:num w:numId="16">
    <w:abstractNumId w:val="10"/>
  </w:num>
  <w:num w:numId="17">
    <w:abstractNumId w:val="1"/>
  </w:num>
  <w:num w:numId="18">
    <w:abstractNumId w:val="13"/>
  </w:num>
  <w:num w:numId="19">
    <w:abstractNumId w:val="7"/>
  </w:num>
  <w:num w:numId="20">
    <w:abstractNumId w:val="9"/>
  </w:num>
  <w:num w:numId="21">
    <w:abstractNumId w:val="18"/>
  </w:num>
  <w:num w:numId="22">
    <w:abstractNumId w:val="2"/>
  </w:num>
  <w:num w:numId="23">
    <w:abstractNumId w:val="2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savePreviewPicture/>
  <w:doNotValidateAgainstSchema/>
  <w:doNotDemarcateInvalidXml/>
  <w:hdrShapeDefaults>
    <o:shapedefaults v:ext="edit" spidmax="26626"/>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727F"/>
    <w:rsid w:val="000056B8"/>
    <w:rsid w:val="00023EC2"/>
    <w:rsid w:val="000269BF"/>
    <w:rsid w:val="000477BC"/>
    <w:rsid w:val="000711BA"/>
    <w:rsid w:val="000842B5"/>
    <w:rsid w:val="00094CD6"/>
    <w:rsid w:val="000B3C0C"/>
    <w:rsid w:val="000E76CF"/>
    <w:rsid w:val="0011287C"/>
    <w:rsid w:val="001833DB"/>
    <w:rsid w:val="001A453F"/>
    <w:rsid w:val="001C2661"/>
    <w:rsid w:val="001C43C4"/>
    <w:rsid w:val="001E5AC8"/>
    <w:rsid w:val="0020011D"/>
    <w:rsid w:val="0025577D"/>
    <w:rsid w:val="0027346D"/>
    <w:rsid w:val="00277B25"/>
    <w:rsid w:val="002E47D8"/>
    <w:rsid w:val="00311752"/>
    <w:rsid w:val="00314EEF"/>
    <w:rsid w:val="003213E7"/>
    <w:rsid w:val="00356C78"/>
    <w:rsid w:val="003B1AA5"/>
    <w:rsid w:val="003C5AAE"/>
    <w:rsid w:val="003F6DF5"/>
    <w:rsid w:val="004304E1"/>
    <w:rsid w:val="00464305"/>
    <w:rsid w:val="00472AA9"/>
    <w:rsid w:val="004A484C"/>
    <w:rsid w:val="004B7B53"/>
    <w:rsid w:val="004C4FE8"/>
    <w:rsid w:val="004C51A9"/>
    <w:rsid w:val="004D64E6"/>
    <w:rsid w:val="004E615C"/>
    <w:rsid w:val="004E72E8"/>
    <w:rsid w:val="0050558F"/>
    <w:rsid w:val="00526CFA"/>
    <w:rsid w:val="00542828"/>
    <w:rsid w:val="00547567"/>
    <w:rsid w:val="00560E78"/>
    <w:rsid w:val="005631B3"/>
    <w:rsid w:val="0057163E"/>
    <w:rsid w:val="005B4656"/>
    <w:rsid w:val="005D14F3"/>
    <w:rsid w:val="005D77F9"/>
    <w:rsid w:val="005F39C7"/>
    <w:rsid w:val="00627EDB"/>
    <w:rsid w:val="00642BF8"/>
    <w:rsid w:val="00645161"/>
    <w:rsid w:val="006D5762"/>
    <w:rsid w:val="00716986"/>
    <w:rsid w:val="0073087B"/>
    <w:rsid w:val="007621D6"/>
    <w:rsid w:val="0079568F"/>
    <w:rsid w:val="007A7BF1"/>
    <w:rsid w:val="007D5447"/>
    <w:rsid w:val="007E3D35"/>
    <w:rsid w:val="007F5D68"/>
    <w:rsid w:val="00801D6A"/>
    <w:rsid w:val="008068FC"/>
    <w:rsid w:val="008138E8"/>
    <w:rsid w:val="00814B21"/>
    <w:rsid w:val="008202AF"/>
    <w:rsid w:val="00820589"/>
    <w:rsid w:val="0083332A"/>
    <w:rsid w:val="008A648F"/>
    <w:rsid w:val="008B7EF2"/>
    <w:rsid w:val="008E06A6"/>
    <w:rsid w:val="008F1E9B"/>
    <w:rsid w:val="00916069"/>
    <w:rsid w:val="009166D3"/>
    <w:rsid w:val="00946396"/>
    <w:rsid w:val="00953C8C"/>
    <w:rsid w:val="00962E92"/>
    <w:rsid w:val="0096377E"/>
    <w:rsid w:val="0098511F"/>
    <w:rsid w:val="009A32B1"/>
    <w:rsid w:val="009C069E"/>
    <w:rsid w:val="009E19FD"/>
    <w:rsid w:val="009F0280"/>
    <w:rsid w:val="009F5F59"/>
    <w:rsid w:val="00A263DF"/>
    <w:rsid w:val="00A4208A"/>
    <w:rsid w:val="00A5088B"/>
    <w:rsid w:val="00AA5A66"/>
    <w:rsid w:val="00AC3446"/>
    <w:rsid w:val="00AD4726"/>
    <w:rsid w:val="00AD7289"/>
    <w:rsid w:val="00AF525F"/>
    <w:rsid w:val="00B208E5"/>
    <w:rsid w:val="00B31FD2"/>
    <w:rsid w:val="00B55B3A"/>
    <w:rsid w:val="00B65EA7"/>
    <w:rsid w:val="00B7684D"/>
    <w:rsid w:val="00B83E59"/>
    <w:rsid w:val="00BA077B"/>
    <w:rsid w:val="00BD585F"/>
    <w:rsid w:val="00BE6FE3"/>
    <w:rsid w:val="00C07465"/>
    <w:rsid w:val="00C2755F"/>
    <w:rsid w:val="00C30486"/>
    <w:rsid w:val="00C61824"/>
    <w:rsid w:val="00C641F9"/>
    <w:rsid w:val="00C72863"/>
    <w:rsid w:val="00CA2BD1"/>
    <w:rsid w:val="00CC0152"/>
    <w:rsid w:val="00CD58BD"/>
    <w:rsid w:val="00CE28D8"/>
    <w:rsid w:val="00CF2C06"/>
    <w:rsid w:val="00CF74F7"/>
    <w:rsid w:val="00D30B96"/>
    <w:rsid w:val="00D32250"/>
    <w:rsid w:val="00D34F87"/>
    <w:rsid w:val="00D41B21"/>
    <w:rsid w:val="00D8649D"/>
    <w:rsid w:val="00DB2512"/>
    <w:rsid w:val="00DC22AA"/>
    <w:rsid w:val="00DF7677"/>
    <w:rsid w:val="00E01B47"/>
    <w:rsid w:val="00E0711F"/>
    <w:rsid w:val="00E07FDD"/>
    <w:rsid w:val="00E13F1A"/>
    <w:rsid w:val="00E53915"/>
    <w:rsid w:val="00E646D9"/>
    <w:rsid w:val="00E66D16"/>
    <w:rsid w:val="00E71D35"/>
    <w:rsid w:val="00E74DE8"/>
    <w:rsid w:val="00E841C8"/>
    <w:rsid w:val="00EE229D"/>
    <w:rsid w:val="00F0727F"/>
    <w:rsid w:val="00F52A49"/>
    <w:rsid w:val="00F636F8"/>
    <w:rsid w:val="00F718C0"/>
    <w:rsid w:val="00F77191"/>
    <w:rsid w:val="00F8383E"/>
    <w:rsid w:val="00F83C96"/>
    <w:rsid w:val="00F96EA1"/>
    <w:rsid w:val="00FA4B28"/>
    <w:rsid w:val="00FB65A8"/>
    <w:rsid w:val="00FC4E0F"/>
    <w:rsid w:val="00FD630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1C2661"/>
    <w:pPr>
      <w:spacing w:after="200" w:line="276" w:lineRule="auto"/>
    </w:pPr>
    <w:rPr>
      <w:sz w:val="22"/>
      <w:szCs w:val="22"/>
      <w:lang w:eastAsia="en-US"/>
    </w:rPr>
  </w:style>
  <w:style w:type="paragraph" w:styleId="Titre1">
    <w:name w:val="heading 1"/>
    <w:basedOn w:val="Normal"/>
    <w:next w:val="Normal"/>
    <w:link w:val="Titre1Car"/>
    <w:uiPriority w:val="9"/>
    <w:qFormat/>
    <w:rsid w:val="001C2661"/>
    <w:pPr>
      <w:keepNext/>
      <w:keepLines/>
      <w:spacing w:before="480" w:after="0"/>
      <w:outlineLvl w:val="0"/>
    </w:pPr>
    <w:rPr>
      <w:rFonts w:ascii="Cambria" w:eastAsia="Times New Roman" w:hAnsi="Cambria"/>
      <w:b/>
      <w:bCs/>
      <w:color w:val="365F91"/>
      <w:sz w:val="28"/>
      <w:szCs w:val="28"/>
    </w:rPr>
  </w:style>
  <w:style w:type="paragraph" w:styleId="Titre3">
    <w:name w:val="heading 3"/>
    <w:basedOn w:val="Normal"/>
    <w:next w:val="Normal"/>
    <w:link w:val="Titre3Car"/>
    <w:uiPriority w:val="99"/>
    <w:qFormat/>
    <w:rsid w:val="007621D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1C2661"/>
    <w:rPr>
      <w:rFonts w:ascii="Cambria" w:hAnsi="Cambria" w:cs="Times New Roman"/>
      <w:b/>
      <w:bCs/>
      <w:color w:val="365F91"/>
      <w:sz w:val="28"/>
      <w:szCs w:val="28"/>
    </w:rPr>
  </w:style>
  <w:style w:type="character" w:customStyle="1" w:styleId="Titre3Car">
    <w:name w:val="Titre 3 Car"/>
    <w:basedOn w:val="Policepardfaut"/>
    <w:link w:val="Titre3"/>
    <w:uiPriority w:val="9"/>
    <w:semiHidden/>
    <w:rsid w:val="00C62421"/>
    <w:rPr>
      <w:rFonts w:ascii="Cambria" w:eastAsia="Times New Roman" w:hAnsi="Cambria" w:cs="Times New Roman"/>
      <w:b/>
      <w:bCs/>
      <w:sz w:val="26"/>
      <w:szCs w:val="26"/>
      <w:lang w:eastAsia="en-US"/>
    </w:rPr>
  </w:style>
  <w:style w:type="paragraph" w:styleId="Paragraphedeliste">
    <w:name w:val="List Paragraph"/>
    <w:basedOn w:val="Normal"/>
    <w:uiPriority w:val="99"/>
    <w:qFormat/>
    <w:rsid w:val="001C2661"/>
    <w:pPr>
      <w:ind w:left="720"/>
    </w:pPr>
  </w:style>
  <w:style w:type="character" w:styleId="Rfrenceintense">
    <w:name w:val="Intense Reference"/>
    <w:basedOn w:val="Policepardfaut"/>
    <w:uiPriority w:val="99"/>
    <w:qFormat/>
    <w:rsid w:val="001C2661"/>
    <w:rPr>
      <w:rFonts w:cs="Times New Roman"/>
      <w:b/>
      <w:bCs/>
      <w:smallCaps/>
      <w:color w:val="auto"/>
      <w:spacing w:val="5"/>
      <w:u w:val="single"/>
    </w:rPr>
  </w:style>
  <w:style w:type="paragraph" w:styleId="En-ttedetabledesmatires">
    <w:name w:val="TOC Heading"/>
    <w:basedOn w:val="Titre1"/>
    <w:next w:val="Normal"/>
    <w:uiPriority w:val="99"/>
    <w:qFormat/>
    <w:rsid w:val="001C2661"/>
    <w:pPr>
      <w:outlineLvl w:val="9"/>
    </w:pPr>
    <w:rPr>
      <w:lang w:eastAsia="fr-FR"/>
    </w:rPr>
  </w:style>
  <w:style w:type="character" w:styleId="Lienhypertexte">
    <w:name w:val="Hyperlink"/>
    <w:basedOn w:val="Policepardfaut"/>
    <w:uiPriority w:val="99"/>
    <w:rsid w:val="00F0727F"/>
    <w:rPr>
      <w:rFonts w:cs="Times New Roman"/>
      <w:color w:val="0000FF"/>
      <w:u w:val="single"/>
    </w:rPr>
  </w:style>
  <w:style w:type="paragraph" w:styleId="Textedebulles">
    <w:name w:val="Balloon Text"/>
    <w:basedOn w:val="Normal"/>
    <w:link w:val="TextedebullesCar"/>
    <w:uiPriority w:val="99"/>
    <w:semiHidden/>
    <w:rsid w:val="006D57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5762"/>
    <w:rPr>
      <w:rFonts w:ascii="Tahoma" w:hAnsi="Tahoma" w:cs="Tahoma"/>
      <w:sz w:val="16"/>
      <w:szCs w:val="16"/>
    </w:rPr>
  </w:style>
  <w:style w:type="paragraph" w:styleId="NormalWeb">
    <w:name w:val="Normal (Web)"/>
    <w:basedOn w:val="Normal"/>
    <w:uiPriority w:val="99"/>
    <w:semiHidden/>
    <w:rsid w:val="004304E1"/>
    <w:pPr>
      <w:spacing w:before="100" w:beforeAutospacing="1" w:after="100" w:afterAutospacing="1" w:line="240" w:lineRule="auto"/>
    </w:pPr>
    <w:rPr>
      <w:rFonts w:ascii="Times New Roman" w:eastAsia="Times New Roman" w:hAnsi="Times New Roman"/>
      <w:sz w:val="24"/>
      <w:szCs w:val="24"/>
      <w:lang w:eastAsia="fr-FR"/>
    </w:rPr>
  </w:style>
  <w:style w:type="character" w:styleId="Accentuation">
    <w:name w:val="Emphasis"/>
    <w:basedOn w:val="Policepardfaut"/>
    <w:uiPriority w:val="99"/>
    <w:qFormat/>
    <w:rsid w:val="004304E1"/>
    <w:rPr>
      <w:rFonts w:cs="Times New Roman"/>
      <w:i/>
      <w:iCs/>
    </w:rPr>
  </w:style>
  <w:style w:type="paragraph" w:styleId="En-tte">
    <w:name w:val="header"/>
    <w:basedOn w:val="Normal"/>
    <w:link w:val="En-tteCar"/>
    <w:uiPriority w:val="99"/>
    <w:semiHidden/>
    <w:rsid w:val="005631B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631B3"/>
    <w:rPr>
      <w:rFonts w:cs="Times New Roman"/>
    </w:rPr>
  </w:style>
  <w:style w:type="paragraph" w:styleId="Pieddepage">
    <w:name w:val="footer"/>
    <w:basedOn w:val="Normal"/>
    <w:link w:val="PieddepageCar"/>
    <w:uiPriority w:val="99"/>
    <w:semiHidden/>
    <w:rsid w:val="005631B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631B3"/>
    <w:rPr>
      <w:rFonts w:cs="Times New Roman"/>
    </w:rPr>
  </w:style>
  <w:style w:type="paragraph" w:customStyle="1" w:styleId="western">
    <w:name w:val="western"/>
    <w:basedOn w:val="Normal"/>
    <w:rsid w:val="00D41B21"/>
    <w:pPr>
      <w:spacing w:before="100" w:beforeAutospacing="1" w:after="119" w:line="240" w:lineRule="auto"/>
    </w:pPr>
    <w:rPr>
      <w:rFonts w:ascii="Times New Roman" w:eastAsia="Times New Roman" w:hAnsi="Times New Roman"/>
      <w:color w:val="000000"/>
      <w:sz w:val="24"/>
      <w:szCs w:val="24"/>
      <w:lang w:eastAsia="fr-FR"/>
    </w:rPr>
  </w:style>
</w:styles>
</file>

<file path=word/webSettings.xml><?xml version="1.0" encoding="utf-8"?>
<w:webSettings xmlns:r="http://schemas.openxmlformats.org/officeDocument/2006/relationships" xmlns:w="http://schemas.openxmlformats.org/wordprocessingml/2006/main">
  <w:divs>
    <w:div w:id="47917806">
      <w:bodyDiv w:val="1"/>
      <w:marLeft w:val="0"/>
      <w:marRight w:val="0"/>
      <w:marTop w:val="0"/>
      <w:marBottom w:val="0"/>
      <w:divBdr>
        <w:top w:val="none" w:sz="0" w:space="0" w:color="auto"/>
        <w:left w:val="none" w:sz="0" w:space="0" w:color="auto"/>
        <w:bottom w:val="none" w:sz="0" w:space="0" w:color="auto"/>
        <w:right w:val="none" w:sz="0" w:space="0" w:color="auto"/>
      </w:divBdr>
    </w:div>
    <w:div w:id="273099235">
      <w:bodyDiv w:val="1"/>
      <w:marLeft w:val="0"/>
      <w:marRight w:val="0"/>
      <w:marTop w:val="0"/>
      <w:marBottom w:val="0"/>
      <w:divBdr>
        <w:top w:val="none" w:sz="0" w:space="0" w:color="auto"/>
        <w:left w:val="none" w:sz="0" w:space="0" w:color="auto"/>
        <w:bottom w:val="none" w:sz="0" w:space="0" w:color="auto"/>
        <w:right w:val="none" w:sz="0" w:space="0" w:color="auto"/>
      </w:divBdr>
    </w:div>
    <w:div w:id="383025015">
      <w:bodyDiv w:val="1"/>
      <w:marLeft w:val="0"/>
      <w:marRight w:val="0"/>
      <w:marTop w:val="0"/>
      <w:marBottom w:val="0"/>
      <w:divBdr>
        <w:top w:val="none" w:sz="0" w:space="0" w:color="auto"/>
        <w:left w:val="none" w:sz="0" w:space="0" w:color="auto"/>
        <w:bottom w:val="none" w:sz="0" w:space="0" w:color="auto"/>
        <w:right w:val="none" w:sz="0" w:space="0" w:color="auto"/>
      </w:divBdr>
      <w:divsChild>
        <w:div w:id="132535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615738">
      <w:bodyDiv w:val="1"/>
      <w:marLeft w:val="0"/>
      <w:marRight w:val="0"/>
      <w:marTop w:val="0"/>
      <w:marBottom w:val="0"/>
      <w:divBdr>
        <w:top w:val="none" w:sz="0" w:space="0" w:color="auto"/>
        <w:left w:val="none" w:sz="0" w:space="0" w:color="auto"/>
        <w:bottom w:val="none" w:sz="0" w:space="0" w:color="auto"/>
        <w:right w:val="none" w:sz="0" w:space="0" w:color="auto"/>
      </w:divBdr>
      <w:divsChild>
        <w:div w:id="6869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680214">
      <w:bodyDiv w:val="1"/>
      <w:marLeft w:val="0"/>
      <w:marRight w:val="0"/>
      <w:marTop w:val="0"/>
      <w:marBottom w:val="0"/>
      <w:divBdr>
        <w:top w:val="none" w:sz="0" w:space="0" w:color="auto"/>
        <w:left w:val="none" w:sz="0" w:space="0" w:color="auto"/>
        <w:bottom w:val="none" w:sz="0" w:space="0" w:color="auto"/>
        <w:right w:val="none" w:sz="0" w:space="0" w:color="auto"/>
      </w:divBdr>
    </w:div>
    <w:div w:id="970599486">
      <w:marLeft w:val="0"/>
      <w:marRight w:val="0"/>
      <w:marTop w:val="0"/>
      <w:marBottom w:val="0"/>
      <w:divBdr>
        <w:top w:val="none" w:sz="0" w:space="0" w:color="auto"/>
        <w:left w:val="none" w:sz="0" w:space="0" w:color="auto"/>
        <w:bottom w:val="none" w:sz="0" w:space="0" w:color="auto"/>
        <w:right w:val="none" w:sz="0" w:space="0" w:color="auto"/>
      </w:divBdr>
      <w:divsChild>
        <w:div w:id="970599502">
          <w:marLeft w:val="0"/>
          <w:marRight w:val="0"/>
          <w:marTop w:val="0"/>
          <w:marBottom w:val="0"/>
          <w:divBdr>
            <w:top w:val="none" w:sz="0" w:space="0" w:color="auto"/>
            <w:left w:val="none" w:sz="0" w:space="0" w:color="auto"/>
            <w:bottom w:val="none" w:sz="0" w:space="0" w:color="auto"/>
            <w:right w:val="none" w:sz="0" w:space="0" w:color="auto"/>
          </w:divBdr>
          <w:divsChild>
            <w:div w:id="970599550">
              <w:marLeft w:val="0"/>
              <w:marRight w:val="0"/>
              <w:marTop w:val="0"/>
              <w:marBottom w:val="0"/>
              <w:divBdr>
                <w:top w:val="none" w:sz="0" w:space="0" w:color="auto"/>
                <w:left w:val="none" w:sz="0" w:space="0" w:color="auto"/>
                <w:bottom w:val="none" w:sz="0" w:space="0" w:color="auto"/>
                <w:right w:val="none" w:sz="0" w:space="0" w:color="auto"/>
              </w:divBdr>
              <w:divsChild>
                <w:div w:id="970599498">
                  <w:marLeft w:val="0"/>
                  <w:marRight w:val="0"/>
                  <w:marTop w:val="0"/>
                  <w:marBottom w:val="0"/>
                  <w:divBdr>
                    <w:top w:val="none" w:sz="0" w:space="0" w:color="auto"/>
                    <w:left w:val="none" w:sz="0" w:space="0" w:color="auto"/>
                    <w:bottom w:val="none" w:sz="0" w:space="0" w:color="auto"/>
                    <w:right w:val="none" w:sz="0" w:space="0" w:color="auto"/>
                  </w:divBdr>
                  <w:divsChild>
                    <w:div w:id="970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9488">
      <w:marLeft w:val="0"/>
      <w:marRight w:val="0"/>
      <w:marTop w:val="0"/>
      <w:marBottom w:val="0"/>
      <w:divBdr>
        <w:top w:val="none" w:sz="0" w:space="0" w:color="auto"/>
        <w:left w:val="none" w:sz="0" w:space="0" w:color="auto"/>
        <w:bottom w:val="none" w:sz="0" w:space="0" w:color="auto"/>
        <w:right w:val="none" w:sz="0" w:space="0" w:color="auto"/>
      </w:divBdr>
    </w:div>
    <w:div w:id="970599489">
      <w:marLeft w:val="0"/>
      <w:marRight w:val="0"/>
      <w:marTop w:val="0"/>
      <w:marBottom w:val="0"/>
      <w:divBdr>
        <w:top w:val="none" w:sz="0" w:space="0" w:color="auto"/>
        <w:left w:val="none" w:sz="0" w:space="0" w:color="auto"/>
        <w:bottom w:val="none" w:sz="0" w:space="0" w:color="auto"/>
        <w:right w:val="none" w:sz="0" w:space="0" w:color="auto"/>
      </w:divBdr>
    </w:div>
    <w:div w:id="970599492">
      <w:marLeft w:val="0"/>
      <w:marRight w:val="0"/>
      <w:marTop w:val="0"/>
      <w:marBottom w:val="0"/>
      <w:divBdr>
        <w:top w:val="none" w:sz="0" w:space="0" w:color="auto"/>
        <w:left w:val="none" w:sz="0" w:space="0" w:color="auto"/>
        <w:bottom w:val="none" w:sz="0" w:space="0" w:color="auto"/>
        <w:right w:val="none" w:sz="0" w:space="0" w:color="auto"/>
      </w:divBdr>
    </w:div>
    <w:div w:id="970599494">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970599500">
      <w:marLeft w:val="0"/>
      <w:marRight w:val="0"/>
      <w:marTop w:val="0"/>
      <w:marBottom w:val="0"/>
      <w:divBdr>
        <w:top w:val="none" w:sz="0" w:space="0" w:color="auto"/>
        <w:left w:val="none" w:sz="0" w:space="0" w:color="auto"/>
        <w:bottom w:val="none" w:sz="0" w:space="0" w:color="auto"/>
        <w:right w:val="none" w:sz="0" w:space="0" w:color="auto"/>
      </w:divBdr>
      <w:divsChild>
        <w:div w:id="970599556">
          <w:marLeft w:val="0"/>
          <w:marRight w:val="0"/>
          <w:marTop w:val="0"/>
          <w:marBottom w:val="0"/>
          <w:divBdr>
            <w:top w:val="none" w:sz="0" w:space="0" w:color="auto"/>
            <w:left w:val="none" w:sz="0" w:space="0" w:color="auto"/>
            <w:bottom w:val="none" w:sz="0" w:space="0" w:color="auto"/>
            <w:right w:val="none" w:sz="0" w:space="0" w:color="auto"/>
          </w:divBdr>
          <w:divsChild>
            <w:div w:id="970599487">
              <w:marLeft w:val="0"/>
              <w:marRight w:val="0"/>
              <w:marTop w:val="0"/>
              <w:marBottom w:val="0"/>
              <w:divBdr>
                <w:top w:val="none" w:sz="0" w:space="0" w:color="auto"/>
                <w:left w:val="none" w:sz="0" w:space="0" w:color="auto"/>
                <w:bottom w:val="none" w:sz="0" w:space="0" w:color="auto"/>
                <w:right w:val="none" w:sz="0" w:space="0" w:color="auto"/>
              </w:divBdr>
            </w:div>
            <w:div w:id="970599490">
              <w:marLeft w:val="0"/>
              <w:marRight w:val="0"/>
              <w:marTop w:val="0"/>
              <w:marBottom w:val="0"/>
              <w:divBdr>
                <w:top w:val="none" w:sz="0" w:space="0" w:color="auto"/>
                <w:left w:val="none" w:sz="0" w:space="0" w:color="auto"/>
                <w:bottom w:val="none" w:sz="0" w:space="0" w:color="auto"/>
                <w:right w:val="none" w:sz="0" w:space="0" w:color="auto"/>
              </w:divBdr>
            </w:div>
            <w:div w:id="970599493">
              <w:marLeft w:val="0"/>
              <w:marRight w:val="0"/>
              <w:marTop w:val="0"/>
              <w:marBottom w:val="0"/>
              <w:divBdr>
                <w:top w:val="none" w:sz="0" w:space="0" w:color="auto"/>
                <w:left w:val="none" w:sz="0" w:space="0" w:color="auto"/>
                <w:bottom w:val="none" w:sz="0" w:space="0" w:color="auto"/>
                <w:right w:val="none" w:sz="0" w:space="0" w:color="auto"/>
              </w:divBdr>
            </w:div>
            <w:div w:id="970599495">
              <w:marLeft w:val="0"/>
              <w:marRight w:val="0"/>
              <w:marTop w:val="0"/>
              <w:marBottom w:val="0"/>
              <w:divBdr>
                <w:top w:val="none" w:sz="0" w:space="0" w:color="auto"/>
                <w:left w:val="none" w:sz="0" w:space="0" w:color="auto"/>
                <w:bottom w:val="none" w:sz="0" w:space="0" w:color="auto"/>
                <w:right w:val="none" w:sz="0" w:space="0" w:color="auto"/>
              </w:divBdr>
            </w:div>
            <w:div w:id="970599496">
              <w:marLeft w:val="0"/>
              <w:marRight w:val="0"/>
              <w:marTop w:val="0"/>
              <w:marBottom w:val="0"/>
              <w:divBdr>
                <w:top w:val="none" w:sz="0" w:space="0" w:color="auto"/>
                <w:left w:val="none" w:sz="0" w:space="0" w:color="auto"/>
                <w:bottom w:val="none" w:sz="0" w:space="0" w:color="auto"/>
                <w:right w:val="none" w:sz="0" w:space="0" w:color="auto"/>
              </w:divBdr>
            </w:div>
            <w:div w:id="970599497">
              <w:marLeft w:val="0"/>
              <w:marRight w:val="0"/>
              <w:marTop w:val="0"/>
              <w:marBottom w:val="0"/>
              <w:divBdr>
                <w:top w:val="none" w:sz="0" w:space="0" w:color="auto"/>
                <w:left w:val="none" w:sz="0" w:space="0" w:color="auto"/>
                <w:bottom w:val="none" w:sz="0" w:space="0" w:color="auto"/>
                <w:right w:val="none" w:sz="0" w:space="0" w:color="auto"/>
              </w:divBdr>
            </w:div>
            <w:div w:id="970599501">
              <w:marLeft w:val="0"/>
              <w:marRight w:val="0"/>
              <w:marTop w:val="0"/>
              <w:marBottom w:val="0"/>
              <w:divBdr>
                <w:top w:val="none" w:sz="0" w:space="0" w:color="auto"/>
                <w:left w:val="none" w:sz="0" w:space="0" w:color="auto"/>
                <w:bottom w:val="none" w:sz="0" w:space="0" w:color="auto"/>
                <w:right w:val="none" w:sz="0" w:space="0" w:color="auto"/>
              </w:divBdr>
            </w:div>
            <w:div w:id="970599509">
              <w:marLeft w:val="0"/>
              <w:marRight w:val="0"/>
              <w:marTop w:val="0"/>
              <w:marBottom w:val="0"/>
              <w:divBdr>
                <w:top w:val="none" w:sz="0" w:space="0" w:color="auto"/>
                <w:left w:val="none" w:sz="0" w:space="0" w:color="auto"/>
                <w:bottom w:val="none" w:sz="0" w:space="0" w:color="auto"/>
                <w:right w:val="none" w:sz="0" w:space="0" w:color="auto"/>
              </w:divBdr>
            </w:div>
            <w:div w:id="970599510">
              <w:marLeft w:val="0"/>
              <w:marRight w:val="0"/>
              <w:marTop w:val="0"/>
              <w:marBottom w:val="0"/>
              <w:divBdr>
                <w:top w:val="none" w:sz="0" w:space="0" w:color="auto"/>
                <w:left w:val="none" w:sz="0" w:space="0" w:color="auto"/>
                <w:bottom w:val="none" w:sz="0" w:space="0" w:color="auto"/>
                <w:right w:val="none" w:sz="0" w:space="0" w:color="auto"/>
              </w:divBdr>
            </w:div>
            <w:div w:id="970599511">
              <w:marLeft w:val="0"/>
              <w:marRight w:val="0"/>
              <w:marTop w:val="0"/>
              <w:marBottom w:val="0"/>
              <w:divBdr>
                <w:top w:val="none" w:sz="0" w:space="0" w:color="auto"/>
                <w:left w:val="none" w:sz="0" w:space="0" w:color="auto"/>
                <w:bottom w:val="none" w:sz="0" w:space="0" w:color="auto"/>
                <w:right w:val="none" w:sz="0" w:space="0" w:color="auto"/>
              </w:divBdr>
            </w:div>
            <w:div w:id="970599513">
              <w:marLeft w:val="0"/>
              <w:marRight w:val="0"/>
              <w:marTop w:val="0"/>
              <w:marBottom w:val="0"/>
              <w:divBdr>
                <w:top w:val="none" w:sz="0" w:space="0" w:color="auto"/>
                <w:left w:val="none" w:sz="0" w:space="0" w:color="auto"/>
                <w:bottom w:val="none" w:sz="0" w:space="0" w:color="auto"/>
                <w:right w:val="none" w:sz="0" w:space="0" w:color="auto"/>
              </w:divBdr>
            </w:div>
            <w:div w:id="970599514">
              <w:marLeft w:val="0"/>
              <w:marRight w:val="0"/>
              <w:marTop w:val="0"/>
              <w:marBottom w:val="0"/>
              <w:divBdr>
                <w:top w:val="none" w:sz="0" w:space="0" w:color="auto"/>
                <w:left w:val="none" w:sz="0" w:space="0" w:color="auto"/>
                <w:bottom w:val="none" w:sz="0" w:space="0" w:color="auto"/>
                <w:right w:val="none" w:sz="0" w:space="0" w:color="auto"/>
              </w:divBdr>
            </w:div>
            <w:div w:id="970599515">
              <w:marLeft w:val="0"/>
              <w:marRight w:val="0"/>
              <w:marTop w:val="0"/>
              <w:marBottom w:val="0"/>
              <w:divBdr>
                <w:top w:val="none" w:sz="0" w:space="0" w:color="auto"/>
                <w:left w:val="none" w:sz="0" w:space="0" w:color="auto"/>
                <w:bottom w:val="none" w:sz="0" w:space="0" w:color="auto"/>
                <w:right w:val="none" w:sz="0" w:space="0" w:color="auto"/>
              </w:divBdr>
            </w:div>
            <w:div w:id="970599516">
              <w:marLeft w:val="0"/>
              <w:marRight w:val="0"/>
              <w:marTop w:val="0"/>
              <w:marBottom w:val="0"/>
              <w:divBdr>
                <w:top w:val="none" w:sz="0" w:space="0" w:color="auto"/>
                <w:left w:val="none" w:sz="0" w:space="0" w:color="auto"/>
                <w:bottom w:val="none" w:sz="0" w:space="0" w:color="auto"/>
                <w:right w:val="none" w:sz="0" w:space="0" w:color="auto"/>
              </w:divBdr>
            </w:div>
            <w:div w:id="970599518">
              <w:marLeft w:val="0"/>
              <w:marRight w:val="0"/>
              <w:marTop w:val="0"/>
              <w:marBottom w:val="0"/>
              <w:divBdr>
                <w:top w:val="none" w:sz="0" w:space="0" w:color="auto"/>
                <w:left w:val="none" w:sz="0" w:space="0" w:color="auto"/>
                <w:bottom w:val="none" w:sz="0" w:space="0" w:color="auto"/>
                <w:right w:val="none" w:sz="0" w:space="0" w:color="auto"/>
              </w:divBdr>
            </w:div>
            <w:div w:id="970599519">
              <w:marLeft w:val="0"/>
              <w:marRight w:val="0"/>
              <w:marTop w:val="0"/>
              <w:marBottom w:val="0"/>
              <w:divBdr>
                <w:top w:val="none" w:sz="0" w:space="0" w:color="auto"/>
                <w:left w:val="none" w:sz="0" w:space="0" w:color="auto"/>
                <w:bottom w:val="none" w:sz="0" w:space="0" w:color="auto"/>
                <w:right w:val="none" w:sz="0" w:space="0" w:color="auto"/>
              </w:divBdr>
            </w:div>
            <w:div w:id="970599521">
              <w:marLeft w:val="0"/>
              <w:marRight w:val="0"/>
              <w:marTop w:val="0"/>
              <w:marBottom w:val="0"/>
              <w:divBdr>
                <w:top w:val="none" w:sz="0" w:space="0" w:color="auto"/>
                <w:left w:val="none" w:sz="0" w:space="0" w:color="auto"/>
                <w:bottom w:val="none" w:sz="0" w:space="0" w:color="auto"/>
                <w:right w:val="none" w:sz="0" w:space="0" w:color="auto"/>
              </w:divBdr>
            </w:div>
            <w:div w:id="970599522">
              <w:marLeft w:val="0"/>
              <w:marRight w:val="0"/>
              <w:marTop w:val="0"/>
              <w:marBottom w:val="0"/>
              <w:divBdr>
                <w:top w:val="none" w:sz="0" w:space="0" w:color="auto"/>
                <w:left w:val="none" w:sz="0" w:space="0" w:color="auto"/>
                <w:bottom w:val="none" w:sz="0" w:space="0" w:color="auto"/>
                <w:right w:val="none" w:sz="0" w:space="0" w:color="auto"/>
              </w:divBdr>
            </w:div>
            <w:div w:id="970599524">
              <w:marLeft w:val="0"/>
              <w:marRight w:val="0"/>
              <w:marTop w:val="0"/>
              <w:marBottom w:val="0"/>
              <w:divBdr>
                <w:top w:val="none" w:sz="0" w:space="0" w:color="auto"/>
                <w:left w:val="none" w:sz="0" w:space="0" w:color="auto"/>
                <w:bottom w:val="none" w:sz="0" w:space="0" w:color="auto"/>
                <w:right w:val="none" w:sz="0" w:space="0" w:color="auto"/>
              </w:divBdr>
            </w:div>
            <w:div w:id="970599525">
              <w:marLeft w:val="0"/>
              <w:marRight w:val="0"/>
              <w:marTop w:val="0"/>
              <w:marBottom w:val="0"/>
              <w:divBdr>
                <w:top w:val="none" w:sz="0" w:space="0" w:color="auto"/>
                <w:left w:val="none" w:sz="0" w:space="0" w:color="auto"/>
                <w:bottom w:val="none" w:sz="0" w:space="0" w:color="auto"/>
                <w:right w:val="none" w:sz="0" w:space="0" w:color="auto"/>
              </w:divBdr>
            </w:div>
            <w:div w:id="970599526">
              <w:marLeft w:val="0"/>
              <w:marRight w:val="0"/>
              <w:marTop w:val="0"/>
              <w:marBottom w:val="0"/>
              <w:divBdr>
                <w:top w:val="none" w:sz="0" w:space="0" w:color="auto"/>
                <w:left w:val="none" w:sz="0" w:space="0" w:color="auto"/>
                <w:bottom w:val="none" w:sz="0" w:space="0" w:color="auto"/>
                <w:right w:val="none" w:sz="0" w:space="0" w:color="auto"/>
              </w:divBdr>
            </w:div>
            <w:div w:id="970599528">
              <w:marLeft w:val="0"/>
              <w:marRight w:val="0"/>
              <w:marTop w:val="0"/>
              <w:marBottom w:val="0"/>
              <w:divBdr>
                <w:top w:val="none" w:sz="0" w:space="0" w:color="auto"/>
                <w:left w:val="none" w:sz="0" w:space="0" w:color="auto"/>
                <w:bottom w:val="none" w:sz="0" w:space="0" w:color="auto"/>
                <w:right w:val="none" w:sz="0" w:space="0" w:color="auto"/>
              </w:divBdr>
            </w:div>
            <w:div w:id="970599529">
              <w:marLeft w:val="0"/>
              <w:marRight w:val="0"/>
              <w:marTop w:val="0"/>
              <w:marBottom w:val="0"/>
              <w:divBdr>
                <w:top w:val="none" w:sz="0" w:space="0" w:color="auto"/>
                <w:left w:val="none" w:sz="0" w:space="0" w:color="auto"/>
                <w:bottom w:val="none" w:sz="0" w:space="0" w:color="auto"/>
                <w:right w:val="none" w:sz="0" w:space="0" w:color="auto"/>
              </w:divBdr>
            </w:div>
            <w:div w:id="970599530">
              <w:marLeft w:val="0"/>
              <w:marRight w:val="0"/>
              <w:marTop w:val="0"/>
              <w:marBottom w:val="0"/>
              <w:divBdr>
                <w:top w:val="none" w:sz="0" w:space="0" w:color="auto"/>
                <w:left w:val="none" w:sz="0" w:space="0" w:color="auto"/>
                <w:bottom w:val="none" w:sz="0" w:space="0" w:color="auto"/>
                <w:right w:val="none" w:sz="0" w:space="0" w:color="auto"/>
              </w:divBdr>
            </w:div>
            <w:div w:id="970599531">
              <w:marLeft w:val="0"/>
              <w:marRight w:val="0"/>
              <w:marTop w:val="0"/>
              <w:marBottom w:val="0"/>
              <w:divBdr>
                <w:top w:val="none" w:sz="0" w:space="0" w:color="auto"/>
                <w:left w:val="none" w:sz="0" w:space="0" w:color="auto"/>
                <w:bottom w:val="none" w:sz="0" w:space="0" w:color="auto"/>
                <w:right w:val="none" w:sz="0" w:space="0" w:color="auto"/>
              </w:divBdr>
            </w:div>
            <w:div w:id="970599532">
              <w:marLeft w:val="0"/>
              <w:marRight w:val="0"/>
              <w:marTop w:val="0"/>
              <w:marBottom w:val="0"/>
              <w:divBdr>
                <w:top w:val="none" w:sz="0" w:space="0" w:color="auto"/>
                <w:left w:val="none" w:sz="0" w:space="0" w:color="auto"/>
                <w:bottom w:val="none" w:sz="0" w:space="0" w:color="auto"/>
                <w:right w:val="none" w:sz="0" w:space="0" w:color="auto"/>
              </w:divBdr>
            </w:div>
            <w:div w:id="970599534">
              <w:marLeft w:val="0"/>
              <w:marRight w:val="0"/>
              <w:marTop w:val="0"/>
              <w:marBottom w:val="0"/>
              <w:divBdr>
                <w:top w:val="none" w:sz="0" w:space="0" w:color="auto"/>
                <w:left w:val="none" w:sz="0" w:space="0" w:color="auto"/>
                <w:bottom w:val="none" w:sz="0" w:space="0" w:color="auto"/>
                <w:right w:val="none" w:sz="0" w:space="0" w:color="auto"/>
              </w:divBdr>
            </w:div>
            <w:div w:id="970599535">
              <w:marLeft w:val="0"/>
              <w:marRight w:val="0"/>
              <w:marTop w:val="0"/>
              <w:marBottom w:val="0"/>
              <w:divBdr>
                <w:top w:val="none" w:sz="0" w:space="0" w:color="auto"/>
                <w:left w:val="none" w:sz="0" w:space="0" w:color="auto"/>
                <w:bottom w:val="none" w:sz="0" w:space="0" w:color="auto"/>
                <w:right w:val="none" w:sz="0" w:space="0" w:color="auto"/>
              </w:divBdr>
            </w:div>
            <w:div w:id="970599536">
              <w:marLeft w:val="0"/>
              <w:marRight w:val="0"/>
              <w:marTop w:val="0"/>
              <w:marBottom w:val="0"/>
              <w:divBdr>
                <w:top w:val="none" w:sz="0" w:space="0" w:color="auto"/>
                <w:left w:val="none" w:sz="0" w:space="0" w:color="auto"/>
                <w:bottom w:val="none" w:sz="0" w:space="0" w:color="auto"/>
                <w:right w:val="none" w:sz="0" w:space="0" w:color="auto"/>
              </w:divBdr>
            </w:div>
            <w:div w:id="970599537">
              <w:marLeft w:val="0"/>
              <w:marRight w:val="0"/>
              <w:marTop w:val="0"/>
              <w:marBottom w:val="0"/>
              <w:divBdr>
                <w:top w:val="none" w:sz="0" w:space="0" w:color="auto"/>
                <w:left w:val="none" w:sz="0" w:space="0" w:color="auto"/>
                <w:bottom w:val="none" w:sz="0" w:space="0" w:color="auto"/>
                <w:right w:val="none" w:sz="0" w:space="0" w:color="auto"/>
              </w:divBdr>
            </w:div>
            <w:div w:id="970599540">
              <w:marLeft w:val="0"/>
              <w:marRight w:val="0"/>
              <w:marTop w:val="0"/>
              <w:marBottom w:val="0"/>
              <w:divBdr>
                <w:top w:val="none" w:sz="0" w:space="0" w:color="auto"/>
                <w:left w:val="none" w:sz="0" w:space="0" w:color="auto"/>
                <w:bottom w:val="none" w:sz="0" w:space="0" w:color="auto"/>
                <w:right w:val="none" w:sz="0" w:space="0" w:color="auto"/>
              </w:divBdr>
            </w:div>
            <w:div w:id="970599542">
              <w:marLeft w:val="0"/>
              <w:marRight w:val="0"/>
              <w:marTop w:val="0"/>
              <w:marBottom w:val="0"/>
              <w:divBdr>
                <w:top w:val="none" w:sz="0" w:space="0" w:color="auto"/>
                <w:left w:val="none" w:sz="0" w:space="0" w:color="auto"/>
                <w:bottom w:val="none" w:sz="0" w:space="0" w:color="auto"/>
                <w:right w:val="none" w:sz="0" w:space="0" w:color="auto"/>
              </w:divBdr>
            </w:div>
            <w:div w:id="970599545">
              <w:marLeft w:val="0"/>
              <w:marRight w:val="0"/>
              <w:marTop w:val="0"/>
              <w:marBottom w:val="0"/>
              <w:divBdr>
                <w:top w:val="none" w:sz="0" w:space="0" w:color="auto"/>
                <w:left w:val="none" w:sz="0" w:space="0" w:color="auto"/>
                <w:bottom w:val="none" w:sz="0" w:space="0" w:color="auto"/>
                <w:right w:val="none" w:sz="0" w:space="0" w:color="auto"/>
              </w:divBdr>
            </w:div>
            <w:div w:id="970599546">
              <w:marLeft w:val="0"/>
              <w:marRight w:val="0"/>
              <w:marTop w:val="0"/>
              <w:marBottom w:val="0"/>
              <w:divBdr>
                <w:top w:val="none" w:sz="0" w:space="0" w:color="auto"/>
                <w:left w:val="none" w:sz="0" w:space="0" w:color="auto"/>
                <w:bottom w:val="none" w:sz="0" w:space="0" w:color="auto"/>
                <w:right w:val="none" w:sz="0" w:space="0" w:color="auto"/>
              </w:divBdr>
            </w:div>
            <w:div w:id="970599547">
              <w:marLeft w:val="0"/>
              <w:marRight w:val="0"/>
              <w:marTop w:val="0"/>
              <w:marBottom w:val="0"/>
              <w:divBdr>
                <w:top w:val="none" w:sz="0" w:space="0" w:color="auto"/>
                <w:left w:val="none" w:sz="0" w:space="0" w:color="auto"/>
                <w:bottom w:val="none" w:sz="0" w:space="0" w:color="auto"/>
                <w:right w:val="none" w:sz="0" w:space="0" w:color="auto"/>
              </w:divBdr>
            </w:div>
            <w:div w:id="970599548">
              <w:marLeft w:val="0"/>
              <w:marRight w:val="0"/>
              <w:marTop w:val="0"/>
              <w:marBottom w:val="0"/>
              <w:divBdr>
                <w:top w:val="none" w:sz="0" w:space="0" w:color="auto"/>
                <w:left w:val="none" w:sz="0" w:space="0" w:color="auto"/>
                <w:bottom w:val="none" w:sz="0" w:space="0" w:color="auto"/>
                <w:right w:val="none" w:sz="0" w:space="0" w:color="auto"/>
              </w:divBdr>
            </w:div>
            <w:div w:id="970599549">
              <w:marLeft w:val="0"/>
              <w:marRight w:val="0"/>
              <w:marTop w:val="0"/>
              <w:marBottom w:val="0"/>
              <w:divBdr>
                <w:top w:val="none" w:sz="0" w:space="0" w:color="auto"/>
                <w:left w:val="none" w:sz="0" w:space="0" w:color="auto"/>
                <w:bottom w:val="none" w:sz="0" w:space="0" w:color="auto"/>
                <w:right w:val="none" w:sz="0" w:space="0" w:color="auto"/>
              </w:divBdr>
            </w:div>
            <w:div w:id="970599551">
              <w:marLeft w:val="0"/>
              <w:marRight w:val="0"/>
              <w:marTop w:val="0"/>
              <w:marBottom w:val="0"/>
              <w:divBdr>
                <w:top w:val="none" w:sz="0" w:space="0" w:color="auto"/>
                <w:left w:val="none" w:sz="0" w:space="0" w:color="auto"/>
                <w:bottom w:val="none" w:sz="0" w:space="0" w:color="auto"/>
                <w:right w:val="none" w:sz="0" w:space="0" w:color="auto"/>
              </w:divBdr>
            </w:div>
            <w:div w:id="970599552">
              <w:marLeft w:val="0"/>
              <w:marRight w:val="0"/>
              <w:marTop w:val="0"/>
              <w:marBottom w:val="0"/>
              <w:divBdr>
                <w:top w:val="none" w:sz="0" w:space="0" w:color="auto"/>
                <w:left w:val="none" w:sz="0" w:space="0" w:color="auto"/>
                <w:bottom w:val="none" w:sz="0" w:space="0" w:color="auto"/>
                <w:right w:val="none" w:sz="0" w:space="0" w:color="auto"/>
              </w:divBdr>
            </w:div>
            <w:div w:id="970599560">
              <w:marLeft w:val="0"/>
              <w:marRight w:val="0"/>
              <w:marTop w:val="0"/>
              <w:marBottom w:val="0"/>
              <w:divBdr>
                <w:top w:val="none" w:sz="0" w:space="0" w:color="auto"/>
                <w:left w:val="none" w:sz="0" w:space="0" w:color="auto"/>
                <w:bottom w:val="none" w:sz="0" w:space="0" w:color="auto"/>
                <w:right w:val="none" w:sz="0" w:space="0" w:color="auto"/>
              </w:divBdr>
            </w:div>
            <w:div w:id="970599561">
              <w:marLeft w:val="0"/>
              <w:marRight w:val="0"/>
              <w:marTop w:val="0"/>
              <w:marBottom w:val="0"/>
              <w:divBdr>
                <w:top w:val="none" w:sz="0" w:space="0" w:color="auto"/>
                <w:left w:val="none" w:sz="0" w:space="0" w:color="auto"/>
                <w:bottom w:val="none" w:sz="0" w:space="0" w:color="auto"/>
                <w:right w:val="none" w:sz="0" w:space="0" w:color="auto"/>
              </w:divBdr>
            </w:div>
            <w:div w:id="970599563">
              <w:marLeft w:val="0"/>
              <w:marRight w:val="0"/>
              <w:marTop w:val="0"/>
              <w:marBottom w:val="0"/>
              <w:divBdr>
                <w:top w:val="none" w:sz="0" w:space="0" w:color="auto"/>
                <w:left w:val="none" w:sz="0" w:space="0" w:color="auto"/>
                <w:bottom w:val="none" w:sz="0" w:space="0" w:color="auto"/>
                <w:right w:val="none" w:sz="0" w:space="0" w:color="auto"/>
              </w:divBdr>
            </w:div>
            <w:div w:id="970599564">
              <w:marLeft w:val="0"/>
              <w:marRight w:val="0"/>
              <w:marTop w:val="0"/>
              <w:marBottom w:val="0"/>
              <w:divBdr>
                <w:top w:val="none" w:sz="0" w:space="0" w:color="auto"/>
                <w:left w:val="none" w:sz="0" w:space="0" w:color="auto"/>
                <w:bottom w:val="none" w:sz="0" w:space="0" w:color="auto"/>
                <w:right w:val="none" w:sz="0" w:space="0" w:color="auto"/>
              </w:divBdr>
            </w:div>
            <w:div w:id="970599566">
              <w:marLeft w:val="0"/>
              <w:marRight w:val="0"/>
              <w:marTop w:val="0"/>
              <w:marBottom w:val="0"/>
              <w:divBdr>
                <w:top w:val="none" w:sz="0" w:space="0" w:color="auto"/>
                <w:left w:val="none" w:sz="0" w:space="0" w:color="auto"/>
                <w:bottom w:val="none" w:sz="0" w:space="0" w:color="auto"/>
                <w:right w:val="none" w:sz="0" w:space="0" w:color="auto"/>
              </w:divBdr>
            </w:div>
            <w:div w:id="970599567">
              <w:marLeft w:val="0"/>
              <w:marRight w:val="0"/>
              <w:marTop w:val="0"/>
              <w:marBottom w:val="0"/>
              <w:divBdr>
                <w:top w:val="none" w:sz="0" w:space="0" w:color="auto"/>
                <w:left w:val="none" w:sz="0" w:space="0" w:color="auto"/>
                <w:bottom w:val="none" w:sz="0" w:space="0" w:color="auto"/>
                <w:right w:val="none" w:sz="0" w:space="0" w:color="auto"/>
              </w:divBdr>
            </w:div>
            <w:div w:id="9705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507">
      <w:marLeft w:val="0"/>
      <w:marRight w:val="0"/>
      <w:marTop w:val="0"/>
      <w:marBottom w:val="0"/>
      <w:divBdr>
        <w:top w:val="none" w:sz="0" w:space="0" w:color="auto"/>
        <w:left w:val="none" w:sz="0" w:space="0" w:color="auto"/>
        <w:bottom w:val="none" w:sz="0" w:space="0" w:color="auto"/>
        <w:right w:val="none" w:sz="0" w:space="0" w:color="auto"/>
      </w:divBdr>
      <w:divsChild>
        <w:div w:id="970599491">
          <w:marLeft w:val="720"/>
          <w:marRight w:val="0"/>
          <w:marTop w:val="0"/>
          <w:marBottom w:val="0"/>
          <w:divBdr>
            <w:top w:val="none" w:sz="0" w:space="0" w:color="auto"/>
            <w:left w:val="none" w:sz="0" w:space="0" w:color="auto"/>
            <w:bottom w:val="none" w:sz="0" w:space="0" w:color="auto"/>
            <w:right w:val="none" w:sz="0" w:space="0" w:color="auto"/>
          </w:divBdr>
        </w:div>
        <w:div w:id="970599505">
          <w:marLeft w:val="720"/>
          <w:marRight w:val="0"/>
          <w:marTop w:val="0"/>
          <w:marBottom w:val="0"/>
          <w:divBdr>
            <w:top w:val="none" w:sz="0" w:space="0" w:color="auto"/>
            <w:left w:val="none" w:sz="0" w:space="0" w:color="auto"/>
            <w:bottom w:val="none" w:sz="0" w:space="0" w:color="auto"/>
            <w:right w:val="none" w:sz="0" w:space="0" w:color="auto"/>
          </w:divBdr>
        </w:div>
        <w:div w:id="970599538">
          <w:marLeft w:val="720"/>
          <w:marRight w:val="0"/>
          <w:marTop w:val="0"/>
          <w:marBottom w:val="0"/>
          <w:divBdr>
            <w:top w:val="none" w:sz="0" w:space="0" w:color="auto"/>
            <w:left w:val="none" w:sz="0" w:space="0" w:color="auto"/>
            <w:bottom w:val="none" w:sz="0" w:space="0" w:color="auto"/>
            <w:right w:val="none" w:sz="0" w:space="0" w:color="auto"/>
          </w:divBdr>
        </w:div>
        <w:div w:id="970599544">
          <w:marLeft w:val="720"/>
          <w:marRight w:val="0"/>
          <w:marTop w:val="0"/>
          <w:marBottom w:val="0"/>
          <w:divBdr>
            <w:top w:val="none" w:sz="0" w:space="0" w:color="auto"/>
            <w:left w:val="none" w:sz="0" w:space="0" w:color="auto"/>
            <w:bottom w:val="none" w:sz="0" w:space="0" w:color="auto"/>
            <w:right w:val="none" w:sz="0" w:space="0" w:color="auto"/>
          </w:divBdr>
        </w:div>
      </w:divsChild>
    </w:div>
    <w:div w:id="970599508">
      <w:marLeft w:val="0"/>
      <w:marRight w:val="0"/>
      <w:marTop w:val="0"/>
      <w:marBottom w:val="0"/>
      <w:divBdr>
        <w:top w:val="none" w:sz="0" w:space="0" w:color="auto"/>
        <w:left w:val="none" w:sz="0" w:space="0" w:color="auto"/>
        <w:bottom w:val="none" w:sz="0" w:space="0" w:color="auto"/>
        <w:right w:val="none" w:sz="0" w:space="0" w:color="auto"/>
      </w:divBdr>
      <w:divsChild>
        <w:div w:id="970599506">
          <w:marLeft w:val="0"/>
          <w:marRight w:val="0"/>
          <w:marTop w:val="0"/>
          <w:marBottom w:val="0"/>
          <w:divBdr>
            <w:top w:val="none" w:sz="0" w:space="0" w:color="auto"/>
            <w:left w:val="none" w:sz="0" w:space="0" w:color="auto"/>
            <w:bottom w:val="none" w:sz="0" w:space="0" w:color="auto"/>
            <w:right w:val="none" w:sz="0" w:space="0" w:color="auto"/>
          </w:divBdr>
        </w:div>
        <w:div w:id="970599520">
          <w:marLeft w:val="0"/>
          <w:marRight w:val="0"/>
          <w:marTop w:val="0"/>
          <w:marBottom w:val="0"/>
          <w:divBdr>
            <w:top w:val="none" w:sz="0" w:space="0" w:color="auto"/>
            <w:left w:val="none" w:sz="0" w:space="0" w:color="auto"/>
            <w:bottom w:val="none" w:sz="0" w:space="0" w:color="auto"/>
            <w:right w:val="none" w:sz="0" w:space="0" w:color="auto"/>
          </w:divBdr>
        </w:div>
      </w:divsChild>
    </w:div>
    <w:div w:id="970599512">
      <w:marLeft w:val="0"/>
      <w:marRight w:val="0"/>
      <w:marTop w:val="0"/>
      <w:marBottom w:val="0"/>
      <w:divBdr>
        <w:top w:val="none" w:sz="0" w:space="0" w:color="auto"/>
        <w:left w:val="none" w:sz="0" w:space="0" w:color="auto"/>
        <w:bottom w:val="none" w:sz="0" w:space="0" w:color="auto"/>
        <w:right w:val="none" w:sz="0" w:space="0" w:color="auto"/>
      </w:divBdr>
      <w:divsChild>
        <w:div w:id="970599504">
          <w:marLeft w:val="0"/>
          <w:marRight w:val="0"/>
          <w:marTop w:val="0"/>
          <w:marBottom w:val="0"/>
          <w:divBdr>
            <w:top w:val="none" w:sz="0" w:space="0" w:color="auto"/>
            <w:left w:val="none" w:sz="0" w:space="0" w:color="auto"/>
            <w:bottom w:val="none" w:sz="0" w:space="0" w:color="auto"/>
            <w:right w:val="none" w:sz="0" w:space="0" w:color="auto"/>
          </w:divBdr>
          <w:divsChild>
            <w:div w:id="970599559">
              <w:marLeft w:val="0"/>
              <w:marRight w:val="0"/>
              <w:marTop w:val="0"/>
              <w:marBottom w:val="0"/>
              <w:divBdr>
                <w:top w:val="none" w:sz="0" w:space="0" w:color="auto"/>
                <w:left w:val="none" w:sz="0" w:space="0" w:color="auto"/>
                <w:bottom w:val="none" w:sz="0" w:space="0" w:color="auto"/>
                <w:right w:val="none" w:sz="0" w:space="0" w:color="auto"/>
              </w:divBdr>
              <w:divsChild>
                <w:div w:id="970599558">
                  <w:marLeft w:val="0"/>
                  <w:marRight w:val="0"/>
                  <w:marTop w:val="0"/>
                  <w:marBottom w:val="0"/>
                  <w:divBdr>
                    <w:top w:val="none" w:sz="0" w:space="0" w:color="auto"/>
                    <w:left w:val="none" w:sz="0" w:space="0" w:color="auto"/>
                    <w:bottom w:val="none" w:sz="0" w:space="0" w:color="auto"/>
                    <w:right w:val="none" w:sz="0" w:space="0" w:color="auto"/>
                  </w:divBdr>
                  <w:divsChild>
                    <w:div w:id="9705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9517">
      <w:marLeft w:val="0"/>
      <w:marRight w:val="0"/>
      <w:marTop w:val="0"/>
      <w:marBottom w:val="0"/>
      <w:divBdr>
        <w:top w:val="none" w:sz="0" w:space="0" w:color="auto"/>
        <w:left w:val="none" w:sz="0" w:space="0" w:color="auto"/>
        <w:bottom w:val="none" w:sz="0" w:space="0" w:color="auto"/>
        <w:right w:val="none" w:sz="0" w:space="0" w:color="auto"/>
      </w:divBdr>
    </w:div>
    <w:div w:id="970599523">
      <w:marLeft w:val="0"/>
      <w:marRight w:val="0"/>
      <w:marTop w:val="0"/>
      <w:marBottom w:val="0"/>
      <w:divBdr>
        <w:top w:val="none" w:sz="0" w:space="0" w:color="auto"/>
        <w:left w:val="none" w:sz="0" w:space="0" w:color="auto"/>
        <w:bottom w:val="none" w:sz="0" w:space="0" w:color="auto"/>
        <w:right w:val="none" w:sz="0" w:space="0" w:color="auto"/>
      </w:divBdr>
    </w:div>
    <w:div w:id="970599527">
      <w:marLeft w:val="0"/>
      <w:marRight w:val="0"/>
      <w:marTop w:val="0"/>
      <w:marBottom w:val="0"/>
      <w:divBdr>
        <w:top w:val="none" w:sz="0" w:space="0" w:color="auto"/>
        <w:left w:val="none" w:sz="0" w:space="0" w:color="auto"/>
        <w:bottom w:val="none" w:sz="0" w:space="0" w:color="auto"/>
        <w:right w:val="none" w:sz="0" w:space="0" w:color="auto"/>
      </w:divBdr>
    </w:div>
    <w:div w:id="970599533">
      <w:marLeft w:val="0"/>
      <w:marRight w:val="0"/>
      <w:marTop w:val="0"/>
      <w:marBottom w:val="0"/>
      <w:divBdr>
        <w:top w:val="none" w:sz="0" w:space="0" w:color="auto"/>
        <w:left w:val="none" w:sz="0" w:space="0" w:color="auto"/>
        <w:bottom w:val="none" w:sz="0" w:space="0" w:color="auto"/>
        <w:right w:val="none" w:sz="0" w:space="0" w:color="auto"/>
      </w:divBdr>
    </w:div>
    <w:div w:id="970599539">
      <w:marLeft w:val="0"/>
      <w:marRight w:val="0"/>
      <w:marTop w:val="0"/>
      <w:marBottom w:val="0"/>
      <w:divBdr>
        <w:top w:val="none" w:sz="0" w:space="0" w:color="auto"/>
        <w:left w:val="none" w:sz="0" w:space="0" w:color="auto"/>
        <w:bottom w:val="none" w:sz="0" w:space="0" w:color="auto"/>
        <w:right w:val="none" w:sz="0" w:space="0" w:color="auto"/>
      </w:divBdr>
    </w:div>
    <w:div w:id="970599543">
      <w:marLeft w:val="0"/>
      <w:marRight w:val="0"/>
      <w:marTop w:val="0"/>
      <w:marBottom w:val="0"/>
      <w:divBdr>
        <w:top w:val="none" w:sz="0" w:space="0" w:color="auto"/>
        <w:left w:val="none" w:sz="0" w:space="0" w:color="auto"/>
        <w:bottom w:val="none" w:sz="0" w:space="0" w:color="auto"/>
        <w:right w:val="none" w:sz="0" w:space="0" w:color="auto"/>
      </w:divBdr>
    </w:div>
    <w:div w:id="970599553">
      <w:marLeft w:val="0"/>
      <w:marRight w:val="0"/>
      <w:marTop w:val="0"/>
      <w:marBottom w:val="0"/>
      <w:divBdr>
        <w:top w:val="none" w:sz="0" w:space="0" w:color="auto"/>
        <w:left w:val="none" w:sz="0" w:space="0" w:color="auto"/>
        <w:bottom w:val="none" w:sz="0" w:space="0" w:color="auto"/>
        <w:right w:val="none" w:sz="0" w:space="0" w:color="auto"/>
      </w:divBdr>
    </w:div>
    <w:div w:id="970599554">
      <w:marLeft w:val="0"/>
      <w:marRight w:val="0"/>
      <w:marTop w:val="0"/>
      <w:marBottom w:val="0"/>
      <w:divBdr>
        <w:top w:val="none" w:sz="0" w:space="0" w:color="auto"/>
        <w:left w:val="none" w:sz="0" w:space="0" w:color="auto"/>
        <w:bottom w:val="none" w:sz="0" w:space="0" w:color="auto"/>
        <w:right w:val="none" w:sz="0" w:space="0" w:color="auto"/>
      </w:divBdr>
    </w:div>
    <w:div w:id="970599555">
      <w:marLeft w:val="0"/>
      <w:marRight w:val="0"/>
      <w:marTop w:val="0"/>
      <w:marBottom w:val="0"/>
      <w:divBdr>
        <w:top w:val="none" w:sz="0" w:space="0" w:color="auto"/>
        <w:left w:val="none" w:sz="0" w:space="0" w:color="auto"/>
        <w:bottom w:val="none" w:sz="0" w:space="0" w:color="auto"/>
        <w:right w:val="none" w:sz="0" w:space="0" w:color="auto"/>
      </w:divBdr>
    </w:div>
    <w:div w:id="970599557">
      <w:marLeft w:val="0"/>
      <w:marRight w:val="0"/>
      <w:marTop w:val="0"/>
      <w:marBottom w:val="0"/>
      <w:divBdr>
        <w:top w:val="none" w:sz="0" w:space="0" w:color="auto"/>
        <w:left w:val="none" w:sz="0" w:space="0" w:color="auto"/>
        <w:bottom w:val="none" w:sz="0" w:space="0" w:color="auto"/>
        <w:right w:val="none" w:sz="0" w:space="0" w:color="auto"/>
      </w:divBdr>
    </w:div>
    <w:div w:id="970599562">
      <w:marLeft w:val="0"/>
      <w:marRight w:val="0"/>
      <w:marTop w:val="0"/>
      <w:marBottom w:val="0"/>
      <w:divBdr>
        <w:top w:val="none" w:sz="0" w:space="0" w:color="auto"/>
        <w:left w:val="none" w:sz="0" w:space="0" w:color="auto"/>
        <w:bottom w:val="none" w:sz="0" w:space="0" w:color="auto"/>
        <w:right w:val="none" w:sz="0" w:space="0" w:color="auto"/>
      </w:divBdr>
    </w:div>
    <w:div w:id="970599565">
      <w:marLeft w:val="0"/>
      <w:marRight w:val="0"/>
      <w:marTop w:val="0"/>
      <w:marBottom w:val="0"/>
      <w:divBdr>
        <w:top w:val="none" w:sz="0" w:space="0" w:color="auto"/>
        <w:left w:val="none" w:sz="0" w:space="0" w:color="auto"/>
        <w:bottom w:val="none" w:sz="0" w:space="0" w:color="auto"/>
        <w:right w:val="none" w:sz="0" w:space="0" w:color="auto"/>
      </w:divBdr>
    </w:div>
    <w:div w:id="970599569">
      <w:marLeft w:val="0"/>
      <w:marRight w:val="0"/>
      <w:marTop w:val="0"/>
      <w:marBottom w:val="0"/>
      <w:divBdr>
        <w:top w:val="none" w:sz="0" w:space="0" w:color="auto"/>
        <w:left w:val="none" w:sz="0" w:space="0" w:color="auto"/>
        <w:bottom w:val="none" w:sz="0" w:space="0" w:color="auto"/>
        <w:right w:val="none" w:sz="0" w:space="0" w:color="auto"/>
      </w:divBdr>
    </w:div>
    <w:div w:id="970599570">
      <w:marLeft w:val="0"/>
      <w:marRight w:val="0"/>
      <w:marTop w:val="0"/>
      <w:marBottom w:val="0"/>
      <w:divBdr>
        <w:top w:val="none" w:sz="0" w:space="0" w:color="auto"/>
        <w:left w:val="none" w:sz="0" w:space="0" w:color="auto"/>
        <w:bottom w:val="none" w:sz="0" w:space="0" w:color="auto"/>
        <w:right w:val="none" w:sz="0" w:space="0" w:color="auto"/>
      </w:divBdr>
    </w:div>
    <w:div w:id="970599571">
      <w:marLeft w:val="0"/>
      <w:marRight w:val="0"/>
      <w:marTop w:val="0"/>
      <w:marBottom w:val="0"/>
      <w:divBdr>
        <w:top w:val="none" w:sz="0" w:space="0" w:color="auto"/>
        <w:left w:val="none" w:sz="0" w:space="0" w:color="auto"/>
        <w:bottom w:val="none" w:sz="0" w:space="0" w:color="auto"/>
        <w:right w:val="none" w:sz="0" w:space="0" w:color="auto"/>
      </w:divBdr>
    </w:div>
    <w:div w:id="970599572">
      <w:marLeft w:val="0"/>
      <w:marRight w:val="0"/>
      <w:marTop w:val="0"/>
      <w:marBottom w:val="0"/>
      <w:divBdr>
        <w:top w:val="none" w:sz="0" w:space="0" w:color="auto"/>
        <w:left w:val="none" w:sz="0" w:space="0" w:color="auto"/>
        <w:bottom w:val="none" w:sz="0" w:space="0" w:color="auto"/>
        <w:right w:val="none" w:sz="0" w:space="0" w:color="auto"/>
      </w:divBdr>
    </w:div>
    <w:div w:id="970599573">
      <w:marLeft w:val="0"/>
      <w:marRight w:val="0"/>
      <w:marTop w:val="0"/>
      <w:marBottom w:val="0"/>
      <w:divBdr>
        <w:top w:val="none" w:sz="0" w:space="0" w:color="auto"/>
        <w:left w:val="none" w:sz="0" w:space="0" w:color="auto"/>
        <w:bottom w:val="none" w:sz="0" w:space="0" w:color="auto"/>
        <w:right w:val="none" w:sz="0" w:space="0" w:color="auto"/>
      </w:divBdr>
    </w:div>
    <w:div w:id="970599574">
      <w:marLeft w:val="0"/>
      <w:marRight w:val="0"/>
      <w:marTop w:val="0"/>
      <w:marBottom w:val="0"/>
      <w:divBdr>
        <w:top w:val="none" w:sz="0" w:space="0" w:color="auto"/>
        <w:left w:val="none" w:sz="0" w:space="0" w:color="auto"/>
        <w:bottom w:val="none" w:sz="0" w:space="0" w:color="auto"/>
        <w:right w:val="none" w:sz="0" w:space="0" w:color="auto"/>
      </w:divBdr>
    </w:div>
    <w:div w:id="970599575">
      <w:marLeft w:val="0"/>
      <w:marRight w:val="0"/>
      <w:marTop w:val="0"/>
      <w:marBottom w:val="0"/>
      <w:divBdr>
        <w:top w:val="none" w:sz="0" w:space="0" w:color="auto"/>
        <w:left w:val="none" w:sz="0" w:space="0" w:color="auto"/>
        <w:bottom w:val="none" w:sz="0" w:space="0" w:color="auto"/>
        <w:right w:val="none" w:sz="0" w:space="0" w:color="auto"/>
      </w:divBdr>
    </w:div>
    <w:div w:id="970599576">
      <w:marLeft w:val="0"/>
      <w:marRight w:val="0"/>
      <w:marTop w:val="0"/>
      <w:marBottom w:val="0"/>
      <w:divBdr>
        <w:top w:val="none" w:sz="0" w:space="0" w:color="auto"/>
        <w:left w:val="none" w:sz="0" w:space="0" w:color="auto"/>
        <w:bottom w:val="none" w:sz="0" w:space="0" w:color="auto"/>
        <w:right w:val="none" w:sz="0" w:space="0" w:color="auto"/>
      </w:divBdr>
    </w:div>
    <w:div w:id="970599577">
      <w:marLeft w:val="0"/>
      <w:marRight w:val="0"/>
      <w:marTop w:val="0"/>
      <w:marBottom w:val="0"/>
      <w:divBdr>
        <w:top w:val="none" w:sz="0" w:space="0" w:color="auto"/>
        <w:left w:val="none" w:sz="0" w:space="0" w:color="auto"/>
        <w:bottom w:val="none" w:sz="0" w:space="0" w:color="auto"/>
        <w:right w:val="none" w:sz="0" w:space="0" w:color="auto"/>
      </w:divBdr>
    </w:div>
    <w:div w:id="970599580">
      <w:marLeft w:val="0"/>
      <w:marRight w:val="0"/>
      <w:marTop w:val="0"/>
      <w:marBottom w:val="0"/>
      <w:divBdr>
        <w:top w:val="none" w:sz="0" w:space="0" w:color="auto"/>
        <w:left w:val="none" w:sz="0" w:space="0" w:color="auto"/>
        <w:bottom w:val="none" w:sz="0" w:space="0" w:color="auto"/>
        <w:right w:val="none" w:sz="0" w:space="0" w:color="auto"/>
      </w:divBdr>
    </w:div>
    <w:div w:id="970599581">
      <w:marLeft w:val="0"/>
      <w:marRight w:val="0"/>
      <w:marTop w:val="0"/>
      <w:marBottom w:val="0"/>
      <w:divBdr>
        <w:top w:val="none" w:sz="0" w:space="0" w:color="auto"/>
        <w:left w:val="none" w:sz="0" w:space="0" w:color="auto"/>
        <w:bottom w:val="none" w:sz="0" w:space="0" w:color="auto"/>
        <w:right w:val="none" w:sz="0" w:space="0" w:color="auto"/>
      </w:divBdr>
    </w:div>
    <w:div w:id="970599582">
      <w:marLeft w:val="0"/>
      <w:marRight w:val="0"/>
      <w:marTop w:val="0"/>
      <w:marBottom w:val="0"/>
      <w:divBdr>
        <w:top w:val="none" w:sz="0" w:space="0" w:color="auto"/>
        <w:left w:val="none" w:sz="0" w:space="0" w:color="auto"/>
        <w:bottom w:val="none" w:sz="0" w:space="0" w:color="auto"/>
        <w:right w:val="none" w:sz="0" w:space="0" w:color="auto"/>
      </w:divBdr>
    </w:div>
    <w:div w:id="970599583">
      <w:marLeft w:val="0"/>
      <w:marRight w:val="0"/>
      <w:marTop w:val="0"/>
      <w:marBottom w:val="0"/>
      <w:divBdr>
        <w:top w:val="none" w:sz="0" w:space="0" w:color="auto"/>
        <w:left w:val="none" w:sz="0" w:space="0" w:color="auto"/>
        <w:bottom w:val="none" w:sz="0" w:space="0" w:color="auto"/>
        <w:right w:val="none" w:sz="0" w:space="0" w:color="auto"/>
      </w:divBdr>
    </w:div>
    <w:div w:id="970599584">
      <w:marLeft w:val="0"/>
      <w:marRight w:val="0"/>
      <w:marTop w:val="0"/>
      <w:marBottom w:val="0"/>
      <w:divBdr>
        <w:top w:val="none" w:sz="0" w:space="0" w:color="auto"/>
        <w:left w:val="none" w:sz="0" w:space="0" w:color="auto"/>
        <w:bottom w:val="none" w:sz="0" w:space="0" w:color="auto"/>
        <w:right w:val="none" w:sz="0" w:space="0" w:color="auto"/>
      </w:divBdr>
      <w:divsChild>
        <w:div w:id="970599579">
          <w:marLeft w:val="720"/>
          <w:marRight w:val="720"/>
          <w:marTop w:val="100"/>
          <w:marBottom w:val="100"/>
          <w:divBdr>
            <w:top w:val="none" w:sz="0" w:space="0" w:color="auto"/>
            <w:left w:val="none" w:sz="0" w:space="0" w:color="auto"/>
            <w:bottom w:val="none" w:sz="0" w:space="0" w:color="auto"/>
            <w:right w:val="none" w:sz="0" w:space="0" w:color="auto"/>
          </w:divBdr>
        </w:div>
      </w:divsChild>
    </w:div>
    <w:div w:id="970599585">
      <w:marLeft w:val="0"/>
      <w:marRight w:val="0"/>
      <w:marTop w:val="0"/>
      <w:marBottom w:val="0"/>
      <w:divBdr>
        <w:top w:val="none" w:sz="0" w:space="0" w:color="auto"/>
        <w:left w:val="none" w:sz="0" w:space="0" w:color="auto"/>
        <w:bottom w:val="none" w:sz="0" w:space="0" w:color="auto"/>
        <w:right w:val="none" w:sz="0" w:space="0" w:color="auto"/>
      </w:divBdr>
    </w:div>
    <w:div w:id="970599586">
      <w:marLeft w:val="0"/>
      <w:marRight w:val="0"/>
      <w:marTop w:val="0"/>
      <w:marBottom w:val="0"/>
      <w:divBdr>
        <w:top w:val="none" w:sz="0" w:space="0" w:color="auto"/>
        <w:left w:val="none" w:sz="0" w:space="0" w:color="auto"/>
        <w:bottom w:val="none" w:sz="0" w:space="0" w:color="auto"/>
        <w:right w:val="none" w:sz="0" w:space="0" w:color="auto"/>
      </w:divBdr>
    </w:div>
    <w:div w:id="970599587">
      <w:marLeft w:val="0"/>
      <w:marRight w:val="0"/>
      <w:marTop w:val="0"/>
      <w:marBottom w:val="0"/>
      <w:divBdr>
        <w:top w:val="none" w:sz="0" w:space="0" w:color="auto"/>
        <w:left w:val="none" w:sz="0" w:space="0" w:color="auto"/>
        <w:bottom w:val="none" w:sz="0" w:space="0" w:color="auto"/>
        <w:right w:val="none" w:sz="0" w:space="0" w:color="auto"/>
      </w:divBdr>
    </w:div>
    <w:div w:id="970599588">
      <w:marLeft w:val="0"/>
      <w:marRight w:val="0"/>
      <w:marTop w:val="0"/>
      <w:marBottom w:val="0"/>
      <w:divBdr>
        <w:top w:val="none" w:sz="0" w:space="0" w:color="auto"/>
        <w:left w:val="none" w:sz="0" w:space="0" w:color="auto"/>
        <w:bottom w:val="none" w:sz="0" w:space="0" w:color="auto"/>
        <w:right w:val="none" w:sz="0" w:space="0" w:color="auto"/>
      </w:divBdr>
    </w:div>
    <w:div w:id="970599589">
      <w:marLeft w:val="0"/>
      <w:marRight w:val="0"/>
      <w:marTop w:val="0"/>
      <w:marBottom w:val="0"/>
      <w:divBdr>
        <w:top w:val="none" w:sz="0" w:space="0" w:color="auto"/>
        <w:left w:val="none" w:sz="0" w:space="0" w:color="auto"/>
        <w:bottom w:val="none" w:sz="0" w:space="0" w:color="auto"/>
        <w:right w:val="none" w:sz="0" w:space="0" w:color="auto"/>
      </w:divBdr>
    </w:div>
    <w:div w:id="970599590">
      <w:marLeft w:val="0"/>
      <w:marRight w:val="0"/>
      <w:marTop w:val="0"/>
      <w:marBottom w:val="0"/>
      <w:divBdr>
        <w:top w:val="none" w:sz="0" w:space="0" w:color="auto"/>
        <w:left w:val="none" w:sz="0" w:space="0" w:color="auto"/>
        <w:bottom w:val="none" w:sz="0" w:space="0" w:color="auto"/>
        <w:right w:val="none" w:sz="0" w:space="0" w:color="auto"/>
      </w:divBdr>
    </w:div>
    <w:div w:id="970599591">
      <w:marLeft w:val="0"/>
      <w:marRight w:val="0"/>
      <w:marTop w:val="0"/>
      <w:marBottom w:val="0"/>
      <w:divBdr>
        <w:top w:val="none" w:sz="0" w:space="0" w:color="auto"/>
        <w:left w:val="none" w:sz="0" w:space="0" w:color="auto"/>
        <w:bottom w:val="none" w:sz="0" w:space="0" w:color="auto"/>
        <w:right w:val="none" w:sz="0" w:space="0" w:color="auto"/>
      </w:divBdr>
    </w:div>
    <w:div w:id="970599592">
      <w:marLeft w:val="0"/>
      <w:marRight w:val="0"/>
      <w:marTop w:val="0"/>
      <w:marBottom w:val="0"/>
      <w:divBdr>
        <w:top w:val="none" w:sz="0" w:space="0" w:color="auto"/>
        <w:left w:val="none" w:sz="0" w:space="0" w:color="auto"/>
        <w:bottom w:val="none" w:sz="0" w:space="0" w:color="auto"/>
        <w:right w:val="none" w:sz="0" w:space="0" w:color="auto"/>
      </w:divBdr>
      <w:divsChild>
        <w:div w:id="970599578">
          <w:marLeft w:val="720"/>
          <w:marRight w:val="720"/>
          <w:marTop w:val="100"/>
          <w:marBottom w:val="100"/>
          <w:divBdr>
            <w:top w:val="none" w:sz="0" w:space="0" w:color="auto"/>
            <w:left w:val="none" w:sz="0" w:space="0" w:color="auto"/>
            <w:bottom w:val="none" w:sz="0" w:space="0" w:color="auto"/>
            <w:right w:val="none" w:sz="0" w:space="0" w:color="auto"/>
          </w:divBdr>
        </w:div>
      </w:divsChild>
    </w:div>
    <w:div w:id="970599593">
      <w:marLeft w:val="0"/>
      <w:marRight w:val="0"/>
      <w:marTop w:val="0"/>
      <w:marBottom w:val="0"/>
      <w:divBdr>
        <w:top w:val="none" w:sz="0" w:space="0" w:color="auto"/>
        <w:left w:val="none" w:sz="0" w:space="0" w:color="auto"/>
        <w:bottom w:val="none" w:sz="0" w:space="0" w:color="auto"/>
        <w:right w:val="none" w:sz="0" w:space="0" w:color="auto"/>
      </w:divBdr>
    </w:div>
    <w:div w:id="970599594">
      <w:marLeft w:val="0"/>
      <w:marRight w:val="0"/>
      <w:marTop w:val="0"/>
      <w:marBottom w:val="0"/>
      <w:divBdr>
        <w:top w:val="none" w:sz="0" w:space="0" w:color="auto"/>
        <w:left w:val="none" w:sz="0" w:space="0" w:color="auto"/>
        <w:bottom w:val="none" w:sz="0" w:space="0" w:color="auto"/>
        <w:right w:val="none" w:sz="0" w:space="0" w:color="auto"/>
      </w:divBdr>
    </w:div>
    <w:div w:id="970599595">
      <w:marLeft w:val="0"/>
      <w:marRight w:val="0"/>
      <w:marTop w:val="0"/>
      <w:marBottom w:val="0"/>
      <w:divBdr>
        <w:top w:val="none" w:sz="0" w:space="0" w:color="auto"/>
        <w:left w:val="none" w:sz="0" w:space="0" w:color="auto"/>
        <w:bottom w:val="none" w:sz="0" w:space="0" w:color="auto"/>
        <w:right w:val="none" w:sz="0" w:space="0" w:color="auto"/>
      </w:divBdr>
    </w:div>
    <w:div w:id="970599596">
      <w:marLeft w:val="0"/>
      <w:marRight w:val="0"/>
      <w:marTop w:val="0"/>
      <w:marBottom w:val="0"/>
      <w:divBdr>
        <w:top w:val="none" w:sz="0" w:space="0" w:color="auto"/>
        <w:left w:val="none" w:sz="0" w:space="0" w:color="auto"/>
        <w:bottom w:val="none" w:sz="0" w:space="0" w:color="auto"/>
        <w:right w:val="none" w:sz="0" w:space="0" w:color="auto"/>
      </w:divBdr>
    </w:div>
    <w:div w:id="970599597">
      <w:marLeft w:val="0"/>
      <w:marRight w:val="0"/>
      <w:marTop w:val="0"/>
      <w:marBottom w:val="0"/>
      <w:divBdr>
        <w:top w:val="none" w:sz="0" w:space="0" w:color="auto"/>
        <w:left w:val="none" w:sz="0" w:space="0" w:color="auto"/>
        <w:bottom w:val="none" w:sz="0" w:space="0" w:color="auto"/>
        <w:right w:val="none" w:sz="0" w:space="0" w:color="auto"/>
      </w:divBdr>
    </w:div>
    <w:div w:id="970599598">
      <w:marLeft w:val="0"/>
      <w:marRight w:val="0"/>
      <w:marTop w:val="0"/>
      <w:marBottom w:val="0"/>
      <w:divBdr>
        <w:top w:val="none" w:sz="0" w:space="0" w:color="auto"/>
        <w:left w:val="none" w:sz="0" w:space="0" w:color="auto"/>
        <w:bottom w:val="none" w:sz="0" w:space="0" w:color="auto"/>
        <w:right w:val="none" w:sz="0" w:space="0" w:color="auto"/>
      </w:divBdr>
    </w:div>
    <w:div w:id="970599599">
      <w:marLeft w:val="0"/>
      <w:marRight w:val="0"/>
      <w:marTop w:val="0"/>
      <w:marBottom w:val="0"/>
      <w:divBdr>
        <w:top w:val="none" w:sz="0" w:space="0" w:color="auto"/>
        <w:left w:val="none" w:sz="0" w:space="0" w:color="auto"/>
        <w:bottom w:val="none" w:sz="0" w:space="0" w:color="auto"/>
        <w:right w:val="none" w:sz="0" w:space="0" w:color="auto"/>
      </w:divBdr>
    </w:div>
    <w:div w:id="970599600">
      <w:marLeft w:val="0"/>
      <w:marRight w:val="0"/>
      <w:marTop w:val="0"/>
      <w:marBottom w:val="0"/>
      <w:divBdr>
        <w:top w:val="none" w:sz="0" w:space="0" w:color="auto"/>
        <w:left w:val="none" w:sz="0" w:space="0" w:color="auto"/>
        <w:bottom w:val="none" w:sz="0" w:space="0" w:color="auto"/>
        <w:right w:val="none" w:sz="0" w:space="0" w:color="auto"/>
      </w:divBdr>
    </w:div>
    <w:div w:id="970599601">
      <w:marLeft w:val="0"/>
      <w:marRight w:val="0"/>
      <w:marTop w:val="0"/>
      <w:marBottom w:val="0"/>
      <w:divBdr>
        <w:top w:val="none" w:sz="0" w:space="0" w:color="auto"/>
        <w:left w:val="none" w:sz="0" w:space="0" w:color="auto"/>
        <w:bottom w:val="none" w:sz="0" w:space="0" w:color="auto"/>
        <w:right w:val="none" w:sz="0" w:space="0" w:color="auto"/>
      </w:divBdr>
    </w:div>
    <w:div w:id="970599602">
      <w:marLeft w:val="0"/>
      <w:marRight w:val="0"/>
      <w:marTop w:val="0"/>
      <w:marBottom w:val="0"/>
      <w:divBdr>
        <w:top w:val="none" w:sz="0" w:space="0" w:color="auto"/>
        <w:left w:val="none" w:sz="0" w:space="0" w:color="auto"/>
        <w:bottom w:val="none" w:sz="0" w:space="0" w:color="auto"/>
        <w:right w:val="none" w:sz="0" w:space="0" w:color="auto"/>
      </w:divBdr>
    </w:div>
    <w:div w:id="970599603">
      <w:marLeft w:val="0"/>
      <w:marRight w:val="0"/>
      <w:marTop w:val="0"/>
      <w:marBottom w:val="0"/>
      <w:divBdr>
        <w:top w:val="none" w:sz="0" w:space="0" w:color="auto"/>
        <w:left w:val="none" w:sz="0" w:space="0" w:color="auto"/>
        <w:bottom w:val="none" w:sz="0" w:space="0" w:color="auto"/>
        <w:right w:val="none" w:sz="0" w:space="0" w:color="auto"/>
      </w:divBdr>
    </w:div>
    <w:div w:id="1243641226">
      <w:bodyDiv w:val="1"/>
      <w:marLeft w:val="0"/>
      <w:marRight w:val="0"/>
      <w:marTop w:val="0"/>
      <w:marBottom w:val="0"/>
      <w:divBdr>
        <w:top w:val="none" w:sz="0" w:space="0" w:color="auto"/>
        <w:left w:val="none" w:sz="0" w:space="0" w:color="auto"/>
        <w:bottom w:val="none" w:sz="0" w:space="0" w:color="auto"/>
        <w:right w:val="none" w:sz="0" w:space="0" w:color="auto"/>
      </w:divBdr>
    </w:div>
    <w:div w:id="1814523855">
      <w:bodyDiv w:val="1"/>
      <w:marLeft w:val="0"/>
      <w:marRight w:val="0"/>
      <w:marTop w:val="0"/>
      <w:marBottom w:val="0"/>
      <w:divBdr>
        <w:top w:val="none" w:sz="0" w:space="0" w:color="auto"/>
        <w:left w:val="none" w:sz="0" w:space="0" w:color="auto"/>
        <w:bottom w:val="none" w:sz="0" w:space="0" w:color="auto"/>
        <w:right w:val="none" w:sz="0" w:space="0" w:color="auto"/>
      </w:divBdr>
    </w:div>
    <w:div w:id="2011637953">
      <w:bodyDiv w:val="1"/>
      <w:marLeft w:val="0"/>
      <w:marRight w:val="0"/>
      <w:marTop w:val="0"/>
      <w:marBottom w:val="0"/>
      <w:divBdr>
        <w:top w:val="none" w:sz="0" w:space="0" w:color="auto"/>
        <w:left w:val="none" w:sz="0" w:space="0" w:color="auto"/>
        <w:bottom w:val="none" w:sz="0" w:space="0" w:color="auto"/>
        <w:right w:val="none" w:sz="0" w:space="0" w:color="auto"/>
      </w:divBdr>
    </w:div>
    <w:div w:id="2030594761">
      <w:bodyDiv w:val="1"/>
      <w:marLeft w:val="0"/>
      <w:marRight w:val="0"/>
      <w:marTop w:val="0"/>
      <w:marBottom w:val="0"/>
      <w:divBdr>
        <w:top w:val="none" w:sz="0" w:space="0" w:color="auto"/>
        <w:left w:val="none" w:sz="0" w:space="0" w:color="auto"/>
        <w:bottom w:val="none" w:sz="0" w:space="0" w:color="auto"/>
        <w:right w:val="none" w:sz="0" w:space="0" w:color="auto"/>
      </w:divBdr>
    </w:div>
    <w:div w:id="2060784884">
      <w:bodyDiv w:val="1"/>
      <w:marLeft w:val="0"/>
      <w:marRight w:val="0"/>
      <w:marTop w:val="0"/>
      <w:marBottom w:val="0"/>
      <w:divBdr>
        <w:top w:val="none" w:sz="0" w:space="0" w:color="auto"/>
        <w:left w:val="none" w:sz="0" w:space="0" w:color="auto"/>
        <w:bottom w:val="none" w:sz="0" w:space="0" w:color="auto"/>
        <w:right w:val="none" w:sz="0" w:space="0" w:color="auto"/>
      </w:divBdr>
    </w:div>
    <w:div w:id="2071265917">
      <w:bodyDiv w:val="1"/>
      <w:marLeft w:val="0"/>
      <w:marRight w:val="0"/>
      <w:marTop w:val="0"/>
      <w:marBottom w:val="0"/>
      <w:divBdr>
        <w:top w:val="none" w:sz="0" w:space="0" w:color="auto"/>
        <w:left w:val="none" w:sz="0" w:space="0" w:color="auto"/>
        <w:bottom w:val="none" w:sz="0" w:space="0" w:color="auto"/>
        <w:right w:val="none" w:sz="0" w:space="0" w:color="auto"/>
      </w:divBdr>
      <w:divsChild>
        <w:div w:id="60430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264409">
      <w:bodyDiv w:val="1"/>
      <w:marLeft w:val="0"/>
      <w:marRight w:val="0"/>
      <w:marTop w:val="0"/>
      <w:marBottom w:val="0"/>
      <w:divBdr>
        <w:top w:val="none" w:sz="0" w:space="0" w:color="auto"/>
        <w:left w:val="none" w:sz="0" w:space="0" w:color="auto"/>
        <w:bottom w:val="none" w:sz="0" w:space="0" w:color="auto"/>
        <w:right w:val="none" w:sz="0" w:space="0" w:color="auto"/>
      </w:divBdr>
      <w:divsChild>
        <w:div w:id="1128624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C%C3%A9page" TargetMode="External"/><Relationship Id="rId18" Type="http://schemas.openxmlformats.org/officeDocument/2006/relationships/image" Target="media/image2.png"/><Relationship Id="rId26" Type="http://schemas.openxmlformats.org/officeDocument/2006/relationships/hyperlink" Target="http://fr.wikipedia.org/wiki/Feuille" TargetMode="External"/><Relationship Id="rId39" Type="http://schemas.openxmlformats.org/officeDocument/2006/relationships/hyperlink" Target="http://www.terroirs-france.com/vin/aoc.html" TargetMode="External"/><Relationship Id="rId3" Type="http://schemas.openxmlformats.org/officeDocument/2006/relationships/styles" Target="styles.xml"/><Relationship Id="rId21" Type="http://schemas.openxmlformats.org/officeDocument/2006/relationships/hyperlink" Target="http://fr.wikipedia.org/wiki/%C3%89quilibre" TargetMode="External"/><Relationship Id="rId34" Type="http://schemas.openxmlformats.org/officeDocument/2006/relationships/hyperlink" Target="http://www.terroirs-france.com/vin/aoc.html" TargetMode="External"/><Relationship Id="rId42" Type="http://schemas.openxmlformats.org/officeDocument/2006/relationships/hyperlink" Target="http://www.terroirs-france.com/vin/alsace.html" TargetMode="External"/><Relationship Id="rId47" Type="http://schemas.openxmlformats.org/officeDocument/2006/relationships/hyperlink" Target="http://www.terroirs-france.com/vin/lr.html" TargetMode="External"/><Relationship Id="rId50" Type="http://schemas.openxmlformats.org/officeDocument/2006/relationships/hyperlink" Target="http://www.terroirs-france.com/vin/so.html" TargetMode="External"/><Relationship Id="rId7" Type="http://schemas.openxmlformats.org/officeDocument/2006/relationships/endnotes" Target="endnotes.xml"/><Relationship Id="rId12" Type="http://schemas.openxmlformats.org/officeDocument/2006/relationships/hyperlink" Target="http://apprendre.vitiplace.com/deguster/degustation-vin.php" TargetMode="External"/><Relationship Id="rId17" Type="http://schemas.openxmlformats.org/officeDocument/2006/relationships/hyperlink" Target="http://www.terroirs-france.com/vin/aoc.html" TargetMode="External"/><Relationship Id="rId25" Type="http://schemas.openxmlformats.org/officeDocument/2006/relationships/hyperlink" Target="http://fr.wikipedia.org/wiki/Vigne" TargetMode="External"/><Relationship Id="rId33" Type="http://schemas.openxmlformats.org/officeDocument/2006/relationships/hyperlink" Target="http://www.terroirs-france.com/vin/aoc.html" TargetMode="External"/><Relationship Id="rId38" Type="http://schemas.openxmlformats.org/officeDocument/2006/relationships/hyperlink" Target="http://www.terroirs-france.com/vin/aoc.html" TargetMode="External"/><Relationship Id="rId46" Type="http://schemas.openxmlformats.org/officeDocument/2006/relationships/hyperlink" Target="http://www.terroirs-france.com/vin/cdr.html" TargetMode="External"/><Relationship Id="rId2" Type="http://schemas.openxmlformats.org/officeDocument/2006/relationships/numbering" Target="numbering.xml"/><Relationship Id="rId16" Type="http://schemas.openxmlformats.org/officeDocument/2006/relationships/hyperlink" Target="http://www.linternaute.com/homme/art-de-vivre/appellation-cepage-domaine.shtml" TargetMode="External"/><Relationship Id="rId20" Type="http://schemas.openxmlformats.org/officeDocument/2006/relationships/image" Target="media/image4.png"/><Relationship Id="rId29" Type="http://schemas.openxmlformats.org/officeDocument/2006/relationships/hyperlink" Target="http://fr.wikipedia.org/wiki/Mo%C3%BBt" TargetMode="External"/><Relationship Id="rId41" Type="http://schemas.openxmlformats.org/officeDocument/2006/relationships/hyperlink" Target="http://www.terroirs-france.com/vin/aoc.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D%C3%A9gustation_du_vin" TargetMode="External"/><Relationship Id="rId24" Type="http://schemas.openxmlformats.org/officeDocument/2006/relationships/hyperlink" Target="http://fr.wikipedia.org/wiki/Plant" TargetMode="External"/><Relationship Id="rId32" Type="http://schemas.openxmlformats.org/officeDocument/2006/relationships/hyperlink" Target="http://www.terroirs-france.com/vin/aoc.html" TargetMode="External"/><Relationship Id="rId37" Type="http://schemas.openxmlformats.org/officeDocument/2006/relationships/hyperlink" Target="http://www.terroirs-france.com/vin/aoc.html" TargetMode="External"/><Relationship Id="rId40" Type="http://schemas.openxmlformats.org/officeDocument/2006/relationships/hyperlink" Target="http://www.terroirs-france.com/vin/aoc.html" TargetMode="External"/><Relationship Id="rId45" Type="http://schemas.openxmlformats.org/officeDocument/2006/relationships/hyperlink" Target="http://www.terroirs-france.com/vin/bourgogn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ignevin.com/menu-haut/actualites/article.html?tx_ttnews%5bpointer%5d=5&amp;tx_ttnews%5btt_news%5d=564&amp;tx_ttnews%5bbackPid%5d=2367&amp;cHash=9952e64a4a" TargetMode="External"/><Relationship Id="rId23" Type="http://schemas.openxmlformats.org/officeDocument/2006/relationships/hyperlink" Target="http://fr.wikipedia.org/wiki/Caudalie" TargetMode="External"/><Relationship Id="rId28" Type="http://schemas.openxmlformats.org/officeDocument/2006/relationships/hyperlink" Target="http://fr.wikipedia.org/wiki/Raisin" TargetMode="External"/><Relationship Id="rId36" Type="http://schemas.openxmlformats.org/officeDocument/2006/relationships/hyperlink" Target="http://www.terroirs-france.com/vin/aoc.html" TargetMode="External"/><Relationship Id="rId49" Type="http://schemas.openxmlformats.org/officeDocument/2006/relationships/hyperlink" Target="http://www.terroirs-france.com/vin/provence.html" TargetMode="External"/><Relationship Id="rId10" Type="http://schemas.openxmlformats.org/officeDocument/2006/relationships/hyperlink" Target="http://www.vignovino.be/downloads/cours_oenologie_plan.pdf" TargetMode="External"/><Relationship Id="rId19" Type="http://schemas.openxmlformats.org/officeDocument/2006/relationships/image" Target="media/image3.png"/><Relationship Id="rId31" Type="http://schemas.openxmlformats.org/officeDocument/2006/relationships/hyperlink" Target="http://www.terroirs-france.com/vin/lr.html" TargetMode="External"/><Relationship Id="rId44" Type="http://schemas.openxmlformats.org/officeDocument/2006/relationships/hyperlink" Target="http://www.terroirs-france.com/vin/bordeaux.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enline.eu5.org/" TargetMode="External"/><Relationship Id="rId14" Type="http://schemas.openxmlformats.org/officeDocument/2006/relationships/hyperlink" Target="http://www.technoresto.org/oenologie/cepages_bep/index.html" TargetMode="External"/><Relationship Id="rId22" Type="http://schemas.openxmlformats.org/officeDocument/2006/relationships/hyperlink" Target="http://fr.wikipedia.org/wiki/R%C3%A9tro-olfaction" TargetMode="External"/><Relationship Id="rId27" Type="http://schemas.openxmlformats.org/officeDocument/2006/relationships/hyperlink" Target="http://fr.wikipedia.org/wiki/Grappe" TargetMode="External"/><Relationship Id="rId30" Type="http://schemas.openxmlformats.org/officeDocument/2006/relationships/hyperlink" Target="http://www.linternaute.com/vin/recherche/vin+de+pays/tri-note-1/" TargetMode="External"/><Relationship Id="rId35" Type="http://schemas.openxmlformats.org/officeDocument/2006/relationships/hyperlink" Target="http://www.terroirs-france.com/vin/aoc.html" TargetMode="External"/><Relationship Id="rId43" Type="http://schemas.openxmlformats.org/officeDocument/2006/relationships/hyperlink" Target="http://www.terroirs-france.com/vin/vin_beaujolais.htm" TargetMode="External"/><Relationship Id="rId48" Type="http://schemas.openxmlformats.org/officeDocument/2006/relationships/hyperlink" Target="http://www.terroirs-france.com/vin/vdll.html" TargetMode="External"/><Relationship Id="rId8" Type="http://schemas.openxmlformats.org/officeDocument/2006/relationships/image" Target="media/image1.png"/><Relationship Id="rId51" Type="http://schemas.openxmlformats.org/officeDocument/2006/relationships/hyperlink" Target="http://www.terroirs-france.com/vin/reg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9483D-C348-4FFA-AC5F-5AB72333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13</Pages>
  <Words>4090</Words>
  <Characters>22501</Characters>
  <Application>Microsoft Office Word</Application>
  <DocSecurity>0</DocSecurity>
  <Lines>187</Lines>
  <Paragraphs>53</Paragraphs>
  <ScaleCrop>false</ScaleCrop>
  <HeadingPairs>
    <vt:vector size="4" baseType="variant">
      <vt:variant>
        <vt:lpstr>Titre</vt:lpstr>
      </vt:variant>
      <vt:variant>
        <vt:i4>1</vt:i4>
      </vt:variant>
      <vt:variant>
        <vt:lpstr>Titres</vt:lpstr>
      </vt:variant>
      <vt:variant>
        <vt:i4>28</vt:i4>
      </vt:variant>
    </vt:vector>
  </HeadingPairs>
  <TitlesOfParts>
    <vt:vector size="29" baseType="lpstr">
      <vt:lpstr/>
      <vt:lpstr>Cours de dégustation du vin</vt:lpstr>
      <vt:lpstr>Référence </vt:lpstr>
      <vt:lpstr>La dégustation du vin</vt:lpstr>
      <vt:lpstr>Généralités</vt:lpstr>
      <vt:lpstr>Examen visuel </vt:lpstr>
      <vt:lpstr>Examen olfactif</vt:lpstr>
      <vt:lpstr>Examen gustatif</vt:lpstr>
      <vt:lpstr>Examen global </vt:lpstr>
      <vt:lpstr>Les cépages</vt:lpstr>
      <vt:lpstr>Généralités</vt:lpstr>
      <vt:lpstr>Les principaux cépages des vins rouges</vt:lpstr>
      <vt:lpstr>        Cabernet franc</vt:lpstr>
      <vt:lpstr>        Syrah</vt:lpstr>
      <vt:lpstr>        Grenache</vt:lpstr>
      <vt:lpstr>        Merlot</vt:lpstr>
      <vt:lpstr>        Carignan</vt:lpstr>
      <vt:lpstr>        Cinsault</vt:lpstr>
      <vt:lpstr>Les principaux cépages des vins rosés</vt:lpstr>
      <vt:lpstr>Les principaux cépages des vins blancs</vt:lpstr>
      <vt:lpstr>        Chardonnay</vt:lpstr>
      <vt:lpstr>        Sauvignon</vt:lpstr>
      <vt:lpstr>        Chenin</vt:lpstr>
      <vt:lpstr>L'appellation</vt:lpstr>
      <vt:lpstr>Généralités </vt:lpstr>
      <vt:lpstr>Les Vins de Table </vt:lpstr>
      <vt:lpstr>Les Vins de Pays </vt:lpstr>
      <vt:lpstr>Les vins délimités de qualité supérieure (VDQS) </vt:lpstr>
      <vt:lpstr>Les vins de l’appellation d'origine contrôlée (AOC)</vt:lpstr>
    </vt:vector>
  </TitlesOfParts>
  <Company>ORDICENTRE</Company>
  <LinksUpToDate>false</LinksUpToDate>
  <CharactersWithSpaces>26538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ingrid.awounou</dc:creator>
  <cp:keywords/>
  <dc:description/>
  <cp:lastModifiedBy>ingrid.awounou</cp:lastModifiedBy>
  <cp:revision>38</cp:revision>
  <dcterms:created xsi:type="dcterms:W3CDTF">2014-02-04T18:32:00Z</dcterms:created>
  <dcterms:modified xsi:type="dcterms:W3CDTF">2014-04-27T22:23:00Z</dcterms:modified>
</cp:coreProperties>
</file>