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DBD7CE8" w14:textId="486D45AE" w:rsidR="004146DD" w:rsidRDefault="001D74FB" w:rsidP="001D74FB">
      <w:pPr>
        <w:jc w:val="center"/>
        <w:rPr>
          <w:rFonts w:ascii="Arial" w:hAnsi="Arial" w:cs="Arial"/>
          <w:b/>
          <w:sz w:val="32"/>
        </w:rPr>
      </w:pPr>
      <w:r w:rsidRPr="00807ED9">
        <w:rPr>
          <w:noProof/>
          <w:lang w:eastAsia="en-GB"/>
        </w:rPr>
        <w:drawing>
          <wp:inline distT="0" distB="0" distL="0" distR="0" wp14:anchorId="2316FFB3" wp14:editId="445C478D">
            <wp:extent cx="2990850" cy="29908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2990850" cy="2990850"/>
                    </a:xfrm>
                    <a:prstGeom prst="rect">
                      <a:avLst/>
                    </a:prstGeom>
                  </pic:spPr>
                </pic:pic>
              </a:graphicData>
            </a:graphic>
          </wp:inline>
        </w:drawing>
      </w:r>
      <w:bookmarkStart w:id="0" w:name="_GoBack"/>
      <w:bookmarkEnd w:id="0"/>
    </w:p>
    <w:p w14:paraId="3F6D91DB" w14:textId="77777777" w:rsidR="004146DD" w:rsidRDefault="004146DD" w:rsidP="004146DD">
      <w:pPr>
        <w:jc w:val="center"/>
        <w:rPr>
          <w:rFonts w:ascii="Arial" w:hAnsi="Arial" w:cs="Arial"/>
          <w:b/>
          <w:sz w:val="32"/>
        </w:rPr>
      </w:pPr>
    </w:p>
    <w:p w14:paraId="06E476B2" w14:textId="77777777" w:rsidR="00CD1A1F" w:rsidRDefault="00CD1A1F" w:rsidP="004146DD">
      <w:pPr>
        <w:jc w:val="center"/>
        <w:rPr>
          <w:rFonts w:ascii="Arial" w:hAnsi="Arial" w:cs="Arial"/>
          <w:b/>
          <w:sz w:val="56"/>
        </w:rPr>
      </w:pPr>
    </w:p>
    <w:p w14:paraId="6C6FBBA8" w14:textId="77777777" w:rsidR="00CD1A1F" w:rsidRDefault="00CD1A1F" w:rsidP="004146DD">
      <w:pPr>
        <w:jc w:val="center"/>
        <w:rPr>
          <w:rFonts w:ascii="Arial" w:hAnsi="Arial" w:cs="Arial"/>
          <w:b/>
          <w:sz w:val="56"/>
        </w:rPr>
      </w:pPr>
    </w:p>
    <w:p w14:paraId="4726497A" w14:textId="77777777" w:rsidR="00CD1A1F" w:rsidRDefault="008B7F5B" w:rsidP="004146DD">
      <w:pPr>
        <w:jc w:val="center"/>
        <w:rPr>
          <w:rFonts w:ascii="Arial" w:hAnsi="Arial" w:cs="Arial"/>
          <w:b/>
          <w:sz w:val="56"/>
        </w:rPr>
      </w:pPr>
      <w:r w:rsidRPr="00CD1A1F">
        <w:rPr>
          <w:rFonts w:ascii="Arial" w:hAnsi="Arial" w:cs="Arial"/>
          <w:b/>
          <w:sz w:val="56"/>
        </w:rPr>
        <w:t xml:space="preserve">Working on your own </w:t>
      </w:r>
    </w:p>
    <w:p w14:paraId="4679B1FE" w14:textId="45AE34A4" w:rsidR="00CD1A1F" w:rsidRDefault="008B7F5B" w:rsidP="004146DD">
      <w:pPr>
        <w:jc w:val="center"/>
        <w:rPr>
          <w:rFonts w:ascii="Arial" w:hAnsi="Arial" w:cs="Arial"/>
          <w:b/>
          <w:sz w:val="56"/>
        </w:rPr>
      </w:pPr>
      <w:r w:rsidRPr="00CD1A1F">
        <w:rPr>
          <w:rFonts w:ascii="Arial" w:hAnsi="Arial" w:cs="Arial"/>
          <w:b/>
          <w:sz w:val="56"/>
        </w:rPr>
        <w:t xml:space="preserve">device policy </w:t>
      </w:r>
    </w:p>
    <w:p w14:paraId="276B2313" w14:textId="157F0F46" w:rsidR="007449F2" w:rsidRDefault="008B7F5B" w:rsidP="004146DD">
      <w:pPr>
        <w:jc w:val="center"/>
        <w:rPr>
          <w:rFonts w:ascii="Arial" w:hAnsi="Arial" w:cs="Arial"/>
          <w:b/>
          <w:sz w:val="32"/>
        </w:rPr>
      </w:pPr>
      <w:r w:rsidRPr="00CD1A1F">
        <w:rPr>
          <w:rFonts w:ascii="Arial" w:hAnsi="Arial" w:cs="Arial"/>
          <w:b/>
          <w:sz w:val="56"/>
        </w:rPr>
        <w:t>(WOYD)</w:t>
      </w:r>
    </w:p>
    <w:p w14:paraId="7D21B014" w14:textId="77777777" w:rsidR="004146DD" w:rsidRDefault="004146DD" w:rsidP="004146DD">
      <w:pPr>
        <w:jc w:val="center"/>
        <w:rPr>
          <w:rFonts w:ascii="Arial" w:hAnsi="Arial" w:cs="Arial"/>
          <w:b/>
          <w:sz w:val="32"/>
        </w:rPr>
      </w:pPr>
    </w:p>
    <w:p w14:paraId="59EB377D" w14:textId="77777777" w:rsidR="00CD1A1F" w:rsidRDefault="00CD1A1F">
      <w:pPr>
        <w:rPr>
          <w:rFonts w:ascii="Arial" w:eastAsia="Times New Roman" w:hAnsi="Arial" w:cs="Times New Roman"/>
          <w:b/>
          <w:bCs/>
          <w:szCs w:val="20"/>
        </w:rPr>
      </w:pPr>
      <w:r>
        <w:br w:type="page"/>
      </w:r>
    </w:p>
    <w:p w14:paraId="2E852E36" w14:textId="77777777" w:rsidR="00091A6D" w:rsidRPr="00996D50" w:rsidRDefault="00091A6D" w:rsidP="00091A6D">
      <w:pPr>
        <w:rPr>
          <w:b/>
          <w:sz w:val="44"/>
        </w:rPr>
      </w:pPr>
      <w:r w:rsidRPr="00996D50">
        <w:rPr>
          <w:b/>
          <w:sz w:val="44"/>
        </w:rPr>
        <w:lastRenderedPageBreak/>
        <w:t>Contents</w:t>
      </w:r>
    </w:p>
    <w:p w14:paraId="1D9DC0CE" w14:textId="77777777" w:rsidR="00CD1A1F" w:rsidRDefault="00CD1A1F" w:rsidP="00CD1A1F">
      <w:pPr>
        <w:pStyle w:val="Style1"/>
        <w:numPr>
          <w:ilvl w:val="0"/>
          <w:numId w:val="0"/>
        </w:numPr>
        <w:ind w:left="709"/>
      </w:pPr>
    </w:p>
    <w:p w14:paraId="691AB9E5" w14:textId="77777777" w:rsidR="00CD1A1F" w:rsidRDefault="00CD1A1F" w:rsidP="00CD1A1F">
      <w:pPr>
        <w:pStyle w:val="Style1"/>
        <w:numPr>
          <w:ilvl w:val="0"/>
          <w:numId w:val="0"/>
        </w:numPr>
        <w:ind w:left="709"/>
      </w:pPr>
    </w:p>
    <w:p w14:paraId="7D4D69DE" w14:textId="47FA51A3" w:rsidR="00CD1A1F" w:rsidRPr="00727BAC" w:rsidRDefault="00CD1A1F" w:rsidP="00CD1A1F">
      <w:pPr>
        <w:pStyle w:val="Style1"/>
      </w:pPr>
      <w:r w:rsidRPr="00727BAC">
        <w:t>Introduction</w:t>
      </w:r>
    </w:p>
    <w:p w14:paraId="20D771D8" w14:textId="77777777" w:rsidR="00CD1A1F" w:rsidRPr="00C877FD" w:rsidRDefault="00CD1A1F" w:rsidP="00CD1A1F">
      <w:pPr>
        <w:pStyle w:val="Style1"/>
      </w:pPr>
      <w:r w:rsidRPr="00C877FD">
        <w:t xml:space="preserve">The </w:t>
      </w:r>
      <w:r>
        <w:t>role of WOYD</w:t>
      </w:r>
    </w:p>
    <w:p w14:paraId="2AF2F3B1" w14:textId="77777777" w:rsidR="00CD1A1F" w:rsidRPr="008B7F5B" w:rsidRDefault="00CD1A1F" w:rsidP="00CD1A1F">
      <w:pPr>
        <w:pStyle w:val="Style1"/>
      </w:pPr>
      <w:r w:rsidRPr="008B7F5B">
        <w:t>Secure Processing</w:t>
      </w:r>
    </w:p>
    <w:p w14:paraId="395BBFBA" w14:textId="77777777" w:rsidR="00CD1A1F" w:rsidRPr="00C877FD" w:rsidRDefault="00CD1A1F" w:rsidP="00CD1A1F">
      <w:pPr>
        <w:pStyle w:val="Style1"/>
      </w:pPr>
      <w:r w:rsidRPr="00C877FD">
        <w:t>Data Security - Transferring Personal Data and Communications</w:t>
      </w:r>
    </w:p>
    <w:p w14:paraId="31FA3E6B" w14:textId="77777777" w:rsidR="00CD1A1F" w:rsidRPr="00C877FD" w:rsidRDefault="00CD1A1F" w:rsidP="00CD1A1F">
      <w:pPr>
        <w:pStyle w:val="Style1"/>
      </w:pPr>
      <w:r w:rsidRPr="00C877FD">
        <w:t>Data Security - Storage</w:t>
      </w:r>
    </w:p>
    <w:p w14:paraId="2EC1972C" w14:textId="77777777" w:rsidR="00CD1A1F" w:rsidRPr="00C877FD" w:rsidRDefault="00CD1A1F" w:rsidP="00CD1A1F">
      <w:pPr>
        <w:pStyle w:val="Style1"/>
      </w:pPr>
      <w:r w:rsidRPr="00C877FD">
        <w:t>Data Security - Disposal</w:t>
      </w:r>
    </w:p>
    <w:p w14:paraId="2D2758C2" w14:textId="77777777" w:rsidR="00CD1A1F" w:rsidRPr="00C877FD" w:rsidRDefault="00CD1A1F" w:rsidP="00CD1A1F">
      <w:pPr>
        <w:pStyle w:val="Style1"/>
      </w:pPr>
      <w:r w:rsidRPr="00C877FD">
        <w:t>Data Security - Use of Personal Data</w:t>
      </w:r>
    </w:p>
    <w:p w14:paraId="08946854" w14:textId="77777777" w:rsidR="00CD1A1F" w:rsidRDefault="00CD1A1F" w:rsidP="00CD1A1F">
      <w:pPr>
        <w:pStyle w:val="Style1"/>
      </w:pPr>
      <w:r>
        <w:t>Personal data and Marketing</w:t>
      </w:r>
    </w:p>
    <w:p w14:paraId="28FB7910" w14:textId="77777777" w:rsidR="00CD1A1F" w:rsidRPr="00C877FD" w:rsidRDefault="00CD1A1F" w:rsidP="00CD1A1F">
      <w:pPr>
        <w:pStyle w:val="Style1"/>
      </w:pPr>
      <w:r w:rsidRPr="00C877FD">
        <w:t>Data Security - IT Security</w:t>
      </w:r>
    </w:p>
    <w:p w14:paraId="67FCD4A5" w14:textId="77777777" w:rsidR="00CD1A1F" w:rsidRPr="00C877FD" w:rsidRDefault="00CD1A1F" w:rsidP="00CD1A1F">
      <w:pPr>
        <w:pStyle w:val="Style1"/>
      </w:pPr>
      <w:r w:rsidRPr="00C877FD">
        <w:t>Organisational Measures</w:t>
      </w:r>
    </w:p>
    <w:p w14:paraId="4D92D66B" w14:textId="77777777" w:rsidR="00CD1A1F" w:rsidRPr="00C877FD" w:rsidRDefault="00CD1A1F" w:rsidP="00CD1A1F">
      <w:pPr>
        <w:pStyle w:val="Style1"/>
      </w:pPr>
      <w:r w:rsidRPr="00C877FD">
        <w:t>Data Breach Notification</w:t>
      </w:r>
    </w:p>
    <w:p w14:paraId="0E1F4943" w14:textId="77777777" w:rsidR="00CD1A1F" w:rsidRPr="00C877FD" w:rsidRDefault="00CD1A1F" w:rsidP="00CD1A1F">
      <w:pPr>
        <w:pStyle w:val="Style1"/>
      </w:pPr>
      <w:r w:rsidRPr="00C877FD">
        <w:t>Implementation of Policy</w:t>
      </w:r>
    </w:p>
    <w:p w14:paraId="4FF71EF3" w14:textId="77777777" w:rsidR="00CD1A1F" w:rsidRDefault="00CD1A1F">
      <w:pPr>
        <w:rPr>
          <w:rFonts w:ascii="Arial" w:eastAsia="Times New Roman" w:hAnsi="Arial" w:cs="Times New Roman"/>
          <w:b/>
          <w:bCs/>
          <w:szCs w:val="20"/>
        </w:rPr>
      </w:pPr>
      <w:r>
        <w:br w:type="page"/>
      </w:r>
    </w:p>
    <w:p w14:paraId="57FB3C2C" w14:textId="034A2EEE" w:rsidR="008B7F5B" w:rsidRPr="00727BAC" w:rsidRDefault="008B7F5B" w:rsidP="00CD1A1F">
      <w:pPr>
        <w:pStyle w:val="Style1"/>
        <w:numPr>
          <w:ilvl w:val="0"/>
          <w:numId w:val="2"/>
        </w:numPr>
      </w:pPr>
      <w:r w:rsidRPr="00727BAC">
        <w:lastRenderedPageBreak/>
        <w:t>Introduction</w:t>
      </w:r>
    </w:p>
    <w:p w14:paraId="1A7A141D" w14:textId="779E7A84" w:rsidR="008B7F5B" w:rsidRPr="00C877FD" w:rsidRDefault="008B7F5B" w:rsidP="008B7F5B">
      <w:pPr>
        <w:pStyle w:val="Style2n"/>
      </w:pPr>
      <w:r w:rsidRPr="00C877FD">
        <w:t>This Pol</w:t>
      </w:r>
      <w:r w:rsidR="0019644B">
        <w:t xml:space="preserve">icy sets out the obligations of CCiW </w:t>
      </w:r>
      <w:r w:rsidRPr="00C877FD">
        <w:t>a c</w:t>
      </w:r>
      <w:r>
        <w:t>harity</w:t>
      </w:r>
      <w:r w:rsidRPr="00C877FD">
        <w:t xml:space="preserve"> registered in</w:t>
      </w:r>
      <w:r>
        <w:t xml:space="preserve"> the UK</w:t>
      </w:r>
      <w:r w:rsidRPr="00C877FD">
        <w:t xml:space="preserve"> under number </w:t>
      </w:r>
      <w:r w:rsidR="0019644B">
        <w:t>390044</w:t>
      </w:r>
      <w:r w:rsidRPr="00C877FD">
        <w:rPr>
          <w:color w:val="000000"/>
        </w:rPr>
        <w:t>,</w:t>
      </w:r>
      <w:r w:rsidRPr="00C877FD">
        <w:t xml:space="preserve"> whose registered office is at</w:t>
      </w:r>
      <w:r w:rsidRPr="00C877FD">
        <w:rPr>
          <w:b/>
        </w:rPr>
        <w:t xml:space="preserve"> </w:t>
      </w:r>
      <w:r w:rsidR="0019644B">
        <w:rPr>
          <w:b/>
        </w:rPr>
        <w:t xml:space="preserve">6 RESTROMAL ROAD, NEWLYN, CORNWALL TR18 5QP </w:t>
      </w:r>
      <w:r w:rsidRPr="00C877FD">
        <w:t>(“the C</w:t>
      </w:r>
      <w:r>
        <w:t>harity</w:t>
      </w:r>
      <w:r w:rsidRPr="00C877FD">
        <w:t xml:space="preserve">”) regarding data protection and the rights of </w:t>
      </w:r>
      <w:r w:rsidR="0019644B">
        <w:t xml:space="preserve">customers, contacts, </w:t>
      </w:r>
      <w:r>
        <w:t>and supporters</w:t>
      </w:r>
      <w:r w:rsidRPr="00C877FD">
        <w:t xml:space="preserve"> (“data subjects”) in respect of their personal data under EU Regulation 2016/679 General Data Protection Regulation (“GDPR”).</w:t>
      </w:r>
    </w:p>
    <w:p w14:paraId="58624B4A" w14:textId="77777777" w:rsidR="008B7F5B" w:rsidRPr="00C877FD" w:rsidRDefault="008B7F5B" w:rsidP="008B7F5B">
      <w:pPr>
        <w:pStyle w:val="Style2n"/>
      </w:pPr>
      <w:r w:rsidRPr="00C877FD">
        <w:t>The GDPR defines “personal data” as any information relating to an identified or identifiable natural person (a “data subject”);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4DEF3CE9" w14:textId="612EFF22" w:rsidR="008B7F5B" w:rsidRPr="00C877FD" w:rsidRDefault="008B7F5B" w:rsidP="008B7F5B">
      <w:pPr>
        <w:pStyle w:val="Style2n"/>
      </w:pPr>
      <w:r w:rsidRPr="00C877FD">
        <w:t xml:space="preserve">This Policy sets the </w:t>
      </w:r>
      <w:r w:rsidR="0019644B">
        <w:t>CCiW</w:t>
      </w:r>
      <w:r w:rsidRPr="00C877FD">
        <w:t>’s obligations regarding the collection, processing, transfer, storage, and disposal of personal data</w:t>
      </w:r>
      <w:r w:rsidR="004C20DC">
        <w:t xml:space="preserve"> by staff and volunteers working with machines that are not owned by the </w:t>
      </w:r>
      <w:r w:rsidR="0019644B">
        <w:t>CCiW</w:t>
      </w:r>
      <w:r w:rsidRPr="00C877FD">
        <w:t xml:space="preserve"> The procedures and principles set out herein must</w:t>
      </w:r>
      <w:r w:rsidR="0019644B">
        <w:t xml:space="preserve"> be followed at all times by</w:t>
      </w:r>
      <w:r w:rsidRPr="00C877FD">
        <w:t xml:space="preserve"> </w:t>
      </w:r>
      <w:r w:rsidR="0019644B">
        <w:t>CCiW</w:t>
      </w:r>
      <w:r w:rsidRPr="00C877FD">
        <w:t xml:space="preserve">, its </w:t>
      </w:r>
      <w:r w:rsidR="0019644B">
        <w:t>trustees, leaders and officers</w:t>
      </w:r>
      <w:r w:rsidRPr="00C877FD">
        <w:t xml:space="preserve"> or other p</w:t>
      </w:r>
      <w:r w:rsidR="0019644B">
        <w:t>arties working on behalf of CCiW</w:t>
      </w:r>
      <w:r w:rsidRPr="00C877FD">
        <w:t>.</w:t>
      </w:r>
    </w:p>
    <w:p w14:paraId="6E00871D" w14:textId="0FE0D8FC" w:rsidR="008B7F5B" w:rsidRDefault="0019644B" w:rsidP="008B7F5B">
      <w:pPr>
        <w:pStyle w:val="Style2n"/>
      </w:pPr>
      <w:r>
        <w:t>CCiW</w:t>
      </w:r>
      <w:r w:rsidR="008B7F5B" w:rsidRPr="00C877FD">
        <w:t xml:space="preserve"> is committed not only to the letter of the law, but also to the spirit of the law and places high importance on the correct, lawful, and fair handling of all personal data, respecting the legal rights, privacy, and trust of all individuals with whom it deals.</w:t>
      </w:r>
    </w:p>
    <w:p w14:paraId="3EEC53BA" w14:textId="77777777" w:rsidR="007D3A9E" w:rsidRPr="00C877FD" w:rsidRDefault="007D3A9E" w:rsidP="008B7F5B">
      <w:pPr>
        <w:pStyle w:val="Style2n"/>
      </w:pPr>
    </w:p>
    <w:p w14:paraId="58559C98" w14:textId="4C24CE0E" w:rsidR="008B7F5B" w:rsidRPr="00C877FD" w:rsidRDefault="008B7F5B" w:rsidP="00742C8D">
      <w:pPr>
        <w:pStyle w:val="Style1"/>
      </w:pPr>
      <w:r w:rsidRPr="00C877FD">
        <w:t xml:space="preserve">The </w:t>
      </w:r>
      <w:r>
        <w:t>role of WOYD</w:t>
      </w:r>
    </w:p>
    <w:p w14:paraId="1EACC7B6" w14:textId="565A3F41" w:rsidR="008B7F5B" w:rsidRDefault="008B7F5B" w:rsidP="008B7F5B">
      <w:pPr>
        <w:pStyle w:val="Style2n"/>
      </w:pPr>
      <w:r w:rsidRPr="00C877FD">
        <w:t xml:space="preserve">This Policy aims to </w:t>
      </w:r>
      <w:r w:rsidR="000057E8">
        <w:t>ensure that</w:t>
      </w:r>
      <w:r>
        <w:t xml:space="preserve"> the </w:t>
      </w:r>
      <w:r w:rsidR="000057E8">
        <w:t>‘</w:t>
      </w:r>
      <w:r w:rsidR="000057E8" w:rsidRPr="000057E8">
        <w:t>Data Protection, Security and Retention Policy</w:t>
      </w:r>
      <w:r w:rsidR="000057E8">
        <w:t xml:space="preserve">’ </w:t>
      </w:r>
      <w:r w:rsidR="0019644B">
        <w:t xml:space="preserve">of CCiW </w:t>
      </w:r>
      <w:r w:rsidRPr="000057E8">
        <w:t xml:space="preserve">is </w:t>
      </w:r>
      <w:r w:rsidR="000057E8" w:rsidRPr="000057E8">
        <w:t>adhered</w:t>
      </w:r>
      <w:r>
        <w:t xml:space="preserve"> to by individu</w:t>
      </w:r>
      <w:r w:rsidR="0019644B">
        <w:t>als working on behalf of the CCiW</w:t>
      </w:r>
      <w:r>
        <w:t xml:space="preserve"> on their own machines. Due to the large numbers of volunteers invol</w:t>
      </w:r>
      <w:r w:rsidR="0019644B">
        <w:t>ved in CCiW</w:t>
      </w:r>
      <w:r>
        <w:t xml:space="preserve"> charitable work it was decided to provide a specific policy for such cases. This policy in no way replaces the Data Protection Policy, however it states specific details for individuals who work on their own IT machines.</w:t>
      </w:r>
    </w:p>
    <w:p w14:paraId="51D03236" w14:textId="77777777" w:rsidR="007D3A9E" w:rsidRDefault="007D3A9E" w:rsidP="008B7F5B">
      <w:pPr>
        <w:pStyle w:val="Style2n"/>
      </w:pPr>
    </w:p>
    <w:p w14:paraId="6BCAA342" w14:textId="77777777" w:rsidR="008B7F5B" w:rsidRPr="008B7F5B" w:rsidRDefault="008B7F5B" w:rsidP="008B7F5B">
      <w:pPr>
        <w:pStyle w:val="Style1"/>
      </w:pPr>
      <w:r w:rsidRPr="008B7F5B">
        <w:t>Secure Processing</w:t>
      </w:r>
    </w:p>
    <w:p w14:paraId="50E7258F" w14:textId="242DCB3B" w:rsidR="004C20DC" w:rsidRPr="004C20DC" w:rsidRDefault="0019644B" w:rsidP="00306348">
      <w:pPr>
        <w:pStyle w:val="Style2"/>
      </w:pPr>
      <w:r>
        <w:t>CCiW</w:t>
      </w:r>
      <w:r w:rsidR="008B7F5B" w:rsidRPr="00306348">
        <w:t xml:space="preserve"> shall ensure that all personal data collected, held, and processed is kept secure and protected against unauthorised or unlawful processing and against accidental loss, destruction, or damage.</w:t>
      </w:r>
      <w:r w:rsidR="008B7F5B" w:rsidRPr="008B7F5B">
        <w:rPr>
          <w:b/>
        </w:rPr>
        <w:t xml:space="preserve"> </w:t>
      </w:r>
    </w:p>
    <w:p w14:paraId="27A9B028" w14:textId="7E99D871" w:rsidR="00306348" w:rsidRPr="00C877FD" w:rsidRDefault="00306348" w:rsidP="00306348">
      <w:pPr>
        <w:pStyle w:val="Style2"/>
      </w:pPr>
      <w:r w:rsidRPr="00C877FD">
        <w:t xml:space="preserve">No personal data should be stored on any device (including, but not limited to, laptops, tablets, and smartphones), </w:t>
      </w:r>
      <w:r>
        <w:t xml:space="preserve">that does not </w:t>
      </w:r>
      <w:r w:rsidR="0019644B">
        <w:t>belong to the CCiW</w:t>
      </w:r>
      <w:r w:rsidRPr="00C877FD">
        <w:t xml:space="preserve"> without the formal written approval of </w:t>
      </w:r>
      <w:r w:rsidR="0019644B">
        <w:t xml:space="preserve">a </w:t>
      </w:r>
      <w:r w:rsidR="00E74119">
        <w:t>camp leader</w:t>
      </w:r>
      <w:r>
        <w:t xml:space="preserve"> (who will do so for </w:t>
      </w:r>
      <w:r w:rsidR="00E74119">
        <w:t xml:space="preserve">the </w:t>
      </w:r>
      <w:r>
        <w:t>trust</w:t>
      </w:r>
      <w:r w:rsidR="00E74119">
        <w:t>ees</w:t>
      </w:r>
      <w:r>
        <w:t xml:space="preserve">), </w:t>
      </w:r>
      <w:r w:rsidRPr="00C877FD">
        <w:t>and, in the event of such approval, strictly in accordance with all instructions and limitations described at the time the approval is given, and for no longer than is absolutely necessary; and</w:t>
      </w:r>
    </w:p>
    <w:p w14:paraId="33D7BFC1" w14:textId="29763FB6" w:rsidR="00306348" w:rsidRPr="00E74119" w:rsidRDefault="000057E8" w:rsidP="00306348">
      <w:pPr>
        <w:pStyle w:val="Style2"/>
        <w:rPr>
          <w:highlight w:val="yellow"/>
        </w:rPr>
      </w:pPr>
      <w:r>
        <w:t>P</w:t>
      </w:r>
      <w:r w:rsidR="00306348" w:rsidRPr="000057E8">
        <w:t xml:space="preserve">ersonal data may only be transferred to devices belonging to agents, contractors, or other parties working on behalf of </w:t>
      </w:r>
      <w:r w:rsidR="00E74119">
        <w:t xml:space="preserve">CCiW </w:t>
      </w:r>
      <w:r w:rsidR="00306348" w:rsidRPr="000057E8">
        <w:t xml:space="preserve">where the party in question has agreed to comply fully with the letter and spirit of this Policy and of the GDPR (which may include demonstrating to </w:t>
      </w:r>
      <w:r w:rsidR="00E74119">
        <w:t>CCiW</w:t>
      </w:r>
      <w:r w:rsidR="00306348" w:rsidRPr="000057E8">
        <w:t xml:space="preserve"> that all suitable technical and organisational measures have been taken</w:t>
      </w:r>
      <w:r w:rsidR="007D3A9E">
        <w:t xml:space="preserve"> – </w:t>
      </w:r>
      <w:r w:rsidR="007D3A9E" w:rsidRPr="00E74119">
        <w:rPr>
          <w:highlight w:val="yellow"/>
        </w:rPr>
        <w:t>a booklet will be given to all volunteers</w:t>
      </w:r>
      <w:r w:rsidR="00306348" w:rsidRPr="00E74119">
        <w:rPr>
          <w:highlight w:val="yellow"/>
        </w:rPr>
        <w:t>).</w:t>
      </w:r>
    </w:p>
    <w:p w14:paraId="375547F4" w14:textId="77777777" w:rsidR="00742C8D" w:rsidRPr="00C877FD" w:rsidRDefault="00742C8D" w:rsidP="00CD1A1F">
      <w:pPr>
        <w:pStyle w:val="Style1"/>
        <w:numPr>
          <w:ilvl w:val="1"/>
          <w:numId w:val="4"/>
        </w:numPr>
      </w:pPr>
      <w:r w:rsidRPr="00C877FD">
        <w:t>Data Security - Transferring Personal Data and Communications</w:t>
      </w:r>
    </w:p>
    <w:p w14:paraId="5DB632EE" w14:textId="19BF5E72" w:rsidR="00742C8D" w:rsidRPr="00C877FD" w:rsidRDefault="00E74119" w:rsidP="00742C8D">
      <w:pPr>
        <w:pStyle w:val="Style2n"/>
      </w:pPr>
      <w:r>
        <w:t>CCiW</w:t>
      </w:r>
      <w:r w:rsidR="00742C8D" w:rsidRPr="00C877FD">
        <w:t xml:space="preserve"> shall ensure that the following measures are taken with respect to all communications and other transfers involving personal data:</w:t>
      </w:r>
    </w:p>
    <w:p w14:paraId="31CCC5C1" w14:textId="35E7217C" w:rsidR="00742C8D" w:rsidRPr="00E74119" w:rsidRDefault="00C72700" w:rsidP="00742C8D">
      <w:pPr>
        <w:pStyle w:val="Style2"/>
        <w:rPr>
          <w:highlight w:val="yellow"/>
        </w:rPr>
      </w:pPr>
      <w:r w:rsidRPr="00E74119">
        <w:rPr>
          <w:highlight w:val="yellow"/>
        </w:rPr>
        <w:lastRenderedPageBreak/>
        <w:t xml:space="preserve">No sensitive information may be forwarded from a non EMW email account or IT device. </w:t>
      </w:r>
      <w:r w:rsidR="00742C8D" w:rsidRPr="00E74119">
        <w:rPr>
          <w:highlight w:val="yellow"/>
        </w:rPr>
        <w:t>All emails containing personal and/or sensitive data must be sent from an EMW authorised account (if a volunteer needs to send data, they must contact a member of staff to do so</w:t>
      </w:r>
      <w:r w:rsidR="000057E8" w:rsidRPr="00E74119">
        <w:rPr>
          <w:highlight w:val="yellow"/>
        </w:rPr>
        <w:t xml:space="preserve"> who will either send the information or set up an EMW authorised email account for the volunteer</w:t>
      </w:r>
      <w:r w:rsidR="00742C8D" w:rsidRPr="00E74119">
        <w:rPr>
          <w:highlight w:val="yellow"/>
        </w:rPr>
        <w:t>);</w:t>
      </w:r>
    </w:p>
    <w:p w14:paraId="051DDA93" w14:textId="1F252F8B" w:rsidR="00742C8D" w:rsidRPr="00E74119" w:rsidRDefault="000057E8" w:rsidP="00742C8D">
      <w:pPr>
        <w:pStyle w:val="Style2"/>
        <w:rPr>
          <w:highlight w:val="yellow"/>
        </w:rPr>
      </w:pPr>
      <w:r w:rsidRPr="00E74119">
        <w:rPr>
          <w:highlight w:val="yellow"/>
        </w:rPr>
        <w:t>Sensitive</w:t>
      </w:r>
      <w:r w:rsidR="00742C8D" w:rsidRPr="00E74119">
        <w:rPr>
          <w:highlight w:val="yellow"/>
        </w:rPr>
        <w:t xml:space="preserve"> </w:t>
      </w:r>
      <w:r w:rsidRPr="00E74119">
        <w:rPr>
          <w:highlight w:val="yellow"/>
        </w:rPr>
        <w:t xml:space="preserve">personal </w:t>
      </w:r>
      <w:r w:rsidR="00742C8D" w:rsidRPr="00E74119">
        <w:rPr>
          <w:highlight w:val="yellow"/>
        </w:rPr>
        <w:t>data m</w:t>
      </w:r>
      <w:r w:rsidR="00C328B8" w:rsidRPr="00E74119">
        <w:rPr>
          <w:highlight w:val="yellow"/>
        </w:rPr>
        <w:t>ust</w:t>
      </w:r>
      <w:r w:rsidR="00742C8D" w:rsidRPr="00E74119">
        <w:rPr>
          <w:highlight w:val="yellow"/>
        </w:rPr>
        <w:t xml:space="preserve"> be </w:t>
      </w:r>
      <w:r w:rsidR="00C72700" w:rsidRPr="00E74119">
        <w:rPr>
          <w:highlight w:val="yellow"/>
        </w:rPr>
        <w:t xml:space="preserve">downloaded and </w:t>
      </w:r>
      <w:r w:rsidR="00742C8D" w:rsidRPr="00E74119">
        <w:rPr>
          <w:highlight w:val="yellow"/>
        </w:rPr>
        <w:t xml:space="preserve">transmitted over secure networks </w:t>
      </w:r>
      <w:r w:rsidRPr="00E74119">
        <w:rPr>
          <w:highlight w:val="yellow"/>
        </w:rPr>
        <w:t>whenever possible</w:t>
      </w:r>
      <w:r w:rsidR="00742C8D" w:rsidRPr="00E74119">
        <w:rPr>
          <w:highlight w:val="yellow"/>
        </w:rPr>
        <w:t xml:space="preserve">; transmission over unsecured networks </w:t>
      </w:r>
      <w:r w:rsidRPr="00E74119">
        <w:rPr>
          <w:highlight w:val="yellow"/>
        </w:rPr>
        <w:t>should only be used when no secure network is available</w:t>
      </w:r>
      <w:r w:rsidR="00742C8D" w:rsidRPr="00E74119">
        <w:rPr>
          <w:highlight w:val="yellow"/>
        </w:rPr>
        <w:t>;</w:t>
      </w:r>
    </w:p>
    <w:p w14:paraId="6556E921" w14:textId="2AAAB35D" w:rsidR="00742C8D" w:rsidRPr="00C877FD" w:rsidRDefault="000057E8" w:rsidP="00742C8D">
      <w:pPr>
        <w:pStyle w:val="Style2"/>
      </w:pPr>
      <w:r>
        <w:t>Sensitive p</w:t>
      </w:r>
      <w:r w:rsidR="00742C8D" w:rsidRPr="00C877FD">
        <w:t>ersonal data contained in the body of an email</w:t>
      </w:r>
      <w:r>
        <w:t xml:space="preserve"> or as an attachment</w:t>
      </w:r>
      <w:r w:rsidR="00742C8D" w:rsidRPr="00C877FD">
        <w:t xml:space="preserve">, whether sent or received, should be copied from the body of that email and stored securely. The email itself should be deleted. All temporary files associated with </w:t>
      </w:r>
      <w:r>
        <w:t xml:space="preserve">the email </w:t>
      </w:r>
      <w:r w:rsidR="00742C8D" w:rsidRPr="00C877FD">
        <w:t>should also be deleted;</w:t>
      </w:r>
    </w:p>
    <w:p w14:paraId="508FFEC2" w14:textId="77777777" w:rsidR="007D3A9E" w:rsidRPr="00C877FD" w:rsidRDefault="007D3A9E" w:rsidP="007D3A9E">
      <w:pPr>
        <w:pStyle w:val="Style2"/>
        <w:numPr>
          <w:ilvl w:val="0"/>
          <w:numId w:val="0"/>
        </w:numPr>
        <w:ind w:left="1418"/>
      </w:pPr>
    </w:p>
    <w:p w14:paraId="02BF6BFD" w14:textId="77777777" w:rsidR="00742C8D" w:rsidRPr="00C877FD" w:rsidRDefault="00742C8D" w:rsidP="00CD1A1F">
      <w:pPr>
        <w:pStyle w:val="Style1"/>
        <w:numPr>
          <w:ilvl w:val="1"/>
          <w:numId w:val="1"/>
        </w:numPr>
      </w:pPr>
      <w:r w:rsidRPr="00C877FD">
        <w:t>Data Security - Storage</w:t>
      </w:r>
    </w:p>
    <w:p w14:paraId="4D9B44B6" w14:textId="28B0DB03" w:rsidR="00742C8D" w:rsidRDefault="00742C8D" w:rsidP="00742C8D">
      <w:pPr>
        <w:pStyle w:val="Style2"/>
      </w:pPr>
      <w:r w:rsidRPr="00C877FD">
        <w:t>All electronic copies of personal data should be stored</w:t>
      </w:r>
      <w:r w:rsidR="004C20DC">
        <w:t xml:space="preserve"> securely</w:t>
      </w:r>
      <w:r w:rsidR="00E74119">
        <w:t>.</w:t>
      </w:r>
    </w:p>
    <w:p w14:paraId="0FCD9D07" w14:textId="1D73B814" w:rsidR="007D3A9E" w:rsidRDefault="007D3A9E" w:rsidP="00742C8D">
      <w:pPr>
        <w:pStyle w:val="Style2"/>
      </w:pPr>
      <w:r>
        <w:t xml:space="preserve">The owner of </w:t>
      </w:r>
      <w:r w:rsidR="00C72700">
        <w:t>a</w:t>
      </w:r>
      <w:r>
        <w:t xml:space="preserve"> device </w:t>
      </w:r>
      <w:r w:rsidR="00E74119">
        <w:t>that is accessing CCiW</w:t>
      </w:r>
      <w:r w:rsidR="00C72700">
        <w:t xml:space="preserve"> personal data </w:t>
      </w:r>
      <w:r>
        <w:t>is responsible for ensuring that all security programmes are up to date and working properly</w:t>
      </w:r>
      <w:r w:rsidR="00C72700">
        <w:t xml:space="preserve"> in accordance with the spirit of the policy</w:t>
      </w:r>
      <w:r>
        <w:t xml:space="preserve">; </w:t>
      </w:r>
    </w:p>
    <w:p w14:paraId="57DA43EF" w14:textId="1904FE41" w:rsidR="00615CFE" w:rsidRDefault="00615CFE" w:rsidP="00615CFE">
      <w:pPr>
        <w:pStyle w:val="Style2"/>
      </w:pPr>
      <w:r w:rsidRPr="00C877FD">
        <w:t>All hardcopies of personal data, along with any electronic copies stored on physical, removable media should be stored securely in a locked box, drawer, cabinet, or similar</w:t>
      </w:r>
      <w:r>
        <w:t>.</w:t>
      </w:r>
    </w:p>
    <w:p w14:paraId="4285EF65" w14:textId="77777777" w:rsidR="007D3A9E" w:rsidRPr="00C877FD" w:rsidRDefault="007D3A9E" w:rsidP="007D3A9E">
      <w:pPr>
        <w:pStyle w:val="Style2"/>
        <w:numPr>
          <w:ilvl w:val="0"/>
          <w:numId w:val="0"/>
        </w:numPr>
        <w:ind w:left="1418"/>
      </w:pPr>
    </w:p>
    <w:p w14:paraId="02D9C7B4" w14:textId="77777777" w:rsidR="00742C8D" w:rsidRPr="00C877FD" w:rsidRDefault="00742C8D" w:rsidP="00CD1A1F">
      <w:pPr>
        <w:pStyle w:val="Style1"/>
        <w:numPr>
          <w:ilvl w:val="1"/>
          <w:numId w:val="1"/>
        </w:numPr>
      </w:pPr>
      <w:r w:rsidRPr="00C877FD">
        <w:t>Data Security - Disposal</w:t>
      </w:r>
    </w:p>
    <w:p w14:paraId="77CEF192" w14:textId="0DE66B87" w:rsidR="00742C8D" w:rsidRDefault="00742C8D" w:rsidP="00742C8D">
      <w:pPr>
        <w:pStyle w:val="Style2n"/>
      </w:pPr>
      <w:r>
        <w:t>When</w:t>
      </w:r>
      <w:r w:rsidRPr="00C877FD">
        <w:t xml:space="preserve"> any personal data is to be erased or otherwise disposed of for any reason (including where copies have been made and are no longer needed), it should be securely deleted and disposed of. </w:t>
      </w:r>
      <w:r w:rsidR="00306348">
        <w:t>This can be done by deleting the files from the</w:t>
      </w:r>
      <w:r w:rsidR="004C20DC">
        <w:t xml:space="preserve"> computer (including from the recycling bin)</w:t>
      </w:r>
      <w:r w:rsidR="00E74119">
        <w:t>.</w:t>
      </w:r>
      <w:r w:rsidR="00306348">
        <w:t xml:space="preserve"> </w:t>
      </w:r>
    </w:p>
    <w:p w14:paraId="069205A3" w14:textId="40C37D44" w:rsidR="007D3A9E" w:rsidRPr="00C877FD" w:rsidRDefault="00CD1A1F" w:rsidP="00742C8D">
      <w:pPr>
        <w:pStyle w:val="Style2n"/>
      </w:pPr>
      <w:r>
        <w:tab/>
      </w:r>
    </w:p>
    <w:p w14:paraId="49DB6871" w14:textId="77777777" w:rsidR="00742C8D" w:rsidRPr="00C877FD" w:rsidRDefault="00742C8D" w:rsidP="00CD1A1F">
      <w:pPr>
        <w:pStyle w:val="Style1"/>
        <w:numPr>
          <w:ilvl w:val="1"/>
          <w:numId w:val="1"/>
        </w:numPr>
      </w:pPr>
      <w:r w:rsidRPr="00C877FD">
        <w:t>Data Security - Use of Personal Data</w:t>
      </w:r>
    </w:p>
    <w:p w14:paraId="01428A13" w14:textId="2CF751F2" w:rsidR="00742C8D" w:rsidRPr="00C877FD" w:rsidRDefault="00E74119" w:rsidP="00742C8D">
      <w:pPr>
        <w:pStyle w:val="Style2n"/>
      </w:pPr>
      <w:r>
        <w:t>CCiW</w:t>
      </w:r>
      <w:r w:rsidR="00742C8D" w:rsidRPr="00C877FD">
        <w:t xml:space="preserve"> shall ensure that the following measures are taken with respect to the use of personal data:</w:t>
      </w:r>
    </w:p>
    <w:p w14:paraId="43CDDFDC" w14:textId="18574065" w:rsidR="00C72700" w:rsidRDefault="00C72700" w:rsidP="00742C8D">
      <w:pPr>
        <w:pStyle w:val="Style2"/>
      </w:pPr>
      <w:r>
        <w:t>Personal data should be used in strict accordance with the instructions and limitations described at the time of receiving;</w:t>
      </w:r>
    </w:p>
    <w:p w14:paraId="70B7B844" w14:textId="48ABE7E6" w:rsidR="00742C8D" w:rsidRPr="00C877FD" w:rsidRDefault="00742C8D" w:rsidP="00742C8D">
      <w:pPr>
        <w:pStyle w:val="Style2"/>
      </w:pPr>
      <w:r w:rsidRPr="00C877FD">
        <w:t>No personal data may</w:t>
      </w:r>
      <w:r w:rsidR="00E74119">
        <w:t xml:space="preserve"> be shared informally and if a volunteer working on behalf of CCiW</w:t>
      </w:r>
      <w:r w:rsidRPr="00C877FD">
        <w:t xml:space="preserve"> requires access to any personal data that they do not already have access to, such access should be formally requested from </w:t>
      </w:r>
      <w:r w:rsidR="00E74119">
        <w:t xml:space="preserve">a trustee. </w:t>
      </w:r>
    </w:p>
    <w:p w14:paraId="4D77B924" w14:textId="72EB3D01" w:rsidR="00742C8D" w:rsidRPr="00C877FD" w:rsidRDefault="00742C8D" w:rsidP="00742C8D">
      <w:pPr>
        <w:pStyle w:val="Style2"/>
      </w:pPr>
      <w:r w:rsidRPr="00C877FD">
        <w:t xml:space="preserve">Personal data must be handled with care at all times and should not be left unattended or on view to unauthorised </w:t>
      </w:r>
      <w:r w:rsidR="00E74119">
        <w:t>volunteers or</w:t>
      </w:r>
      <w:r w:rsidRPr="00C877FD">
        <w:t xml:space="preserve"> other parties at any time;</w:t>
      </w:r>
    </w:p>
    <w:p w14:paraId="184D9514" w14:textId="0A91A7CA" w:rsidR="007D3A9E" w:rsidRPr="00C877FD" w:rsidRDefault="00742C8D" w:rsidP="007D3A9E">
      <w:pPr>
        <w:pStyle w:val="Style2"/>
      </w:pPr>
      <w:r w:rsidRPr="00C877FD">
        <w:t>If personal data is being viewed on a computer screen and the computer in question is to be left unattended for any period of time, the user must lock the computer and screen before leaving it;</w:t>
      </w:r>
    </w:p>
    <w:p w14:paraId="581B1F0B" w14:textId="77777777" w:rsidR="00306348" w:rsidRDefault="00306348" w:rsidP="00306348">
      <w:pPr>
        <w:pStyle w:val="Style2"/>
        <w:numPr>
          <w:ilvl w:val="0"/>
          <w:numId w:val="0"/>
        </w:numPr>
        <w:ind w:left="1418"/>
      </w:pPr>
    </w:p>
    <w:p w14:paraId="6B8D50FF" w14:textId="2C215864" w:rsidR="00306348" w:rsidRDefault="00306348" w:rsidP="00CD1A1F">
      <w:pPr>
        <w:pStyle w:val="Style1"/>
        <w:numPr>
          <w:ilvl w:val="0"/>
          <w:numId w:val="5"/>
        </w:numPr>
      </w:pPr>
      <w:r>
        <w:t>Personal data and Marketing</w:t>
      </w:r>
    </w:p>
    <w:p w14:paraId="635D72C2" w14:textId="547687DB" w:rsidR="00742C8D" w:rsidRPr="00C877FD" w:rsidRDefault="00306348" w:rsidP="00306348">
      <w:pPr>
        <w:pStyle w:val="Style2"/>
        <w:numPr>
          <w:ilvl w:val="0"/>
          <w:numId w:val="0"/>
        </w:numPr>
        <w:ind w:left="709"/>
      </w:pPr>
      <w:r>
        <w:t xml:space="preserve">No personal data should be used for marketing in the name of the </w:t>
      </w:r>
      <w:r w:rsidR="00E74119">
        <w:t>CCiW</w:t>
      </w:r>
      <w:r>
        <w:t xml:space="preserve"> from a machine that doesn’t belong to the EMW</w:t>
      </w:r>
      <w:r w:rsidR="00C72700">
        <w:t>.</w:t>
      </w:r>
      <w:r>
        <w:t xml:space="preserve"> </w:t>
      </w:r>
      <w:r w:rsidR="00742C8D" w:rsidRPr="00C877FD">
        <w:t xml:space="preserve">Where personal data held by the </w:t>
      </w:r>
      <w:r w:rsidR="00E74119">
        <w:t xml:space="preserve">CCiW </w:t>
      </w:r>
      <w:r w:rsidR="00742C8D" w:rsidRPr="00C877FD">
        <w:t xml:space="preserve">is </w:t>
      </w:r>
      <w:r w:rsidR="00742C8D" w:rsidRPr="00C877FD">
        <w:lastRenderedPageBreak/>
        <w:t xml:space="preserve">used for marketing purposes, it shall be the responsibility of </w:t>
      </w:r>
      <w:r w:rsidR="00DD6CD6">
        <w:t>trustees</w:t>
      </w:r>
      <w:r w:rsidR="00742C8D" w:rsidRPr="00C877FD">
        <w:t xml:space="preserve"> to ensure that the appropriate consent is obtained and that </w:t>
      </w:r>
      <w:r w:rsidR="00DD6CD6">
        <w:t xml:space="preserve">no data subjects have opted out. </w:t>
      </w:r>
    </w:p>
    <w:p w14:paraId="13085FAF" w14:textId="77777777" w:rsidR="00742C8D" w:rsidRPr="00C877FD" w:rsidRDefault="00742C8D" w:rsidP="00742C8D"/>
    <w:p w14:paraId="434B82EF" w14:textId="77777777" w:rsidR="00742C8D" w:rsidRPr="00C877FD" w:rsidRDefault="00742C8D" w:rsidP="00CD1A1F">
      <w:pPr>
        <w:pStyle w:val="Style1"/>
        <w:numPr>
          <w:ilvl w:val="1"/>
          <w:numId w:val="3"/>
        </w:numPr>
      </w:pPr>
      <w:r w:rsidRPr="00C877FD">
        <w:t>Data Security - IT Security</w:t>
      </w:r>
    </w:p>
    <w:p w14:paraId="42EAD3CE" w14:textId="650AD182" w:rsidR="00742C8D" w:rsidRPr="00C877FD" w:rsidRDefault="00306348" w:rsidP="00742C8D">
      <w:pPr>
        <w:pStyle w:val="Style2n"/>
      </w:pPr>
      <w:r>
        <w:t>Any machin</w:t>
      </w:r>
      <w:r w:rsidR="00DD6CD6">
        <w:t>es that do not belong to CCiW</w:t>
      </w:r>
      <w:r>
        <w:t xml:space="preserve">, but are used to access </w:t>
      </w:r>
      <w:r w:rsidR="004C20DC">
        <w:t xml:space="preserve">personal data </w:t>
      </w:r>
      <w:r>
        <w:t>must be:</w:t>
      </w:r>
    </w:p>
    <w:p w14:paraId="45CC5C87" w14:textId="3E72A970" w:rsidR="00742C8D" w:rsidRPr="00C877FD" w:rsidRDefault="00306348" w:rsidP="00742C8D">
      <w:pPr>
        <w:pStyle w:val="Style2"/>
      </w:pPr>
      <w:r>
        <w:t>P</w:t>
      </w:r>
      <w:r w:rsidR="00742C8D" w:rsidRPr="00C877FD">
        <w:t>assword protect</w:t>
      </w:r>
      <w:r>
        <w:t>ed</w:t>
      </w:r>
      <w:r w:rsidR="00742C8D" w:rsidRPr="00C877FD">
        <w:t>;</w:t>
      </w:r>
    </w:p>
    <w:p w14:paraId="3174054D" w14:textId="558AE96D" w:rsidR="00742C8D" w:rsidRPr="00C877FD" w:rsidRDefault="00306348" w:rsidP="00742C8D">
      <w:pPr>
        <w:pStyle w:val="Style2"/>
      </w:pPr>
      <w:r>
        <w:t xml:space="preserve">Running up to date </w:t>
      </w:r>
      <w:r w:rsidR="00742C8D" w:rsidRPr="00C877FD">
        <w:t xml:space="preserve">software (including, but not limited to, applications and operating systems) </w:t>
      </w:r>
      <w:r w:rsidR="00F22A9B">
        <w:t>including</w:t>
      </w:r>
      <w:r w:rsidR="00742C8D" w:rsidRPr="00C877FD">
        <w:t xml:space="preserve"> any and all security-related updates; </w:t>
      </w:r>
      <w:r w:rsidR="00F22A9B">
        <w:t>and</w:t>
      </w:r>
    </w:p>
    <w:p w14:paraId="4469B070" w14:textId="10DE99D2" w:rsidR="00742C8D" w:rsidRDefault="00F22A9B" w:rsidP="00742C8D">
      <w:pPr>
        <w:pStyle w:val="Style2"/>
      </w:pPr>
      <w:r>
        <w:t>H</w:t>
      </w:r>
      <w:r w:rsidR="00742C8D">
        <w:t>ave a full and valid security system.</w:t>
      </w:r>
    </w:p>
    <w:p w14:paraId="46BFD1EC" w14:textId="77777777" w:rsidR="007D3A9E" w:rsidRPr="00C877FD" w:rsidRDefault="007D3A9E" w:rsidP="007D3A9E">
      <w:pPr>
        <w:pStyle w:val="Style2"/>
        <w:numPr>
          <w:ilvl w:val="0"/>
          <w:numId w:val="0"/>
        </w:numPr>
        <w:ind w:left="1418"/>
      </w:pPr>
    </w:p>
    <w:p w14:paraId="25A29A19" w14:textId="77777777" w:rsidR="00742C8D" w:rsidRPr="00C877FD" w:rsidRDefault="00742C8D" w:rsidP="00CD1A1F">
      <w:pPr>
        <w:pStyle w:val="Style1"/>
        <w:numPr>
          <w:ilvl w:val="0"/>
          <w:numId w:val="6"/>
        </w:numPr>
      </w:pPr>
      <w:r w:rsidRPr="00C877FD">
        <w:t>Organisational Measures</w:t>
      </w:r>
    </w:p>
    <w:p w14:paraId="69FE69A7" w14:textId="5885AF55" w:rsidR="00742C8D" w:rsidRPr="00C877FD" w:rsidRDefault="00DD6CD6" w:rsidP="00742C8D">
      <w:pPr>
        <w:pStyle w:val="Style2n"/>
      </w:pPr>
      <w:r>
        <w:t>CCiW</w:t>
      </w:r>
      <w:r w:rsidR="00742C8D" w:rsidRPr="00C877FD">
        <w:t xml:space="preserve"> shall ensure that the following measures are taken with respect to the collection, holding, and processing of personal data</w:t>
      </w:r>
      <w:r w:rsidR="00DF62CE">
        <w:t xml:space="preserve"> on devices that do no b</w:t>
      </w:r>
      <w:r>
        <w:t>elong to CCiW</w:t>
      </w:r>
      <w:r w:rsidR="00742C8D" w:rsidRPr="00C877FD">
        <w:t>:</w:t>
      </w:r>
    </w:p>
    <w:p w14:paraId="60280AD3" w14:textId="476203BE" w:rsidR="00742C8D" w:rsidRPr="00C877FD" w:rsidRDefault="00742C8D" w:rsidP="00742C8D">
      <w:pPr>
        <w:pStyle w:val="Style2"/>
      </w:pPr>
      <w:r w:rsidRPr="00C877FD">
        <w:t xml:space="preserve">All </w:t>
      </w:r>
      <w:r w:rsidR="00DF62CE">
        <w:t>volunteers</w:t>
      </w:r>
      <w:r w:rsidRPr="00C877FD">
        <w:t xml:space="preserve"> or other parties working on behalf of </w:t>
      </w:r>
      <w:r w:rsidR="00DD6CD6">
        <w:t>CCiW s</w:t>
      </w:r>
      <w:r w:rsidRPr="00C877FD">
        <w:t xml:space="preserve">hall be made fully aware of both their individual responsibilities and </w:t>
      </w:r>
      <w:r w:rsidR="00DD6CD6">
        <w:t>CCiW’s</w:t>
      </w:r>
      <w:r w:rsidRPr="00C877FD">
        <w:t xml:space="preserve"> responsibilities under the GDPR and under this Policy, and shall be provided with a copy of this Policy</w:t>
      </w:r>
      <w:r w:rsidR="00DD6CD6">
        <w:t xml:space="preserve"> and/or CCiW</w:t>
      </w:r>
      <w:r w:rsidR="00C72700">
        <w:t xml:space="preserve"> handbook</w:t>
      </w:r>
      <w:r w:rsidRPr="00C877FD">
        <w:t>;</w:t>
      </w:r>
    </w:p>
    <w:p w14:paraId="7B3434B7" w14:textId="114CBF57" w:rsidR="00742C8D" w:rsidRPr="00C877FD" w:rsidRDefault="00742C8D" w:rsidP="00742C8D">
      <w:pPr>
        <w:pStyle w:val="Style2"/>
      </w:pPr>
      <w:r w:rsidRPr="00C877FD">
        <w:t xml:space="preserve">Only </w:t>
      </w:r>
      <w:r w:rsidR="00DD6CD6">
        <w:t>v</w:t>
      </w:r>
      <w:r w:rsidR="00DF62CE">
        <w:t>olunteers</w:t>
      </w:r>
      <w:r w:rsidRPr="00C877FD">
        <w:t xml:space="preserve"> or other parties working on behalf of </w:t>
      </w:r>
      <w:r w:rsidR="00DD6CD6">
        <w:t xml:space="preserve">CCiW </w:t>
      </w:r>
      <w:r w:rsidRPr="00C877FD">
        <w:t>that need access to, and use of, personal data in order to carry out their assigned duties correctly shall have acce</w:t>
      </w:r>
      <w:r w:rsidR="00DD6CD6">
        <w:t>ss to personal data held by CCiW.</w:t>
      </w:r>
    </w:p>
    <w:p w14:paraId="1CD7382F" w14:textId="39D6510E" w:rsidR="00742C8D" w:rsidRPr="00C877FD" w:rsidRDefault="00742C8D" w:rsidP="00742C8D">
      <w:pPr>
        <w:pStyle w:val="Style2"/>
      </w:pPr>
      <w:r w:rsidRPr="00C877FD">
        <w:t xml:space="preserve">All </w:t>
      </w:r>
      <w:r w:rsidR="00DF62CE">
        <w:t>volunteers</w:t>
      </w:r>
      <w:r w:rsidRPr="00C877FD">
        <w:t xml:space="preserve"> or other parties working on behalf of </w:t>
      </w:r>
      <w:r w:rsidR="00DD6CD6">
        <w:t>CCiW</w:t>
      </w:r>
      <w:r w:rsidRPr="00C877FD">
        <w:t xml:space="preserve"> handling personal data will be appropriately trained to do so;</w:t>
      </w:r>
    </w:p>
    <w:p w14:paraId="0793258A" w14:textId="317F9638" w:rsidR="00742C8D" w:rsidRPr="00C877FD" w:rsidRDefault="00742C8D" w:rsidP="00742C8D">
      <w:pPr>
        <w:pStyle w:val="Style2"/>
      </w:pPr>
      <w:r w:rsidRPr="00C877FD">
        <w:t xml:space="preserve">All </w:t>
      </w:r>
      <w:r w:rsidR="00DF62CE">
        <w:t>volunteers</w:t>
      </w:r>
      <w:r w:rsidR="00DD6CD6">
        <w:t xml:space="preserve"> </w:t>
      </w:r>
      <w:r w:rsidRPr="00C877FD">
        <w:t>or othe</w:t>
      </w:r>
      <w:r w:rsidR="00DD6CD6">
        <w:t xml:space="preserve">r parties working on behalf of CCiW </w:t>
      </w:r>
      <w:r w:rsidRPr="00C877FD">
        <w:t>handling personal data will be appropriately supervised;</w:t>
      </w:r>
    </w:p>
    <w:p w14:paraId="3313D708" w14:textId="511DD685" w:rsidR="00742C8D" w:rsidRPr="00C877FD" w:rsidRDefault="00742C8D" w:rsidP="00742C8D">
      <w:pPr>
        <w:pStyle w:val="Style2"/>
      </w:pPr>
      <w:r w:rsidRPr="00C877FD">
        <w:t xml:space="preserve">All </w:t>
      </w:r>
      <w:r w:rsidR="00DD6CD6">
        <w:t>v</w:t>
      </w:r>
      <w:r w:rsidR="00DF62CE">
        <w:t>olunteers</w:t>
      </w:r>
      <w:r w:rsidRPr="00C877FD">
        <w:t xml:space="preserve"> or other parties working on behalf of </w:t>
      </w:r>
      <w:r w:rsidR="00DD6CD6">
        <w:t>CCiW</w:t>
      </w:r>
      <w:r w:rsidRPr="00C877FD">
        <w:t xml:space="preserve"> handling personal data shall be required and encouraged to exercise care, caution, and discretion when discussing work-related matters tha</w:t>
      </w:r>
      <w:r w:rsidR="00DD6CD6">
        <w:t>t relate to personal data</w:t>
      </w:r>
      <w:r w:rsidRPr="00C877FD">
        <w:t>;</w:t>
      </w:r>
    </w:p>
    <w:p w14:paraId="1B2D14B7" w14:textId="77777777" w:rsidR="00742C8D" w:rsidRPr="00C877FD" w:rsidRDefault="00742C8D" w:rsidP="00742C8D">
      <w:pPr>
        <w:pStyle w:val="Style2"/>
      </w:pPr>
      <w:r w:rsidRPr="00C877FD">
        <w:t>Methods of collecting, holding, and processing personal data shall be regularly evaluated and reviewed;</w:t>
      </w:r>
    </w:p>
    <w:p w14:paraId="2B807CE9" w14:textId="5C9DB320" w:rsidR="00742C8D" w:rsidRPr="00C877FD" w:rsidRDefault="00742C8D" w:rsidP="00742C8D">
      <w:pPr>
        <w:pStyle w:val="Style2"/>
      </w:pPr>
      <w:r w:rsidRPr="00C877FD">
        <w:t xml:space="preserve">All personal data held by </w:t>
      </w:r>
      <w:r w:rsidR="00DD6CD6">
        <w:t xml:space="preserve">CCiW </w:t>
      </w:r>
      <w:r w:rsidRPr="00C877FD">
        <w:t xml:space="preserve">shall be reviewed periodically, as set out in the </w:t>
      </w:r>
      <w:r w:rsidR="00DD6CD6">
        <w:t>CCiW’</w:t>
      </w:r>
      <w:r w:rsidR="00C72700">
        <w:t>s ‘</w:t>
      </w:r>
      <w:r w:rsidR="00C72700" w:rsidRPr="000057E8">
        <w:t>Data Protection, Security and Retention Policy</w:t>
      </w:r>
      <w:r w:rsidR="00C72700">
        <w:t>’</w:t>
      </w:r>
      <w:r w:rsidRPr="00C877FD">
        <w:t>;</w:t>
      </w:r>
    </w:p>
    <w:p w14:paraId="7B44B49B" w14:textId="4E61647C" w:rsidR="00742C8D" w:rsidRPr="00C877FD" w:rsidRDefault="00742C8D" w:rsidP="00742C8D">
      <w:pPr>
        <w:pStyle w:val="Style2"/>
      </w:pPr>
      <w:r w:rsidRPr="00C877FD">
        <w:t xml:space="preserve">The performance of those </w:t>
      </w:r>
      <w:r w:rsidR="00DD6CD6">
        <w:t>v</w:t>
      </w:r>
      <w:r w:rsidR="00DF62CE">
        <w:t>olunteers</w:t>
      </w:r>
      <w:r w:rsidR="00DD6CD6">
        <w:t xml:space="preserve"> or </w:t>
      </w:r>
      <w:r w:rsidRPr="00C877FD">
        <w:t>other</w:t>
      </w:r>
      <w:r w:rsidR="00DD6CD6">
        <w:t xml:space="preserve"> parties working on behalf of </w:t>
      </w:r>
      <w:r w:rsidRPr="00C877FD">
        <w:t xml:space="preserve"> </w:t>
      </w:r>
      <w:r w:rsidR="00DD6CD6">
        <w:t>CCiW</w:t>
      </w:r>
      <w:r w:rsidRPr="00C877FD">
        <w:t xml:space="preserve"> handling personal data shall be regularly evaluated and reviewed;</w:t>
      </w:r>
    </w:p>
    <w:p w14:paraId="15D1A6D5" w14:textId="4D5B1B14" w:rsidR="00742C8D" w:rsidRPr="00C877FD" w:rsidRDefault="00742C8D" w:rsidP="00742C8D">
      <w:pPr>
        <w:pStyle w:val="Style2"/>
      </w:pPr>
      <w:r w:rsidRPr="00C877FD">
        <w:t xml:space="preserve">All </w:t>
      </w:r>
      <w:r w:rsidR="00DF62CE">
        <w:t>volunteers</w:t>
      </w:r>
      <w:r w:rsidRPr="00C877FD">
        <w:t xml:space="preserve"> or other parties working on behalf of </w:t>
      </w:r>
      <w:r w:rsidR="00DD6CD6">
        <w:t xml:space="preserve">CCiW </w:t>
      </w:r>
      <w:r w:rsidRPr="00C877FD">
        <w:t>handling personal data will be bound to do so in accordance with the principles of the GDPR and this Policy by contract;</w:t>
      </w:r>
    </w:p>
    <w:p w14:paraId="26F9EB0F" w14:textId="02010CCF" w:rsidR="00742C8D" w:rsidRPr="00C877FD" w:rsidRDefault="00742C8D" w:rsidP="00742C8D">
      <w:pPr>
        <w:pStyle w:val="Style2"/>
      </w:pPr>
      <w:r w:rsidRPr="00C877FD">
        <w:t xml:space="preserve">All agents, contractors, or other parties working on behalf of </w:t>
      </w:r>
      <w:r w:rsidR="00860187">
        <w:t xml:space="preserve">CCiW </w:t>
      </w:r>
      <w:r w:rsidRPr="00C877FD">
        <w:t xml:space="preserve">handling personal data must ensure that any and all of their employees who are involved in the processing of personal data are held to the same conditions as those relevant </w:t>
      </w:r>
      <w:r w:rsidR="00860187">
        <w:t xml:space="preserve">volunteers </w:t>
      </w:r>
      <w:r w:rsidRPr="00C877FD">
        <w:t>arising out of this Policy and the GDPR; and</w:t>
      </w:r>
    </w:p>
    <w:p w14:paraId="5CBB6255" w14:textId="31E16FC2" w:rsidR="00742C8D" w:rsidRPr="00C877FD" w:rsidRDefault="00742C8D" w:rsidP="00742C8D">
      <w:pPr>
        <w:pStyle w:val="Style2"/>
      </w:pPr>
      <w:r w:rsidRPr="00C877FD">
        <w:t xml:space="preserve">Where any agent, contractor or other party working on behalf of </w:t>
      </w:r>
      <w:r w:rsidR="00860187">
        <w:t>CCiW</w:t>
      </w:r>
      <w:r w:rsidRPr="00C877FD">
        <w:t xml:space="preserve"> handling personal data fails in their obligations under this Policy that party shall indemnify and hold harmless </w:t>
      </w:r>
      <w:r w:rsidR="00860187">
        <w:t xml:space="preserve">CCiW </w:t>
      </w:r>
      <w:r w:rsidRPr="00C877FD">
        <w:t>against any costs, liability, damages, loss, claims or proceedings which may arise out of that failure.</w:t>
      </w:r>
    </w:p>
    <w:p w14:paraId="1BB84673" w14:textId="77777777" w:rsidR="00742C8D" w:rsidRPr="00C877FD" w:rsidRDefault="00742C8D" w:rsidP="00742C8D"/>
    <w:p w14:paraId="44FFA50D" w14:textId="77777777" w:rsidR="00742C8D" w:rsidRPr="00C877FD" w:rsidRDefault="00742C8D" w:rsidP="00742C8D">
      <w:pPr>
        <w:pStyle w:val="Style1"/>
      </w:pPr>
      <w:r w:rsidRPr="00C877FD">
        <w:t>Data Breach Notification</w:t>
      </w:r>
    </w:p>
    <w:p w14:paraId="1E6BAFED" w14:textId="204E45BE" w:rsidR="00742C8D" w:rsidRPr="00C877FD" w:rsidRDefault="00742C8D" w:rsidP="00742C8D">
      <w:pPr>
        <w:pStyle w:val="Style2"/>
      </w:pPr>
      <w:r w:rsidRPr="00C877FD">
        <w:t xml:space="preserve">All personal data breaches must be reported immediately to the </w:t>
      </w:r>
      <w:r w:rsidR="00860187">
        <w:t>trustees</w:t>
      </w:r>
      <w:r>
        <w:t xml:space="preserve"> of </w:t>
      </w:r>
      <w:r w:rsidR="00860187">
        <w:t>CCiW</w:t>
      </w:r>
      <w:r w:rsidRPr="00C877FD">
        <w:t>.</w:t>
      </w:r>
    </w:p>
    <w:p w14:paraId="3FCF6A82" w14:textId="77777777" w:rsidR="00742C8D" w:rsidRPr="00C877FD" w:rsidRDefault="00742C8D" w:rsidP="00742C8D">
      <w:pPr>
        <w:pStyle w:val="Style2"/>
      </w:pPr>
      <w:r w:rsidRPr="00C877FD">
        <w:t>Data breach notifications shall include the following information:</w:t>
      </w:r>
    </w:p>
    <w:p w14:paraId="1335E41B" w14:textId="77777777" w:rsidR="00742C8D" w:rsidRPr="00C877FD" w:rsidRDefault="00742C8D" w:rsidP="00742C8D">
      <w:pPr>
        <w:pStyle w:val="Style311"/>
      </w:pPr>
      <w:r w:rsidRPr="00C877FD">
        <w:t>The categories and approximate number of data subjects concerned;</w:t>
      </w:r>
    </w:p>
    <w:p w14:paraId="157CA259" w14:textId="77777777" w:rsidR="00742C8D" w:rsidRPr="00C877FD" w:rsidRDefault="00742C8D" w:rsidP="00742C8D">
      <w:pPr>
        <w:pStyle w:val="Style311"/>
      </w:pPr>
      <w:r w:rsidRPr="00C877FD">
        <w:t>The categories and approximate number of personal data records concerned;</w:t>
      </w:r>
    </w:p>
    <w:p w14:paraId="696CEF32" w14:textId="652AC071" w:rsidR="00742C8D" w:rsidRPr="00C877FD" w:rsidRDefault="00742C8D" w:rsidP="00742C8D">
      <w:pPr>
        <w:pStyle w:val="Style311"/>
      </w:pPr>
      <w:r w:rsidRPr="00C877FD">
        <w:t xml:space="preserve">The name and contact details of the </w:t>
      </w:r>
      <w:r w:rsidR="00860187">
        <w:t>CCiW trustee</w:t>
      </w:r>
      <w:r w:rsidRPr="00C877FD">
        <w:t xml:space="preserve"> (or other contact point where more information can be obtained);</w:t>
      </w:r>
    </w:p>
    <w:p w14:paraId="13213A37" w14:textId="77777777" w:rsidR="00742C8D" w:rsidRPr="00C877FD" w:rsidRDefault="00742C8D" w:rsidP="00742C8D">
      <w:pPr>
        <w:pStyle w:val="Style311"/>
      </w:pPr>
      <w:r w:rsidRPr="00C877FD">
        <w:t>The likely consequences of the breach;</w:t>
      </w:r>
    </w:p>
    <w:p w14:paraId="7CC31CC7" w14:textId="422F3BA2" w:rsidR="00742C8D" w:rsidRPr="00C877FD" w:rsidRDefault="00742C8D" w:rsidP="00742C8D">
      <w:pPr>
        <w:pStyle w:val="Style311"/>
      </w:pPr>
      <w:r w:rsidRPr="00C877FD">
        <w:t xml:space="preserve">Details of the measures taken, or proposed to be taken, by </w:t>
      </w:r>
      <w:r w:rsidR="00860187">
        <w:t>CCiW</w:t>
      </w:r>
      <w:r w:rsidRPr="00C877FD">
        <w:t xml:space="preserve"> to address the breach including, where appropriate, measures to mitigate its possible adverse effects.</w:t>
      </w:r>
    </w:p>
    <w:p w14:paraId="64340576" w14:textId="4680792C" w:rsidR="00742C8D" w:rsidRDefault="00742C8D" w:rsidP="00742C8D"/>
    <w:p w14:paraId="3AC273C8" w14:textId="77777777" w:rsidR="00742C8D" w:rsidRPr="00C877FD" w:rsidRDefault="00742C8D" w:rsidP="00742C8D">
      <w:pPr>
        <w:pStyle w:val="Style1"/>
      </w:pPr>
      <w:r w:rsidRPr="00C877FD">
        <w:t>Implementation of Policy</w:t>
      </w:r>
    </w:p>
    <w:p w14:paraId="50E0996B" w14:textId="17083D4C" w:rsidR="00742C8D" w:rsidRPr="00C877FD" w:rsidRDefault="00742C8D" w:rsidP="00742C8D">
      <w:pPr>
        <w:pStyle w:val="Style2n"/>
      </w:pPr>
      <w:r w:rsidRPr="00C877FD">
        <w:t xml:space="preserve">This Policy shall be deemed effective as of </w:t>
      </w:r>
      <w:r w:rsidR="00860187">
        <w:t>01/07/20</w:t>
      </w:r>
      <w:r>
        <w:t xml:space="preserve">. </w:t>
      </w:r>
      <w:r w:rsidRPr="00C877FD">
        <w:t>No part of this Policy shall have retroactive effect and shall thus apply only to matters occurring on or after this date.</w:t>
      </w:r>
    </w:p>
    <w:p w14:paraId="536A8EF0" w14:textId="77777777" w:rsidR="00742C8D" w:rsidRPr="00C877FD" w:rsidRDefault="00742C8D" w:rsidP="00742C8D"/>
    <w:p w14:paraId="39FA6AB3" w14:textId="1A17BEB0" w:rsidR="00742C8D" w:rsidRPr="00CD1A1F" w:rsidRDefault="00742C8D" w:rsidP="00742C8D">
      <w:pPr>
        <w:pStyle w:val="Style2a"/>
        <w:numPr>
          <w:ilvl w:val="0"/>
          <w:numId w:val="0"/>
        </w:numPr>
        <w:rPr>
          <w:b/>
        </w:rPr>
      </w:pPr>
      <w:r w:rsidRPr="00C877FD">
        <w:t>This Policy has been approved and authorised by:</w:t>
      </w:r>
    </w:p>
    <w:p w14:paraId="6277AE7B" w14:textId="77777777" w:rsidR="00CD1A1F" w:rsidRDefault="00CD1A1F" w:rsidP="00742C8D">
      <w:pPr>
        <w:pStyle w:val="Style2a"/>
        <w:numPr>
          <w:ilvl w:val="0"/>
          <w:numId w:val="0"/>
        </w:numPr>
        <w:rPr>
          <w:b/>
        </w:rPr>
      </w:pPr>
    </w:p>
    <w:p w14:paraId="1BFB18BE" w14:textId="1E3E98C6" w:rsidR="00CD1A1F" w:rsidRPr="00CD1A1F" w:rsidRDefault="00CD1A1F" w:rsidP="00742C8D">
      <w:pPr>
        <w:pStyle w:val="Style2a"/>
        <w:numPr>
          <w:ilvl w:val="0"/>
          <w:numId w:val="0"/>
        </w:numPr>
        <w:rPr>
          <w:b/>
        </w:rPr>
      </w:pPr>
      <w:r w:rsidRPr="00CD1A1F">
        <w:rPr>
          <w:b/>
        </w:rPr>
        <w:t>Name:</w:t>
      </w:r>
      <w:r w:rsidRPr="00CD1A1F">
        <w:rPr>
          <w:b/>
        </w:rPr>
        <w:tab/>
      </w:r>
      <w:r w:rsidRPr="00CD1A1F">
        <w:rPr>
          <w:b/>
        </w:rPr>
        <w:tab/>
      </w:r>
      <w:r w:rsidRPr="00CD1A1F">
        <w:rPr>
          <w:b/>
        </w:rPr>
        <w:tab/>
      </w:r>
      <w:r w:rsidRPr="00CD1A1F">
        <w:rPr>
          <w:b/>
        </w:rPr>
        <w:tab/>
      </w:r>
      <w:r w:rsidRPr="00CD1A1F">
        <w:rPr>
          <w:b/>
        </w:rPr>
        <w:tab/>
      </w:r>
      <w:r w:rsidRPr="00CD1A1F">
        <w:rPr>
          <w:b/>
        </w:rPr>
        <w:tab/>
      </w:r>
      <w:r w:rsidRPr="00CD1A1F">
        <w:rPr>
          <w:b/>
        </w:rPr>
        <w:tab/>
        <w:t>Position:</w:t>
      </w:r>
    </w:p>
    <w:p w14:paraId="55FD0A6B" w14:textId="591CC1B7" w:rsidR="00CD1A1F" w:rsidRPr="00CD1A1F" w:rsidRDefault="00CD1A1F" w:rsidP="00742C8D">
      <w:pPr>
        <w:pStyle w:val="Style2a"/>
        <w:numPr>
          <w:ilvl w:val="0"/>
          <w:numId w:val="0"/>
        </w:numPr>
        <w:rPr>
          <w:b/>
        </w:rPr>
      </w:pPr>
      <w:r w:rsidRPr="00CD1A1F">
        <w:rPr>
          <w:b/>
        </w:rPr>
        <w:t>Date:</w:t>
      </w:r>
      <w:r w:rsidRPr="00CD1A1F">
        <w:rPr>
          <w:b/>
        </w:rPr>
        <w:tab/>
      </w:r>
      <w:r w:rsidRPr="00CD1A1F">
        <w:rPr>
          <w:b/>
        </w:rPr>
        <w:tab/>
      </w:r>
      <w:r w:rsidRPr="00CD1A1F">
        <w:rPr>
          <w:b/>
        </w:rPr>
        <w:tab/>
      </w:r>
      <w:r w:rsidRPr="00CD1A1F">
        <w:rPr>
          <w:b/>
        </w:rPr>
        <w:tab/>
      </w:r>
      <w:r w:rsidRPr="00CD1A1F">
        <w:rPr>
          <w:b/>
        </w:rPr>
        <w:tab/>
      </w:r>
      <w:r w:rsidRPr="00CD1A1F">
        <w:rPr>
          <w:b/>
        </w:rPr>
        <w:tab/>
      </w:r>
      <w:r w:rsidRPr="00CD1A1F">
        <w:rPr>
          <w:b/>
        </w:rPr>
        <w:tab/>
        <w:t>Review Date:</w:t>
      </w:r>
    </w:p>
    <w:p w14:paraId="3F405E26" w14:textId="255246DC" w:rsidR="00CD1A1F" w:rsidRPr="00CD1A1F" w:rsidRDefault="00CD1A1F" w:rsidP="00742C8D">
      <w:pPr>
        <w:pStyle w:val="Style2a"/>
        <w:numPr>
          <w:ilvl w:val="0"/>
          <w:numId w:val="0"/>
        </w:numPr>
        <w:rPr>
          <w:b/>
        </w:rPr>
      </w:pPr>
      <w:r w:rsidRPr="00CD1A1F">
        <w:rPr>
          <w:b/>
        </w:rPr>
        <w:t>Signature</w:t>
      </w:r>
    </w:p>
    <w:p w14:paraId="10A69DE3" w14:textId="4E367907" w:rsidR="008B7F5B" w:rsidRPr="008B7F5B" w:rsidRDefault="008B7F5B" w:rsidP="00CD1A1F">
      <w:pPr>
        <w:pStyle w:val="Style1"/>
        <w:numPr>
          <w:ilvl w:val="0"/>
          <w:numId w:val="0"/>
        </w:numPr>
      </w:pPr>
    </w:p>
    <w:sectPr w:rsidR="008B7F5B" w:rsidRPr="008B7F5B" w:rsidSect="00C84CB4">
      <w:foot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1350764" w14:textId="77777777" w:rsidR="00210951" w:rsidRDefault="00210951" w:rsidP="004146DD">
      <w:pPr>
        <w:spacing w:after="0" w:line="240" w:lineRule="auto"/>
      </w:pPr>
      <w:r>
        <w:separator/>
      </w:r>
    </w:p>
  </w:endnote>
  <w:endnote w:type="continuationSeparator" w:id="0">
    <w:p w14:paraId="392BB000" w14:textId="77777777" w:rsidR="00210951" w:rsidRDefault="00210951" w:rsidP="004146D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35CC70E" w14:textId="68CAD4AC" w:rsidR="004146DD" w:rsidRDefault="004146DD">
    <w:pPr>
      <w:pStyle w:val="Footer"/>
    </w:pPr>
    <w:r>
      <w:rPr>
        <w:noProof/>
        <w:lang w:eastAsia="en-GB"/>
      </w:rPr>
      <mc:AlternateContent>
        <mc:Choice Requires="wpg">
          <w:drawing>
            <wp:anchor distT="0" distB="0" distL="114300" distR="114300" simplePos="0" relativeHeight="251659264" behindDoc="0" locked="0" layoutInCell="1" allowOverlap="1" wp14:anchorId="78A23F93" wp14:editId="7B2846C2">
              <wp:simplePos x="0" y="0"/>
              <wp:positionH relativeFrom="page">
                <wp:align>left</wp:align>
              </wp:positionH>
              <wp:positionV relativeFrom="bottomMargin">
                <wp:align>center</wp:align>
              </wp:positionV>
              <wp:extent cx="7353300" cy="274320"/>
              <wp:effectExtent l="0" t="0" r="0" b="0"/>
              <wp:wrapNone/>
              <wp:docPr id="155" name="Group 155"/>
              <wp:cNvGraphicFramePr/>
              <a:graphic xmlns:a="http://schemas.openxmlformats.org/drawingml/2006/main">
                <a:graphicData uri="http://schemas.microsoft.com/office/word/2010/wordprocessingGroup">
                  <wpg:wgp>
                    <wpg:cNvGrpSpPr/>
                    <wpg:grpSpPr>
                      <a:xfrm>
                        <a:off x="0" y="0"/>
                        <a:ext cx="7353300" cy="274320"/>
                        <a:chOff x="0" y="0"/>
                        <a:chExt cx="5943600" cy="274320"/>
                      </a:xfrm>
                    </wpg:grpSpPr>
                    <wps:wsp>
                      <wps:cNvPr id="156" name="Rectangle 156"/>
                      <wps:cNvSpPr/>
                      <wps:spPr>
                        <a:xfrm>
                          <a:off x="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7" name="Text Box 157"/>
                      <wps:cNvSpPr txBox="1"/>
                      <wps:spPr>
                        <a:xfrm>
                          <a:off x="228600" y="0"/>
                          <a:ext cx="5353050" cy="2216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0AE1217E" w14:textId="2260A5A4" w:rsidR="004146DD" w:rsidRDefault="00860187">
                            <w:pPr>
                              <w:pStyle w:val="Footer"/>
                              <w:rPr>
                                <w:caps/>
                                <w:color w:val="808080" w:themeColor="background1" w:themeShade="80"/>
                                <w:sz w:val="20"/>
                                <w:szCs w:val="20"/>
                              </w:rPr>
                            </w:pPr>
                            <w:r>
                              <w:rPr>
                                <w:sz w:val="16"/>
                                <w:szCs w:val="16"/>
                              </w:rPr>
                              <w:t xml:space="preserve">CCiW </w:t>
                            </w:r>
                            <w:r w:rsidR="00CD1A1F" w:rsidRPr="00B5066F">
                              <w:rPr>
                                <w:sz w:val="16"/>
                                <w:szCs w:val="16"/>
                              </w:rPr>
                              <w:t>Data Protection, Security and Retention Policy</w:t>
                            </w:r>
                            <w:r w:rsidR="00CD1A1F" w:rsidRPr="006271BF">
                              <w:rPr>
                                <w:rFonts w:cs="Arial"/>
                                <w:sz w:val="16"/>
                              </w:rPr>
                              <w:tab/>
                            </w:r>
                            <w:r w:rsidR="00CD1A1F">
                              <w:rPr>
                                <w:rFonts w:cs="Arial"/>
                                <w:sz w:val="16"/>
                              </w:rPr>
                              <w:tab/>
                            </w:r>
                            <w:r w:rsidR="00CD1A1F">
                              <w:rPr>
                                <w:rFonts w:cs="Arial"/>
                                <w:sz w:val="16"/>
                              </w:rPr>
                              <w:tab/>
                            </w:r>
                            <w:r w:rsidR="00CD1A1F">
                              <w:rPr>
                                <w:rFonts w:cs="Arial"/>
                                <w:sz w:val="16"/>
                              </w:rPr>
                              <w:tab/>
                            </w:r>
                            <w:r w:rsidR="00CD1A1F" w:rsidRPr="006271BF">
                              <w:rPr>
                                <w:rStyle w:val="PageNumber"/>
                                <w:rFonts w:cs="Arial"/>
                                <w:sz w:val="16"/>
                              </w:rPr>
                              <w:fldChar w:fldCharType="begin"/>
                            </w:r>
                            <w:r w:rsidR="00CD1A1F" w:rsidRPr="006271BF">
                              <w:rPr>
                                <w:rStyle w:val="PageNumber"/>
                                <w:rFonts w:cs="Arial"/>
                                <w:sz w:val="16"/>
                              </w:rPr>
                              <w:instrText xml:space="preserve"> PAGE </w:instrText>
                            </w:r>
                            <w:r w:rsidR="00CD1A1F" w:rsidRPr="006271BF">
                              <w:rPr>
                                <w:rStyle w:val="PageNumber"/>
                                <w:rFonts w:cs="Arial"/>
                                <w:sz w:val="16"/>
                              </w:rPr>
                              <w:fldChar w:fldCharType="separate"/>
                            </w:r>
                            <w:r w:rsidR="001D74FB">
                              <w:rPr>
                                <w:rStyle w:val="PageNumber"/>
                                <w:rFonts w:cs="Arial"/>
                                <w:noProof/>
                                <w:sz w:val="16"/>
                              </w:rPr>
                              <w:t>2</w:t>
                            </w:r>
                            <w:r w:rsidR="00CD1A1F" w:rsidRPr="006271BF">
                              <w:rPr>
                                <w:rStyle w:val="PageNumber"/>
                                <w:rFonts w:cs="Arial"/>
                                <w:sz w:val="16"/>
                              </w:rPr>
                              <w:fldChar w:fldCharType="end"/>
                            </w:r>
                          </w:p>
                        </w:txbxContent>
                      </wps:txbx>
                      <wps:bodyPr rot="0" spcFirstLastPara="0" vertOverflow="overflow" horzOverflow="overflow" vert="horz" wrap="square" lIns="0" tIns="45720" rIns="0" bIns="45720" numCol="1" spcCol="0" rtlCol="0" fromWordArt="0" anchor="t" anchorCtr="0" forceAA="0" compatLnSpc="1">
                        <a:prstTxWarp prst="textNoShape">
                          <a:avLst/>
                        </a:prstTxWarp>
                        <a:noAutofit/>
                      </wps:bodyPr>
                    </wps:wsp>
                  </wpg:wgp>
                </a:graphicData>
              </a:graphic>
              <wp14:sizeRelH relativeFrom="margin">
                <wp14:pctWidth>0</wp14:pctWidth>
              </wp14:sizeRelH>
            </wp:anchor>
          </w:drawing>
        </mc:Choice>
        <mc:Fallback>
          <w:pict>
            <v:group w14:anchorId="78A23F93" id="Group 155" o:spid="_x0000_s1026" style="position:absolute;margin-left:0;margin-top:0;width:579pt;height:21.6pt;z-index:251659264;mso-position-horizontal:left;mso-position-horizontal-relative:page;mso-position-vertical:center;mso-position-vertical-relative:bottom-margin-area;mso-width-relative:margin" coordsize="59436,274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">
              <v:rect id="Rectangle 156" o:spid="_x0000_s1027" style="position:absolute;width:59436;height:27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" fillcolor="white [3212]" stroked="f" strokeweight="1pt">
                <v:fill opacity="0"/>
              </v:rect>
              <v:shapetype id="_x0000_t202" coordsize="21600,21600" o:spt="202" path="m,l,21600r21600,l21600,xe">
                <v:stroke joinstyle="miter"/>
                <v:path gradientshapeok="t" o:connecttype="rect"/>
              </v:shapetype>
              <v:shape id="Text Box 157" o:spid="_x0000_s1028" type="#_x0000_t202" style="position:absolute;left:2286;width:53530;height:22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" filled="f" stroked="f" strokeweight=".5pt">
                <v:textbox inset="0,,0">
                  <w:txbxContent>
                    <w:p w14:paraId="0AE1217E" w14:textId="2260A5A4" w:rsidR="004146DD" w:rsidRDefault="00860187">
                      <w:pPr>
                        <w:pStyle w:val="Footer"/>
                        <w:rPr>
                          <w:caps/>
                          <w:color w:val="808080" w:themeColor="background1" w:themeShade="80"/>
                          <w:sz w:val="20"/>
                          <w:szCs w:val="20"/>
                        </w:rPr>
                      </w:pPr>
                      <w:r>
                        <w:rPr>
                          <w:sz w:val="16"/>
                          <w:szCs w:val="16"/>
                        </w:rPr>
                        <w:t xml:space="preserve">CCiW </w:t>
                      </w:r>
                      <w:r w:rsidR="00CD1A1F" w:rsidRPr="00B5066F">
                        <w:rPr>
                          <w:sz w:val="16"/>
                          <w:szCs w:val="16"/>
                        </w:rPr>
                        <w:t>Data Protection, Security and Retention Policy</w:t>
                      </w:r>
                      <w:r w:rsidR="00CD1A1F" w:rsidRPr="006271BF">
                        <w:rPr>
                          <w:rFonts w:cs="Arial"/>
                          <w:sz w:val="16"/>
                        </w:rPr>
                        <w:tab/>
                      </w:r>
                      <w:r w:rsidR="00CD1A1F">
                        <w:rPr>
                          <w:rFonts w:cs="Arial"/>
                          <w:sz w:val="16"/>
                        </w:rPr>
                        <w:tab/>
                      </w:r>
                      <w:r w:rsidR="00CD1A1F">
                        <w:rPr>
                          <w:rFonts w:cs="Arial"/>
                          <w:sz w:val="16"/>
                        </w:rPr>
                        <w:tab/>
                      </w:r>
                      <w:r w:rsidR="00CD1A1F">
                        <w:rPr>
                          <w:rFonts w:cs="Arial"/>
                          <w:sz w:val="16"/>
                        </w:rPr>
                        <w:tab/>
                      </w:r>
                      <w:r w:rsidR="00CD1A1F" w:rsidRPr="006271BF">
                        <w:rPr>
                          <w:rStyle w:val="PageNumber"/>
                          <w:rFonts w:cs="Arial"/>
                          <w:sz w:val="16"/>
                        </w:rPr>
                        <w:fldChar w:fldCharType="begin"/>
                      </w:r>
                      <w:r w:rsidR="00CD1A1F" w:rsidRPr="006271BF">
                        <w:rPr>
                          <w:rStyle w:val="PageNumber"/>
                          <w:rFonts w:cs="Arial"/>
                          <w:sz w:val="16"/>
                        </w:rPr>
                        <w:instrText xml:space="preserve"> PAGE </w:instrText>
                      </w:r>
                      <w:r w:rsidR="00CD1A1F" w:rsidRPr="006271BF">
                        <w:rPr>
                          <w:rStyle w:val="PageNumber"/>
                          <w:rFonts w:cs="Arial"/>
                          <w:sz w:val="16"/>
                        </w:rPr>
                        <w:fldChar w:fldCharType="separate"/>
                      </w:r>
                      <w:r w:rsidR="001D74FB">
                        <w:rPr>
                          <w:rStyle w:val="PageNumber"/>
                          <w:rFonts w:cs="Arial"/>
                          <w:noProof/>
                          <w:sz w:val="16"/>
                        </w:rPr>
                        <w:t>2</w:t>
                      </w:r>
                      <w:r w:rsidR="00CD1A1F" w:rsidRPr="006271BF">
                        <w:rPr>
                          <w:rStyle w:val="PageNumber"/>
                          <w:rFonts w:cs="Arial"/>
                          <w:sz w:val="16"/>
                        </w:rPr>
                        <w:fldChar w:fldCharType="end"/>
                      </w:r>
                    </w:p>
                  </w:txbxContent>
                </v:textbox>
              </v:shape>
              <w10:wrap anchorx="page" anchory="margin"/>
            </v:group>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0A3DEB3" w14:textId="77777777" w:rsidR="00210951" w:rsidRDefault="00210951" w:rsidP="004146DD">
      <w:pPr>
        <w:spacing w:after="0" w:line="240" w:lineRule="auto"/>
      </w:pPr>
      <w:r>
        <w:separator/>
      </w:r>
    </w:p>
  </w:footnote>
  <w:footnote w:type="continuationSeparator" w:id="0">
    <w:p w14:paraId="1439DF2D" w14:textId="77777777" w:rsidR="00210951" w:rsidRDefault="00210951" w:rsidP="004146DD">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9983A11"/>
    <w:multiLevelType w:val="multilevel"/>
    <w:tmpl w:val="7C4E4D3C"/>
    <w:lvl w:ilvl="0">
      <w:start w:val="1"/>
      <w:numFmt w:val="decimal"/>
      <w:pStyle w:val="Style1"/>
      <w:lvlText w:val="%1."/>
      <w:lvlJc w:val="left"/>
      <w:pPr>
        <w:tabs>
          <w:tab w:val="num" w:pos="709"/>
        </w:tabs>
        <w:ind w:left="709" w:hanging="709"/>
      </w:pPr>
      <w:rPr>
        <w:rFonts w:ascii="Arial" w:hAnsi="Arial" w:hint="default"/>
        <w:b w:val="0"/>
        <w:i w:val="0"/>
        <w:sz w:val="22"/>
      </w:rPr>
    </w:lvl>
    <w:lvl w:ilvl="1">
      <w:start w:val="1"/>
      <w:numFmt w:val="decimal"/>
      <w:lvlRestart w:val="0"/>
      <w:lvlText w:val="%2."/>
      <w:lvlJc w:val="left"/>
      <w:pPr>
        <w:tabs>
          <w:tab w:val="num" w:pos="709"/>
        </w:tabs>
        <w:ind w:left="709" w:hanging="709"/>
      </w:pPr>
      <w:rPr>
        <w:rFonts w:ascii="Arial" w:hAnsi="Arial" w:hint="default"/>
        <w:b w:val="0"/>
        <w:i w:val="0"/>
        <w:sz w:val="22"/>
      </w:rPr>
    </w:lvl>
    <w:lvl w:ilvl="2">
      <w:start w:val="1"/>
      <w:numFmt w:val="decimal"/>
      <w:lvlRestart w:val="1"/>
      <w:pStyle w:val="Style2"/>
      <w:lvlText w:val="%1.%3"/>
      <w:lvlJc w:val="left"/>
      <w:pPr>
        <w:tabs>
          <w:tab w:val="num" w:pos="1418"/>
        </w:tabs>
        <w:ind w:left="1418" w:hanging="709"/>
      </w:pPr>
      <w:rPr>
        <w:rFonts w:ascii="Arial" w:hAnsi="Arial" w:hint="default"/>
        <w:b w:val="0"/>
        <w:i w:val="0"/>
        <w:sz w:val="22"/>
      </w:rPr>
    </w:lvl>
    <w:lvl w:ilvl="3">
      <w:start w:val="1"/>
      <w:numFmt w:val="lowerLetter"/>
      <w:lvlRestart w:val="1"/>
      <w:pStyle w:val="Style2a"/>
      <w:lvlText w:val="%4)"/>
      <w:lvlJc w:val="left"/>
      <w:pPr>
        <w:tabs>
          <w:tab w:val="num" w:pos="1418"/>
        </w:tabs>
        <w:ind w:left="1418" w:hanging="709"/>
      </w:pPr>
      <w:rPr>
        <w:rFonts w:ascii="Arial" w:hAnsi="Arial" w:hint="default"/>
        <w:b w:val="0"/>
        <w:i w:val="0"/>
        <w:sz w:val="22"/>
      </w:rPr>
    </w:lvl>
    <w:lvl w:ilvl="4">
      <w:start w:val="1"/>
      <w:numFmt w:val="decimal"/>
      <w:lvlRestart w:val="3"/>
      <w:pStyle w:val="Style311"/>
      <w:lvlText w:val="%1.%3.%5"/>
      <w:lvlJc w:val="left"/>
      <w:pPr>
        <w:tabs>
          <w:tab w:val="num" w:pos="2126"/>
        </w:tabs>
        <w:ind w:left="2126" w:hanging="708"/>
      </w:pPr>
      <w:rPr>
        <w:rFonts w:hint="default"/>
      </w:rPr>
    </w:lvl>
    <w:lvl w:ilvl="5">
      <w:start w:val="1"/>
      <w:numFmt w:val="lowerLetter"/>
      <w:lvlRestart w:val="3"/>
      <w:pStyle w:val="Style3a"/>
      <w:lvlText w:val="%6)"/>
      <w:lvlJc w:val="left"/>
      <w:pPr>
        <w:tabs>
          <w:tab w:val="num" w:pos="2126"/>
        </w:tabs>
        <w:ind w:left="2126" w:hanging="708"/>
      </w:pPr>
      <w:rPr>
        <w:rFonts w:hint="default"/>
      </w:rPr>
    </w:lvl>
    <w:lvl w:ilvl="6">
      <w:start w:val="1"/>
      <w:numFmt w:val="decimal"/>
      <w:lvlRestart w:val="5"/>
      <w:pStyle w:val="Style4"/>
      <w:lvlText w:val="%1.%3.%5.%7"/>
      <w:lvlJc w:val="left"/>
      <w:pPr>
        <w:tabs>
          <w:tab w:val="num" w:pos="2835"/>
        </w:tabs>
        <w:ind w:left="2835" w:hanging="709"/>
      </w:pPr>
      <w:rPr>
        <w:rFonts w:hint="default"/>
      </w:rPr>
    </w:lvl>
    <w:lvl w:ilvl="7">
      <w:start w:val="1"/>
      <w:numFmt w:val="lowerLetter"/>
      <w:lvlRestart w:val="5"/>
      <w:pStyle w:val="Style4a"/>
      <w:lvlText w:val="%8)"/>
      <w:lvlJc w:val="left"/>
      <w:pPr>
        <w:tabs>
          <w:tab w:val="num" w:pos="2835"/>
        </w:tabs>
        <w:ind w:left="2835" w:hanging="709"/>
      </w:pPr>
      <w:rPr>
        <w:rFonts w:hint="default"/>
      </w:rPr>
    </w:lvl>
    <w:lvl w:ilvl="8">
      <w:start w:val="1"/>
      <w:numFmt w:val="decimal"/>
      <w:lvlText w:val="%1.%2.%3.%4.%5.%6.%7.%8.%9."/>
      <w:lvlJc w:val="left"/>
      <w:pPr>
        <w:tabs>
          <w:tab w:val="num" w:pos="4680"/>
        </w:tabs>
        <w:ind w:left="4320" w:hanging="1440"/>
      </w:pPr>
      <w:rPr>
        <w:rFonts w:hint="default"/>
      </w:rPr>
    </w:lvl>
  </w:abstractNum>
  <w:num w:numId="1">
    <w:abstractNumId w:val="0"/>
  </w:num>
  <w:num w:numId="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0"/>
    <w:lvlOverride w:ilvl="0">
      <w:startOverride w:val="8"/>
    </w:lvlOverride>
    <w:lvlOverride w:ilvl="1">
      <w:startOverride w:val="9"/>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lvlOverride w:ilvl="0">
      <w:startOverride w:val="3"/>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0"/>
    <w:lvlOverride w:ilvl="0">
      <w:startOverride w:val="8"/>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0"/>
    <w:lvlOverride w:ilvl="0">
      <w:startOverride w:val="10"/>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7F5B"/>
    <w:rsid w:val="000057E8"/>
    <w:rsid w:val="00091A6D"/>
    <w:rsid w:val="0019644B"/>
    <w:rsid w:val="001D74FB"/>
    <w:rsid w:val="00210951"/>
    <w:rsid w:val="00306348"/>
    <w:rsid w:val="004146DD"/>
    <w:rsid w:val="00476B5B"/>
    <w:rsid w:val="004C20DC"/>
    <w:rsid w:val="00615CFE"/>
    <w:rsid w:val="00742C8D"/>
    <w:rsid w:val="007449F2"/>
    <w:rsid w:val="007D3A9E"/>
    <w:rsid w:val="00860187"/>
    <w:rsid w:val="008B7F5B"/>
    <w:rsid w:val="009272E5"/>
    <w:rsid w:val="00C328B8"/>
    <w:rsid w:val="00C72700"/>
    <w:rsid w:val="00C84CB4"/>
    <w:rsid w:val="00CD1A1F"/>
    <w:rsid w:val="00DD6CD6"/>
    <w:rsid w:val="00DF62CE"/>
    <w:rsid w:val="00E74119"/>
    <w:rsid w:val="00F22A9B"/>
    <w:rsid w:val="00F6667F"/>
    <w:rsid w:val="00FE4714"/>
  </w:rsids>
  <m:mathPr>
    <m:mathFont m:val="Cambria Math"/>
    <m:brkBin m:val="before"/>
    <m:brkBinSub m:val="--"/>
    <m:smallFrac m:val="0"/>
    <m:dispDef/>
    <m:lMargin m:val="0"/>
    <m:rMargin m:val="0"/>
    <m:defJc m:val="centerGroup"/>
    <m:wrapIndent m:val="1440"/>
    <m:intLim m:val="subSup"/>
    <m:naryLim m:val="undOvr"/>
  </m:mathPr>
  <w:themeFontLang w:val="en-GB" w:eastAsia="en-GB"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9619C2E"/>
  <w15:chartTrackingRefBased/>
  <w15:docId w15:val="{39AA49C7-7B75-4060-A317-7660A1A4177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742C8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1">
    <w:name w:val="Style1"/>
    <w:basedOn w:val="Title"/>
    <w:qFormat/>
    <w:rsid w:val="008B7F5B"/>
    <w:pPr>
      <w:keepNext/>
      <w:keepLines/>
      <w:numPr>
        <w:numId w:val="1"/>
      </w:numPr>
      <w:overflowPunct w:val="0"/>
      <w:autoSpaceDE w:val="0"/>
      <w:autoSpaceDN w:val="0"/>
      <w:adjustRightInd w:val="0"/>
      <w:spacing w:before="120" w:after="120"/>
      <w:contextualSpacing w:val="0"/>
      <w:jc w:val="both"/>
      <w:textAlignment w:val="baseline"/>
    </w:pPr>
    <w:rPr>
      <w:rFonts w:ascii="Arial" w:eastAsia="Times New Roman" w:hAnsi="Arial" w:cs="Times New Roman"/>
      <w:b/>
      <w:bCs/>
      <w:spacing w:val="0"/>
      <w:kern w:val="0"/>
      <w:sz w:val="22"/>
      <w:szCs w:val="20"/>
    </w:rPr>
  </w:style>
  <w:style w:type="paragraph" w:customStyle="1" w:styleId="Style2">
    <w:name w:val="Style2"/>
    <w:basedOn w:val="Normal"/>
    <w:qFormat/>
    <w:rsid w:val="008B7F5B"/>
    <w:pPr>
      <w:widowControl w:val="0"/>
      <w:numPr>
        <w:ilvl w:val="2"/>
        <w:numId w:val="1"/>
      </w:numPr>
      <w:overflowPunct w:val="0"/>
      <w:autoSpaceDE w:val="0"/>
      <w:autoSpaceDN w:val="0"/>
      <w:adjustRightInd w:val="0"/>
      <w:spacing w:after="120" w:line="240" w:lineRule="auto"/>
      <w:jc w:val="both"/>
      <w:textAlignment w:val="baseline"/>
    </w:pPr>
    <w:rPr>
      <w:rFonts w:ascii="Arial" w:eastAsia="Times New Roman" w:hAnsi="Arial" w:cs="Times New Roman"/>
      <w:szCs w:val="20"/>
    </w:rPr>
  </w:style>
  <w:style w:type="paragraph" w:customStyle="1" w:styleId="Style3a">
    <w:name w:val="Style3a"/>
    <w:basedOn w:val="Style311"/>
    <w:qFormat/>
    <w:rsid w:val="008B7F5B"/>
    <w:pPr>
      <w:numPr>
        <w:ilvl w:val="5"/>
      </w:numPr>
    </w:pPr>
  </w:style>
  <w:style w:type="paragraph" w:customStyle="1" w:styleId="Style311">
    <w:name w:val="Style3.1.1"/>
    <w:basedOn w:val="Normal"/>
    <w:link w:val="Style311Char"/>
    <w:qFormat/>
    <w:rsid w:val="008B7F5B"/>
    <w:pPr>
      <w:numPr>
        <w:ilvl w:val="4"/>
        <w:numId w:val="1"/>
      </w:numPr>
      <w:overflowPunct w:val="0"/>
      <w:autoSpaceDE w:val="0"/>
      <w:autoSpaceDN w:val="0"/>
      <w:adjustRightInd w:val="0"/>
      <w:spacing w:after="120" w:line="240" w:lineRule="auto"/>
      <w:jc w:val="both"/>
      <w:textAlignment w:val="baseline"/>
    </w:pPr>
    <w:rPr>
      <w:rFonts w:ascii="Arial" w:eastAsia="Times New Roman" w:hAnsi="Arial" w:cs="Arial"/>
      <w:bCs/>
      <w:szCs w:val="20"/>
    </w:rPr>
  </w:style>
  <w:style w:type="paragraph" w:customStyle="1" w:styleId="Style2n">
    <w:name w:val="Style2n"/>
    <w:basedOn w:val="Normal"/>
    <w:qFormat/>
    <w:rsid w:val="008B7F5B"/>
    <w:pPr>
      <w:widowControl w:val="0"/>
      <w:overflowPunct w:val="0"/>
      <w:autoSpaceDE w:val="0"/>
      <w:autoSpaceDN w:val="0"/>
      <w:adjustRightInd w:val="0"/>
      <w:spacing w:after="120" w:line="240" w:lineRule="auto"/>
      <w:ind w:left="709"/>
      <w:jc w:val="both"/>
      <w:textAlignment w:val="baseline"/>
    </w:pPr>
    <w:rPr>
      <w:rFonts w:ascii="Arial" w:eastAsia="Times New Roman" w:hAnsi="Arial" w:cs="Times New Roman"/>
      <w:szCs w:val="20"/>
    </w:rPr>
  </w:style>
  <w:style w:type="paragraph" w:customStyle="1" w:styleId="Style4">
    <w:name w:val="Style4"/>
    <w:basedOn w:val="Normal"/>
    <w:qFormat/>
    <w:rsid w:val="008B7F5B"/>
    <w:pPr>
      <w:widowControl w:val="0"/>
      <w:numPr>
        <w:ilvl w:val="6"/>
        <w:numId w:val="1"/>
      </w:numPr>
      <w:overflowPunct w:val="0"/>
      <w:autoSpaceDE w:val="0"/>
      <w:autoSpaceDN w:val="0"/>
      <w:adjustRightInd w:val="0"/>
      <w:spacing w:after="120" w:line="240" w:lineRule="auto"/>
      <w:jc w:val="both"/>
      <w:textAlignment w:val="baseline"/>
    </w:pPr>
    <w:rPr>
      <w:rFonts w:ascii="Arial" w:eastAsia="Times New Roman" w:hAnsi="Arial" w:cs="Times New Roman"/>
      <w:szCs w:val="20"/>
    </w:rPr>
  </w:style>
  <w:style w:type="paragraph" w:customStyle="1" w:styleId="Style2a">
    <w:name w:val="Style2a"/>
    <w:basedOn w:val="Style2n"/>
    <w:qFormat/>
    <w:rsid w:val="008B7F5B"/>
    <w:pPr>
      <w:numPr>
        <w:ilvl w:val="3"/>
        <w:numId w:val="1"/>
      </w:numPr>
    </w:pPr>
  </w:style>
  <w:style w:type="paragraph" w:customStyle="1" w:styleId="Style4a">
    <w:name w:val="Style4a"/>
    <w:basedOn w:val="Style3a"/>
    <w:qFormat/>
    <w:rsid w:val="008B7F5B"/>
    <w:pPr>
      <w:numPr>
        <w:ilvl w:val="7"/>
      </w:numPr>
    </w:pPr>
  </w:style>
  <w:style w:type="paragraph" w:styleId="Title">
    <w:name w:val="Title"/>
    <w:basedOn w:val="Normal"/>
    <w:next w:val="Normal"/>
    <w:link w:val="TitleChar"/>
    <w:uiPriority w:val="10"/>
    <w:qFormat/>
    <w:rsid w:val="008B7F5B"/>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B7F5B"/>
    <w:rPr>
      <w:rFonts w:asciiTheme="majorHAnsi" w:eastAsiaTheme="majorEastAsia" w:hAnsiTheme="majorHAnsi" w:cstheme="majorBidi"/>
      <w:spacing w:val="-10"/>
      <w:kern w:val="28"/>
      <w:sz w:val="56"/>
      <w:szCs w:val="56"/>
    </w:rPr>
  </w:style>
  <w:style w:type="character" w:customStyle="1" w:styleId="Style311Char">
    <w:name w:val="Style3.1.1 Char"/>
    <w:link w:val="Style311"/>
    <w:rsid w:val="00742C8D"/>
    <w:rPr>
      <w:rFonts w:ascii="Arial" w:eastAsia="Times New Roman" w:hAnsi="Arial" w:cs="Arial"/>
      <w:bCs/>
      <w:szCs w:val="20"/>
    </w:rPr>
  </w:style>
  <w:style w:type="paragraph" w:customStyle="1" w:styleId="Heading2NotBold">
    <w:name w:val="Heading 2 NotBold"/>
    <w:basedOn w:val="Heading2"/>
    <w:rsid w:val="00742C8D"/>
    <w:pPr>
      <w:keepNext w:val="0"/>
      <w:keepLines w:val="0"/>
      <w:widowControl w:val="0"/>
      <w:tabs>
        <w:tab w:val="num" w:pos="709"/>
      </w:tabs>
      <w:spacing w:before="180" w:line="288" w:lineRule="auto"/>
      <w:ind w:left="709" w:hanging="709"/>
      <w:jc w:val="both"/>
    </w:pPr>
    <w:rPr>
      <w:rFonts w:ascii="Arial" w:eastAsia="Times New Roman" w:hAnsi="Arial" w:cs="Arial"/>
      <w:bCs/>
      <w:snapToGrid w:val="0"/>
      <w:color w:val="000000"/>
      <w:sz w:val="22"/>
      <w:szCs w:val="20"/>
    </w:rPr>
  </w:style>
  <w:style w:type="character" w:customStyle="1" w:styleId="Heading2Char">
    <w:name w:val="Heading 2 Char"/>
    <w:basedOn w:val="DefaultParagraphFont"/>
    <w:link w:val="Heading2"/>
    <w:uiPriority w:val="9"/>
    <w:semiHidden/>
    <w:rsid w:val="00742C8D"/>
    <w:rPr>
      <w:rFonts w:asciiTheme="majorHAnsi" w:eastAsiaTheme="majorEastAsia" w:hAnsiTheme="majorHAnsi" w:cstheme="majorBidi"/>
      <w:color w:val="2F5496" w:themeColor="accent1" w:themeShade="BF"/>
      <w:sz w:val="26"/>
      <w:szCs w:val="26"/>
    </w:rPr>
  </w:style>
  <w:style w:type="paragraph" w:styleId="Header">
    <w:name w:val="header"/>
    <w:basedOn w:val="Normal"/>
    <w:link w:val="HeaderChar"/>
    <w:uiPriority w:val="99"/>
    <w:unhideWhenUsed/>
    <w:rsid w:val="004146DD"/>
    <w:pPr>
      <w:tabs>
        <w:tab w:val="center" w:pos="4513"/>
        <w:tab w:val="right" w:pos="9026"/>
      </w:tabs>
      <w:spacing w:after="0" w:line="240" w:lineRule="auto"/>
    </w:pPr>
  </w:style>
  <w:style w:type="character" w:customStyle="1" w:styleId="HeaderChar">
    <w:name w:val="Header Char"/>
    <w:basedOn w:val="DefaultParagraphFont"/>
    <w:link w:val="Header"/>
    <w:uiPriority w:val="99"/>
    <w:rsid w:val="004146DD"/>
  </w:style>
  <w:style w:type="paragraph" w:styleId="Footer">
    <w:name w:val="footer"/>
    <w:basedOn w:val="Normal"/>
    <w:link w:val="FooterChar"/>
    <w:uiPriority w:val="99"/>
    <w:unhideWhenUsed/>
    <w:rsid w:val="004146DD"/>
    <w:pPr>
      <w:tabs>
        <w:tab w:val="center" w:pos="4513"/>
        <w:tab w:val="right" w:pos="9026"/>
      </w:tabs>
      <w:spacing w:after="0" w:line="240" w:lineRule="auto"/>
    </w:pPr>
  </w:style>
  <w:style w:type="character" w:customStyle="1" w:styleId="FooterChar">
    <w:name w:val="Footer Char"/>
    <w:basedOn w:val="DefaultParagraphFont"/>
    <w:link w:val="Footer"/>
    <w:uiPriority w:val="99"/>
    <w:rsid w:val="004146DD"/>
  </w:style>
  <w:style w:type="character" w:styleId="PageNumber">
    <w:name w:val="page number"/>
    <w:rsid w:val="00CD1A1F"/>
    <w:rPr>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6</Pages>
  <Words>1487</Words>
  <Characters>8479</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Working on your own device policy</Company>
  <LinksUpToDate>false</LinksUpToDate>
  <CharactersWithSpaces>9947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Steffan Job</dc:creator>
  <cp:keywords/>
  <dc:description/>
  <cp:lastModifiedBy>Ralph Hammond</cp:lastModifiedBy>
  <cp:revision>3</cp:revision>
  <dcterms:created xsi:type="dcterms:W3CDTF">2020-05-02T05:30:00Z</dcterms:created>
  <dcterms:modified xsi:type="dcterms:W3CDTF">2020-05-02T05:32:00Z</dcterms:modified>
</cp:coreProperties>
</file>