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240" w:after="120"/>
        <w:rPr>
          <w:lang w:eastAsia="zh-CN"/>
        </w:rPr>
      </w:pPr>
      <w:r>
        <w:rPr>
          <w:lang w:eastAsia="zh-CN"/>
        </w:rPr>
        <w:t>Credit项目</w:t>
      </w:r>
    </w:p>
    <w:p>
      <w:pPr>
        <w:pStyle w:val="6"/>
      </w:pPr>
      <w:r>
        <w:rPr>
          <w:lang w:eastAsia="zh-CN"/>
        </w:rPr>
        <w:t>数据映射集</w:t>
      </w:r>
    </w:p>
    <w:p>
      <w:pPr>
        <w:pStyle w:val="4"/>
        <w:rPr>
          <w:color w:val="800000"/>
          <w:lang w:eastAsia="zh-CN"/>
        </w:rPr>
      </w:pPr>
      <w:r>
        <w:rPr>
          <w:color w:val="800000"/>
          <w:lang w:eastAsia="zh-CN"/>
        </w:rPr>
        <w:t>说明：此文档相关内容，若有变更，请相应修改：sql,javabean中的注释</w:t>
      </w:r>
    </w:p>
    <w:p>
      <w:pPr>
        <w:pStyle w:val="2"/>
        <w:numPr>
          <w:ilvl w:val="0"/>
          <w:numId w:val="2"/>
        </w:numPr>
        <w:ind w:left="0" w:firstLine="0"/>
      </w:pPr>
      <w:r>
        <w:rPr>
          <w:lang w:eastAsia="zh-CN"/>
        </w:rPr>
        <w:t>项目编号</w:t>
      </w:r>
    </w:p>
    <w:p>
      <w:pPr>
        <w:pStyle w:val="4"/>
        <w:numPr>
          <w:ilvl w:val="0"/>
          <w:numId w:val="2"/>
        </w:numPr>
      </w:pPr>
      <w:r>
        <w:t>0</w:t>
      </w:r>
      <w:r>
        <w:rPr>
          <w:lang w:eastAsia="zh-CN"/>
        </w:rPr>
        <w:t>：</w:t>
      </w:r>
      <w:r>
        <w:t xml:space="preserve">通用 </w:t>
      </w:r>
    </w:p>
    <w:p>
      <w:pPr>
        <w:pStyle w:val="4"/>
        <w:numPr>
          <w:ilvl w:val="0"/>
          <w:numId w:val="2"/>
        </w:numPr>
      </w:pPr>
      <w:r>
        <w:t>1</w:t>
      </w:r>
      <w:r>
        <w:rPr>
          <w:lang w:eastAsia="zh-CN"/>
        </w:rPr>
        <w:t>：</w:t>
      </w:r>
      <w:r>
        <w:t xml:space="preserve">全球鹰 </w:t>
      </w:r>
    </w:p>
    <w:p>
      <w:pPr>
        <w:pStyle w:val="4"/>
        <w:numPr>
          <w:ilvl w:val="0"/>
          <w:numId w:val="2"/>
        </w:numPr>
      </w:pPr>
      <w:r>
        <w:t xml:space="preserve">2：全搜 </w:t>
      </w:r>
    </w:p>
    <w:p>
      <w:pPr>
        <w:pStyle w:val="4"/>
        <w:numPr>
          <w:ilvl w:val="0"/>
          <w:numId w:val="2"/>
        </w:numPr>
      </w:pPr>
      <w:r>
        <w:t xml:space="preserve">3：估估 </w:t>
      </w:r>
    </w:p>
    <w:p>
      <w:pPr>
        <w:pStyle w:val="4"/>
        <w:numPr>
          <w:ilvl w:val="0"/>
          <w:numId w:val="2"/>
        </w:numPr>
      </w:pPr>
      <w:r>
        <w:t>4：CPM</w:t>
      </w:r>
    </w:p>
    <w:p>
      <w:pPr>
        <w:pStyle w:val="2"/>
        <w:numPr>
          <w:ilvl w:val="0"/>
          <w:numId w:val="2"/>
        </w:numPr>
        <w:ind w:left="0" w:firstLine="0"/>
      </w:pPr>
    </w:p>
    <w:p>
      <w:pPr>
        <w:pStyle w:val="2"/>
        <w:numPr>
          <w:ilvl w:val="0"/>
          <w:numId w:val="2"/>
        </w:numPr>
        <w:ind w:left="0" w:firstLine="0"/>
        <w:rPr>
          <w:lang w:eastAsia="zh-CN"/>
        </w:rPr>
      </w:pPr>
      <w:r>
        <w:rPr>
          <w:lang w:eastAsia="zh-CN"/>
        </w:rPr>
        <w:t>支付方式</w:t>
      </w:r>
    </w:p>
    <w:p>
      <w:pPr>
        <w:pStyle w:val="4"/>
      </w:pPr>
      <w:r>
        <w:rPr>
          <w:lang w:eastAsia="zh-CN"/>
        </w:rPr>
        <w:t xml:space="preserve">0：帐号余额 </w:t>
      </w:r>
    </w:p>
    <w:p>
      <w:pPr>
        <w:pStyle w:val="4"/>
      </w:pPr>
      <w:r>
        <w:rPr>
          <w:lang w:eastAsia="zh-CN"/>
        </w:rPr>
        <w:t xml:space="preserve">1：支付宝 </w:t>
      </w:r>
    </w:p>
    <w:p>
      <w:pPr>
        <w:pStyle w:val="4"/>
        <w:spacing w:before="0" w:after="120"/>
      </w:pPr>
      <w:r>
        <w:rPr>
          <w:lang w:eastAsia="zh-CN"/>
        </w:rPr>
        <w:t>2：微信</w:t>
      </w:r>
    </w:p>
    <w:p>
      <w:pPr>
        <w:pStyle w:val="4"/>
        <w:spacing w:before="0" w:after="120"/>
        <w:rPr>
          <w:lang w:eastAsia="zh-CN"/>
        </w:rPr>
      </w:pPr>
    </w:p>
    <w:p>
      <w:pPr>
        <w:pStyle w:val="2"/>
        <w:numPr>
          <w:ilvl w:val="0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>报告语言</w:t>
      </w:r>
    </w:p>
    <w:p>
      <w:pPr>
        <w:pStyle w:val="4"/>
      </w:pPr>
      <w:r>
        <w:t xml:space="preserve">1：中文 </w:t>
      </w:r>
    </w:p>
    <w:p>
      <w:pPr>
        <w:pStyle w:val="4"/>
      </w:pPr>
      <w:r>
        <w:t>2：英文</w:t>
      </w:r>
    </w:p>
    <w:p>
      <w:pPr>
        <w:pStyle w:val="2"/>
        <w:numPr>
          <w:ilvl w:val="0"/>
          <w:numId w:val="1"/>
        </w:numPr>
        <w:ind w:left="0" w:firstLine="0"/>
        <w:rPr>
          <w:lang w:eastAsia="zh-CN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t>订单状态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1 待支付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4 制作中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8 完成  </w:t>
      </w:r>
    </w:p>
    <w:p>
      <w:pPr>
        <w:pStyle w:val="4"/>
      </w:pPr>
      <w:r>
        <w:rPr>
          <w:rFonts w:hint="eastAsia"/>
        </w:rPr>
        <w:t>0 取消</w:t>
      </w:r>
    </w:p>
    <w:p/>
    <w:p/>
    <w:p>
      <w:pPr>
        <w:pStyle w:val="2"/>
        <w:numPr>
          <w:ilvl w:val="0"/>
          <w:numId w:val="1"/>
        </w:numPr>
        <w:ind w:left="0" w:firstLine="0"/>
      </w:pPr>
    </w:p>
    <w:p>
      <w:pPr>
        <w:pStyle w:val="2"/>
        <w:numPr>
          <w:ilvl w:val="0"/>
          <w:numId w:val="1"/>
        </w:numPr>
        <w:ind w:left="0" w:firstLine="0"/>
      </w:pPr>
      <w:r>
        <w:t>订单</w:t>
      </w:r>
      <w:r>
        <w:rPr>
          <w:rFonts w:hint="eastAsia"/>
          <w:lang w:eastAsia="zh-CN"/>
        </w:rPr>
        <w:t>明细</w:t>
      </w:r>
      <w:r>
        <w:t>状态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1 待支付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2 调查中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3 待分配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4 制作中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5 待审核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6 审核中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7 待发布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8 完成 </w:t>
      </w:r>
    </w:p>
    <w:p>
      <w:pPr>
        <w:pStyle w:val="4"/>
        <w:rPr>
          <w:rFonts w:hint="eastAsia"/>
        </w:rPr>
      </w:pPr>
      <w:r>
        <w:rPr>
          <w:rFonts w:hint="eastAsia"/>
        </w:rPr>
        <w:t>0 取消</w:t>
      </w:r>
    </w:p>
    <w:p/>
    <w:p>
      <w:pPr>
        <w:pStyle w:val="2"/>
        <w:numPr>
          <w:ilvl w:val="0"/>
          <w:numId w:val="1"/>
        </w:numPr>
        <w:ind w:left="0" w:firstLine="0"/>
      </w:pPr>
      <w:r>
        <w:rPr>
          <w:rFonts w:hint="eastAsia"/>
          <w:lang w:eastAsia="zh-CN"/>
        </w:rPr>
        <w:t>快速</w:t>
      </w:r>
      <w:r>
        <w:t>订单状态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1 待支付 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 xml:space="preserve">3 确认中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4 制作中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8 完成  </w:t>
      </w:r>
    </w:p>
    <w:p>
      <w:pPr>
        <w:pStyle w:val="4"/>
        <w:rPr>
          <w:rFonts w:hint="eastAsia"/>
        </w:rPr>
      </w:pPr>
      <w:r>
        <w:rPr>
          <w:rFonts w:hint="eastAsia"/>
        </w:rPr>
        <w:t>0 取消</w:t>
      </w:r>
    </w:p>
    <w:p/>
    <w:p/>
    <w:p>
      <w:pPr>
        <w:pStyle w:val="2"/>
        <w:numPr>
          <w:ilvl w:val="0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>货币</w:t>
      </w:r>
    </w:p>
    <w:p>
      <w:pPr>
        <w:pStyle w:val="4"/>
      </w:pP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美元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USD: U.S. Dollar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港币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HKD: Hong Kong Dollar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新台币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NTD: New Taiwan Dollar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澳洲元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AUD: Australia Dollar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印尼盾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IDR: Indonesia Rupiah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纽西兰元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NZD: New Zealand Dollar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比国法郎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BEF: Belgium Franc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印度卢比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INR: India Rupee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>菲律宾披索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PHP: Philliphine Peso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巴西币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BRC: Brazil CruzeiroR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>义大利里拉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ITL: Italy Lira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>俄罗斯卢布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RUR: Russia Ruble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加拿大元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CAD: Canada Dollar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日圆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JPY: Japanese Yen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南非兰德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SAR: South Africa Rand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德国马克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DEM: Germany Mark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韩元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KOW: Korea Won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瑞典克朗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SEK: Sweden Krona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丹麦克朗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DMK: Denmark Krone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人民币 </w:t>
      </w:r>
      <w:r>
        <w:rPr>
          <w:rFonts w:ascii="Helvetica;Arial;sans-serif" w:hAnsi="Helvetica;Arial;sans-serif" w:eastAsia="Andale Sans UI" w:cs="Tahoma"/>
          <w:b w:val="0"/>
          <w:i w:val="0"/>
          <w:caps w:val="0"/>
          <w:smallCaps w:val="0"/>
          <w:color w:val="111111"/>
          <w:spacing w:val="0"/>
          <w:sz w:val="20"/>
          <w:szCs w:val="24"/>
          <w:lang w:val="zh-CN" w:eastAsia="zh-CN" w:bidi="zh-CN"/>
        </w:rPr>
        <w:t>CNY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: Mainland China Yuan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新加坡元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SGD: Singapore Dollar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欧元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ECU: European Currency Unit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>墨西哥披索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MEP: Mexico Peso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西班牙币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SPP: Spain Peseta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法国法郎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FRF: France Franc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>马来西亚币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MYR: Malaysia Ringgit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瑞士法郎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SWF: Switzerland Franc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英镑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GRP: Great Britain Pound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>荷兰基尔德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NLG: Netherland Guilder </w:t>
      </w:r>
      <w:r>
        <w:br w:type="textWrapping"/>
      </w:r>
      <w:r>
        <w:rPr>
          <w:rFonts w:eastAsia="Helvetica;Arial;sans-serif"/>
          <w:b w:val="0"/>
          <w:i w:val="0"/>
          <w:caps w:val="0"/>
          <w:smallCaps w:val="0"/>
          <w:color w:val="111111"/>
          <w:spacing w:val="0"/>
          <w:sz w:val="20"/>
        </w:rPr>
        <w:t xml:space="preserve">泰国铢 </w:t>
      </w:r>
      <w:r>
        <w:rPr>
          <w:rFonts w:ascii="Helvetica;Arial;sans-serif" w:hAnsi="Helvetica;Arial;sans-serif"/>
          <w:b w:val="0"/>
          <w:i w:val="0"/>
          <w:caps w:val="0"/>
          <w:smallCaps w:val="0"/>
          <w:color w:val="111111"/>
          <w:spacing w:val="0"/>
          <w:sz w:val="20"/>
        </w:rPr>
        <w:t>THB: Thailand Baht </w:t>
      </w:r>
      <w:r>
        <w:t xml:space="preserve"> </w:t>
      </w:r>
    </w:p>
    <w:p>
      <w:pPr>
        <w:pStyle w:val="2"/>
        <w:numPr>
          <w:ilvl w:val="0"/>
          <w:numId w:val="1"/>
        </w:numPr>
        <w:spacing w:before="240" w:after="120"/>
        <w:ind w:left="0" w:firstLine="0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ndale Sans U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;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FE6A"/>
    <w:multiLevelType w:val="multilevel"/>
    <w:tmpl w:val="58D0FE6A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D0FE75"/>
    <w:multiLevelType w:val="multilevel"/>
    <w:tmpl w:val="58D0FE75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6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512A05D7"/>
    <w:rsid w:val="6F0B4E27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h-CN" w:eastAsia="zh-CN" w:bidi="zh-CN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20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6">
    <w:name w:val="Subtitle"/>
    <w:basedOn w:val="3"/>
    <w:qFormat/>
    <w:uiPriority w:val="0"/>
    <w:pPr>
      <w:spacing w:before="60" w:after="120"/>
      <w:jc w:val="center"/>
    </w:pPr>
    <w:rPr>
      <w:sz w:val="36"/>
      <w:szCs w:val="36"/>
    </w:rPr>
  </w:style>
  <w:style w:type="paragraph" w:styleId="7">
    <w:name w:val="List"/>
    <w:basedOn w:val="4"/>
    <w:qFormat/>
    <w:uiPriority w:val="0"/>
    <w:rPr>
      <w:rFonts w:cs="Tahoma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2">
    <w:name w:val="索引"/>
    <w:basedOn w:val="1"/>
    <w:qFormat/>
    <w:uiPriority w:val="0"/>
    <w:pPr>
      <w:suppressLineNumbers/>
    </w:pPr>
    <w:rPr>
      <w:rFonts w:cs="Tahoma"/>
    </w:rPr>
  </w:style>
  <w:style w:type="paragraph" w:customStyle="1" w:styleId="13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301</Words>
  <Characters>740</Characters>
  <Lines>0</Lines>
  <Paragraphs>19</Paragraphs>
  <ScaleCrop>false</ScaleCrop>
  <LinksUpToDate>false</LinksUpToDate>
  <CharactersWithSpaces>897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dell</dc:creator>
  <cp:lastModifiedBy>dell</cp:lastModifiedBy>
  <dcterms:modified xsi:type="dcterms:W3CDTF">2017-03-23T03:41:01Z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2052-10.1.0.6207</vt:lpwstr>
  </property>
</Properties>
</file>