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keepNext w:val="0"/>
        <w:keepLines w:val="0"/>
        <w:pageBreakBefore w:val="0"/>
        <w:widowControl w:val="0"/>
        <w:kinsoku/>
        <w:wordWrap/>
        <w:overflowPunct/>
        <w:topLinePunct w:val="0"/>
        <w:autoSpaceDE w:val="0"/>
        <w:autoSpaceDN w:val="0"/>
        <w:bidi w:val="0"/>
        <w:adjustRightInd/>
        <w:snapToGrid/>
        <w:spacing w:before="6" w:line="365" w:lineRule="auto"/>
        <w:ind w:left="491" w:leftChars="87" w:right="0" w:hanging="300" w:hangingChars="100"/>
        <w:jc w:val="left"/>
        <w:textAlignment w:val="auto"/>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rPr>
          <w:rFonts w:hint="eastAsia" w:ascii="黑体" w:hAnsi="黑体" w:eastAsia="黑体" w:cs="黑体"/>
          <w:sz w:val="30"/>
          <w:szCs w:val="30"/>
        </w:rPr>
        <w:pict>
          <v:line id="_x0000_s1035" o:spid="_x0000_s1035" o:spt="20" style="position:absolute;left:0pt;margin-left:188.8pt;margin-top:20.05pt;height:0pt;width:283.45pt;mso-position-horizontal-relative:page;z-index:-251798528;mso-width-relative:page;mso-height-relative:page;" filled="f" stroked="t" coordsize="21600,21600">
            <v:path arrowok="t"/>
            <v:fill on="f" focussize="0,0"/>
            <v:stroke weight="1pt" color="#000000"/>
            <v:imagedata o:title=""/>
            <o:lock v:ext="edit" aspectratio="f"/>
          </v:line>
        </w:pict>
      </w:r>
      <w:r>
        <w:rPr>
          <w:rFonts w:hint="eastAsia" w:ascii="黑体" w:hAnsi="黑体" w:eastAsia="黑体" w:cs="黑体"/>
          <w:sz w:val="30"/>
          <w:szCs w:val="30"/>
        </w:rPr>
        <w:pict>
          <v:line id="_x0000_s1036" o:spid="_x0000_s1036" o:spt="20" style="position:absolute;left:0pt;margin-left:188.8pt;margin-top:49.2pt;height:0pt;width:283.45pt;mso-position-horizontal-relative:page;z-index:-251797504;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7" o:spid="_x0000_s1037" o:spt="20" style="position:absolute;left:0pt;margin-left:188.8pt;margin-top:78.3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8" o:spid="_x0000_s1038" o:spt="20" style="position:absolute;left:0pt;margin-left:188.8pt;margin-top:107.45pt;height:0pt;width:283.45pt;mso-position-horizontal-relative:page;z-index:-251795456;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lang w:eastAsia="zh-CN"/>
        </w:rPr>
        <w:t>沙头社区生</w:t>
      </w:r>
      <w:r>
        <w:rPr>
          <w:rFonts w:hint="eastAsia" w:ascii="黑体" w:hAnsi="黑体" w:eastAsia="黑体" w:cs="黑体"/>
          <w:color w:val="auto"/>
          <w:spacing w:val="36"/>
          <w:sz w:val="30"/>
          <w:szCs w:val="30"/>
          <w:lang w:eastAsia="zh-CN"/>
        </w:rPr>
        <w:t>鲜超市管理系统的设计与实现</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：信息技术学院</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9" o:spid="_x0000_s1039" o:spt="20" style="position:absolute;left:0pt;margin-left:188.8pt;margin-top:19.7pt;height:0pt;width:283.45pt;mso-position-horizontal-relative:page;z-index:-251794432;mso-width-relative:page;mso-height-relative:page;" stroked="t" coordsize="21600,21600">
            <v:path arrowok="t"/>
            <v:fill focussize="0,0"/>
            <v:stroke weight="1pt" color="#000000"/>
            <v:imagedata o:title=""/>
            <o:lock v:ext="edit"/>
          </v:line>
        </w:pict>
      </w:r>
      <w:r>
        <w:pict>
          <v:line id="_x0000_s1040" o:spid="_x0000_s1040" o:spt="20" style="position:absolute;left:0pt;margin-left:188.8pt;margin-top:48.85pt;height:0pt;width:283.45pt;mso-position-horizontal-relative:page;z-index:-251793408;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rFonts w:hint="default" w:ascii="Times New Roman" w:hAnsi="Times New Roman" w:cs="Times New Roman"/>
          <w:sz w:val="32"/>
        </w:rPr>
        <w:t>202</w:t>
      </w:r>
      <w:r>
        <w:rPr>
          <w:rFonts w:hint="default" w:ascii="Times New Roman" w:hAnsi="Times New Roman" w:cs="Times New Roman"/>
          <w:sz w:val="32"/>
          <w:lang w:val="en-US" w:eastAsia="zh-CN"/>
        </w:rPr>
        <w:t>1</w:t>
      </w:r>
      <w:r>
        <w:rPr>
          <w:sz w:val="32"/>
        </w:rPr>
        <w:t>年</w:t>
      </w:r>
      <w:r>
        <w:rPr>
          <w:rFonts w:hint="default" w:ascii="Times New Roman" w:hAnsi="Times New Roman" w:cs="Times New Roman"/>
          <w:sz w:val="32"/>
        </w:rPr>
        <w:t xml:space="preserve"> 4 </w:t>
      </w:r>
      <w:r>
        <w:rPr>
          <w:sz w:val="32"/>
        </w:rPr>
        <w:t>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val="en-US" w:eastAsia="zh-CN"/>
        </w:rPr>
      </w:pPr>
      <w:r>
        <w:rPr>
          <w:rFonts w:hint="eastAsia" w:ascii="黑体" w:eastAsia="黑体"/>
          <w:sz w:val="36"/>
          <w:lang w:eastAsia="zh-CN"/>
        </w:rPr>
        <w:t>沙头社区生鲜超市管理系统的设计与实现</w:t>
      </w:r>
    </w:p>
    <w:p>
      <w:pPr>
        <w:tabs>
          <w:tab w:val="left" w:pos="2592"/>
        </w:tabs>
        <w:spacing w:before="127"/>
        <w:ind w:left="251" w:right="0" w:firstLine="0"/>
        <w:jc w:val="center"/>
        <w:rPr>
          <w:rFonts w:hint="eastAsia" w:ascii="黑体" w:eastAsia="黑体"/>
          <w:sz w:val="36"/>
          <w:lang w:eastAsia="zh-CN"/>
        </w:rPr>
      </w:pPr>
    </w:p>
    <w:p>
      <w:pPr>
        <w:pStyle w:val="5"/>
        <w:jc w:val="center"/>
        <w:rPr>
          <w:rFonts w:ascii="黑体"/>
          <w:sz w:val="40"/>
        </w:rPr>
      </w:pPr>
      <w:r>
        <w:rPr>
          <w:rFonts w:hint="eastAsia" w:ascii="Times New Roman" w:eastAsia="Times New Roman"/>
          <w:sz w:val="36"/>
        </w:rPr>
        <w:t>Design and Implementation of Fresh Supermarket Management System in Shatou Community</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hint="eastAsia" w:ascii="黑体" w:eastAsia="黑体"/>
          <w:sz w:val="32"/>
        </w:rPr>
      </w:pPr>
      <w:r>
        <w:rPr>
          <w:rFonts w:hint="default" w:ascii="Times New Roman" w:hAnsi="Times New Roman" w:cs="Times New Roman"/>
          <w:sz w:val="32"/>
        </w:rPr>
        <w:t>202</w:t>
      </w:r>
      <w:r>
        <w:rPr>
          <w:rFonts w:hint="default" w:ascii="Times New Roman" w:hAnsi="Times New Roman" w:cs="Times New Roman"/>
          <w:sz w:val="32"/>
          <w:lang w:val="en-US" w:eastAsia="zh-CN"/>
        </w:rPr>
        <w:t>1</w:t>
      </w:r>
      <w:r>
        <w:rPr>
          <w:sz w:val="32"/>
        </w:rPr>
        <w:t>年</w:t>
      </w:r>
      <w:r>
        <w:rPr>
          <w:rFonts w:hint="default"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ind w:right="159" w:firstLine="561"/>
        <w:jc w:val="both"/>
        <w:textAlignment w:val="auto"/>
        <w:outlineLvl w:val="9"/>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212" w:line="360" w:lineRule="auto"/>
        <w:textAlignment w:val="auto"/>
        <w:outlineLvl w:val="9"/>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eastAsia="zh-CN"/>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eastAsia="zh-CN"/>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了需求分析，说明了系统的可行性和实用性。详细介绍了生鲜超市管理系统各模块的界面设计、后端功能实现所使用的技术。最后，本文实现了一个基于B/S模式开发的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default" w:ascii="Times New Roman" w:hAnsi="Times New Roman" w:cs="Times New Roman"/>
          <w:spacing w:val="-12"/>
          <w:w w:val="100"/>
          <w:sz w:val="24"/>
          <w:szCs w:val="24"/>
          <w:lang w:val="en-US" w:eastAsia="zh-CN"/>
        </w:rPr>
        <w:t>SSM</w:t>
      </w:r>
      <w:r>
        <w:rPr>
          <w:rFonts w:hint="eastAsia"/>
          <w:spacing w:val="-12"/>
          <w:w w:val="100"/>
          <w:sz w:val="24"/>
          <w:szCs w:val="24"/>
          <w:lang w:val="en-US" w:eastAsia="zh-CN"/>
        </w:rPr>
        <w:t>；</w:t>
      </w:r>
      <w:r>
        <w:rPr>
          <w:rFonts w:hint="eastAsia"/>
          <w:spacing w:val="-12"/>
          <w:w w:val="100"/>
          <w:sz w:val="24"/>
          <w:szCs w:val="24"/>
          <w:lang w:eastAsia="zh-CN"/>
        </w:rPr>
        <w:t>信息化</w:t>
      </w:r>
      <w:r>
        <w:rPr>
          <w:rFonts w:hint="eastAsia"/>
          <w:lang w:eastAsia="zh-CN"/>
        </w:rPr>
        <w:t>管理</w:t>
      </w:r>
      <w:r>
        <w:t>；</w:t>
      </w:r>
      <w:r>
        <w:rPr>
          <w:rFonts w:hint="default" w:ascii="Times New Roman" w:hAnsi="Times New Roman" w:cs="Times New Roman"/>
          <w:spacing w:val="-12"/>
          <w:w w:val="100"/>
          <w:sz w:val="24"/>
          <w:szCs w:val="24"/>
          <w:lang w:val="en-US" w:eastAsia="zh-CN"/>
        </w:rPr>
        <w:t>B</w:t>
      </w:r>
      <w:r>
        <w:rPr>
          <w:rFonts w:hint="default" w:ascii="Times New Roman" w:hAnsi="Times New Roman" w:cs="Times New Roman"/>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the fresh supermarket management system demand analysis, the feasibility and practicability of the system. This paper introduces in detail the interface design of each module of the fresh supermarket management system and the technology used to realize the back-end function. Finally, this paper realized a complete fresh supermarket management system based on B/S mode development,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_Toc4209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_Toc4209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_Toc6027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1.1 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_Toc6027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_Toc7297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1.2 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_Toc7297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_Toc28223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1.3 研究思路与方法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_Toc28223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_Toc2261 </w:instrText>
      </w:r>
      <w:r>
        <w:rPr>
          <w:rFonts w:hint="eastAsia" w:ascii="宋体" w:hAnsi="宋体" w:eastAsia="宋体" w:cs="宋体"/>
          <w:sz w:val="24"/>
          <w:szCs w:val="24"/>
        </w:rPr>
        <w:fldChar w:fldCharType="separate"/>
      </w:r>
      <w:r>
        <w:rPr>
          <w:rFonts w:hint="eastAsia" w:ascii="黑体" w:hAnsi="黑体" w:eastAsia="黑体" w:cs="黑体"/>
          <w:kern w:val="0"/>
          <w:sz w:val="24"/>
          <w:szCs w:val="24"/>
          <w:lang w:val="en-US" w:eastAsia="zh-CN" w:bidi="ar"/>
        </w:rPr>
        <w:t>2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_Toc13464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 xml:space="preserve">2.1 </w:t>
      </w:r>
      <w:r>
        <w:rPr>
          <w:rFonts w:hint="eastAsia" w:ascii="宋体" w:hAnsi="宋体" w:eastAsia="宋体" w:cs="宋体"/>
          <w:sz w:val="24"/>
          <w:szCs w:val="24"/>
        </w:rPr>
        <w:t>系统可行性分析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_Toc13464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系统用户分析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_Toc32236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_Toc16008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2</w:t>
      </w:r>
      <w:r>
        <w:rPr>
          <w:rFonts w:hint="eastAsia" w:ascii="宋体" w:hAnsi="宋体" w:eastAsia="宋体" w:cs="宋体"/>
          <w:kern w:val="0"/>
          <w:sz w:val="24"/>
          <w:szCs w:val="24"/>
          <w:lang w:bidi="ar"/>
        </w:rPr>
        <w:t>.3</w:t>
      </w: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bidi="ar"/>
        </w:rPr>
        <w:t>系统功能分析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_Toc16008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_Toc24480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2</w:t>
      </w:r>
      <w:r>
        <w:rPr>
          <w:rFonts w:hint="eastAsia" w:ascii="宋体" w:hAnsi="宋体" w:eastAsia="宋体" w:cs="宋体"/>
          <w:kern w:val="0"/>
          <w:sz w:val="24"/>
          <w:szCs w:val="24"/>
          <w:lang w:bidi="ar"/>
        </w:rPr>
        <w:t>.</w:t>
      </w:r>
      <w:r>
        <w:rPr>
          <w:rFonts w:hint="eastAsia" w:ascii="宋体" w:hAnsi="宋体" w:eastAsia="宋体" w:cs="宋体"/>
          <w:kern w:val="0"/>
          <w:sz w:val="24"/>
          <w:szCs w:val="24"/>
          <w:lang w:val="en-US" w:eastAsia="zh-CN" w:bidi="ar"/>
        </w:rPr>
        <w:t>4</w:t>
      </w:r>
      <w:r>
        <w:rPr>
          <w:rFonts w:hint="eastAsia" w:ascii="宋体" w:hAnsi="宋体" w:eastAsia="宋体" w:cs="宋体"/>
          <w:kern w:val="0"/>
          <w:sz w:val="24"/>
          <w:szCs w:val="24"/>
          <w:lang w:bidi="ar"/>
        </w:rPr>
        <w:t xml:space="preserve"> 系统</w:t>
      </w:r>
      <w:r>
        <w:rPr>
          <w:rFonts w:hint="eastAsia" w:cs="宋体"/>
          <w:kern w:val="0"/>
          <w:sz w:val="24"/>
          <w:szCs w:val="24"/>
          <w:lang w:eastAsia="zh-CN" w:bidi="ar"/>
        </w:rPr>
        <w:t>数据</w:t>
      </w:r>
      <w:r>
        <w:rPr>
          <w:rFonts w:hint="eastAsia" w:ascii="宋体" w:hAnsi="宋体" w:eastAsia="宋体" w:cs="宋体"/>
          <w:kern w:val="0"/>
          <w:sz w:val="24"/>
          <w:szCs w:val="24"/>
          <w:lang w:bidi="ar"/>
        </w:rPr>
        <w:t>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_Toc24480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_Toc27008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2.4.1 系统数据流程图概述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_Toc27008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2.4.2 顶层数据流程图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_Toc660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_Toc22704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2.4.3 第1层数据流程图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_Toc22704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_Toc25093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3 概念结构设计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_Toc25093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概念设计的必要性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_Toc5119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 概念模型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_Toc340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_Toc10233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w:t>
      </w:r>
      <w:r>
        <w:rPr>
          <w:rFonts w:hint="eastAsia" w:ascii="宋体" w:hAnsi="宋体" w:eastAsia="宋体" w:cs="宋体"/>
          <w:bCs w:val="0"/>
          <w:sz w:val="24"/>
          <w:szCs w:val="24"/>
        </w:rPr>
        <w:t>.</w:t>
      </w:r>
      <w:r>
        <w:rPr>
          <w:rFonts w:hint="eastAsia" w:ascii="宋体" w:hAnsi="宋体" w:eastAsia="宋体" w:cs="宋体"/>
          <w:bCs w:val="0"/>
          <w:sz w:val="24"/>
          <w:szCs w:val="24"/>
          <w:lang w:val="en-US" w:eastAsia="zh-CN"/>
        </w:rPr>
        <w:t xml:space="preserve">3 </w:t>
      </w:r>
      <w:r>
        <w:rPr>
          <w:rFonts w:hint="eastAsia" w:ascii="宋体" w:hAnsi="宋体" w:eastAsia="宋体" w:cs="宋体"/>
          <w:bCs w:val="0"/>
          <w:sz w:val="24"/>
          <w:szCs w:val="24"/>
        </w:rPr>
        <w:t>E-R关系局部图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_Toc10233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_Toc16073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 E-R关系全局图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_Toc16073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_Toc5647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3.5 建立关系模式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_Toc5647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_Toc18766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3.6 关系模式规范化说明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_Toc18766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_Toc8143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4 系统详细设计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_Toc8143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.1 </w:t>
      </w:r>
      <w:r>
        <w:rPr>
          <w:rFonts w:hint="eastAsia" w:ascii="宋体" w:hAnsi="宋体" w:eastAsia="宋体" w:cs="宋体"/>
          <w:sz w:val="24"/>
          <w:szCs w:val="24"/>
          <w:lang w:eastAsia="zh-CN"/>
        </w:rPr>
        <w:t>详细设计方法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_Toc14655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_Toc3339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4.1.1 结构化语言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_Toc3339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_Toc3200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4.1.2 判定表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_Toc3200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_Toc19461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4.1.3 判定树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_Toc19461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_Toc2166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4.2 系统功能总体框架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_Toc2166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4.3 系统详细设计目标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_Toc1044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_Toc22681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5 系统模块设计与实现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_Toc22681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_Toc13922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管理系统主页版块分配与设计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_Toc13922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_Toc14001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 库存管理模块设计及其相关功能实现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_Toc14001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_Toc9652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5.2.1 库存列表主页设计及功能实现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_Toc9652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_Toc4618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5.2.2 库存情况设计及功能实现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_Toc4618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_Toc17756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5.2.3 库存日志设计及功能实现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_Toc17756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 商品管理模块设计及其相关功能实现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_Toc5399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_Toc12481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5.3.1 商品列表设计及功能实现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_Toc12481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_Toc9567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5.3.2 商品日志设计及功能实现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_Toc9567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_Toc30755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 销售管理模块设计及其相关功能实现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_Toc30755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_Toc6060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5.4.1 销售记录设计及功能实现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_Toc6060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5.4.2 交易明细设计及功能实现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_Toc13444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_Toc25296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5.4.3 销售报表设计及功能实现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_Toc25296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_Toc9185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5.5 采购管理模块设计及其相关功能实现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_Toc9185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_Toc11648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5.5.1 采购申请设计及功能实现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_Toc11648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5.5.2 供应商管理设计及功能实现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_Toc22555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5.6 收银系统主页版块分配与设计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_Toc14355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_Toc5696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6 系统优化与改进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_Toc5696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_Toc26919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6.1 主页信息展示优化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_Toc26919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_Toc12572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6.2 商品退换功能测试与改进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_Toc12572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_Toc15477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6.3 收银结算功能测试与改进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_Toc15477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_Toc16686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7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_Toc16686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_Toc3432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参考文献</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_Toc3432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_Toc28027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致谢</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_Toc28027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_Toc17193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附录A</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_Toc17193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宋体" w:hAnsi="宋体" w:eastAsia="宋体" w:cs="宋体"/>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4209"/>
      <w:r>
        <w:rPr>
          <w:rFonts w:hint="eastAsia" w:ascii="黑体" w:hAnsi="黑体" w:eastAsia="黑体" w:cs="黑体"/>
          <w:color w:val="000000"/>
          <w:kern w:val="0"/>
          <w:sz w:val="32"/>
          <w:szCs w:val="32"/>
          <w:lang w:val="en-US" w:eastAsia="zh-CN" w:bidi="ar"/>
        </w:rPr>
        <w:t>1</w:t>
      </w:r>
      <w:r>
        <w:rPr>
          <w:rFonts w:ascii="黑体" w:hAnsi="宋体" w:eastAsia="黑体" w:cs="黑体"/>
          <w:color w:val="000000"/>
          <w:kern w:val="0"/>
          <w:sz w:val="32"/>
          <w:szCs w:val="32"/>
          <w:lang w:val="en-US" w:eastAsia="zh-CN" w:bidi="ar"/>
        </w:rPr>
        <w:t xml:space="preserve">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6027"/>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7297"/>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28223"/>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zh-CN"/>
        </w:rPr>
        <w:t>，上网查询或查阅相关文献去对管理系统的开发进行初步了解，采用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w:t>
      </w:r>
      <w:r>
        <w:rPr>
          <w:rFonts w:hint="eastAsia" w:cs="宋体"/>
          <w:kern w:val="0"/>
          <w:sz w:val="24"/>
          <w:szCs w:val="24"/>
          <w:lang w:val="en-US" w:eastAsia="zh-CN"/>
        </w:rPr>
        <w:t>需求</w:t>
      </w:r>
      <w:r>
        <w:rPr>
          <w:rFonts w:hint="eastAsia" w:ascii="宋体" w:hAnsi="宋体" w:eastAsia="宋体" w:cs="宋体"/>
          <w:kern w:val="0"/>
          <w:sz w:val="24"/>
          <w:szCs w:val="24"/>
          <w:lang w:val="en-US" w:eastAsia="zh-CN"/>
        </w:rPr>
        <w:t>并</w:t>
      </w:r>
      <w:r>
        <w:rPr>
          <w:rFonts w:hint="eastAsia" w:cs="宋体"/>
          <w:kern w:val="0"/>
          <w:sz w:val="24"/>
          <w:szCs w:val="24"/>
          <w:lang w:val="en-US" w:eastAsia="zh-CN"/>
        </w:rPr>
        <w:t>对其</w:t>
      </w:r>
      <w:r>
        <w:rPr>
          <w:rFonts w:hint="eastAsia" w:ascii="宋体" w:hAnsi="宋体" w:eastAsia="宋体" w:cs="宋体"/>
          <w:kern w:val="0"/>
          <w:sz w:val="24"/>
          <w:szCs w:val="24"/>
          <w:lang w:val="en-US" w:eastAsia="zh-CN"/>
        </w:rPr>
        <w:t>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通过财通黑盒测试的形式，编写了系统中所有的测试用例，对系统中的各个功能模块进行详细的测试和改善，记录可能出现的漏洞和改善方法并作为一份维护整个系统的操作手册。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261"/>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8350"/>
      <w:bookmarkStart w:id="8" w:name="_Toc13464"/>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w:t>
      </w:r>
      <w:r>
        <w:rPr>
          <w:rFonts w:hint="eastAsia" w:asciiTheme="minorEastAsia" w:hAnsiTheme="minorEastAsia" w:eastAsiaTheme="minorEastAsia" w:cstheme="minorEastAsia"/>
          <w:b w:val="0"/>
          <w:bCs/>
          <w:sz w:val="24"/>
          <w:szCs w:val="24"/>
          <w:vertAlign w:val="superscript"/>
          <w:lang w:val="en-US" w:eastAsia="zh-CN"/>
        </w:rPr>
        <w:t>[2]</w:t>
      </w:r>
      <w:r>
        <w:rPr>
          <w:rFonts w:hint="eastAsia" w:asciiTheme="minorEastAsia" w:hAnsiTheme="minorEastAsia" w:eastAsiaTheme="minorEastAsia" w:cstheme="minorEastAsia"/>
          <w:b w:val="0"/>
          <w:bCs/>
          <w:sz w:val="24"/>
          <w:szCs w:val="24"/>
          <w:lang w:val="en-US" w:eastAsia="zh-CN"/>
        </w:rPr>
        <w:t>的情况下，生鲜超市只在几台信用卡机和电脑上销售、库存和结算。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 xml:space="preserve">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系统进入应用程序后,它应该能够改善</w:t>
      </w:r>
      <w:r>
        <w:rPr>
          <w:rFonts w:hint="eastAsia" w:asciiTheme="minorEastAsia" w:hAnsiTheme="minorEastAsia" w:eastAsiaTheme="minorEastAsia" w:cstheme="minorEastAsia"/>
          <w:sz w:val="24"/>
          <w:szCs w:val="24"/>
          <w:lang w:eastAsia="zh-CN"/>
        </w:rPr>
        <w:t>经营方案以及生鲜商品</w:t>
      </w:r>
      <w:r>
        <w:rPr>
          <w:rFonts w:hint="eastAsia" w:asciiTheme="minorEastAsia" w:hAnsiTheme="minorEastAsia" w:eastAsiaTheme="minorEastAsia" w:cstheme="minorEastAsia"/>
          <w:sz w:val="24"/>
          <w:szCs w:val="24"/>
        </w:rPr>
        <w:t>采购的准确性,降低库存</w:t>
      </w:r>
      <w:r>
        <w:rPr>
          <w:rFonts w:hint="eastAsia" w:asciiTheme="minorEastAsia" w:hAnsiTheme="minorEastAsia" w:eastAsiaTheme="minorEastAsia" w:cstheme="minorEastAsia"/>
          <w:sz w:val="24"/>
          <w:szCs w:val="24"/>
          <w:lang w:eastAsia="zh-CN"/>
        </w:rPr>
        <w:t>固定</w:t>
      </w:r>
      <w:r>
        <w:rPr>
          <w:rFonts w:hint="eastAsia" w:asciiTheme="minorEastAsia" w:hAnsiTheme="minorEastAsia" w:eastAsiaTheme="minorEastAsia" w:cstheme="minorEastAsia"/>
          <w:sz w:val="24"/>
          <w:szCs w:val="24"/>
        </w:rPr>
        <w:t>成本</w:t>
      </w:r>
      <w:r>
        <w:rPr>
          <w:rFonts w:hint="eastAsia" w:asciiTheme="minorEastAsia" w:hAnsiTheme="minorEastAsia" w:eastAsiaTheme="minorEastAsia" w:cstheme="minorEastAsia"/>
          <w:sz w:val="24"/>
          <w:szCs w:val="24"/>
          <w:lang w:eastAsia="zh-CN"/>
        </w:rPr>
        <w:t>的同时</w:t>
      </w:r>
      <w:r>
        <w:rPr>
          <w:rFonts w:hint="eastAsia" w:asciiTheme="minorEastAsia" w:hAnsiTheme="minorEastAsia" w:eastAsiaTheme="minorEastAsia" w:cstheme="minorEastAsia"/>
          <w:sz w:val="24"/>
          <w:szCs w:val="24"/>
        </w:rPr>
        <w:t>优化库存结构,</w:t>
      </w:r>
      <w:r>
        <w:rPr>
          <w:rFonts w:hint="eastAsia" w:asciiTheme="minorEastAsia" w:hAnsiTheme="minorEastAsia" w:eastAsiaTheme="minorEastAsia" w:cstheme="minorEastAsia"/>
          <w:sz w:val="24"/>
          <w:szCs w:val="24"/>
          <w:lang w:eastAsia="zh-CN"/>
        </w:rPr>
        <w:t>以此来</w:t>
      </w:r>
      <w:r>
        <w:rPr>
          <w:rFonts w:hint="eastAsia" w:asciiTheme="minorEastAsia" w:hAnsiTheme="minorEastAsia" w:eastAsiaTheme="minorEastAsia" w:cstheme="minorEastAsia"/>
          <w:sz w:val="24"/>
          <w:szCs w:val="24"/>
        </w:rPr>
        <w:t>提高</w:t>
      </w:r>
      <w:r>
        <w:rPr>
          <w:rFonts w:hint="eastAsia" w:asciiTheme="minorEastAsia" w:hAnsiTheme="minorEastAsia" w:eastAsiaTheme="minorEastAsia" w:cstheme="minorEastAsia"/>
          <w:sz w:val="24"/>
          <w:szCs w:val="24"/>
          <w:lang w:eastAsia="zh-CN"/>
        </w:rPr>
        <w:t>生鲜超市</w:t>
      </w:r>
      <w:r>
        <w:rPr>
          <w:rFonts w:hint="eastAsia" w:asciiTheme="minorEastAsia" w:hAnsiTheme="minorEastAsia" w:eastAsiaTheme="minorEastAsia" w:cstheme="minorEastAsia"/>
          <w:sz w:val="24"/>
          <w:szCs w:val="24"/>
        </w:rPr>
        <w:t>的经济效益,并使</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超市管理流程标准化和管理信息的集成,并提供</w:t>
      </w:r>
      <w:r>
        <w:rPr>
          <w:rFonts w:hint="eastAsia" w:asciiTheme="minorEastAsia" w:hAnsiTheme="minorEastAsia" w:eastAsiaTheme="minorEastAsia" w:cstheme="minorEastAsia"/>
          <w:sz w:val="24"/>
          <w:szCs w:val="24"/>
          <w:lang w:eastAsia="zh-CN"/>
        </w:rPr>
        <w:t>准确</w:t>
      </w:r>
      <w:r>
        <w:rPr>
          <w:rFonts w:hint="eastAsia" w:asciiTheme="minorEastAsia" w:hAnsiTheme="minorEastAsia" w:eastAsiaTheme="minorEastAsia" w:cstheme="minorEastAsia"/>
          <w:sz w:val="24"/>
          <w:szCs w:val="24"/>
        </w:rPr>
        <w:t>、可靠的数据和分析结果对商品管理。有效提高员工的工作效率。因此，本系统必须具有实用性，能够解决</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超市管理系统运行过程中的实际问题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系统投入使用后，可以通过该系统对整个超市进行后台管理。随着时间的推移，</w:t>
      </w:r>
      <w:r>
        <w:rPr>
          <w:rFonts w:hint="eastAsia" w:asciiTheme="minorEastAsia" w:hAnsiTheme="minorEastAsia" w:eastAsiaTheme="minorEastAsia" w:cstheme="minorEastAsia"/>
          <w:sz w:val="24"/>
          <w:szCs w:val="24"/>
          <w:lang w:eastAsia="zh-CN"/>
        </w:rPr>
        <w:t>由于系统存储了</w:t>
      </w:r>
      <w:r>
        <w:rPr>
          <w:rFonts w:hint="eastAsia" w:asciiTheme="minorEastAsia" w:hAnsiTheme="minorEastAsia" w:eastAsiaTheme="minorEastAsia" w:cstheme="minorEastAsia"/>
          <w:sz w:val="24"/>
          <w:szCs w:val="24"/>
        </w:rPr>
        <w:t>大量的</w:t>
      </w:r>
      <w:r>
        <w:rPr>
          <w:rFonts w:hint="eastAsia" w:asciiTheme="minorEastAsia" w:hAnsiTheme="minorEastAsia" w:eastAsiaTheme="minorEastAsia" w:cstheme="minorEastAsia"/>
          <w:sz w:val="24"/>
          <w:szCs w:val="24"/>
          <w:lang w:eastAsia="zh-CN"/>
        </w:rPr>
        <w:t>商品</w:t>
      </w:r>
      <w:r>
        <w:rPr>
          <w:rFonts w:hint="eastAsia" w:asciiTheme="minorEastAsia" w:hAnsiTheme="minorEastAsia" w:eastAsiaTheme="minorEastAsia" w:cstheme="minorEastAsia"/>
          <w:sz w:val="24"/>
          <w:szCs w:val="24"/>
        </w:rPr>
        <w:t>信息和数据，后台管理也会</w:t>
      </w:r>
      <w:r>
        <w:rPr>
          <w:rFonts w:hint="eastAsia" w:asciiTheme="minorEastAsia" w:hAnsiTheme="minorEastAsia" w:eastAsiaTheme="minorEastAsia" w:cstheme="minorEastAsia"/>
          <w:sz w:val="24"/>
          <w:szCs w:val="24"/>
          <w:lang w:eastAsia="zh-CN"/>
        </w:rPr>
        <w:t>更加的依赖这个</w:t>
      </w:r>
      <w:r>
        <w:rPr>
          <w:rFonts w:hint="eastAsia" w:asciiTheme="minorEastAsia" w:hAnsiTheme="minorEastAsia" w:eastAsiaTheme="minorEastAsia" w:cstheme="minorEastAsia"/>
          <w:sz w:val="24"/>
          <w:szCs w:val="24"/>
        </w:rPr>
        <w:t>系统。因此，在建设中，采用的计算机</w:t>
      </w:r>
      <w:r>
        <w:rPr>
          <w:rFonts w:hint="eastAsia" w:asciiTheme="minorEastAsia" w:hAnsiTheme="minorEastAsia" w:eastAsiaTheme="minorEastAsia" w:cstheme="minorEastAsia"/>
          <w:sz w:val="24"/>
          <w:szCs w:val="24"/>
          <w:lang w:eastAsia="zh-CN"/>
        </w:rPr>
        <w:t>硬件和环境</w:t>
      </w:r>
      <w:r>
        <w:rPr>
          <w:rFonts w:hint="eastAsia" w:asciiTheme="minorEastAsia" w:hAnsiTheme="minorEastAsia" w:eastAsiaTheme="minorEastAsia" w:cstheme="minorEastAsia"/>
          <w:sz w:val="24"/>
          <w:szCs w:val="24"/>
        </w:rPr>
        <w:t>应具有较高的质量和可靠性</w:t>
      </w:r>
      <w:r>
        <w:rPr>
          <w:rFonts w:hint="eastAsia" w:asciiTheme="minorEastAsia" w:hAnsiTheme="minorEastAsia" w:eastAsiaTheme="minorEastAsia" w:cstheme="minorEastAsia"/>
          <w:sz w:val="24"/>
          <w:szCs w:val="24"/>
          <w:lang w:eastAsia="zh-CN"/>
        </w:rPr>
        <w:t>以及及时备份数据库文件</w:t>
      </w:r>
      <w:r>
        <w:rPr>
          <w:rFonts w:hint="eastAsia" w:asciiTheme="minorEastAsia" w:hAnsiTheme="minorEastAsia" w:eastAsiaTheme="minorEastAsia" w:cstheme="minorEastAsia"/>
          <w:sz w:val="24"/>
          <w:szCs w:val="24"/>
        </w:rPr>
        <w:t>，易于保证系统能够长期可靠运行，保证系统的正常运行。包括</w:t>
      </w:r>
      <w:r>
        <w:rPr>
          <w:rFonts w:hint="eastAsia" w:asciiTheme="minorEastAsia" w:hAnsiTheme="minorEastAsia" w:eastAsiaTheme="minorEastAsia" w:cstheme="minorEastAsia"/>
          <w:sz w:val="24"/>
          <w:szCs w:val="24"/>
          <w:lang w:eastAsia="zh-CN"/>
        </w:rPr>
        <w:t>系统</w:t>
      </w:r>
      <w:r>
        <w:rPr>
          <w:rFonts w:hint="eastAsia" w:asciiTheme="minorEastAsia" w:hAnsiTheme="minorEastAsia" w:eastAsiaTheme="minorEastAsia" w:cstheme="minorEastAsia"/>
          <w:sz w:val="24"/>
          <w:szCs w:val="24"/>
        </w:rPr>
        <w:t>数据，应有应急备份，以</w:t>
      </w:r>
      <w:r>
        <w:rPr>
          <w:rFonts w:hint="eastAsia" w:asciiTheme="minorEastAsia" w:hAnsiTheme="minorEastAsia" w:eastAsiaTheme="minorEastAsia" w:cstheme="minorEastAsia"/>
          <w:sz w:val="24"/>
          <w:szCs w:val="24"/>
          <w:lang w:eastAsia="zh-CN"/>
        </w:rPr>
        <w:t>确保生鲜超市管理</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的所有数据具有</w:t>
      </w:r>
      <w:r>
        <w:rPr>
          <w:rFonts w:hint="eastAsia" w:asciiTheme="minorEastAsia" w:hAnsiTheme="minorEastAsia" w:eastAsiaTheme="minorEastAsia" w:cstheme="minorEastAsia"/>
          <w:sz w:val="24"/>
          <w:szCs w:val="24"/>
        </w:rPr>
        <w:t>安全</w:t>
      </w:r>
      <w:r>
        <w:rPr>
          <w:rFonts w:hint="eastAsia" w:asciiTheme="minorEastAsia" w:hAnsiTheme="minorEastAsia" w:eastAsiaTheme="minorEastAsia" w:cstheme="minorEastAsia"/>
          <w:sz w:val="24"/>
          <w:szCs w:val="24"/>
          <w:lang w:eastAsia="zh-CN"/>
        </w:rPr>
        <w:t>可靠</w:t>
      </w:r>
      <w:r>
        <w:rPr>
          <w:rFonts w:hint="eastAsia" w:asciiTheme="minorEastAsia" w:hAnsiTheme="minorEastAsia" w:eastAsiaTheme="minorEastAsia" w:cstheme="minorEastAsia"/>
          <w:sz w:val="24"/>
          <w:szCs w:val="24"/>
        </w:rPr>
        <w:t xml:space="preserve">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本系统应具有友好的用户界面，使管理人员易于学习、易于使用、易于维护。</w:t>
      </w:r>
      <w:r>
        <w:rPr>
          <w:rFonts w:hint="eastAsia" w:asciiTheme="minorEastAsia" w:hAnsiTheme="minorEastAsia" w:eastAsiaTheme="minorEastAsia" w:cstheme="minorEastAsia"/>
          <w:sz w:val="24"/>
          <w:szCs w:val="24"/>
          <w:lang w:eastAsia="zh-CN"/>
        </w:rPr>
        <w:t>不仅如此</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系统的使用者都应当对该系统容易上手操作</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为使用者提供更多有用的操作指引</w:t>
      </w:r>
      <w:r>
        <w:rPr>
          <w:rFonts w:hint="eastAsia" w:asciiTheme="minorEastAsia" w:hAnsiTheme="minorEastAsia" w:eastAsiaTheme="minorEastAsia" w:cstheme="minorEastAsia"/>
          <w:sz w:val="24"/>
          <w:szCs w:val="24"/>
        </w:rPr>
        <w:t>，让</w:t>
      </w:r>
      <w:r>
        <w:rPr>
          <w:rFonts w:hint="eastAsia" w:asciiTheme="minorEastAsia" w:hAnsiTheme="minorEastAsia" w:eastAsiaTheme="minorEastAsia" w:cstheme="minorEastAsia"/>
          <w:sz w:val="24"/>
          <w:szCs w:val="24"/>
          <w:lang w:eastAsia="zh-CN"/>
        </w:rPr>
        <w:t>使用者只需在几天内就能掌握系统的操作及相关功能的运用</w:t>
      </w:r>
      <w:r>
        <w:rPr>
          <w:rFonts w:hint="eastAsia" w:asciiTheme="minorEastAsia" w:hAnsiTheme="minorEastAsia" w:eastAsiaTheme="minorEastAsia" w:cstheme="minorEastAsia"/>
          <w:sz w:val="24"/>
          <w:szCs w:val="24"/>
        </w:rPr>
        <w:t xml:space="preserve">。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513541406"/>
      <w:bookmarkStart w:id="10" w:name="_Toc495508657"/>
      <w:bookmarkStart w:id="11" w:name="_Toc5194"/>
      <w:bookmarkStart w:id="12" w:name="_Toc495505853"/>
      <w:bookmarkStart w:id="13" w:name="_Toc11289"/>
      <w:bookmarkStart w:id="14" w:name="_Toc19586"/>
      <w:bookmarkStart w:id="15" w:name="_Toc17407"/>
      <w:bookmarkStart w:id="16" w:name="_Toc25965"/>
      <w:bookmarkStart w:id="17" w:name="_Toc32236"/>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w:t>
      </w:r>
    </w:p>
    <w:p>
      <w:pPr>
        <w:widowControl/>
        <w:spacing w:line="360" w:lineRule="auto"/>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w:t>
      </w:r>
    </w:p>
    <w:p>
      <w:pPr>
        <w:widowControl/>
        <w:spacing w:line="360" w:lineRule="auto"/>
        <w:ind w:left="240" w:hanging="240" w:hangingChars="1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2502"/>
      <w:bookmarkStart w:id="19" w:name="_Toc19793"/>
      <w:bookmarkStart w:id="20" w:name="_Toc16008"/>
      <w:bookmarkStart w:id="21" w:name="_Toc10430"/>
      <w:bookmarkStart w:id="22" w:name="_Toc8921"/>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（1）收银业务：通过输入商品编号或者商品名称时能自动计算出本次可获积分及消费金额。</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（6）自动预警：商品库存数量达到预警数量或即将过期时，系统会自动弹出预警信息，使负责人可以快速处理预警信息。避免商品短缺和商品过期，保证生鲜超市持续健康良好的经营下去。</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24480"/>
      <w:bookmarkStart w:id="24" w:name="_Toc30830"/>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w:t>
      </w:r>
      <w:r>
        <w:rPr>
          <w:rFonts w:hint="eastAsia" w:ascii="黑体" w:hAnsi="黑体" w:eastAsia="黑体" w:cs="黑体"/>
          <w:color w:val="000000"/>
          <w:kern w:val="0"/>
          <w:sz w:val="28"/>
          <w:szCs w:val="28"/>
          <w:lang w:eastAsia="zh-CN" w:bidi="ar"/>
        </w:rPr>
        <w:t>数据</w:t>
      </w:r>
      <w:r>
        <w:rPr>
          <w:rFonts w:hint="eastAsia" w:ascii="黑体" w:hAnsi="黑体" w:eastAsia="黑体" w:cs="黑体"/>
          <w:color w:val="000000"/>
          <w:kern w:val="0"/>
          <w:sz w:val="28"/>
          <w:szCs w:val="28"/>
          <w:lang w:bidi="ar"/>
        </w:rPr>
        <w:t>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27008"/>
      <w:bookmarkStart w:id="26" w:name="_Toc15565"/>
      <w:bookmarkStart w:id="27" w:name="_Toc7224"/>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全面描述信息系统逻辑模型的主要工具。它可以用少量的符号来全面反映系统中信息的流动、处理和存储。根据以上对业务流程图的描述，从系统的科学性、管理的合理性、实际操作的可行性角度出发，从上到下对系统进行分解，推导出生鲜</w:t>
      </w:r>
      <w:bookmarkStart w:id="145" w:name="_GoBack"/>
      <w:bookmarkEnd w:id="145"/>
      <w:r>
        <w:rPr>
          <w:rFonts w:hint="eastAsia" w:asciiTheme="minorEastAsia" w:hAnsiTheme="minorEastAsia" w:eastAsiaTheme="minorEastAsia" w:cstheme="minorEastAsia"/>
          <w:sz w:val="24"/>
          <w:szCs w:val="24"/>
          <w:lang w:val="en-US" w:eastAsia="zh-CN"/>
        </w:rPr>
        <w:t>超市管理系统的顶层数据流程图，第一层数据流程图。其中矩形表示数据的源点与终点，椭圆形表示变换数据的处理，右边为空的矩形表示数据的存储，箭头指向表示数据的流动的方向。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13878"/>
      <w:bookmarkStart w:id="29" w:name="_Toc3373"/>
      <w:bookmarkStart w:id="30" w:name="_Toc660"/>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由系统业务流程图来确定外部实体，即系统实体的来源及走向，从而决定了整个系统的外部实体和数据流。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71.35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w:t>
      </w:r>
      <w:r>
        <w:rPr>
          <w:rFonts w:hint="default" w:ascii="Times New Roman" w:hAnsi="Times New Roman" w:cs="Times New Roman"/>
          <w:b/>
          <w:bCs/>
          <w:kern w:val="0"/>
          <w:sz w:val="21"/>
          <w:szCs w:val="21"/>
          <w:lang w:val="en-US" w:eastAsia="zh-CN"/>
        </w:rPr>
        <w:t>2.1</w:t>
      </w:r>
      <w:r>
        <w:rPr>
          <w:rFonts w:hint="eastAsia" w:cs="宋体"/>
          <w:kern w:val="0"/>
          <w:sz w:val="21"/>
          <w:szCs w:val="21"/>
          <w:lang w:val="en-US" w:eastAsia="zh-CN"/>
        </w:rPr>
        <w:t xml:space="preserve">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5104"/>
      <w:bookmarkStart w:id="32" w:name="_Toc22704"/>
      <w:bookmarkStart w:id="33" w:name="_Toc581"/>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60.8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4" w:name="_Toc4499"/>
      <w:bookmarkStart w:id="35" w:name="_Toc25093"/>
      <w:bookmarkStart w:id="36" w:name="_Toc29764"/>
      <w:r>
        <w:rPr>
          <w:rFonts w:hint="eastAsia" w:ascii="黑体" w:hAnsi="黑体" w:eastAsia="黑体" w:cs="黑体"/>
          <w:sz w:val="32"/>
          <w:szCs w:val="32"/>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15426"/>
      <w:bookmarkStart w:id="38" w:name="_Toc28360"/>
      <w:bookmarkStart w:id="39" w:name="_Toc25891"/>
      <w:bookmarkStart w:id="40" w:name="_Toc13867"/>
      <w:bookmarkStart w:id="41" w:name="_Toc28386"/>
      <w:bookmarkStart w:id="42" w:name="_Toc5119"/>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在生鲜超市关系系统的需求分析阶段，充分调查和描述了用户对系统的需求，但这些需求只是现实世界的具体需求。因此，这些需求需要抽象到信息世界的信息结构中，以便更好地实现用户的需求。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本节决定在需求分析和逻辑设计之间添加一个概念模型。这个阶段要求从用户的角度来看数据和流程需求和约束，生成反映用户视角的概念模型，然后将概念模型转换为逻辑模型。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8753"/>
      <w:bookmarkStart w:id="44" w:name="_Toc32739"/>
      <w:bookmarkStart w:id="45" w:name="_Toc20314"/>
      <w:bookmarkStart w:id="46" w:name="_Toc2576"/>
      <w:bookmarkStart w:id="47" w:name="_Toc340"/>
      <w:bookmarkStart w:id="48" w:name="_Toc93"/>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用于信息世界的建模，是显示世界到信息世界的第一层抽象。为了将现实世界中的具体事物抽象组织成生鲜管理系统支持的数据模型，首先将现实世界中的具体事物抽象为信息世界，然后再将信息世界转化为机器世界，换句话说，就是把现实世界中的客观现象放入一定的信息结构中，这种信息结构并不依赖于具体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12869"/>
      <w:bookmarkStart w:id="50" w:name="_Toc10233"/>
      <w:bookmarkStart w:id="51" w:name="_Toc15046"/>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lang w:val="en-US" w:eastAsia="zh-CN"/>
        </w:rPr>
        <w:t>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2.35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3.1</w:t>
      </w:r>
      <w:r>
        <w:rPr>
          <w:rFonts w:hint="eastAsia" w:asciiTheme="minorEastAsia" w:hAnsiTheme="minorEastAsia" w:cstheme="minorEastAsia"/>
          <w:b w:val="0"/>
          <w:bCs w:val="0"/>
          <w:sz w:val="21"/>
          <w:szCs w:val="21"/>
          <w:lang w:val="en-US" w:eastAsia="zh-CN"/>
        </w:rPr>
        <w:t xml:space="preserve">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3.2</w:t>
      </w:r>
      <w:r>
        <w:rPr>
          <w:rFonts w:hint="eastAsia" w:asciiTheme="minorEastAsia" w:hAnsiTheme="minorEastAsia" w:cstheme="minorEastAsia"/>
          <w:b w:val="0"/>
          <w:bCs w:val="0"/>
          <w:sz w:val="21"/>
          <w:szCs w:val="21"/>
          <w:lang w:val="en-US" w:eastAsia="zh-CN"/>
        </w:rPr>
        <w:t xml:space="preserve">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3.3</w:t>
      </w:r>
      <w:r>
        <w:rPr>
          <w:rFonts w:hint="eastAsia" w:asciiTheme="minorEastAsia" w:hAnsiTheme="minorEastAsia" w:cstheme="minorEastAsia"/>
          <w:b w:val="0"/>
          <w:bCs w:val="0"/>
          <w:sz w:val="21"/>
          <w:szCs w:val="21"/>
          <w:lang w:val="en-US" w:eastAsia="zh-CN"/>
        </w:rPr>
        <w:t xml:space="preserve">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3.4</w:t>
      </w:r>
      <w:r>
        <w:rPr>
          <w:rFonts w:hint="eastAsia" w:asciiTheme="minorEastAsia" w:hAnsiTheme="minorEastAsia" w:cstheme="minorEastAsia"/>
          <w:b w:val="0"/>
          <w:bCs w:val="0"/>
          <w:sz w:val="21"/>
          <w:szCs w:val="21"/>
          <w:lang w:val="en-US" w:eastAsia="zh-CN"/>
        </w:rPr>
        <w:t xml:space="preserve">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25445"/>
      <w:bookmarkStart w:id="53" w:name="_Toc1820"/>
      <w:bookmarkStart w:id="54" w:name="_Toc13874"/>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3.5</w:t>
      </w:r>
      <w:r>
        <w:rPr>
          <w:rFonts w:hint="eastAsia" w:asciiTheme="minorEastAsia" w:hAnsiTheme="minorEastAsia" w:cstheme="minorEastAsia"/>
          <w:b w:val="0"/>
          <w:bCs w:val="0"/>
          <w:sz w:val="21"/>
          <w:szCs w:val="21"/>
          <w:lang w:val="en-US" w:eastAsia="zh-CN"/>
        </w:rPr>
        <w:t xml:space="preserve">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3.6</w:t>
      </w:r>
      <w:r>
        <w:rPr>
          <w:rFonts w:hint="eastAsia" w:asciiTheme="minorEastAsia" w:hAnsiTheme="minorEastAsia" w:cstheme="minorEastAsia"/>
          <w:b w:val="0"/>
          <w:bCs w:val="0"/>
          <w:sz w:val="21"/>
          <w:szCs w:val="21"/>
          <w:lang w:val="en-US" w:eastAsia="zh-CN"/>
        </w:rPr>
        <w:t xml:space="preserve">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3.7</w:t>
      </w:r>
      <w:r>
        <w:rPr>
          <w:rFonts w:hint="eastAsia" w:asciiTheme="minorEastAsia" w:hAnsiTheme="minorEastAsia" w:cstheme="minorEastAsia"/>
          <w:b w:val="0"/>
          <w:bCs w:val="0"/>
          <w:sz w:val="21"/>
          <w:szCs w:val="21"/>
          <w:lang w:val="en-US" w:eastAsia="zh-CN"/>
        </w:rPr>
        <w:t xml:space="preserve">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3.8</w:t>
      </w:r>
      <w:r>
        <w:rPr>
          <w:rFonts w:hint="eastAsia" w:asciiTheme="minorEastAsia" w:hAnsiTheme="minorEastAsia" w:cstheme="minorEastAsia"/>
          <w:b w:val="0"/>
          <w:bCs w:val="0"/>
          <w:sz w:val="21"/>
          <w:szCs w:val="21"/>
          <w:lang w:val="en-US" w:eastAsia="zh-CN"/>
        </w:rPr>
        <w:t xml:space="preserve">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29473"/>
      <w:bookmarkStart w:id="56" w:name="_Toc3871"/>
      <w:bookmarkStart w:id="57" w:name="_Toc16073"/>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全局E-R图，如图3.</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3.9</w:t>
      </w:r>
      <w:r>
        <w:rPr>
          <w:rFonts w:hint="eastAsia" w:asciiTheme="minorEastAsia" w:hAnsiTheme="minorEastAsia" w:cstheme="minorEastAsia"/>
          <w:b w:val="0"/>
          <w:bCs w:val="0"/>
          <w:sz w:val="21"/>
          <w:szCs w:val="21"/>
          <w:lang w:val="en-US" w:eastAsia="zh-CN"/>
        </w:rPr>
        <w:t xml:space="preserve">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20469"/>
      <w:bookmarkStart w:id="59" w:name="_Toc5647"/>
      <w:bookmarkStart w:id="60" w:name="_Toc16885"/>
      <w:bookmarkStart w:id="61" w:name="_Toc23446"/>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bookmarkStart w:id="62" w:name="_Toc25311"/>
      <w:bookmarkStart w:id="63" w:name="_Toc9460"/>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w:t>
      </w:r>
      <w:r>
        <w:rPr>
          <w:rFonts w:hint="eastAsia"/>
          <w:sz w:val="24"/>
          <w:szCs w:val="24"/>
          <w:lang w:val="en-US" w:eastAsia="zh-CN"/>
        </w:rPr>
        <w:t>预</w:t>
      </w:r>
      <w:r>
        <w:rPr>
          <w:rFonts w:hint="default"/>
          <w:sz w:val="24"/>
          <w:szCs w:val="24"/>
          <w:lang w:val="en-US" w:eastAsia="zh-CN"/>
        </w:rPr>
        <w:t>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（6）采购</w:t>
      </w:r>
      <w:r>
        <w:rPr>
          <w:rFonts w:hint="default"/>
          <w:sz w:val="24"/>
          <w:szCs w:val="24"/>
          <w:lang w:val="en-US" w:eastAsia="zh-CN"/>
        </w:rPr>
        <w:t>单表</w:t>
      </w:r>
      <w:r>
        <w:rPr>
          <w:rFonts w:hint="eastAsia"/>
          <w:sz w:val="24"/>
          <w:szCs w:val="24"/>
          <w:lang w:val="en-US" w:eastAsia="zh-CN"/>
        </w:rPr>
        <w:t>（</w:t>
      </w:r>
      <w:r>
        <w:rPr>
          <w:rFonts w:hint="eastAsia"/>
          <w:sz w:val="24"/>
          <w:szCs w:val="24"/>
          <w:u w:val="single"/>
          <w:lang w:val="en-US" w:eastAsia="zh-CN"/>
        </w:rPr>
        <w:t>采购</w:t>
      </w:r>
      <w:r>
        <w:rPr>
          <w:rFonts w:hint="default"/>
          <w:sz w:val="24"/>
          <w:szCs w:val="24"/>
          <w:u w:val="single"/>
          <w:lang w:val="en-US" w:eastAsia="zh-CN"/>
        </w:rPr>
        <w:t>单编号</w:t>
      </w:r>
      <w:r>
        <w:rPr>
          <w:rFonts w:hint="default"/>
          <w:sz w:val="24"/>
          <w:szCs w:val="24"/>
          <w:lang w:val="en-US" w:eastAsia="zh-CN"/>
        </w:rPr>
        <w:t>、</w:t>
      </w:r>
      <w:r>
        <w:rPr>
          <w:rFonts w:hint="eastAsia"/>
          <w:sz w:val="24"/>
          <w:szCs w:val="24"/>
          <w:lang w:val="en-US" w:eastAsia="zh-CN"/>
        </w:rPr>
        <w:t>采购人、采购人联系号码、供应商名称、供应商联系号码、采购内容）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4" w:name="_Toc18766"/>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bookmarkStart w:id="65" w:name="_Toc18035"/>
      <w:bookmarkStart w:id="66" w:name="_Toc27498"/>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（6）采购</w:t>
      </w:r>
      <w:r>
        <w:rPr>
          <w:rFonts w:hint="eastAsia" w:asciiTheme="minorEastAsia" w:hAnsiTheme="minorEastAsia" w:eastAsiaTheme="minorEastAsia" w:cstheme="minorEastAsia"/>
          <w:sz w:val="24"/>
          <w:szCs w:val="24"/>
          <w:lang w:val="en-US" w:eastAsia="zh-CN"/>
        </w:rPr>
        <w:t>单表的主属性是采购单编号，其他非主属性完全依赖于主码。采购单表是通过商品信息表来统计需要进货的信息。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7" w:name="_Toc8143"/>
      <w:r>
        <w:rPr>
          <w:rFonts w:hint="eastAsia" w:ascii="黑体" w:hAnsi="黑体" w:eastAsia="黑体" w:cs="黑体"/>
          <w:sz w:val="32"/>
          <w:szCs w:val="32"/>
          <w:lang w:val="en-US" w:eastAsia="zh-CN"/>
        </w:rPr>
        <w:t>4 系统详细设计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29075"/>
      <w:bookmarkStart w:id="69" w:name="_Toc2378"/>
      <w:bookmarkStart w:id="70" w:name="_Toc6065"/>
      <w:bookmarkStart w:id="71" w:name="_Toc14655"/>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[7]</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3339"/>
      <w:r>
        <w:rPr>
          <w:rFonts w:hint="eastAsia" w:ascii="黑体" w:hAnsi="黑体" w:eastAsia="黑体" w:cs="黑体"/>
          <w:color w:val="000000"/>
          <w:kern w:val="0"/>
          <w:sz w:val="24"/>
          <w:szCs w:val="24"/>
          <w:lang w:val="en-US" w:eastAsia="zh-CN" w:bidi="ar"/>
        </w:rPr>
        <w:t>4.1.1 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3200"/>
      <w:r>
        <w:rPr>
          <w:rFonts w:hint="eastAsia" w:ascii="黑体" w:hAnsi="黑体" w:eastAsia="黑体" w:cs="黑体"/>
          <w:color w:val="000000"/>
          <w:kern w:val="0"/>
          <w:sz w:val="24"/>
          <w:szCs w:val="24"/>
          <w:lang w:val="en-US" w:eastAsia="zh-CN" w:bidi="ar"/>
        </w:rPr>
        <w:t>4.1.2 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功能判定表如表4.1所示：</w:t>
      </w:r>
    </w:p>
    <w:p>
      <w:pPr>
        <w:widowControl/>
        <w:jc w:val="center"/>
        <w:outlineLvl w:val="9"/>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表</w:t>
      </w:r>
      <w:r>
        <w:rPr>
          <w:rFonts w:hint="default" w:ascii="Times New Roman" w:hAnsi="Times New Roman" w:eastAsia="黑体" w:cs="Times New Roman"/>
          <w:b/>
          <w:bCs/>
          <w:color w:val="000000"/>
          <w:kern w:val="0"/>
          <w:sz w:val="21"/>
          <w:szCs w:val="21"/>
          <w:lang w:val="en-US" w:eastAsia="zh-CN" w:bidi="ar"/>
        </w:rPr>
        <w:t>4.1</w:t>
      </w:r>
      <w:r>
        <w:rPr>
          <w:rFonts w:hint="eastAsia" w:ascii="黑体" w:hAnsi="黑体" w:eastAsia="黑体" w:cs="黑体"/>
          <w:color w:val="000000"/>
          <w:kern w:val="0"/>
          <w:sz w:val="21"/>
          <w:szCs w:val="21"/>
          <w:lang w:val="en-US" w:eastAsia="zh-CN" w:bidi="ar"/>
        </w:rPr>
        <w:t xml:space="preserve">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条件组合</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1</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2</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3</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有会员卡</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有促销活动</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行动</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会员价买单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促销价买单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原价买单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29625"/>
      <w:bookmarkStart w:id="81" w:name="_Toc21316"/>
      <w:bookmarkStart w:id="82" w:name="_Toc18429"/>
      <w:bookmarkStart w:id="83" w:name="_Toc19461"/>
      <w:r>
        <w:rPr>
          <w:rFonts w:hint="eastAsia" w:ascii="黑体" w:hAnsi="黑体" w:eastAsia="黑体" w:cs="黑体"/>
          <w:color w:val="000000"/>
          <w:kern w:val="0"/>
          <w:sz w:val="24"/>
          <w:szCs w:val="24"/>
          <w:lang w:val="en-US" w:eastAsia="zh-CN" w:bidi="ar"/>
        </w:rPr>
        <w:t>4.1.3 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4.</w:t>
      </w:r>
      <w:r>
        <w:rPr>
          <w:rFonts w:hint="default" w:ascii="Times New Roman" w:hAnsi="Times New Roman" w:cs="Times New Roman" w:eastAsiaTheme="minorEastAsia"/>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2166"/>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[8]</w:t>
      </w:r>
      <w:r>
        <w:rPr>
          <w:rFonts w:hint="eastAsia"/>
          <w:sz w:val="24"/>
          <w:szCs w:val="24"/>
          <w:lang w:val="en-US" w:eastAsia="zh-CN"/>
        </w:rPr>
        <w:t>。分为系统管理、库存管理、商品管理、销售管理、采购管理、会员管理和收银管理等功能模块总体框架如图4.3所示。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4.5</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w:t>
      </w:r>
      <w:r>
        <w:rPr>
          <w:rFonts w:hint="eastAsia" w:asciiTheme="minorEastAsia" w:hAnsiTheme="minorEastAsia" w:eastAsiaTheme="minorEastAsia" w:cstheme="minorEastAsia"/>
          <w:sz w:val="24"/>
          <w:szCs w:val="24"/>
          <w:vertAlign w:val="superscript"/>
          <w:lang w:val="en-US" w:eastAsia="zh-CN"/>
        </w:rPr>
        <w:t>[9]</w:t>
      </w:r>
      <w:r>
        <w:rPr>
          <w:rFonts w:hint="eastAsia" w:asciiTheme="minorEastAsia" w:hAnsiTheme="minorEastAsia" w:eastAsiaTheme="minorEastAsia" w:cstheme="minorEastAsia"/>
          <w:sz w:val="24"/>
          <w:szCs w:val="24"/>
          <w:lang w:eastAsia="zh-CN"/>
        </w:rPr>
        <w:t>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4.6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4.6</w:t>
      </w:r>
      <w:r>
        <w:rPr>
          <w:rFonts w:hint="eastAsia" w:asciiTheme="minorEastAsia" w:hAnsiTheme="minorEastAsia" w:cstheme="minorEastAsia"/>
          <w:sz w:val="21"/>
          <w:szCs w:val="21"/>
          <w:lang w:val="en-US" w:eastAsia="zh-CN"/>
        </w:rPr>
        <w:t xml:space="preserve">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r>
        <w:rPr>
          <w:rFonts w:hint="eastAsia" w:asciiTheme="minorEastAsia" w:hAnsiTheme="minorEastAsia" w:cstheme="minorEastAsia"/>
          <w:sz w:val="24"/>
          <w:szCs w:val="24"/>
          <w:vertAlign w:val="superscript"/>
          <w:lang w:val="en-US" w:eastAsia="zh-CN"/>
        </w:rPr>
        <w:t>[10]</w:t>
      </w:r>
      <w:r>
        <w:rPr>
          <w:rFonts w:hint="eastAsia" w:asciiTheme="minorEastAsia" w:hAnsiTheme="minorEastAsia" w:cstheme="minorEastAsia"/>
          <w:sz w:val="24"/>
          <w:szCs w:val="24"/>
          <w:lang w:eastAsia="zh-CN"/>
        </w:rPr>
        <w:t>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如图</w:t>
      </w:r>
      <w:r>
        <w:rPr>
          <w:rFonts w:hint="eastAsia" w:asciiTheme="minorEastAsia" w:hAnsiTheme="minorEastAsia" w:cstheme="minorEastAsia"/>
          <w:sz w:val="24"/>
          <w:szCs w:val="24"/>
          <w:lang w:val="en-US" w:eastAsia="zh-CN"/>
        </w:rPr>
        <w:t>4.7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4.7</w:t>
      </w:r>
      <w:r>
        <w:rPr>
          <w:rFonts w:hint="eastAsia" w:asciiTheme="minorEastAsia" w:hAnsiTheme="minorEastAsia" w:eastAsiaTheme="minorEastAsia" w:cstheme="minorEastAsia"/>
          <w:sz w:val="21"/>
          <w:szCs w:val="21"/>
          <w:lang w:val="en-US" w:eastAsia="zh-CN"/>
        </w:rPr>
        <w:t xml:space="preserve">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4.8</w:t>
      </w:r>
      <w:r>
        <w:rPr>
          <w:rFonts w:hint="eastAsia" w:asciiTheme="minorEastAsia" w:hAnsiTheme="minorEastAsia" w:eastAsiaTheme="minorEastAsia" w:cstheme="minorEastAsia"/>
          <w:sz w:val="21"/>
          <w:szCs w:val="21"/>
          <w:lang w:val="en-US" w:eastAsia="zh-CN"/>
        </w:rPr>
        <w:t xml:space="preserve">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1044"/>
      <w:r>
        <w:rPr>
          <w:rFonts w:hint="eastAsia" w:ascii="黑体" w:hAnsi="黑体" w:eastAsia="黑体" w:cs="黑体"/>
          <w:sz w:val="28"/>
          <w:szCs w:val="28"/>
          <w:lang w:val="en-US" w:eastAsia="zh-CN"/>
        </w:rPr>
        <w:t>4.3 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生鲜超市的管理者和使用者来说都至关重要,所以超市管理系统应该能够为管理者或消费者提供充足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22681"/>
      <w:r>
        <w:rPr>
          <w:rFonts w:hint="eastAsia" w:ascii="黑体" w:hAnsi="黑体" w:eastAsia="黑体" w:cs="黑体"/>
          <w:sz w:val="32"/>
          <w:szCs w:val="32"/>
          <w:lang w:val="en-US" w:eastAsia="zh-CN"/>
        </w:rPr>
        <w:t>5 系统模块设计与实现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13922"/>
      <w:r>
        <w:rPr>
          <w:rFonts w:hint="eastAsia" w:ascii="黑体" w:hAnsi="黑体" w:eastAsia="黑体" w:cs="黑体"/>
          <w:sz w:val="28"/>
          <w:szCs w:val="28"/>
          <w:lang w:val="en-US" w:eastAsia="zh-CN"/>
        </w:rPr>
        <w:t>5.1 管理系统主页版块分配与设计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必须要把核心数据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w:t>
      </w:r>
      <w:r>
        <w:rPr>
          <w:rFonts w:hint="eastAsia"/>
          <w:sz w:val="21"/>
          <w:szCs w:val="21"/>
          <w:lang w:val="en-US" w:eastAsia="zh-CN"/>
        </w:rPr>
        <w:t xml:space="preserve"> 系统</w:t>
      </w:r>
      <w:r>
        <w:rPr>
          <w:rFonts w:hint="eastAsia" w:asciiTheme="minorEastAsia" w:hAnsiTheme="minorEastAsia" w:eastAsiaTheme="minorEastAsia" w:cstheme="minorEastAsia"/>
          <w:sz w:val="21"/>
          <w:szCs w:val="21"/>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14001"/>
      <w:r>
        <w:rPr>
          <w:rFonts w:hint="eastAsia" w:ascii="黑体" w:hAnsi="黑体" w:eastAsia="黑体" w:cs="黑体"/>
          <w:sz w:val="28"/>
          <w:szCs w:val="28"/>
          <w:lang w:val="en-US" w:eastAsia="zh-CN"/>
        </w:rPr>
        <w:t>5.2 库存管理模块设计及其相关功能</w:t>
      </w:r>
      <w:bookmarkEnd w:id="96"/>
      <w:bookmarkEnd w:id="97"/>
      <w:r>
        <w:rPr>
          <w:rFonts w:hint="eastAsia" w:ascii="黑体" w:hAnsi="黑体" w:eastAsia="黑体" w:cs="黑体"/>
          <w:sz w:val="28"/>
          <w:szCs w:val="28"/>
          <w:lang w:val="en-US" w:eastAsia="zh-CN"/>
        </w:rPr>
        <w:t>实现</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9652"/>
      <w:r>
        <w:rPr>
          <w:rFonts w:hint="eastAsia" w:ascii="黑体" w:hAnsi="黑体" w:eastAsia="黑体" w:cs="黑体"/>
          <w:sz w:val="24"/>
          <w:szCs w:val="24"/>
          <w:lang w:val="en-US" w:eastAsia="zh-CN"/>
        </w:rPr>
        <w:t>5.2.1</w:t>
      </w:r>
      <w:bookmarkEnd w:id="99"/>
      <w:bookmarkEnd w:id="100"/>
      <w:r>
        <w:rPr>
          <w:rFonts w:hint="eastAsia" w:ascii="黑体" w:hAnsi="黑体" w:eastAsia="黑体" w:cs="黑体"/>
          <w:sz w:val="24"/>
          <w:szCs w:val="24"/>
          <w:lang w:val="en-US" w:eastAsia="zh-CN"/>
        </w:rPr>
        <w:t xml:space="preserve"> 库存列表主页设计及功能实现</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5.2</w:t>
      </w:r>
      <w:r>
        <w:rPr>
          <w:rFonts w:hint="eastAsia"/>
          <w:sz w:val="21"/>
          <w:szCs w:val="21"/>
          <w:lang w:val="en-US" w:eastAsia="zh-CN"/>
        </w:rPr>
        <w:t xml:space="preserve">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5.3</w:t>
      </w:r>
      <w:r>
        <w:rPr>
          <w:rFonts w:hint="eastAsia"/>
          <w:sz w:val="21"/>
          <w:szCs w:val="21"/>
          <w:lang w:val="en-US" w:eastAsia="zh-CN"/>
        </w:rPr>
        <w:t xml:space="preserve">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5.4（a）</w:t>
      </w:r>
      <w:r>
        <w:rPr>
          <w:rFonts w:hint="eastAsia"/>
          <w:sz w:val="21"/>
          <w:szCs w:val="21"/>
          <w:lang w:val="en-US" w:eastAsia="zh-CN"/>
        </w:rPr>
        <w:t xml:space="preserve">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5.4（b）</w:t>
      </w:r>
      <w:r>
        <w:rPr>
          <w:rFonts w:hint="eastAsia"/>
          <w:sz w:val="21"/>
          <w:szCs w:val="21"/>
          <w:lang w:val="en-US" w:eastAsia="zh-CN"/>
        </w:rPr>
        <w:t xml:space="preserve">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eastAsia="zh-CN"/>
        </w:rPr>
      </w:pPr>
      <w:r>
        <w:rPr>
          <w:rFonts w:hint="eastAsia"/>
          <w:sz w:val="24"/>
          <w:szCs w:val="24"/>
          <w:lang w:eastAsia="zh-CN"/>
        </w:rPr>
        <w:t>点击库存批量出入库弹出页面后可填写入库数量及出库数量和备注，如图</w:t>
      </w:r>
      <w:r>
        <w:rPr>
          <w:rFonts w:hint="eastAsia"/>
          <w:sz w:val="24"/>
          <w:szCs w:val="24"/>
          <w:lang w:val="en-US" w:eastAsia="zh-CN"/>
        </w:rPr>
        <w:t>5.4（a）和5.4（b）所示</w:t>
      </w:r>
      <w:r>
        <w:rPr>
          <w:rFonts w:hint="eastAsia"/>
          <w:sz w:val="24"/>
          <w:szCs w:val="24"/>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11828"/>
      <w:bookmarkStart w:id="103" w:name="_Toc22968"/>
      <w:bookmarkStart w:id="104" w:name="_Toc4618"/>
      <w:r>
        <w:rPr>
          <w:rFonts w:hint="eastAsia" w:ascii="黑体" w:hAnsi="黑体" w:eastAsia="黑体" w:cs="黑体"/>
          <w:sz w:val="24"/>
          <w:szCs w:val="24"/>
          <w:lang w:val="en-US" w:eastAsia="zh-CN"/>
        </w:rPr>
        <w:t>5.2.2</w:t>
      </w:r>
      <w:bookmarkEnd w:id="102"/>
      <w:bookmarkEnd w:id="103"/>
      <w:r>
        <w:rPr>
          <w:rFonts w:hint="eastAsia" w:ascii="黑体" w:hAnsi="黑体" w:eastAsia="黑体" w:cs="黑体"/>
          <w:sz w:val="24"/>
          <w:szCs w:val="24"/>
          <w:lang w:val="en-US" w:eastAsia="zh-CN"/>
        </w:rPr>
        <w:t xml:space="preserve"> 库存情况设计及功能实现</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5.5</w:t>
      </w:r>
      <w:r>
        <w:rPr>
          <w:rFonts w:hint="eastAsia"/>
          <w:sz w:val="21"/>
          <w:szCs w:val="21"/>
          <w:lang w:val="en-US" w:eastAsia="zh-CN"/>
        </w:rPr>
        <w:t xml:space="preserve">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23955"/>
      <w:bookmarkStart w:id="106" w:name="_Toc4945"/>
      <w:bookmarkStart w:id="107" w:name="_Toc17756"/>
      <w:r>
        <w:rPr>
          <w:rFonts w:hint="eastAsia" w:ascii="黑体" w:hAnsi="黑体" w:eastAsia="黑体" w:cs="黑体"/>
          <w:sz w:val="24"/>
          <w:szCs w:val="24"/>
          <w:lang w:val="en-US" w:eastAsia="zh-CN"/>
        </w:rPr>
        <w:t>5.2.3</w:t>
      </w:r>
      <w:bookmarkEnd w:id="105"/>
      <w:bookmarkEnd w:id="106"/>
      <w:r>
        <w:rPr>
          <w:rFonts w:hint="eastAsia" w:ascii="黑体" w:hAnsi="黑体" w:eastAsia="黑体" w:cs="黑体"/>
          <w:sz w:val="24"/>
          <w:szCs w:val="24"/>
          <w:lang w:val="en-US" w:eastAsia="zh-CN"/>
        </w:rPr>
        <w:t xml:space="preserve"> 库存日志设计及功能实现</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5.6</w:t>
      </w:r>
      <w:r>
        <w:rPr>
          <w:rFonts w:hint="eastAsia"/>
          <w:sz w:val="21"/>
          <w:szCs w:val="21"/>
          <w:lang w:val="en-US" w:eastAsia="zh-CN"/>
        </w:rPr>
        <w:t xml:space="preserve">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08" w:name="_Toc594"/>
      <w:bookmarkStart w:id="109" w:name="_Toc118"/>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0" w:name="_Toc5399"/>
      <w:r>
        <w:rPr>
          <w:rFonts w:hint="eastAsia" w:ascii="黑体" w:hAnsi="黑体" w:eastAsia="黑体" w:cs="黑体"/>
          <w:sz w:val="28"/>
          <w:szCs w:val="28"/>
          <w:lang w:val="en-US" w:eastAsia="zh-CN"/>
        </w:rPr>
        <w:t>5.3 商品管理</w:t>
      </w:r>
      <w:bookmarkEnd w:id="108"/>
      <w:bookmarkEnd w:id="109"/>
      <w:r>
        <w:rPr>
          <w:rFonts w:hint="eastAsia" w:ascii="黑体" w:hAnsi="黑体" w:eastAsia="黑体" w:cs="黑体"/>
          <w:sz w:val="28"/>
          <w:szCs w:val="28"/>
          <w:lang w:val="en-US" w:eastAsia="zh-CN"/>
        </w:rPr>
        <w:t>模块设计及其相关功能实现</w:t>
      </w:r>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12481"/>
      <w:r>
        <w:rPr>
          <w:rFonts w:hint="eastAsia" w:ascii="黑体" w:hAnsi="黑体" w:eastAsia="黑体" w:cs="黑体"/>
          <w:sz w:val="24"/>
          <w:szCs w:val="24"/>
          <w:lang w:val="en-US" w:eastAsia="zh-CN"/>
        </w:rPr>
        <w:t>5.3.1</w:t>
      </w:r>
      <w:bookmarkEnd w:id="111"/>
      <w:bookmarkEnd w:id="112"/>
      <w:bookmarkStart w:id="114" w:name="_Toc3809"/>
      <w:bookmarkStart w:id="115" w:name="_Toc26303"/>
      <w:r>
        <w:rPr>
          <w:rFonts w:hint="eastAsia" w:ascii="黑体" w:hAnsi="黑体" w:eastAsia="黑体" w:cs="黑体"/>
          <w:sz w:val="24"/>
          <w:szCs w:val="24"/>
          <w:lang w:val="en-US" w:eastAsia="zh-CN"/>
        </w:rPr>
        <w:t xml:space="preserve"> 商品列表设计及功能实现</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5.7</w:t>
      </w:r>
      <w:r>
        <w:rPr>
          <w:rFonts w:hint="eastAsia"/>
          <w:sz w:val="21"/>
          <w:szCs w:val="21"/>
          <w:lang w:val="en-US" w:eastAsia="zh-CN"/>
        </w:rPr>
        <w:t xml:space="preserve">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5.8</w:t>
      </w:r>
      <w:r>
        <w:rPr>
          <w:rFonts w:hint="eastAsia"/>
          <w:sz w:val="21"/>
          <w:szCs w:val="21"/>
          <w:lang w:val="en-US" w:eastAsia="zh-CN"/>
        </w:rPr>
        <w:t xml:space="preserve">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eastAsia="zh-CN"/>
        </w:rPr>
        <w:t>点击上下架按钮后会弹出如图</w:t>
      </w:r>
      <w:r>
        <w:rPr>
          <w:rFonts w:hint="eastAsia"/>
          <w:sz w:val="24"/>
          <w:szCs w:val="24"/>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6" w:name="_Toc9567"/>
      <w:r>
        <w:rPr>
          <w:rFonts w:hint="eastAsia" w:ascii="黑体" w:hAnsi="黑体" w:eastAsia="黑体" w:cs="黑体"/>
          <w:sz w:val="24"/>
          <w:szCs w:val="24"/>
          <w:lang w:val="en-US" w:eastAsia="zh-CN"/>
        </w:rPr>
        <w:t>5.3.2</w:t>
      </w:r>
      <w:bookmarkEnd w:id="114"/>
      <w:bookmarkEnd w:id="115"/>
      <w:r>
        <w:rPr>
          <w:rFonts w:hint="eastAsia" w:ascii="黑体" w:hAnsi="黑体" w:eastAsia="黑体" w:cs="黑体"/>
          <w:sz w:val="24"/>
          <w:szCs w:val="24"/>
          <w:lang w:val="en-US" w:eastAsia="zh-CN"/>
        </w:rPr>
        <w:t xml:space="preserve"> 商品日志设计及功能实现</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5.9</w:t>
      </w:r>
      <w:r>
        <w:rPr>
          <w:rFonts w:hint="eastAsia"/>
          <w:sz w:val="21"/>
          <w:szCs w:val="21"/>
          <w:lang w:val="en-US" w:eastAsia="zh-CN"/>
        </w:rPr>
        <w:t xml:space="preserve">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7" w:name="_Toc18307"/>
      <w:bookmarkStart w:id="118" w:name="_Toc1743"/>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9" w:name="_Toc30755"/>
      <w:r>
        <w:rPr>
          <w:rFonts w:hint="eastAsia" w:ascii="黑体" w:hAnsi="黑体" w:eastAsia="黑体" w:cs="黑体"/>
          <w:sz w:val="28"/>
          <w:szCs w:val="28"/>
          <w:lang w:val="en-US" w:eastAsia="zh-CN"/>
        </w:rPr>
        <w:t>5.4</w:t>
      </w:r>
      <w:bookmarkEnd w:id="117"/>
      <w:bookmarkEnd w:id="118"/>
      <w:r>
        <w:rPr>
          <w:rFonts w:hint="eastAsia" w:ascii="黑体" w:hAnsi="黑体" w:eastAsia="黑体" w:cs="黑体"/>
          <w:sz w:val="28"/>
          <w:szCs w:val="28"/>
          <w:lang w:val="en-US" w:eastAsia="zh-CN"/>
        </w:rPr>
        <w:t xml:space="preserve"> 销售管理模块设计及其相关功能实现</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6060"/>
      <w:r>
        <w:rPr>
          <w:rFonts w:hint="eastAsia" w:ascii="黑体" w:hAnsi="黑体" w:eastAsia="黑体" w:cs="黑体"/>
          <w:sz w:val="24"/>
          <w:szCs w:val="24"/>
          <w:lang w:val="en-US" w:eastAsia="zh-CN"/>
        </w:rPr>
        <w:t>5.4.1</w:t>
      </w:r>
      <w:bookmarkEnd w:id="120"/>
      <w:bookmarkEnd w:id="121"/>
      <w:bookmarkStart w:id="123" w:name="_Toc6609"/>
      <w:bookmarkStart w:id="124" w:name="_Toc3865"/>
      <w:r>
        <w:rPr>
          <w:rFonts w:hint="eastAsia" w:ascii="黑体" w:hAnsi="黑体" w:eastAsia="黑体" w:cs="黑体"/>
          <w:sz w:val="24"/>
          <w:szCs w:val="24"/>
          <w:lang w:val="en-US" w:eastAsia="zh-CN"/>
        </w:rPr>
        <w:t xml:space="preserve"> 销售记录设计及功能实现</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5.10</w:t>
      </w:r>
      <w:r>
        <w:rPr>
          <w:rFonts w:hint="eastAsia"/>
          <w:sz w:val="21"/>
          <w:szCs w:val="21"/>
          <w:lang w:val="en-US" w:eastAsia="zh-CN"/>
        </w:rPr>
        <w:t xml:space="preserve">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5.11</w:t>
      </w:r>
      <w:r>
        <w:rPr>
          <w:rFonts w:hint="eastAsia"/>
          <w:sz w:val="21"/>
          <w:szCs w:val="21"/>
          <w:lang w:val="en-US" w:eastAsia="zh-CN"/>
        </w:rPr>
        <w:t xml:space="preserve">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5" w:name="_Toc13444"/>
      <w:r>
        <w:rPr>
          <w:rFonts w:hint="eastAsia" w:ascii="黑体" w:hAnsi="黑体" w:eastAsia="黑体" w:cs="黑体"/>
          <w:sz w:val="24"/>
          <w:szCs w:val="24"/>
          <w:lang w:val="en-US" w:eastAsia="zh-CN"/>
        </w:rPr>
        <w:t>5.4.2</w:t>
      </w:r>
      <w:bookmarkEnd w:id="123"/>
      <w:bookmarkEnd w:id="124"/>
      <w:r>
        <w:rPr>
          <w:rFonts w:hint="eastAsia" w:ascii="黑体" w:hAnsi="黑体" w:eastAsia="黑体" w:cs="黑体"/>
          <w:sz w:val="24"/>
          <w:szCs w:val="24"/>
          <w:lang w:val="en-US" w:eastAsia="zh-CN"/>
        </w:rPr>
        <w:t xml:space="preserve"> 交易明细设计及功能实现</w:t>
      </w:r>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5.12</w:t>
      </w:r>
      <w:r>
        <w:rPr>
          <w:rFonts w:hint="eastAsia"/>
          <w:sz w:val="21"/>
          <w:szCs w:val="21"/>
          <w:lang w:val="en-US" w:eastAsia="zh-CN"/>
        </w:rPr>
        <w:t xml:space="preserve">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6" w:name="_Toc25296"/>
      <w:r>
        <w:rPr>
          <w:rFonts w:hint="eastAsia" w:ascii="黑体" w:hAnsi="黑体" w:eastAsia="黑体" w:cs="黑体"/>
          <w:sz w:val="24"/>
          <w:szCs w:val="24"/>
          <w:lang w:val="en-US" w:eastAsia="zh-CN"/>
        </w:rPr>
        <w:t>5.4.3 销售报表设计及功能实现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5.13</w:t>
      </w:r>
      <w:r>
        <w:rPr>
          <w:rFonts w:hint="eastAsia"/>
          <w:sz w:val="21"/>
          <w:szCs w:val="21"/>
          <w:lang w:val="en-US" w:eastAsia="zh-CN"/>
        </w:rPr>
        <w:t xml:space="preserve">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7" w:name="_Toc9185"/>
      <w:r>
        <w:rPr>
          <w:rFonts w:hint="eastAsia" w:ascii="黑体" w:hAnsi="黑体" w:eastAsia="黑体" w:cs="黑体"/>
          <w:sz w:val="28"/>
          <w:szCs w:val="28"/>
          <w:lang w:val="en-US" w:eastAsia="zh-CN"/>
        </w:rPr>
        <w:t>5.5 采购管理模块设计及其相关功能实现</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8" w:name="_Toc11648"/>
      <w:r>
        <w:rPr>
          <w:rFonts w:hint="eastAsia" w:ascii="黑体" w:hAnsi="黑体" w:eastAsia="黑体" w:cs="黑体"/>
          <w:sz w:val="24"/>
          <w:szCs w:val="24"/>
          <w:lang w:val="en-US" w:eastAsia="zh-CN"/>
        </w:rPr>
        <w:t>5.5.1 采购申请设计及功能实现</w:t>
      </w:r>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5.14</w:t>
      </w:r>
      <w:r>
        <w:rPr>
          <w:rFonts w:hint="eastAsia"/>
          <w:sz w:val="21"/>
          <w:szCs w:val="21"/>
          <w:lang w:val="en-US" w:eastAsia="zh-CN"/>
        </w:rPr>
        <w:t xml:space="preserve">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w:t>
      </w:r>
      <w:r>
        <w:rPr>
          <w:rFonts w:hint="eastAsia"/>
          <w:sz w:val="24"/>
          <w:szCs w:val="24"/>
          <w:vertAlign w:val="superscript"/>
          <w:lang w:val="en-US" w:eastAsia="zh-CN"/>
        </w:rPr>
        <w:t>[12]</w:t>
      </w:r>
      <w:r>
        <w:rPr>
          <w:rFonts w:hint="eastAsia"/>
          <w:sz w:val="24"/>
          <w:szCs w:val="24"/>
          <w:lang w:val="en-US" w:eastAsia="zh-CN"/>
        </w:rPr>
        <w:t>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5.15</w:t>
      </w:r>
      <w:r>
        <w:rPr>
          <w:rFonts w:hint="eastAsia"/>
          <w:sz w:val="21"/>
          <w:szCs w:val="21"/>
          <w:lang w:val="en-US" w:eastAsia="zh-CN"/>
        </w:rPr>
        <w:t xml:space="preserve">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5.16</w:t>
      </w:r>
      <w:r>
        <w:rPr>
          <w:rFonts w:hint="eastAsia"/>
          <w:sz w:val="21"/>
          <w:szCs w:val="21"/>
          <w:lang w:val="en-US" w:eastAsia="zh-CN"/>
        </w:rPr>
        <w:t>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审批人排序影响着采购的审批流程走向，如图5.16所示。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29" w:name="_Toc22555"/>
      <w:r>
        <w:rPr>
          <w:rFonts w:hint="eastAsia" w:ascii="黑体" w:hAnsi="黑体" w:eastAsia="黑体" w:cs="黑体"/>
          <w:sz w:val="24"/>
          <w:szCs w:val="24"/>
          <w:lang w:val="en-US" w:eastAsia="zh-CN"/>
        </w:rPr>
        <w:t>5.5.2 供应商管理设计及功能实现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5.17</w:t>
      </w:r>
      <w:r>
        <w:rPr>
          <w:rFonts w:hint="eastAsia"/>
          <w:sz w:val="21"/>
          <w:szCs w:val="21"/>
          <w:lang w:val="en-US" w:eastAsia="zh-CN"/>
        </w:rPr>
        <w:t xml:space="preserve">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0" w:name="_Toc14355"/>
      <w:r>
        <w:rPr>
          <w:rFonts w:hint="eastAsia" w:ascii="黑体" w:hAnsi="黑体" w:eastAsia="黑体" w:cs="黑体"/>
          <w:sz w:val="28"/>
          <w:szCs w:val="28"/>
          <w:lang w:val="en-US" w:eastAsia="zh-CN"/>
        </w:rPr>
        <w:t>5.6 收银系统主页版块分配与设计</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5.18</w:t>
      </w:r>
      <w:r>
        <w:rPr>
          <w:rFonts w:hint="eastAsia"/>
          <w:sz w:val="21"/>
          <w:szCs w:val="21"/>
          <w:lang w:val="en-US" w:eastAsia="zh-CN"/>
        </w:rPr>
        <w:t xml:space="preserve">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w:t>
      </w:r>
      <w:r>
        <w:rPr>
          <w:rFonts w:hint="eastAsia"/>
          <w:sz w:val="24"/>
          <w:szCs w:val="24"/>
          <w:vertAlign w:val="superscript"/>
          <w:lang w:val="en-US" w:eastAsia="zh-CN"/>
        </w:rPr>
        <w:t>[13]</w:t>
      </w:r>
      <w:r>
        <w:rPr>
          <w:rFonts w:hint="eastAsia"/>
          <w:sz w:val="24"/>
          <w:szCs w:val="24"/>
          <w:lang w:val="en-US" w:eastAsia="zh-CN"/>
        </w:rPr>
        <w:t>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5.6.1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5.19（a）</w:t>
      </w:r>
      <w:r>
        <w:rPr>
          <w:rFonts w:hint="eastAsia"/>
          <w:sz w:val="21"/>
          <w:szCs w:val="21"/>
          <w:lang w:val="en-US" w:eastAsia="zh-CN"/>
        </w:rPr>
        <w:t xml:space="preserve">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5.19（b）</w:t>
      </w:r>
      <w:r>
        <w:rPr>
          <w:rFonts w:hint="eastAsia"/>
          <w:sz w:val="21"/>
          <w:szCs w:val="21"/>
          <w:lang w:val="en-US" w:eastAsia="zh-CN"/>
        </w:rPr>
        <w:t>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1" w:name="_Toc29511"/>
      <w:bookmarkStart w:id="132" w:name="_Toc454"/>
      <w:bookmarkStart w:id="133" w:name="_Toc5696"/>
      <w:r>
        <w:rPr>
          <w:rFonts w:hint="eastAsia" w:ascii="黑体" w:hAnsi="黑体" w:eastAsia="黑体" w:cs="黑体"/>
          <w:sz w:val="32"/>
          <w:szCs w:val="32"/>
          <w:lang w:val="en-US" w:eastAsia="zh-CN"/>
        </w:rPr>
        <w:t>6 系统优化与改进</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4" w:name="_Toc26919"/>
      <w:r>
        <w:rPr>
          <w:rFonts w:hint="eastAsia" w:ascii="黑体" w:hAnsi="黑体" w:eastAsia="黑体" w:cs="黑体"/>
          <w:sz w:val="28"/>
          <w:szCs w:val="28"/>
          <w:lang w:val="en-US" w:eastAsia="zh-CN"/>
        </w:rPr>
        <w:t>6.1 主页信息展示优化</w:t>
      </w:r>
      <w:bookmarkEnd w:id="1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6.1（a）</w:t>
      </w:r>
      <w:r>
        <w:rPr>
          <w:rFonts w:hint="eastAsia"/>
          <w:sz w:val="21"/>
          <w:szCs w:val="21"/>
          <w:lang w:val="en-US" w:eastAsia="zh-CN"/>
        </w:rPr>
        <w:t xml:space="preserve">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6.1（b）</w:t>
      </w:r>
      <w:r>
        <w:rPr>
          <w:rFonts w:hint="eastAsia"/>
          <w:sz w:val="21"/>
          <w:szCs w:val="21"/>
          <w:lang w:val="en-US" w:eastAsia="zh-CN"/>
        </w:rPr>
        <w:t xml:space="preserve">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由图6.1（a）所示，最初设计沙头社区生鲜超市管理系统原型</w:t>
      </w:r>
      <w:r>
        <w:rPr>
          <w:rFonts w:hint="eastAsia"/>
          <w:sz w:val="24"/>
          <w:szCs w:val="24"/>
          <w:vertAlign w:val="superscript"/>
          <w:lang w:val="en-US" w:eastAsia="zh-CN"/>
        </w:rPr>
        <w:t>[14]</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5" w:name="_Toc12572"/>
      <w:r>
        <w:rPr>
          <w:rFonts w:hint="eastAsia" w:ascii="黑体" w:hAnsi="黑体" w:eastAsia="黑体" w:cs="黑体"/>
          <w:sz w:val="28"/>
          <w:szCs w:val="28"/>
          <w:lang w:val="en-US" w:eastAsia="zh-CN"/>
        </w:rPr>
        <w:t>6.2 商品退换功能测试与改进</w:t>
      </w:r>
      <w:bookmarkEnd w:id="13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6.2</w:t>
      </w:r>
      <w:r>
        <w:rPr>
          <w:rFonts w:hint="eastAsia"/>
          <w:sz w:val="21"/>
          <w:szCs w:val="21"/>
          <w:lang w:val="en-US" w:eastAsia="zh-CN"/>
        </w:rPr>
        <w:t xml:space="preserve">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6" w:name="_Toc15477"/>
      <w:r>
        <w:rPr>
          <w:rFonts w:hint="eastAsia" w:ascii="黑体" w:hAnsi="黑体" w:eastAsia="黑体" w:cs="黑体"/>
          <w:sz w:val="28"/>
          <w:szCs w:val="28"/>
          <w:lang w:val="en-US" w:eastAsia="zh-CN"/>
        </w:rPr>
        <w:t>6.3 收银结算功能测试与改进</w:t>
      </w:r>
      <w:bookmarkEnd w:id="13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6.3</w:t>
      </w:r>
      <w:r>
        <w:rPr>
          <w:rFonts w:hint="eastAsia"/>
          <w:sz w:val="21"/>
          <w:szCs w:val="21"/>
          <w:lang w:val="en-US" w:eastAsia="zh-CN"/>
        </w:rPr>
        <w:t xml:space="preserve">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[15]</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7" w:name="_Toc16686"/>
      <w:bookmarkStart w:id="138" w:name="_Toc18861"/>
      <w:r>
        <w:rPr>
          <w:rFonts w:hint="eastAsia" w:ascii="黑体" w:hAnsi="黑体" w:eastAsia="黑体" w:cs="黑体"/>
          <w:sz w:val="32"/>
          <w:szCs w:val="32"/>
          <w:lang w:val="en-US" w:eastAsia="zh-CN"/>
        </w:rPr>
        <w:t>7 总结</w:t>
      </w:r>
      <w:bookmarkEnd w:id="137"/>
      <w:bookmarkEnd w:id="1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39" w:name="_Toc3432"/>
      <w:bookmarkStart w:id="140" w:name="_Toc31007"/>
      <w:r>
        <w:rPr>
          <w:rFonts w:hint="eastAsia" w:ascii="黑体" w:hAnsi="黑体" w:eastAsia="黑体" w:cs="黑体"/>
          <w:sz w:val="32"/>
          <w:szCs w:val="32"/>
          <w:lang w:val="en-US" w:eastAsia="zh-CN"/>
        </w:rPr>
        <w:t>参考文献</w:t>
      </w:r>
      <w:bookmarkEnd w:id="139"/>
      <w:bookmarkEnd w:id="140"/>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[1]朱丹丹.基于JAVAEE的毕业设计管理系统的设计研究[J].数字技术与应用，2017.</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[2]李代平,杨成义.软件工程[M].清华大学出版社，2017.</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[3]邵维忠.面向对象的系统分析[M].北京清华大学出版社，2016.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[4]王珊，张俊.数据库概论[M].北京高等教育出版社，2015.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[5]崔巍.数据库系统及应用[M].北京高等教育出版社，2015.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[6]王能斌.数据库系统教程[M].北京:电子工业出版社，2016.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[7]徐德启,赵炜,杨小元.面向对象的程序设计方法初探[J].兰州大学学报</w:t>
      </w:r>
      <w:r>
        <w:rPr>
          <w:rFonts w:hint="eastAsia" w:cs="宋体"/>
          <w:sz w:val="24"/>
          <w:szCs w:val="24"/>
          <w:lang w:eastAsia="zh-CN"/>
        </w:rPr>
        <w:t>，</w:t>
      </w:r>
      <w:r>
        <w:rPr>
          <w:rFonts w:hint="eastAsia" w:ascii="宋体" w:hAnsi="宋体" w:eastAsia="宋体" w:cs="宋体"/>
          <w:sz w:val="24"/>
          <w:szCs w:val="24"/>
        </w:rPr>
        <w:t>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[8]古吉虎.基于系统模块化设计的研究与实践[J].计算机科学，2016.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[9]赵泉.中小型超市销售系统的开发[M].北京电子工业出版社, 2019.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[10]胡陪.网络的公司采购系统设计[M].计算机应用研究，2015.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[11]龚少麟.Java软件保护方案的设计和实现[J].计算机时代，2018.</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[12]杨芙清.软件复用及相关技术[J].计算机科学，2016.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[13]孙凤娇.超市收银系统模型的构建及应用[M].桂林电子科技大学，2016.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[14]贺松平.基于MVC模式的B/S架构的研究与应用[D].华中科技大学，2019.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8"/>
          <w:szCs w:val="28"/>
          <w:lang w:val="en-US" w:eastAsia="zh-CN"/>
        </w:rPr>
        <w:sectPr>
          <w:pgSz w:w="11910" w:h="16840"/>
          <w:pgMar w:top="1480" w:right="1020" w:bottom="280" w:left="1680" w:header="720" w:footer="720" w:gutter="0"/>
          <w:pgNumType w:fmt="decimal"/>
        </w:sectPr>
      </w:pPr>
      <w:r>
        <w:rPr>
          <w:rFonts w:hint="eastAsia" w:ascii="宋体" w:hAnsi="宋体" w:eastAsia="宋体" w:cs="宋体"/>
          <w:sz w:val="24"/>
          <w:szCs w:val="24"/>
        </w:rPr>
        <w:t>[15]黄建宏.Redis的设与实现[M].机械工业出版社</w:t>
      </w:r>
      <w:r>
        <w:rPr>
          <w:rFonts w:hint="eastAsia" w:cs="宋体"/>
          <w:sz w:val="24"/>
          <w:szCs w:val="24"/>
          <w:lang w:eastAsia="zh-CN"/>
        </w:rPr>
        <w:t>，</w:t>
      </w:r>
      <w:r>
        <w:rPr>
          <w:rFonts w:hint="eastAsia" w:ascii="宋体" w:hAnsi="宋体" w:eastAsia="宋体" w:cs="宋体"/>
          <w:sz w:val="24"/>
          <w:szCs w:val="24"/>
        </w:rPr>
        <w:t>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1" w:name="_Toc12285"/>
      <w:bookmarkStart w:id="142" w:name="_Toc28027"/>
      <w:bookmarkStart w:id="143" w:name="_Toc13960"/>
      <w:r>
        <w:rPr>
          <w:rFonts w:hint="eastAsia" w:ascii="黑体" w:hAnsi="黑体" w:eastAsia="黑体" w:cs="黑体"/>
          <w:sz w:val="30"/>
          <w:szCs w:val="30"/>
          <w:lang w:val="en-US" w:eastAsia="zh-CN"/>
        </w:rPr>
        <w:t>致谢</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w:t>
      </w:r>
      <w:r>
        <w:rPr>
          <w:rFonts w:hint="eastAsia" w:asciiTheme="minorEastAsia" w:hAnsiTheme="minorEastAsia" w:eastAsiaTheme="minorEastAsia" w:cstheme="minorEastAsia"/>
          <w:sz w:val="24"/>
          <w:szCs w:val="24"/>
          <w:lang w:eastAsia="zh-CN"/>
        </w:rPr>
        <w:t>还</w:t>
      </w:r>
      <w:r>
        <w:rPr>
          <w:rFonts w:hint="eastAsia" w:asciiTheme="minorEastAsia" w:hAnsiTheme="minorEastAsia" w:eastAsiaTheme="minorEastAsia" w:cstheme="minorEastAsia"/>
          <w:sz w:val="24"/>
          <w:szCs w:val="24"/>
        </w:rPr>
        <w:t>不是很成熟，还有很多不足之处。然而，</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我解决一些功能问题和出现的漏洞</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4" w:name="_Toc17193"/>
      <w:r>
        <w:rPr>
          <w:rFonts w:hint="eastAsia" w:ascii="黑体" w:hAnsi="黑体" w:eastAsia="黑体" w:cs="黑体"/>
          <w:sz w:val="32"/>
          <w:szCs w:val="32"/>
          <w:lang w:val="en-US" w:eastAsia="zh-CN"/>
        </w:rPr>
        <w:t>附录</w:t>
      </w:r>
      <w:bookmarkEnd w:id="143"/>
      <w:r>
        <w:rPr>
          <w:rFonts w:hint="eastAsia" w:cs="宋体"/>
          <w:color w:val="auto"/>
          <w:sz w:val="32"/>
          <w:szCs w:val="32"/>
          <w:lang w:val="en-US" w:eastAsia="zh-CN"/>
        </w:rPr>
        <w:t>A</w:t>
      </w:r>
      <w:bookmarkEnd w:id="1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cs="宋体"/>
          <w:color w:val="auto"/>
          <w:sz w:val="24"/>
          <w:szCs w:val="24"/>
          <w:lang w:val="en-US" w:eastAsia="zh-CN"/>
        </w:rPr>
      </w:pPr>
      <w:r>
        <w:rPr>
          <w:rFonts w:hint="eastAsia" w:cs="宋体"/>
          <w:color w:val="auto"/>
          <w:sz w:val="24"/>
          <w:szCs w:val="24"/>
          <w:lang w:val="en-US" w:eastAsia="zh-CN"/>
        </w:rPr>
        <w:t>以下为沙头社区生鲜超市管理系统的数据库表及主要的表结构。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A1</w:t>
      </w:r>
      <w:r>
        <w:rPr>
          <w:rFonts w:hint="eastAsia" w:ascii="黑体" w:hAnsi="黑体" w:eastAsia="黑体" w:cs="黑体"/>
          <w:color w:val="auto"/>
          <w:sz w:val="21"/>
          <w:szCs w:val="21"/>
          <w:lang w:val="en-US" w:eastAsia="zh-CN"/>
        </w:rPr>
        <w:t xml:space="preserve"> 数据库主要表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s="宋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A2</w:t>
      </w:r>
      <w:r>
        <w:rPr>
          <w:rFonts w:hint="eastAsia" w:ascii="黑体" w:hAnsi="黑体" w:eastAsia="黑体" w:cs="黑体"/>
          <w:color w:val="auto"/>
          <w:sz w:val="21"/>
          <w:szCs w:val="21"/>
          <w:lang w:val="en-US" w:eastAsia="zh-CN"/>
        </w:rPr>
        <w:t xml:space="preserve">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A3</w:t>
      </w:r>
      <w:r>
        <w:rPr>
          <w:rFonts w:hint="eastAsia" w:ascii="黑体" w:hAnsi="黑体" w:eastAsia="黑体" w:cs="黑体"/>
          <w:color w:val="auto"/>
          <w:sz w:val="21"/>
          <w:szCs w:val="21"/>
          <w:lang w:val="en-US" w:eastAsia="zh-CN"/>
        </w:rPr>
        <w:t xml:space="preserve">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A4</w:t>
      </w:r>
      <w:r>
        <w:rPr>
          <w:rFonts w:hint="eastAsia" w:ascii="黑体" w:hAnsi="黑体" w:eastAsia="黑体" w:cs="黑体"/>
          <w:color w:val="auto"/>
          <w:sz w:val="21"/>
          <w:szCs w:val="21"/>
          <w:lang w:val="en-US" w:eastAsia="zh-CN"/>
        </w:rPr>
        <w:t xml:space="preserve"> 商品交易表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kern w:val="2"/>
                <w:sz w:val="18"/>
                <w:szCs w:val="18"/>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沙头社区生鲜超市管理系统的设计与实现</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229677D"/>
    <w:rsid w:val="02BD6121"/>
    <w:rsid w:val="03526549"/>
    <w:rsid w:val="038C7360"/>
    <w:rsid w:val="08332F3C"/>
    <w:rsid w:val="0A0D6876"/>
    <w:rsid w:val="0CC83063"/>
    <w:rsid w:val="132E30A8"/>
    <w:rsid w:val="140F1233"/>
    <w:rsid w:val="18335778"/>
    <w:rsid w:val="1A744823"/>
    <w:rsid w:val="1B707864"/>
    <w:rsid w:val="1F3C0B56"/>
    <w:rsid w:val="20270890"/>
    <w:rsid w:val="22A83656"/>
    <w:rsid w:val="24CE297B"/>
    <w:rsid w:val="25C81945"/>
    <w:rsid w:val="2C5F03C3"/>
    <w:rsid w:val="2F132656"/>
    <w:rsid w:val="2F846463"/>
    <w:rsid w:val="2FAE4FB1"/>
    <w:rsid w:val="30C86B00"/>
    <w:rsid w:val="32E74BFD"/>
    <w:rsid w:val="3423190C"/>
    <w:rsid w:val="37907CB6"/>
    <w:rsid w:val="3AFD1C7C"/>
    <w:rsid w:val="4003434B"/>
    <w:rsid w:val="402F6894"/>
    <w:rsid w:val="42545760"/>
    <w:rsid w:val="42B05910"/>
    <w:rsid w:val="43881F6B"/>
    <w:rsid w:val="44457ED1"/>
    <w:rsid w:val="4C1D4707"/>
    <w:rsid w:val="4C990EC1"/>
    <w:rsid w:val="4CBB35E3"/>
    <w:rsid w:val="4D372C05"/>
    <w:rsid w:val="4FA72F55"/>
    <w:rsid w:val="5479657E"/>
    <w:rsid w:val="55BC2867"/>
    <w:rsid w:val="55C46D3A"/>
    <w:rsid w:val="57F84768"/>
    <w:rsid w:val="59EA534C"/>
    <w:rsid w:val="5AAC7736"/>
    <w:rsid w:val="5FBF60B3"/>
    <w:rsid w:val="615E4169"/>
    <w:rsid w:val="622E7661"/>
    <w:rsid w:val="634C1BCD"/>
    <w:rsid w:val="63DD4B3C"/>
    <w:rsid w:val="65063561"/>
    <w:rsid w:val="69850A53"/>
    <w:rsid w:val="74BE6EA4"/>
    <w:rsid w:val="76057C8A"/>
    <w:rsid w:val="79025938"/>
    <w:rsid w:val="7A5E128F"/>
    <w:rsid w:val="7E3566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35"/>
    <customShpInfo spid="_x0000_s1036"/>
    <customShpInfo spid="_x0000_s1037"/>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rt</cp:lastModifiedBy>
  <dcterms:modified xsi:type="dcterms:W3CDTF">2021-02-20T13:21:54Z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2052-11.1.0.10314</vt:lpwstr>
  </property>
</Properties>
</file>