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FDADB" w14:textId="03385BB8" w:rsidR="00AC6F09" w:rsidRPr="0066524A" w:rsidRDefault="0066524A" w:rsidP="0066524A">
      <w:pPr>
        <w:spacing w:line="360" w:lineRule="auto"/>
        <w:jc w:val="center"/>
        <w:rPr>
          <w:rFonts w:ascii="黑体" w:eastAsia="黑体" w:hAnsi="黑体"/>
          <w:sz w:val="36"/>
          <w:szCs w:val="36"/>
        </w:rPr>
      </w:pPr>
      <w:r w:rsidRPr="0066524A">
        <w:rPr>
          <w:rFonts w:ascii="黑体" w:eastAsia="黑体" w:hAnsi="黑体" w:hint="eastAsia"/>
          <w:sz w:val="36"/>
          <w:szCs w:val="36"/>
        </w:rPr>
        <w:t>项目分析报告</w:t>
      </w:r>
    </w:p>
    <w:p w14:paraId="24235C37" w14:textId="38405375" w:rsidR="0066524A" w:rsidRPr="00043B48" w:rsidRDefault="0066524A" w:rsidP="0066524A">
      <w:pPr>
        <w:spacing w:line="360" w:lineRule="auto"/>
        <w:rPr>
          <w:rFonts w:ascii="黑体" w:eastAsia="黑体" w:hAnsi="黑体"/>
          <w:sz w:val="32"/>
          <w:szCs w:val="32"/>
        </w:rPr>
      </w:pPr>
      <w:r w:rsidRPr="00043B48">
        <w:rPr>
          <w:rFonts w:ascii="黑体" w:eastAsia="黑体" w:hAnsi="黑体" w:hint="eastAsia"/>
          <w:sz w:val="32"/>
          <w:szCs w:val="32"/>
        </w:rPr>
        <w:t>1</w:t>
      </w:r>
      <w:r w:rsidRPr="00043B48">
        <w:rPr>
          <w:rFonts w:ascii="黑体" w:eastAsia="黑体" w:hAnsi="黑体"/>
          <w:sz w:val="32"/>
          <w:szCs w:val="32"/>
        </w:rPr>
        <w:t xml:space="preserve"> </w:t>
      </w:r>
      <w:r w:rsidRPr="00043B48">
        <w:rPr>
          <w:rFonts w:ascii="黑体" w:eastAsia="黑体" w:hAnsi="黑体" w:hint="eastAsia"/>
          <w:sz w:val="32"/>
          <w:szCs w:val="32"/>
        </w:rPr>
        <w:t>数据准备</w:t>
      </w:r>
    </w:p>
    <w:p w14:paraId="16CE85D3" w14:textId="140C8E95" w:rsidR="0066524A" w:rsidRDefault="0066524A" w:rsidP="0066524A">
      <w:pPr>
        <w:spacing w:line="360" w:lineRule="auto"/>
        <w:ind w:firstLineChars="200" w:firstLine="480"/>
        <w:rPr>
          <w:rFonts w:ascii="宋体" w:eastAsia="宋体" w:hAnsi="宋体"/>
          <w:sz w:val="24"/>
          <w:szCs w:val="24"/>
        </w:rPr>
      </w:pPr>
      <w:r>
        <w:rPr>
          <w:rFonts w:ascii="宋体" w:eastAsia="宋体" w:hAnsi="宋体" w:hint="eastAsia"/>
          <w:sz w:val="24"/>
          <w:szCs w:val="24"/>
        </w:rPr>
        <w:t>本报告所用数据为某商场2015年-2018年1月的销售情况与会员信息数据，项目优先对销售情况和会员信息进行一一匹配，利用python进行外连接式合并如下</w:t>
      </w:r>
    </w:p>
    <w:p w14:paraId="40C6A998" w14:textId="5A682444" w:rsidR="0066524A" w:rsidRDefault="00E15C6E" w:rsidP="00E15C6E">
      <w:pPr>
        <w:spacing w:line="360" w:lineRule="auto"/>
        <w:ind w:firstLineChars="200" w:firstLine="420"/>
        <w:jc w:val="center"/>
        <w:rPr>
          <w:rFonts w:ascii="宋体" w:eastAsia="宋体" w:hAnsi="宋体"/>
          <w:sz w:val="24"/>
          <w:szCs w:val="24"/>
        </w:rPr>
      </w:pPr>
      <w:r>
        <w:rPr>
          <w:noProof/>
        </w:rPr>
        <w:drawing>
          <wp:inline distT="0" distB="0" distL="0" distR="0" wp14:anchorId="684433BF" wp14:editId="1AE9409B">
            <wp:extent cx="5274310" cy="10414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041400"/>
                    </a:xfrm>
                    <a:prstGeom prst="rect">
                      <a:avLst/>
                    </a:prstGeom>
                  </pic:spPr>
                </pic:pic>
              </a:graphicData>
            </a:graphic>
          </wp:inline>
        </w:drawing>
      </w:r>
    </w:p>
    <w:p w14:paraId="1B204DAB" w14:textId="3276E500" w:rsidR="00E15C6E" w:rsidRDefault="00D64969" w:rsidP="0066524A">
      <w:pPr>
        <w:spacing w:line="360" w:lineRule="auto"/>
        <w:ind w:firstLineChars="200" w:firstLine="480"/>
        <w:rPr>
          <w:rFonts w:ascii="宋体" w:eastAsia="宋体" w:hAnsi="宋体"/>
          <w:sz w:val="24"/>
          <w:szCs w:val="24"/>
        </w:rPr>
      </w:pPr>
      <w:r>
        <w:rPr>
          <w:rFonts w:ascii="宋体" w:eastAsia="宋体" w:hAnsi="宋体" w:hint="eastAsia"/>
          <w:sz w:val="24"/>
          <w:szCs w:val="24"/>
        </w:rPr>
        <w:t>合并后的数据情况为（2041027，15）。</w:t>
      </w:r>
    </w:p>
    <w:p w14:paraId="65781F45" w14:textId="32C88E3A" w:rsidR="00E15C6E" w:rsidRDefault="00E15C6E" w:rsidP="00E15C6E">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数据处理</w:t>
      </w:r>
    </w:p>
    <w:p w14:paraId="72DDA3C5" w14:textId="0A228826" w:rsidR="004F011E" w:rsidRDefault="004F011E" w:rsidP="004F011E">
      <w:pPr>
        <w:spacing w:line="360" w:lineRule="auto"/>
        <w:ind w:firstLineChars="200" w:firstLine="480"/>
        <w:rPr>
          <w:rFonts w:ascii="宋体" w:eastAsia="宋体" w:hAnsi="宋体"/>
          <w:sz w:val="24"/>
          <w:szCs w:val="24"/>
        </w:rPr>
      </w:pPr>
      <w:r>
        <w:rPr>
          <w:rFonts w:ascii="宋体" w:eastAsia="宋体" w:hAnsi="宋体" w:hint="eastAsia"/>
          <w:sz w:val="24"/>
          <w:szCs w:val="24"/>
        </w:rPr>
        <w:t>本报告所研究的内容是会员消费情况，故在将会员信息表和销售状况表合并后剔除非会员数据，其中有价值的数据是在销售时间内具有消费记录的会员，故对合并后数据中无消费记录者数据进行剔除。</w:t>
      </w:r>
    </w:p>
    <w:p w14:paraId="01DADF5B" w14:textId="444FC2B6" w:rsidR="004F011E" w:rsidRDefault="004F011E" w:rsidP="0066524A">
      <w:pPr>
        <w:spacing w:line="360" w:lineRule="auto"/>
        <w:ind w:firstLineChars="200" w:firstLine="420"/>
        <w:rPr>
          <w:rFonts w:ascii="宋体" w:eastAsia="宋体" w:hAnsi="宋体"/>
          <w:sz w:val="24"/>
          <w:szCs w:val="24"/>
        </w:rPr>
      </w:pPr>
      <w:r>
        <w:rPr>
          <w:noProof/>
        </w:rPr>
        <w:drawing>
          <wp:inline distT="0" distB="0" distL="0" distR="0" wp14:anchorId="42EDA75E" wp14:editId="323AA687">
            <wp:extent cx="4181475" cy="314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1475" cy="314325"/>
                    </a:xfrm>
                    <a:prstGeom prst="rect">
                      <a:avLst/>
                    </a:prstGeom>
                  </pic:spPr>
                </pic:pic>
              </a:graphicData>
            </a:graphic>
          </wp:inline>
        </w:drawing>
      </w:r>
    </w:p>
    <w:p w14:paraId="163DC0DC" w14:textId="4FA6F5DA" w:rsidR="004F011E" w:rsidRDefault="00D64969" w:rsidP="0066524A">
      <w:pPr>
        <w:spacing w:line="360" w:lineRule="auto"/>
        <w:ind w:firstLineChars="200" w:firstLine="480"/>
        <w:rPr>
          <w:rFonts w:ascii="宋体" w:eastAsia="宋体" w:hAnsi="宋体"/>
          <w:sz w:val="24"/>
          <w:szCs w:val="24"/>
        </w:rPr>
      </w:pPr>
      <w:r>
        <w:rPr>
          <w:rFonts w:ascii="宋体" w:eastAsia="宋体" w:hAnsi="宋体" w:hint="eastAsia"/>
          <w:sz w:val="24"/>
          <w:szCs w:val="24"/>
        </w:rPr>
        <w:t>而后所的数据形状为（876147，15）。</w:t>
      </w:r>
    </w:p>
    <w:p w14:paraId="53329F36" w14:textId="452B29BD" w:rsidR="00D64969" w:rsidRDefault="00D64969" w:rsidP="00D64969">
      <w:pPr>
        <w:spacing w:line="360" w:lineRule="auto"/>
        <w:rPr>
          <w:rFonts w:ascii="宋体" w:eastAsia="宋体" w:hAnsi="宋体"/>
          <w:sz w:val="24"/>
          <w:szCs w:val="24"/>
        </w:rPr>
      </w:pPr>
      <w:r>
        <w:rPr>
          <w:rFonts w:ascii="宋体" w:eastAsia="宋体" w:hAnsi="宋体"/>
          <w:sz w:val="24"/>
          <w:szCs w:val="24"/>
        </w:rPr>
        <w:t xml:space="preserve">3 </w:t>
      </w:r>
      <w:r>
        <w:rPr>
          <w:rFonts w:ascii="宋体" w:eastAsia="宋体" w:hAnsi="宋体" w:hint="eastAsia"/>
          <w:sz w:val="24"/>
          <w:szCs w:val="24"/>
        </w:rPr>
        <w:t>数据可视化</w:t>
      </w:r>
    </w:p>
    <w:p w14:paraId="23ED15EC" w14:textId="395DF082" w:rsidR="00D64969" w:rsidRDefault="00D64969" w:rsidP="00D64969">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 会员</w:t>
      </w:r>
      <w:r>
        <w:rPr>
          <w:rFonts w:ascii="宋体" w:eastAsia="宋体" w:hAnsi="宋体" w:hint="eastAsia"/>
          <w:sz w:val="24"/>
          <w:szCs w:val="24"/>
        </w:rPr>
        <w:t>特征分析</w:t>
      </w:r>
    </w:p>
    <w:p w14:paraId="63E06AEA" w14:textId="7F1D2383" w:rsidR="00D64969" w:rsidRDefault="00D64969" w:rsidP="00D64969">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.1.1 </w:t>
      </w:r>
      <w:r w:rsidR="00D4616E">
        <w:rPr>
          <w:rFonts w:ascii="宋体" w:eastAsia="宋体" w:hAnsi="宋体" w:hint="eastAsia"/>
          <w:sz w:val="24"/>
          <w:szCs w:val="24"/>
        </w:rPr>
        <w:t>会员</w:t>
      </w:r>
      <w:r>
        <w:rPr>
          <w:rFonts w:ascii="宋体" w:eastAsia="宋体" w:hAnsi="宋体"/>
          <w:sz w:val="24"/>
          <w:szCs w:val="24"/>
        </w:rPr>
        <w:t>年龄</w:t>
      </w:r>
      <w:r>
        <w:rPr>
          <w:rFonts w:ascii="宋体" w:eastAsia="宋体" w:hAnsi="宋体" w:hint="eastAsia"/>
          <w:sz w:val="24"/>
          <w:szCs w:val="24"/>
        </w:rPr>
        <w:t>构成</w:t>
      </w:r>
    </w:p>
    <w:p w14:paraId="5AE99A22" w14:textId="2637D70D" w:rsidR="00D64969" w:rsidRDefault="00D64969" w:rsidP="00D64969">
      <w:pPr>
        <w:spacing w:line="360" w:lineRule="auto"/>
        <w:ind w:firstLineChars="200" w:firstLine="480"/>
        <w:rPr>
          <w:rFonts w:ascii="宋体" w:eastAsia="宋体" w:hAnsi="宋体"/>
          <w:sz w:val="24"/>
          <w:szCs w:val="24"/>
        </w:rPr>
      </w:pPr>
      <w:r>
        <w:rPr>
          <w:rFonts w:ascii="宋体" w:eastAsia="宋体" w:hAnsi="宋体" w:hint="eastAsia"/>
          <w:sz w:val="24"/>
          <w:szCs w:val="24"/>
        </w:rPr>
        <w:t>本报告对所有会员所处年龄段进行同进，对小于15岁者为少年，15至30岁者为青年，30至60岁者为中年，60岁以上则是老年。</w:t>
      </w:r>
    </w:p>
    <w:p w14:paraId="699C342E" w14:textId="2111CDAE" w:rsidR="00556F13" w:rsidRDefault="00556F13" w:rsidP="00D64969">
      <w:pPr>
        <w:spacing w:line="360" w:lineRule="auto"/>
        <w:ind w:firstLineChars="200" w:firstLine="420"/>
        <w:rPr>
          <w:rFonts w:ascii="宋体" w:eastAsia="宋体" w:hAnsi="宋体"/>
          <w:sz w:val="24"/>
          <w:szCs w:val="24"/>
        </w:rPr>
      </w:pPr>
      <w:r>
        <w:rPr>
          <w:noProof/>
        </w:rPr>
        <w:drawing>
          <wp:inline distT="0" distB="0" distL="0" distR="0" wp14:anchorId="430C3E1D" wp14:editId="0DC272B7">
            <wp:extent cx="5274310" cy="12293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29360"/>
                    </a:xfrm>
                    <a:prstGeom prst="rect">
                      <a:avLst/>
                    </a:prstGeom>
                  </pic:spPr>
                </pic:pic>
              </a:graphicData>
            </a:graphic>
          </wp:inline>
        </w:drawing>
      </w:r>
    </w:p>
    <w:p w14:paraId="4DFDD273" w14:textId="271ED46E" w:rsidR="00556F13" w:rsidRDefault="00556F13" w:rsidP="00556F13">
      <w:pPr>
        <w:spacing w:line="360" w:lineRule="auto"/>
        <w:ind w:firstLineChars="200" w:firstLine="480"/>
        <w:rPr>
          <w:rFonts w:ascii="宋体" w:eastAsia="宋体" w:hAnsi="宋体"/>
          <w:sz w:val="24"/>
          <w:szCs w:val="24"/>
        </w:rPr>
      </w:pPr>
      <w:r>
        <w:rPr>
          <w:rFonts w:ascii="宋体" w:eastAsia="宋体" w:hAnsi="宋体" w:hint="eastAsia"/>
          <w:sz w:val="24"/>
          <w:szCs w:val="24"/>
        </w:rPr>
        <w:t>先对会员信息中的会员出生日期进行年份提取，再用2020将之减去，利用pandas模块中的cut函数进行会员年龄的分组，可得统计数据</w:t>
      </w:r>
    </w:p>
    <w:p w14:paraId="6C5F2C4D" w14:textId="1C57132C" w:rsidR="00556F13" w:rsidRDefault="00556F13" w:rsidP="00556F13">
      <w:pPr>
        <w:spacing w:line="360" w:lineRule="auto"/>
        <w:ind w:firstLineChars="200" w:firstLine="420"/>
        <w:jc w:val="center"/>
        <w:rPr>
          <w:rFonts w:ascii="宋体" w:eastAsia="宋体" w:hAnsi="宋体"/>
          <w:sz w:val="24"/>
          <w:szCs w:val="24"/>
        </w:rPr>
      </w:pPr>
      <w:r>
        <w:rPr>
          <w:noProof/>
        </w:rPr>
        <w:lastRenderedPageBreak/>
        <w:drawing>
          <wp:inline distT="0" distB="0" distL="0" distR="0" wp14:anchorId="26D5B0B1" wp14:editId="6EE8389C">
            <wp:extent cx="1419225" cy="12573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9225" cy="1257300"/>
                    </a:xfrm>
                    <a:prstGeom prst="rect">
                      <a:avLst/>
                    </a:prstGeom>
                  </pic:spPr>
                </pic:pic>
              </a:graphicData>
            </a:graphic>
          </wp:inline>
        </w:drawing>
      </w:r>
    </w:p>
    <w:p w14:paraId="7A94BC64" w14:textId="1AEF8922" w:rsidR="00556F13" w:rsidRDefault="00556F13" w:rsidP="00556F13">
      <w:pPr>
        <w:spacing w:line="360" w:lineRule="auto"/>
        <w:ind w:firstLineChars="100" w:firstLine="240"/>
        <w:rPr>
          <w:rFonts w:ascii="宋体" w:eastAsia="宋体" w:hAnsi="宋体"/>
          <w:sz w:val="24"/>
          <w:szCs w:val="24"/>
        </w:rPr>
      </w:pPr>
      <w:r>
        <w:rPr>
          <w:rFonts w:ascii="宋体" w:eastAsia="宋体" w:hAnsi="宋体" w:hint="eastAsia"/>
          <w:sz w:val="24"/>
          <w:szCs w:val="24"/>
        </w:rPr>
        <w:t>以此数据为依据，可有代码如下：</w:t>
      </w:r>
    </w:p>
    <w:p w14:paraId="45B05F51" w14:textId="238D7CE0" w:rsidR="00556F13" w:rsidRDefault="00556F13" w:rsidP="00D64969">
      <w:pPr>
        <w:spacing w:line="360" w:lineRule="auto"/>
        <w:ind w:firstLineChars="200" w:firstLine="420"/>
        <w:rPr>
          <w:rFonts w:ascii="宋体" w:eastAsia="宋体" w:hAnsi="宋体"/>
          <w:sz w:val="24"/>
          <w:szCs w:val="24"/>
        </w:rPr>
      </w:pPr>
      <w:r>
        <w:rPr>
          <w:noProof/>
        </w:rPr>
        <w:drawing>
          <wp:inline distT="0" distB="0" distL="0" distR="0" wp14:anchorId="05FC6BD4" wp14:editId="5248E383">
            <wp:extent cx="5274310" cy="15690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69085"/>
                    </a:xfrm>
                    <a:prstGeom prst="rect">
                      <a:avLst/>
                    </a:prstGeom>
                  </pic:spPr>
                </pic:pic>
              </a:graphicData>
            </a:graphic>
          </wp:inline>
        </w:drawing>
      </w:r>
    </w:p>
    <w:p w14:paraId="19A1419C" w14:textId="77777777" w:rsidR="00556F13" w:rsidRDefault="00556F13" w:rsidP="00556F13">
      <w:pPr>
        <w:spacing w:line="360" w:lineRule="auto"/>
        <w:ind w:firstLineChars="200" w:firstLine="480"/>
        <w:rPr>
          <w:rFonts w:ascii="宋体" w:eastAsia="宋体" w:hAnsi="宋体"/>
          <w:sz w:val="24"/>
          <w:szCs w:val="24"/>
        </w:rPr>
      </w:pPr>
      <w:r>
        <w:rPr>
          <w:rFonts w:ascii="宋体" w:eastAsia="宋体" w:hAnsi="宋体" w:hint="eastAsia"/>
          <w:sz w:val="24"/>
          <w:szCs w:val="24"/>
        </w:rPr>
        <w:t>将其数据可视化有</w:t>
      </w:r>
    </w:p>
    <w:p w14:paraId="0DDB4AE5" w14:textId="33179687" w:rsidR="00556F13" w:rsidRDefault="00556F13" w:rsidP="00556F13">
      <w:pPr>
        <w:spacing w:line="360" w:lineRule="auto"/>
        <w:ind w:firstLineChars="200" w:firstLine="480"/>
        <w:jc w:val="center"/>
        <w:rPr>
          <w:rFonts w:ascii="宋体" w:eastAsia="宋体" w:hAnsi="宋体"/>
          <w:sz w:val="24"/>
          <w:szCs w:val="24"/>
        </w:rPr>
      </w:pPr>
      <w:r w:rsidRPr="00556F13">
        <w:rPr>
          <w:rFonts w:ascii="宋体" w:eastAsia="宋体" w:hAnsi="宋体"/>
          <w:noProof/>
          <w:sz w:val="24"/>
          <w:szCs w:val="24"/>
        </w:rPr>
        <w:drawing>
          <wp:inline distT="0" distB="0" distL="0" distR="0" wp14:anchorId="56EF8C92" wp14:editId="3EF0B334">
            <wp:extent cx="3238952" cy="323895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952" cy="3238952"/>
                    </a:xfrm>
                    <a:prstGeom prst="rect">
                      <a:avLst/>
                    </a:prstGeom>
                  </pic:spPr>
                </pic:pic>
              </a:graphicData>
            </a:graphic>
          </wp:inline>
        </w:drawing>
      </w:r>
    </w:p>
    <w:p w14:paraId="10E151CD" w14:textId="0FE34191" w:rsidR="00556F13" w:rsidRPr="00D4616E" w:rsidRDefault="00556F13" w:rsidP="00D4616E">
      <w:pPr>
        <w:ind w:firstLineChars="200" w:firstLine="420"/>
        <w:jc w:val="center"/>
        <w:rPr>
          <w:rFonts w:ascii="黑体" w:eastAsia="黑体" w:hAnsi="黑体"/>
          <w:szCs w:val="21"/>
        </w:rPr>
      </w:pPr>
      <w:r w:rsidRPr="00D4616E">
        <w:rPr>
          <w:rFonts w:ascii="黑体" w:eastAsia="黑体" w:hAnsi="黑体" w:hint="eastAsia"/>
          <w:szCs w:val="21"/>
        </w:rPr>
        <w:t>不同年龄段会员分布图</w:t>
      </w:r>
    </w:p>
    <w:p w14:paraId="578A219D" w14:textId="77777777" w:rsidR="00AB7D41" w:rsidRPr="00D4616E" w:rsidRDefault="00AB7D41" w:rsidP="00D4616E">
      <w:pPr>
        <w:ind w:firstLineChars="200" w:firstLine="420"/>
        <w:jc w:val="center"/>
        <w:rPr>
          <w:rFonts w:ascii="黑体" w:eastAsia="黑体" w:hAnsi="黑体"/>
          <w:szCs w:val="21"/>
        </w:rPr>
      </w:pPr>
    </w:p>
    <w:p w14:paraId="36D459BD" w14:textId="33F523CE" w:rsidR="00AB7D41" w:rsidRDefault="00AB7D41" w:rsidP="00D4616E">
      <w:pPr>
        <w:spacing w:line="360" w:lineRule="auto"/>
        <w:ind w:firstLineChars="200" w:firstLine="480"/>
        <w:rPr>
          <w:rFonts w:ascii="宋体" w:eastAsia="宋体" w:hAnsi="宋体"/>
          <w:sz w:val="24"/>
          <w:szCs w:val="24"/>
        </w:rPr>
      </w:pPr>
      <w:r>
        <w:rPr>
          <w:rFonts w:ascii="宋体" w:eastAsia="宋体" w:hAnsi="宋体" w:hint="eastAsia"/>
          <w:sz w:val="24"/>
          <w:szCs w:val="24"/>
        </w:rPr>
        <w:t>以上分布结果显示在该百货商场中，中年会员占据绝大多数，为88%，老年人</w:t>
      </w:r>
      <w:r w:rsidR="008F3398">
        <w:rPr>
          <w:rFonts w:ascii="宋体" w:eastAsia="宋体" w:hAnsi="宋体" w:hint="eastAsia"/>
          <w:sz w:val="24"/>
          <w:szCs w:val="24"/>
        </w:rPr>
        <w:t>其次，为6.4%，少年最少，不足1%。</w:t>
      </w:r>
    </w:p>
    <w:p w14:paraId="179FD6E0" w14:textId="69387B05" w:rsidR="00556F13" w:rsidRDefault="00D4616E" w:rsidP="00AB7D41">
      <w:pPr>
        <w:spacing w:line="360" w:lineRule="auto"/>
        <w:rPr>
          <w:rFonts w:ascii="宋体" w:eastAsia="宋体" w:hAnsi="宋体"/>
          <w:sz w:val="24"/>
          <w:szCs w:val="24"/>
        </w:rPr>
      </w:pPr>
      <w:r>
        <w:rPr>
          <w:rFonts w:ascii="宋体" w:eastAsia="宋体" w:hAnsi="宋体" w:hint="eastAsia"/>
          <w:sz w:val="24"/>
          <w:szCs w:val="24"/>
        </w:rPr>
        <w:t>3.1.2</w:t>
      </w:r>
      <w:r>
        <w:rPr>
          <w:rFonts w:ascii="宋体" w:eastAsia="宋体" w:hAnsi="宋体"/>
          <w:sz w:val="24"/>
          <w:szCs w:val="24"/>
        </w:rPr>
        <w:t xml:space="preserve"> </w:t>
      </w:r>
      <w:r>
        <w:rPr>
          <w:rFonts w:ascii="宋体" w:eastAsia="宋体" w:hAnsi="宋体" w:hint="eastAsia"/>
          <w:sz w:val="24"/>
          <w:szCs w:val="24"/>
        </w:rPr>
        <w:t>会员性别构成</w:t>
      </w:r>
    </w:p>
    <w:p w14:paraId="684B5FDA" w14:textId="7E788A54" w:rsidR="00D4616E" w:rsidRDefault="00D4616E" w:rsidP="00D4616E">
      <w:pPr>
        <w:spacing w:line="360" w:lineRule="auto"/>
        <w:ind w:firstLineChars="200" w:firstLine="480"/>
        <w:rPr>
          <w:rFonts w:ascii="宋体" w:eastAsia="宋体" w:hAnsi="宋体"/>
          <w:sz w:val="24"/>
          <w:szCs w:val="24"/>
        </w:rPr>
      </w:pPr>
      <w:r>
        <w:rPr>
          <w:rFonts w:ascii="宋体" w:eastAsia="宋体" w:hAnsi="宋体" w:hint="eastAsia"/>
          <w:sz w:val="24"/>
          <w:szCs w:val="24"/>
        </w:rPr>
        <w:t>对会员信息表中的</w:t>
      </w:r>
      <w:proofErr w:type="spellStart"/>
      <w:r>
        <w:rPr>
          <w:rFonts w:ascii="宋体" w:eastAsia="宋体" w:hAnsi="宋体" w:hint="eastAsia"/>
          <w:sz w:val="24"/>
          <w:szCs w:val="24"/>
        </w:rPr>
        <w:t>xb</w:t>
      </w:r>
      <w:proofErr w:type="spellEnd"/>
      <w:r>
        <w:rPr>
          <w:rFonts w:ascii="宋体" w:eastAsia="宋体" w:hAnsi="宋体" w:hint="eastAsia"/>
          <w:sz w:val="24"/>
          <w:szCs w:val="24"/>
        </w:rPr>
        <w:t>一列进行统计，其中“0”为女性，“1”为男性，则可有</w:t>
      </w:r>
    </w:p>
    <w:p w14:paraId="715FC501" w14:textId="3AC5619D" w:rsidR="00D4616E" w:rsidRDefault="00D4616E" w:rsidP="00D4616E">
      <w:pPr>
        <w:spacing w:line="360" w:lineRule="auto"/>
        <w:ind w:firstLineChars="200" w:firstLine="420"/>
        <w:rPr>
          <w:rFonts w:ascii="宋体" w:eastAsia="宋体" w:hAnsi="宋体"/>
          <w:sz w:val="24"/>
          <w:szCs w:val="24"/>
        </w:rPr>
      </w:pPr>
      <w:r>
        <w:rPr>
          <w:noProof/>
        </w:rPr>
        <w:lastRenderedPageBreak/>
        <w:drawing>
          <wp:inline distT="0" distB="0" distL="0" distR="0" wp14:anchorId="413EA36B" wp14:editId="1B10227B">
            <wp:extent cx="4695825" cy="600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600075"/>
                    </a:xfrm>
                    <a:prstGeom prst="rect">
                      <a:avLst/>
                    </a:prstGeom>
                  </pic:spPr>
                </pic:pic>
              </a:graphicData>
            </a:graphic>
          </wp:inline>
        </w:drawing>
      </w:r>
    </w:p>
    <w:p w14:paraId="13C3235C" w14:textId="36D92F76" w:rsidR="00D4616E" w:rsidRDefault="00D4616E" w:rsidP="00D4616E">
      <w:pPr>
        <w:spacing w:line="360" w:lineRule="auto"/>
        <w:rPr>
          <w:rFonts w:ascii="宋体" w:eastAsia="宋体" w:hAnsi="宋体"/>
          <w:sz w:val="24"/>
          <w:szCs w:val="24"/>
        </w:rPr>
      </w:pPr>
      <w:r>
        <w:rPr>
          <w:rFonts w:ascii="宋体" w:eastAsia="宋体" w:hAnsi="宋体" w:hint="eastAsia"/>
          <w:sz w:val="24"/>
          <w:szCs w:val="24"/>
        </w:rPr>
        <w:t>有其结果为</w:t>
      </w:r>
    </w:p>
    <w:p w14:paraId="44FE9AF5" w14:textId="6835E7A8" w:rsidR="00D4616E" w:rsidRDefault="00D4616E" w:rsidP="00D4616E">
      <w:pPr>
        <w:spacing w:line="360" w:lineRule="auto"/>
        <w:ind w:firstLineChars="200" w:firstLine="420"/>
        <w:jc w:val="center"/>
        <w:rPr>
          <w:rFonts w:ascii="宋体" w:eastAsia="宋体" w:hAnsi="宋体"/>
          <w:sz w:val="24"/>
          <w:szCs w:val="24"/>
        </w:rPr>
      </w:pPr>
      <w:r>
        <w:rPr>
          <w:noProof/>
        </w:rPr>
        <w:drawing>
          <wp:inline distT="0" distB="0" distL="0" distR="0" wp14:anchorId="77050174" wp14:editId="1615AEC9">
            <wp:extent cx="1390650" cy="762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0650" cy="762000"/>
                    </a:xfrm>
                    <a:prstGeom prst="rect">
                      <a:avLst/>
                    </a:prstGeom>
                  </pic:spPr>
                </pic:pic>
              </a:graphicData>
            </a:graphic>
          </wp:inline>
        </w:drawing>
      </w:r>
    </w:p>
    <w:p w14:paraId="60FC4C14" w14:textId="1592583A" w:rsidR="00D4616E" w:rsidRDefault="00D4616E" w:rsidP="00D4616E">
      <w:pPr>
        <w:spacing w:line="360" w:lineRule="auto"/>
        <w:rPr>
          <w:rFonts w:ascii="宋体" w:eastAsia="宋体" w:hAnsi="宋体"/>
          <w:sz w:val="24"/>
          <w:szCs w:val="24"/>
        </w:rPr>
      </w:pPr>
      <w:r>
        <w:rPr>
          <w:rFonts w:ascii="宋体" w:eastAsia="宋体" w:hAnsi="宋体" w:hint="eastAsia"/>
          <w:sz w:val="24"/>
          <w:szCs w:val="24"/>
        </w:rPr>
        <w:t>则以此数据为基础，按照以下代码</w:t>
      </w:r>
    </w:p>
    <w:p w14:paraId="2A4F550E" w14:textId="7D4450FB" w:rsidR="00D4616E" w:rsidRDefault="00D4616E" w:rsidP="00D4616E">
      <w:pPr>
        <w:spacing w:line="360" w:lineRule="auto"/>
        <w:ind w:firstLineChars="200" w:firstLine="420"/>
        <w:rPr>
          <w:rFonts w:ascii="宋体" w:eastAsia="宋体" w:hAnsi="宋体"/>
          <w:sz w:val="24"/>
          <w:szCs w:val="24"/>
        </w:rPr>
      </w:pPr>
      <w:r>
        <w:rPr>
          <w:noProof/>
        </w:rPr>
        <w:drawing>
          <wp:inline distT="0" distB="0" distL="0" distR="0" wp14:anchorId="40E3BA59" wp14:editId="558EFC19">
            <wp:extent cx="5274310" cy="12522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52220"/>
                    </a:xfrm>
                    <a:prstGeom prst="rect">
                      <a:avLst/>
                    </a:prstGeom>
                  </pic:spPr>
                </pic:pic>
              </a:graphicData>
            </a:graphic>
          </wp:inline>
        </w:drawing>
      </w:r>
    </w:p>
    <w:p w14:paraId="5A6A35BA" w14:textId="7A74007F" w:rsidR="00D4616E" w:rsidRDefault="00772384" w:rsidP="00D4616E">
      <w:pPr>
        <w:spacing w:line="360" w:lineRule="auto"/>
        <w:rPr>
          <w:rFonts w:ascii="宋体" w:eastAsia="宋体" w:hAnsi="宋体"/>
          <w:sz w:val="24"/>
          <w:szCs w:val="24"/>
        </w:rPr>
      </w:pPr>
      <w:r>
        <w:rPr>
          <w:rFonts w:ascii="宋体" w:eastAsia="宋体" w:hAnsi="宋体" w:hint="eastAsia"/>
          <w:sz w:val="24"/>
          <w:szCs w:val="24"/>
        </w:rPr>
        <w:t>可得会员性别的分布情况如下：</w:t>
      </w:r>
    </w:p>
    <w:p w14:paraId="4F440065" w14:textId="77777777" w:rsidR="00772384" w:rsidRDefault="00772384" w:rsidP="00D4616E">
      <w:pPr>
        <w:spacing w:line="360" w:lineRule="auto"/>
        <w:rPr>
          <w:rFonts w:ascii="宋体" w:eastAsia="宋体" w:hAnsi="宋体"/>
          <w:sz w:val="24"/>
          <w:szCs w:val="24"/>
        </w:rPr>
      </w:pPr>
    </w:p>
    <w:p w14:paraId="3C8F0177" w14:textId="389CE290" w:rsidR="00772384" w:rsidRDefault="00772384" w:rsidP="00772384">
      <w:pPr>
        <w:spacing w:line="360" w:lineRule="auto"/>
        <w:jc w:val="center"/>
        <w:rPr>
          <w:rFonts w:ascii="宋体" w:eastAsia="宋体" w:hAnsi="宋体"/>
          <w:sz w:val="24"/>
          <w:szCs w:val="24"/>
        </w:rPr>
      </w:pPr>
      <w:r w:rsidRPr="00772384">
        <w:rPr>
          <w:rFonts w:ascii="宋体" w:eastAsia="宋体" w:hAnsi="宋体"/>
          <w:noProof/>
          <w:sz w:val="24"/>
          <w:szCs w:val="24"/>
        </w:rPr>
        <w:drawing>
          <wp:inline distT="0" distB="0" distL="0" distR="0" wp14:anchorId="0A38A21F" wp14:editId="39B0398F">
            <wp:extent cx="3238952" cy="323895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952" cy="3238952"/>
                    </a:xfrm>
                    <a:prstGeom prst="rect">
                      <a:avLst/>
                    </a:prstGeom>
                  </pic:spPr>
                </pic:pic>
              </a:graphicData>
            </a:graphic>
          </wp:inline>
        </w:drawing>
      </w:r>
    </w:p>
    <w:p w14:paraId="75AC9051" w14:textId="7ECB94B2" w:rsidR="00772384" w:rsidRPr="00772384" w:rsidRDefault="00772384" w:rsidP="00772384">
      <w:pPr>
        <w:jc w:val="center"/>
        <w:rPr>
          <w:rFonts w:ascii="黑体" w:eastAsia="黑体" w:hAnsi="黑体"/>
          <w:szCs w:val="21"/>
        </w:rPr>
      </w:pPr>
      <w:r w:rsidRPr="00772384">
        <w:rPr>
          <w:rFonts w:ascii="黑体" w:eastAsia="黑体" w:hAnsi="黑体" w:hint="eastAsia"/>
          <w:szCs w:val="21"/>
        </w:rPr>
        <w:t>会员性别分布图</w:t>
      </w:r>
    </w:p>
    <w:p w14:paraId="38B1DC02" w14:textId="1A51FC77" w:rsidR="00772384" w:rsidRPr="00772384" w:rsidRDefault="00772384" w:rsidP="00772384">
      <w:pPr>
        <w:rPr>
          <w:rFonts w:ascii="黑体" w:eastAsia="黑体" w:hAnsi="黑体"/>
          <w:szCs w:val="21"/>
        </w:rPr>
      </w:pPr>
    </w:p>
    <w:p w14:paraId="564FA391" w14:textId="54FC557C" w:rsidR="008F3398" w:rsidRDefault="008F3398" w:rsidP="008F3398">
      <w:pPr>
        <w:spacing w:line="360" w:lineRule="auto"/>
        <w:ind w:firstLineChars="200" w:firstLine="480"/>
        <w:rPr>
          <w:rFonts w:ascii="宋体" w:eastAsia="宋体" w:hAnsi="宋体"/>
          <w:sz w:val="24"/>
          <w:szCs w:val="24"/>
        </w:rPr>
      </w:pPr>
      <w:r>
        <w:rPr>
          <w:rFonts w:ascii="宋体" w:eastAsia="宋体" w:hAnsi="宋体" w:hint="eastAsia"/>
          <w:sz w:val="24"/>
          <w:szCs w:val="24"/>
        </w:rPr>
        <w:t>以上分布结果显示在该百货商场中，女性会员占80.7%为该百货商场的主要群体，这与我国当下国情相一致。</w:t>
      </w:r>
    </w:p>
    <w:p w14:paraId="564F1C7F" w14:textId="56367D1A" w:rsidR="00772384" w:rsidRDefault="00772384" w:rsidP="00D4616E">
      <w:pPr>
        <w:spacing w:line="360" w:lineRule="auto"/>
        <w:rPr>
          <w:rFonts w:ascii="宋体" w:eastAsia="宋体" w:hAnsi="宋体"/>
          <w:sz w:val="24"/>
          <w:szCs w:val="24"/>
        </w:rPr>
      </w:pPr>
      <w:r>
        <w:rPr>
          <w:rFonts w:ascii="宋体" w:eastAsia="宋体" w:hAnsi="宋体" w:hint="eastAsia"/>
          <w:sz w:val="24"/>
          <w:szCs w:val="24"/>
        </w:rPr>
        <w:t>3.2</w:t>
      </w:r>
      <w:r>
        <w:rPr>
          <w:rFonts w:ascii="宋体" w:eastAsia="宋体" w:hAnsi="宋体"/>
          <w:sz w:val="24"/>
          <w:szCs w:val="24"/>
        </w:rPr>
        <w:t xml:space="preserve"> </w:t>
      </w:r>
      <w:r>
        <w:rPr>
          <w:rFonts w:ascii="宋体" w:eastAsia="宋体" w:hAnsi="宋体" w:hint="eastAsia"/>
          <w:sz w:val="24"/>
          <w:szCs w:val="24"/>
        </w:rPr>
        <w:t>特征</w:t>
      </w:r>
      <w:r w:rsidR="0075551B">
        <w:rPr>
          <w:rFonts w:ascii="宋体" w:eastAsia="宋体" w:hAnsi="宋体" w:hint="eastAsia"/>
          <w:sz w:val="24"/>
          <w:szCs w:val="24"/>
        </w:rPr>
        <w:t>顾客</w:t>
      </w:r>
      <w:r>
        <w:rPr>
          <w:rFonts w:ascii="宋体" w:eastAsia="宋体" w:hAnsi="宋体" w:hint="eastAsia"/>
          <w:sz w:val="24"/>
          <w:szCs w:val="24"/>
        </w:rPr>
        <w:t>消费分析</w:t>
      </w:r>
    </w:p>
    <w:p w14:paraId="0DBBE95B" w14:textId="0E5CE0DC" w:rsidR="00772384" w:rsidRDefault="00772384" w:rsidP="00D4616E">
      <w:pPr>
        <w:spacing w:line="360" w:lineRule="auto"/>
        <w:rPr>
          <w:rFonts w:ascii="宋体" w:eastAsia="宋体" w:hAnsi="宋体"/>
          <w:sz w:val="24"/>
          <w:szCs w:val="24"/>
        </w:rPr>
      </w:pPr>
      <w:r>
        <w:rPr>
          <w:rFonts w:ascii="宋体" w:eastAsia="宋体" w:hAnsi="宋体" w:hint="eastAsia"/>
          <w:sz w:val="24"/>
          <w:szCs w:val="24"/>
        </w:rPr>
        <w:lastRenderedPageBreak/>
        <w:t>3.2.1</w:t>
      </w:r>
      <w:r>
        <w:rPr>
          <w:rFonts w:ascii="宋体" w:eastAsia="宋体" w:hAnsi="宋体"/>
          <w:sz w:val="24"/>
          <w:szCs w:val="24"/>
        </w:rPr>
        <w:t xml:space="preserve"> </w:t>
      </w:r>
      <w:r>
        <w:rPr>
          <w:rFonts w:ascii="宋体" w:eastAsia="宋体" w:hAnsi="宋体" w:hint="eastAsia"/>
          <w:sz w:val="24"/>
          <w:szCs w:val="24"/>
        </w:rPr>
        <w:t>会员年龄消费金额分析</w:t>
      </w:r>
    </w:p>
    <w:p w14:paraId="1C2B10CC" w14:textId="214DD12A" w:rsidR="00772384" w:rsidRDefault="00772384" w:rsidP="00AB7D41">
      <w:pPr>
        <w:spacing w:line="360" w:lineRule="auto"/>
        <w:ind w:firstLineChars="200" w:firstLine="480"/>
        <w:rPr>
          <w:rFonts w:ascii="宋体" w:eastAsia="宋体" w:hAnsi="宋体"/>
          <w:sz w:val="24"/>
          <w:szCs w:val="24"/>
        </w:rPr>
      </w:pPr>
      <w:r>
        <w:rPr>
          <w:rFonts w:ascii="宋体" w:eastAsia="宋体" w:hAnsi="宋体" w:hint="eastAsia"/>
          <w:sz w:val="24"/>
          <w:szCs w:val="24"/>
        </w:rPr>
        <w:t>在前文合并处理后的数据中，</w:t>
      </w:r>
      <w:r w:rsidR="00AB7D41">
        <w:rPr>
          <w:rFonts w:ascii="宋体" w:eastAsia="宋体" w:hAnsi="宋体" w:hint="eastAsia"/>
          <w:sz w:val="24"/>
          <w:szCs w:val="24"/>
        </w:rPr>
        <w:t>按年龄段分组运行相似代码，并加入消费金额的求和，即有：</w:t>
      </w:r>
    </w:p>
    <w:p w14:paraId="18BE2637" w14:textId="415DF89F" w:rsidR="00AB7D41" w:rsidRDefault="00AB7D41" w:rsidP="00AB7D41">
      <w:pPr>
        <w:spacing w:line="360" w:lineRule="auto"/>
        <w:jc w:val="center"/>
        <w:rPr>
          <w:rFonts w:ascii="宋体" w:eastAsia="宋体" w:hAnsi="宋体"/>
          <w:sz w:val="24"/>
          <w:szCs w:val="24"/>
        </w:rPr>
      </w:pPr>
      <w:r>
        <w:rPr>
          <w:noProof/>
        </w:rPr>
        <w:drawing>
          <wp:inline distT="0" distB="0" distL="0" distR="0" wp14:anchorId="69CBC9B5" wp14:editId="4A061D8A">
            <wp:extent cx="2943225" cy="5524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225" cy="552450"/>
                    </a:xfrm>
                    <a:prstGeom prst="rect">
                      <a:avLst/>
                    </a:prstGeom>
                  </pic:spPr>
                </pic:pic>
              </a:graphicData>
            </a:graphic>
          </wp:inline>
        </w:drawing>
      </w:r>
    </w:p>
    <w:p w14:paraId="4D17C6B9" w14:textId="0ABA87B7" w:rsidR="00AB7D41" w:rsidRDefault="00AB7D41" w:rsidP="00D4616E">
      <w:pPr>
        <w:spacing w:line="360" w:lineRule="auto"/>
        <w:rPr>
          <w:rFonts w:ascii="宋体" w:eastAsia="宋体" w:hAnsi="宋体"/>
          <w:sz w:val="24"/>
          <w:szCs w:val="24"/>
        </w:rPr>
      </w:pPr>
      <w:r>
        <w:rPr>
          <w:rFonts w:ascii="宋体" w:eastAsia="宋体" w:hAnsi="宋体" w:hint="eastAsia"/>
          <w:sz w:val="24"/>
          <w:szCs w:val="24"/>
        </w:rPr>
        <w:t>则有各年龄段2015-2018年的消费金额如下：</w:t>
      </w:r>
    </w:p>
    <w:p w14:paraId="30F52EA1" w14:textId="426F670C" w:rsidR="00AB7D41" w:rsidRDefault="00AB7D41" w:rsidP="00AB7D41">
      <w:pPr>
        <w:spacing w:line="360" w:lineRule="auto"/>
        <w:jc w:val="center"/>
        <w:rPr>
          <w:rFonts w:ascii="宋体" w:eastAsia="宋体" w:hAnsi="宋体"/>
          <w:sz w:val="24"/>
          <w:szCs w:val="24"/>
        </w:rPr>
      </w:pPr>
      <w:r>
        <w:rPr>
          <w:noProof/>
        </w:rPr>
        <w:drawing>
          <wp:inline distT="0" distB="0" distL="0" distR="0" wp14:anchorId="7E3BBD61" wp14:editId="54DD2208">
            <wp:extent cx="2038350" cy="16478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8350" cy="1647825"/>
                    </a:xfrm>
                    <a:prstGeom prst="rect">
                      <a:avLst/>
                    </a:prstGeom>
                  </pic:spPr>
                </pic:pic>
              </a:graphicData>
            </a:graphic>
          </wp:inline>
        </w:drawing>
      </w:r>
    </w:p>
    <w:p w14:paraId="46D0FE8B" w14:textId="2CA0478A" w:rsidR="00AB7D41" w:rsidRDefault="00AB7D41" w:rsidP="00D4616E">
      <w:pPr>
        <w:spacing w:line="360" w:lineRule="auto"/>
        <w:rPr>
          <w:rFonts w:ascii="宋体" w:eastAsia="宋体" w:hAnsi="宋体"/>
          <w:sz w:val="24"/>
          <w:szCs w:val="24"/>
        </w:rPr>
      </w:pPr>
      <w:r>
        <w:rPr>
          <w:rFonts w:ascii="宋体" w:eastAsia="宋体" w:hAnsi="宋体" w:hint="eastAsia"/>
          <w:sz w:val="24"/>
          <w:szCs w:val="24"/>
        </w:rPr>
        <w:t>可视化结果为：</w:t>
      </w:r>
    </w:p>
    <w:p w14:paraId="1BE53D9F" w14:textId="77777777" w:rsidR="008F3398" w:rsidRDefault="008F3398" w:rsidP="00D4616E">
      <w:pPr>
        <w:spacing w:line="360" w:lineRule="auto"/>
        <w:rPr>
          <w:rFonts w:ascii="宋体" w:eastAsia="宋体" w:hAnsi="宋体"/>
          <w:sz w:val="24"/>
          <w:szCs w:val="24"/>
        </w:rPr>
      </w:pPr>
    </w:p>
    <w:p w14:paraId="261CB339" w14:textId="4B48AB6F" w:rsidR="00AB7D41" w:rsidRDefault="00AB7D41" w:rsidP="00AB7D41">
      <w:pPr>
        <w:spacing w:line="360" w:lineRule="auto"/>
        <w:jc w:val="center"/>
        <w:rPr>
          <w:rFonts w:ascii="宋体" w:eastAsia="宋体" w:hAnsi="宋体"/>
          <w:sz w:val="24"/>
          <w:szCs w:val="24"/>
        </w:rPr>
      </w:pPr>
      <w:r w:rsidRPr="00AB7D41">
        <w:rPr>
          <w:rFonts w:ascii="宋体" w:eastAsia="宋体" w:hAnsi="宋体"/>
          <w:noProof/>
          <w:sz w:val="24"/>
          <w:szCs w:val="24"/>
        </w:rPr>
        <w:drawing>
          <wp:inline distT="0" distB="0" distL="0" distR="0" wp14:anchorId="40E9BF6C" wp14:editId="626156B8">
            <wp:extent cx="3238952" cy="323895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952" cy="3238952"/>
                    </a:xfrm>
                    <a:prstGeom prst="rect">
                      <a:avLst/>
                    </a:prstGeom>
                  </pic:spPr>
                </pic:pic>
              </a:graphicData>
            </a:graphic>
          </wp:inline>
        </w:drawing>
      </w:r>
    </w:p>
    <w:p w14:paraId="3DE58BF4" w14:textId="5BC8FAC5" w:rsidR="00AB7D41" w:rsidRPr="00AB7D41" w:rsidRDefault="00AB7D41" w:rsidP="00AB7D41">
      <w:pPr>
        <w:jc w:val="center"/>
        <w:rPr>
          <w:rFonts w:ascii="黑体" w:eastAsia="黑体" w:hAnsi="黑体"/>
          <w:szCs w:val="21"/>
        </w:rPr>
      </w:pPr>
      <w:r w:rsidRPr="00AB7D41">
        <w:rPr>
          <w:rFonts w:ascii="黑体" w:eastAsia="黑体" w:hAnsi="黑体" w:hint="eastAsia"/>
          <w:szCs w:val="21"/>
        </w:rPr>
        <w:t>各年龄段消费金额饼状图</w:t>
      </w:r>
    </w:p>
    <w:p w14:paraId="48494915" w14:textId="3E858B96" w:rsidR="00AB7D41" w:rsidRPr="00AB7D41" w:rsidRDefault="00AB7D41" w:rsidP="00AB7D41">
      <w:pPr>
        <w:jc w:val="center"/>
        <w:rPr>
          <w:rFonts w:ascii="黑体" w:eastAsia="黑体" w:hAnsi="黑体"/>
          <w:szCs w:val="21"/>
        </w:rPr>
      </w:pPr>
    </w:p>
    <w:p w14:paraId="2448D4FB" w14:textId="6D95920F" w:rsidR="00AB7D41" w:rsidRDefault="008F3398" w:rsidP="008F3398">
      <w:pPr>
        <w:spacing w:line="360" w:lineRule="auto"/>
        <w:ind w:firstLineChars="200" w:firstLine="480"/>
        <w:rPr>
          <w:rFonts w:ascii="宋体" w:eastAsia="宋体" w:hAnsi="宋体"/>
          <w:sz w:val="24"/>
          <w:szCs w:val="24"/>
        </w:rPr>
      </w:pPr>
      <w:r>
        <w:rPr>
          <w:rFonts w:ascii="宋体" w:eastAsia="宋体" w:hAnsi="宋体" w:hint="eastAsia"/>
          <w:sz w:val="24"/>
          <w:szCs w:val="24"/>
        </w:rPr>
        <w:t>以上分布结果显示在该百货商场中，占会员大多数的中年群体，其消费金额也在所有会员的消费金额占92.7%，相较而言是最具价值的群体。</w:t>
      </w:r>
    </w:p>
    <w:p w14:paraId="1E112C0F" w14:textId="5B1B2E11" w:rsidR="008F3398" w:rsidRDefault="008F3398" w:rsidP="00AB7D41">
      <w:pPr>
        <w:spacing w:line="360" w:lineRule="auto"/>
        <w:rPr>
          <w:rFonts w:ascii="宋体" w:eastAsia="宋体" w:hAnsi="宋体"/>
          <w:sz w:val="24"/>
          <w:szCs w:val="24"/>
        </w:rPr>
      </w:pPr>
      <w:r>
        <w:rPr>
          <w:rFonts w:ascii="宋体" w:eastAsia="宋体" w:hAnsi="宋体" w:hint="eastAsia"/>
          <w:sz w:val="24"/>
          <w:szCs w:val="24"/>
        </w:rPr>
        <w:t>3.2.2</w:t>
      </w:r>
      <w:r>
        <w:rPr>
          <w:rFonts w:ascii="宋体" w:eastAsia="宋体" w:hAnsi="宋体"/>
          <w:sz w:val="24"/>
          <w:szCs w:val="24"/>
        </w:rPr>
        <w:t xml:space="preserve"> </w:t>
      </w:r>
      <w:r>
        <w:rPr>
          <w:rFonts w:ascii="宋体" w:eastAsia="宋体" w:hAnsi="宋体" w:hint="eastAsia"/>
          <w:sz w:val="24"/>
          <w:szCs w:val="24"/>
        </w:rPr>
        <w:t>会员性别消费金额分析</w:t>
      </w:r>
    </w:p>
    <w:p w14:paraId="3CC3193E" w14:textId="7B742C80" w:rsidR="008F3398" w:rsidRDefault="008F3398" w:rsidP="008F3398">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与上文所述不同年龄的会员消费金额分析相似，本位以下列代码可将不同性别的会员消费金额进行分析。</w:t>
      </w:r>
    </w:p>
    <w:p w14:paraId="32DC1FB1" w14:textId="548B598E" w:rsidR="008F3398" w:rsidRDefault="008F3398" w:rsidP="00AB7D41">
      <w:pPr>
        <w:spacing w:line="360" w:lineRule="auto"/>
        <w:rPr>
          <w:rFonts w:ascii="宋体" w:eastAsia="宋体" w:hAnsi="宋体"/>
          <w:sz w:val="24"/>
          <w:szCs w:val="24"/>
        </w:rPr>
      </w:pPr>
      <w:r>
        <w:rPr>
          <w:noProof/>
        </w:rPr>
        <w:drawing>
          <wp:inline distT="0" distB="0" distL="0" distR="0" wp14:anchorId="09134716" wp14:editId="0B2CE64A">
            <wp:extent cx="5274310" cy="241871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18715"/>
                    </a:xfrm>
                    <a:prstGeom prst="rect">
                      <a:avLst/>
                    </a:prstGeom>
                  </pic:spPr>
                </pic:pic>
              </a:graphicData>
            </a:graphic>
          </wp:inline>
        </w:drawing>
      </w:r>
    </w:p>
    <w:p w14:paraId="00F79107" w14:textId="0F161C50" w:rsidR="008F3398" w:rsidRDefault="008F3398" w:rsidP="00AB7D41">
      <w:pPr>
        <w:spacing w:line="360" w:lineRule="auto"/>
        <w:rPr>
          <w:rFonts w:ascii="宋体" w:eastAsia="宋体" w:hAnsi="宋体"/>
          <w:sz w:val="24"/>
          <w:szCs w:val="24"/>
        </w:rPr>
      </w:pPr>
      <w:r>
        <w:rPr>
          <w:rFonts w:ascii="宋体" w:eastAsia="宋体" w:hAnsi="宋体" w:hint="eastAsia"/>
          <w:sz w:val="24"/>
          <w:szCs w:val="24"/>
        </w:rPr>
        <w:t>即可视化结果为</w:t>
      </w:r>
    </w:p>
    <w:p w14:paraId="5E48DF02" w14:textId="77777777" w:rsidR="008F3398" w:rsidRDefault="008F3398" w:rsidP="00AB7D41">
      <w:pPr>
        <w:spacing w:line="360" w:lineRule="auto"/>
        <w:rPr>
          <w:rFonts w:ascii="宋体" w:eastAsia="宋体" w:hAnsi="宋体"/>
          <w:sz w:val="24"/>
          <w:szCs w:val="24"/>
        </w:rPr>
      </w:pPr>
    </w:p>
    <w:p w14:paraId="1019F100" w14:textId="707F6BB6" w:rsidR="008F3398" w:rsidRDefault="008F3398" w:rsidP="008F3398">
      <w:pPr>
        <w:spacing w:line="360" w:lineRule="auto"/>
        <w:jc w:val="center"/>
        <w:rPr>
          <w:rFonts w:ascii="宋体" w:eastAsia="宋体" w:hAnsi="宋体"/>
          <w:sz w:val="24"/>
          <w:szCs w:val="24"/>
        </w:rPr>
      </w:pPr>
      <w:r w:rsidRPr="008F3398">
        <w:rPr>
          <w:rFonts w:ascii="宋体" w:eastAsia="宋体" w:hAnsi="宋体"/>
          <w:noProof/>
          <w:sz w:val="24"/>
          <w:szCs w:val="24"/>
        </w:rPr>
        <w:drawing>
          <wp:inline distT="0" distB="0" distL="0" distR="0" wp14:anchorId="63542445" wp14:editId="2E004E59">
            <wp:extent cx="3238952" cy="323895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952" cy="3238952"/>
                    </a:xfrm>
                    <a:prstGeom prst="rect">
                      <a:avLst/>
                    </a:prstGeom>
                  </pic:spPr>
                </pic:pic>
              </a:graphicData>
            </a:graphic>
          </wp:inline>
        </w:drawing>
      </w:r>
    </w:p>
    <w:p w14:paraId="2D89E9F5" w14:textId="5FF9D967" w:rsidR="008F3398" w:rsidRPr="008F3398" w:rsidRDefault="008F3398" w:rsidP="008F3398">
      <w:pPr>
        <w:jc w:val="center"/>
        <w:rPr>
          <w:rFonts w:ascii="黑体" w:eastAsia="黑体" w:hAnsi="黑体"/>
          <w:szCs w:val="21"/>
        </w:rPr>
      </w:pPr>
      <w:r>
        <w:rPr>
          <w:rFonts w:ascii="黑体" w:eastAsia="黑体" w:hAnsi="黑体" w:hint="eastAsia"/>
          <w:szCs w:val="21"/>
        </w:rPr>
        <w:t>男女</w:t>
      </w:r>
      <w:r w:rsidRPr="00AB7D41">
        <w:rPr>
          <w:rFonts w:ascii="黑体" w:eastAsia="黑体" w:hAnsi="黑体" w:hint="eastAsia"/>
          <w:szCs w:val="21"/>
        </w:rPr>
        <w:t>消费金额饼状图</w:t>
      </w:r>
    </w:p>
    <w:p w14:paraId="5EAA0D41" w14:textId="3CCB4DAE" w:rsidR="008F3398" w:rsidRPr="008F3398" w:rsidRDefault="008F3398" w:rsidP="008F3398">
      <w:pPr>
        <w:jc w:val="center"/>
        <w:rPr>
          <w:rFonts w:ascii="黑体" w:eastAsia="黑体" w:hAnsi="黑体"/>
          <w:szCs w:val="21"/>
        </w:rPr>
      </w:pPr>
    </w:p>
    <w:p w14:paraId="5E6FE899" w14:textId="6B6F7969" w:rsidR="008F3398" w:rsidRDefault="00BF7D7E" w:rsidP="00BF7D7E">
      <w:pPr>
        <w:spacing w:line="360" w:lineRule="auto"/>
        <w:ind w:firstLineChars="200" w:firstLine="480"/>
        <w:rPr>
          <w:rFonts w:ascii="宋体" w:eastAsia="宋体" w:hAnsi="宋体"/>
          <w:sz w:val="24"/>
          <w:szCs w:val="24"/>
        </w:rPr>
      </w:pPr>
      <w:r>
        <w:rPr>
          <w:rFonts w:ascii="宋体" w:eastAsia="宋体" w:hAnsi="宋体" w:hint="eastAsia"/>
          <w:sz w:val="24"/>
          <w:szCs w:val="24"/>
        </w:rPr>
        <w:t>在上述分析中，女性的消费金额占88.1%，男性占11.9%，与会员中男女比例相类似，即说明男女消费力度相似。</w:t>
      </w:r>
    </w:p>
    <w:p w14:paraId="2E91B41F" w14:textId="7E2BAD9A" w:rsidR="00BF7D7E" w:rsidRDefault="00554A46" w:rsidP="00AB7D41">
      <w:pPr>
        <w:spacing w:line="360" w:lineRule="auto"/>
        <w:rPr>
          <w:rFonts w:ascii="宋体" w:eastAsia="宋体" w:hAnsi="宋体"/>
          <w:sz w:val="24"/>
          <w:szCs w:val="24"/>
        </w:rPr>
      </w:pPr>
      <w:r>
        <w:rPr>
          <w:rFonts w:ascii="宋体" w:eastAsia="宋体" w:hAnsi="宋体" w:hint="eastAsia"/>
          <w:sz w:val="24"/>
          <w:szCs w:val="24"/>
        </w:rPr>
        <w:t>3.</w:t>
      </w:r>
      <w:r w:rsidR="0075551B">
        <w:rPr>
          <w:rFonts w:ascii="宋体" w:eastAsia="宋体" w:hAnsi="宋体" w:hint="eastAsia"/>
          <w:sz w:val="24"/>
          <w:szCs w:val="24"/>
        </w:rPr>
        <w:t>2.</w:t>
      </w:r>
      <w:r>
        <w:rPr>
          <w:rFonts w:ascii="宋体" w:eastAsia="宋体" w:hAnsi="宋体" w:hint="eastAsia"/>
          <w:sz w:val="24"/>
          <w:szCs w:val="24"/>
        </w:rPr>
        <w:t>3</w:t>
      </w:r>
      <w:r w:rsidR="0075551B">
        <w:rPr>
          <w:rFonts w:ascii="宋体" w:eastAsia="宋体" w:hAnsi="宋体"/>
          <w:sz w:val="24"/>
          <w:szCs w:val="24"/>
        </w:rPr>
        <w:t xml:space="preserve"> </w:t>
      </w:r>
      <w:r w:rsidR="0075551B">
        <w:rPr>
          <w:rFonts w:ascii="宋体" w:eastAsia="宋体" w:hAnsi="宋体" w:hint="eastAsia"/>
          <w:sz w:val="24"/>
          <w:szCs w:val="24"/>
        </w:rPr>
        <w:t>会员与非会员订单分析</w:t>
      </w:r>
    </w:p>
    <w:p w14:paraId="6CAFFB15" w14:textId="75699EC3" w:rsidR="0075551B" w:rsidRDefault="0075551B" w:rsidP="0075551B">
      <w:pPr>
        <w:spacing w:line="360" w:lineRule="auto"/>
        <w:ind w:firstLineChars="200" w:firstLine="480"/>
        <w:rPr>
          <w:rFonts w:ascii="宋体" w:eastAsia="宋体" w:hAnsi="宋体"/>
          <w:sz w:val="24"/>
          <w:szCs w:val="24"/>
        </w:rPr>
      </w:pPr>
      <w:r>
        <w:rPr>
          <w:rFonts w:ascii="宋体" w:eastAsia="宋体" w:hAnsi="宋体" w:hint="eastAsia"/>
          <w:sz w:val="24"/>
          <w:szCs w:val="24"/>
        </w:rPr>
        <w:t>经过对消费状况表的统合，以总订单数减去会员订单数则为非会员的订单数，</w:t>
      </w:r>
      <w:r>
        <w:rPr>
          <w:rFonts w:ascii="宋体" w:eastAsia="宋体" w:hAnsi="宋体" w:hint="eastAsia"/>
          <w:sz w:val="24"/>
          <w:szCs w:val="24"/>
        </w:rPr>
        <w:lastRenderedPageBreak/>
        <w:t>故而可运行以下代码</w:t>
      </w:r>
    </w:p>
    <w:p w14:paraId="6FFC95C0" w14:textId="6513149A" w:rsidR="0075551B" w:rsidRDefault="0075551B" w:rsidP="00AB7D41">
      <w:pPr>
        <w:spacing w:line="360" w:lineRule="auto"/>
        <w:rPr>
          <w:rFonts w:ascii="宋体" w:eastAsia="宋体" w:hAnsi="宋体"/>
          <w:sz w:val="24"/>
          <w:szCs w:val="24"/>
        </w:rPr>
      </w:pPr>
      <w:r>
        <w:rPr>
          <w:noProof/>
        </w:rPr>
        <w:drawing>
          <wp:inline distT="0" distB="0" distL="0" distR="0" wp14:anchorId="280A535B" wp14:editId="79C7B81A">
            <wp:extent cx="5274310" cy="16135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13535"/>
                    </a:xfrm>
                    <a:prstGeom prst="rect">
                      <a:avLst/>
                    </a:prstGeom>
                  </pic:spPr>
                </pic:pic>
              </a:graphicData>
            </a:graphic>
          </wp:inline>
        </w:drawing>
      </w:r>
    </w:p>
    <w:p w14:paraId="3AB52104" w14:textId="5ED542F8" w:rsidR="0075551B" w:rsidRDefault="0075551B" w:rsidP="00AB7D41">
      <w:pPr>
        <w:spacing w:line="360" w:lineRule="auto"/>
        <w:rPr>
          <w:rFonts w:ascii="宋体" w:eastAsia="宋体" w:hAnsi="宋体"/>
          <w:sz w:val="24"/>
          <w:szCs w:val="24"/>
        </w:rPr>
      </w:pPr>
      <w:r>
        <w:rPr>
          <w:rFonts w:ascii="宋体" w:eastAsia="宋体" w:hAnsi="宋体" w:hint="eastAsia"/>
          <w:sz w:val="24"/>
          <w:szCs w:val="24"/>
        </w:rPr>
        <w:t>即有可视化图形为：</w:t>
      </w:r>
    </w:p>
    <w:p w14:paraId="36770BB8" w14:textId="10226A46" w:rsidR="0075551B" w:rsidRDefault="00B51FCA" w:rsidP="00B51FCA">
      <w:pPr>
        <w:spacing w:line="360" w:lineRule="auto"/>
        <w:jc w:val="center"/>
        <w:rPr>
          <w:rFonts w:ascii="宋体" w:eastAsia="宋体" w:hAnsi="宋体"/>
          <w:sz w:val="24"/>
          <w:szCs w:val="24"/>
        </w:rPr>
      </w:pPr>
      <w:r w:rsidRPr="00B51FCA">
        <w:rPr>
          <w:rFonts w:ascii="宋体" w:eastAsia="宋体" w:hAnsi="宋体"/>
          <w:noProof/>
          <w:sz w:val="24"/>
          <w:szCs w:val="24"/>
        </w:rPr>
        <w:drawing>
          <wp:inline distT="0" distB="0" distL="0" distR="0" wp14:anchorId="1C99426B" wp14:editId="3E95B3E0">
            <wp:extent cx="3238952" cy="32389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952" cy="3238952"/>
                    </a:xfrm>
                    <a:prstGeom prst="rect">
                      <a:avLst/>
                    </a:prstGeom>
                  </pic:spPr>
                </pic:pic>
              </a:graphicData>
            </a:graphic>
          </wp:inline>
        </w:drawing>
      </w:r>
    </w:p>
    <w:p w14:paraId="69D0392E" w14:textId="3B8D364C" w:rsidR="00B51FCA" w:rsidRDefault="00B51FCA" w:rsidP="00B51FCA">
      <w:pPr>
        <w:spacing w:line="360" w:lineRule="auto"/>
        <w:jc w:val="center"/>
        <w:rPr>
          <w:rFonts w:ascii="黑体" w:eastAsia="黑体" w:hAnsi="黑体"/>
          <w:szCs w:val="21"/>
        </w:rPr>
      </w:pPr>
      <w:r>
        <w:rPr>
          <w:rFonts w:ascii="黑体" w:eastAsia="黑体" w:hAnsi="黑体" w:hint="eastAsia"/>
          <w:szCs w:val="21"/>
        </w:rPr>
        <w:t>会员与非会员订单数之比</w:t>
      </w:r>
    </w:p>
    <w:p w14:paraId="3368D30F" w14:textId="77777777" w:rsidR="00B51FCA" w:rsidRPr="00B51FCA" w:rsidRDefault="00B51FCA" w:rsidP="00B51FCA">
      <w:pPr>
        <w:spacing w:line="360" w:lineRule="auto"/>
        <w:jc w:val="center"/>
        <w:rPr>
          <w:rFonts w:ascii="黑体" w:eastAsia="黑体" w:hAnsi="黑体"/>
          <w:szCs w:val="21"/>
        </w:rPr>
      </w:pPr>
    </w:p>
    <w:p w14:paraId="55A87C68" w14:textId="084AF205" w:rsidR="0075551B" w:rsidRDefault="00B51FCA"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其中，会员的订单数占较大部分，达到65.4%，约为非会员所构成的订单数的两倍。这与会员多为该百货商场附近的居民，可多次到该百货商场消费一致。</w:t>
      </w:r>
    </w:p>
    <w:p w14:paraId="3E336D7A" w14:textId="25987F51" w:rsidR="00B51FCA" w:rsidRDefault="00B51FCA"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3.2.4</w:t>
      </w:r>
      <w:r>
        <w:rPr>
          <w:rFonts w:ascii="宋体" w:eastAsia="宋体" w:hAnsi="宋体"/>
          <w:sz w:val="24"/>
          <w:szCs w:val="24"/>
        </w:rPr>
        <w:t xml:space="preserve"> </w:t>
      </w:r>
      <w:r>
        <w:rPr>
          <w:rFonts w:ascii="宋体" w:eastAsia="宋体" w:hAnsi="宋体" w:hint="eastAsia"/>
          <w:sz w:val="24"/>
          <w:szCs w:val="24"/>
        </w:rPr>
        <w:t>会员与非会员消费金额之比</w:t>
      </w:r>
    </w:p>
    <w:p w14:paraId="6524E550" w14:textId="78E802DD" w:rsidR="00B51FCA" w:rsidRDefault="00B51FCA"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与研究订单数的方法相一致，在消费状况中将所产生的总消费金额减去会员消费金额则为非会员所产生的消费金额，运行一下代码。</w:t>
      </w:r>
    </w:p>
    <w:p w14:paraId="77C2C54E" w14:textId="3DAC2656" w:rsidR="00B51FCA" w:rsidRDefault="00B51FCA" w:rsidP="00B51FCA">
      <w:pPr>
        <w:spacing w:line="360" w:lineRule="auto"/>
        <w:ind w:firstLineChars="200" w:firstLine="420"/>
        <w:rPr>
          <w:rFonts w:ascii="宋体" w:eastAsia="宋体" w:hAnsi="宋体"/>
          <w:sz w:val="24"/>
          <w:szCs w:val="24"/>
        </w:rPr>
      </w:pPr>
      <w:r>
        <w:rPr>
          <w:noProof/>
        </w:rPr>
        <w:lastRenderedPageBreak/>
        <w:drawing>
          <wp:inline distT="0" distB="0" distL="0" distR="0" wp14:anchorId="39B141BD" wp14:editId="6033C8D3">
            <wp:extent cx="3790950" cy="1333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0950" cy="1333500"/>
                    </a:xfrm>
                    <a:prstGeom prst="rect">
                      <a:avLst/>
                    </a:prstGeom>
                  </pic:spPr>
                </pic:pic>
              </a:graphicData>
            </a:graphic>
          </wp:inline>
        </w:drawing>
      </w:r>
    </w:p>
    <w:p w14:paraId="1047895C" w14:textId="56B254B1" w:rsidR="00B51FCA" w:rsidRDefault="00B51FCA" w:rsidP="00B51FCA">
      <w:pPr>
        <w:spacing w:line="360" w:lineRule="auto"/>
        <w:ind w:firstLineChars="200" w:firstLine="420"/>
        <w:rPr>
          <w:rFonts w:ascii="宋体" w:eastAsia="宋体" w:hAnsi="宋体"/>
          <w:sz w:val="24"/>
          <w:szCs w:val="24"/>
        </w:rPr>
      </w:pPr>
      <w:r>
        <w:rPr>
          <w:noProof/>
        </w:rPr>
        <w:drawing>
          <wp:inline distT="0" distB="0" distL="0" distR="0" wp14:anchorId="1267EB69" wp14:editId="6D61A6E1">
            <wp:extent cx="5274310" cy="159385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93850"/>
                    </a:xfrm>
                    <a:prstGeom prst="rect">
                      <a:avLst/>
                    </a:prstGeom>
                  </pic:spPr>
                </pic:pic>
              </a:graphicData>
            </a:graphic>
          </wp:inline>
        </w:drawing>
      </w:r>
    </w:p>
    <w:p w14:paraId="6780CBF4" w14:textId="1E91E596" w:rsidR="00B51FCA" w:rsidRDefault="00B51FCA"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及其结果可视化为</w:t>
      </w:r>
    </w:p>
    <w:p w14:paraId="5E216E07" w14:textId="18099FCC" w:rsidR="00B51FCA" w:rsidRDefault="00B51FCA" w:rsidP="00B51FCA">
      <w:pPr>
        <w:spacing w:line="360" w:lineRule="auto"/>
        <w:ind w:firstLineChars="200" w:firstLine="480"/>
        <w:jc w:val="center"/>
        <w:rPr>
          <w:rFonts w:ascii="宋体" w:eastAsia="宋体" w:hAnsi="宋体"/>
          <w:sz w:val="24"/>
          <w:szCs w:val="24"/>
        </w:rPr>
      </w:pPr>
      <w:r w:rsidRPr="00B51FCA">
        <w:rPr>
          <w:rFonts w:ascii="宋体" w:eastAsia="宋体" w:hAnsi="宋体"/>
          <w:noProof/>
          <w:sz w:val="24"/>
          <w:szCs w:val="24"/>
        </w:rPr>
        <w:drawing>
          <wp:inline distT="0" distB="0" distL="0" distR="0" wp14:anchorId="76512BC1" wp14:editId="23087F55">
            <wp:extent cx="3238952" cy="323895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952" cy="3238952"/>
                    </a:xfrm>
                    <a:prstGeom prst="rect">
                      <a:avLst/>
                    </a:prstGeom>
                  </pic:spPr>
                </pic:pic>
              </a:graphicData>
            </a:graphic>
          </wp:inline>
        </w:drawing>
      </w:r>
    </w:p>
    <w:p w14:paraId="44440643" w14:textId="0BBE8DA4" w:rsidR="00B51FCA" w:rsidRPr="00B51FCA" w:rsidRDefault="00B51FCA" w:rsidP="00B51FCA">
      <w:pPr>
        <w:spacing w:line="360" w:lineRule="auto"/>
        <w:jc w:val="center"/>
        <w:rPr>
          <w:rFonts w:ascii="黑体" w:eastAsia="黑体" w:hAnsi="黑体"/>
          <w:szCs w:val="21"/>
        </w:rPr>
      </w:pPr>
      <w:r w:rsidRPr="00B51FCA">
        <w:rPr>
          <w:rFonts w:ascii="黑体" w:eastAsia="黑体" w:hAnsi="黑体" w:hint="eastAsia"/>
          <w:szCs w:val="21"/>
        </w:rPr>
        <w:t>会员与非会员消费金额之比</w:t>
      </w:r>
    </w:p>
    <w:p w14:paraId="2FF131EC" w14:textId="284C87C6" w:rsidR="00B51FCA" w:rsidRDefault="00B51FCA" w:rsidP="00B51FCA">
      <w:pPr>
        <w:spacing w:line="360" w:lineRule="auto"/>
        <w:ind w:firstLineChars="200" w:firstLine="480"/>
        <w:rPr>
          <w:rFonts w:ascii="宋体" w:eastAsia="宋体" w:hAnsi="宋体"/>
          <w:sz w:val="24"/>
          <w:szCs w:val="24"/>
        </w:rPr>
      </w:pPr>
    </w:p>
    <w:p w14:paraId="1B017D71" w14:textId="20E2E868" w:rsidR="00B51FCA" w:rsidRDefault="00B51FCA"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在上图中，会员所产生的消费金额超过一半，占总体的59.1%，但相较其所产生的订单数来说，就稍显不足。由此图可知，会员所产生的消费与非会员所产生的消费相比，其每单消费金额的均值较小。</w:t>
      </w:r>
    </w:p>
    <w:p w14:paraId="3BFAA184" w14:textId="084E1FDE" w:rsidR="00B51FCA" w:rsidRDefault="000C05D3"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3.3</w:t>
      </w:r>
      <w:r>
        <w:rPr>
          <w:rFonts w:ascii="宋体" w:eastAsia="宋体" w:hAnsi="宋体"/>
          <w:sz w:val="24"/>
          <w:szCs w:val="24"/>
        </w:rPr>
        <w:t xml:space="preserve"> </w:t>
      </w:r>
      <w:r>
        <w:rPr>
          <w:rFonts w:ascii="宋体" w:eastAsia="宋体" w:hAnsi="宋体" w:hint="eastAsia"/>
          <w:sz w:val="24"/>
          <w:szCs w:val="24"/>
        </w:rPr>
        <w:t>时间分析</w:t>
      </w:r>
    </w:p>
    <w:p w14:paraId="3829367B" w14:textId="5C34BE7C" w:rsidR="000C05D3" w:rsidRDefault="000C05D3"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3.3.1</w:t>
      </w:r>
      <w:r>
        <w:rPr>
          <w:rFonts w:ascii="宋体" w:eastAsia="宋体" w:hAnsi="宋体"/>
          <w:sz w:val="24"/>
          <w:szCs w:val="24"/>
        </w:rPr>
        <w:t xml:space="preserve"> </w:t>
      </w:r>
      <w:r>
        <w:rPr>
          <w:rFonts w:ascii="宋体" w:eastAsia="宋体" w:hAnsi="宋体" w:hint="eastAsia"/>
          <w:sz w:val="24"/>
          <w:szCs w:val="24"/>
        </w:rPr>
        <w:t>年增长</w:t>
      </w:r>
    </w:p>
    <w:p w14:paraId="6E7C80F2" w14:textId="2114936C" w:rsidR="000C05D3" w:rsidRDefault="000C05D3"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本报告对该商场三年的销售额进行统计</w:t>
      </w:r>
    </w:p>
    <w:p w14:paraId="2D684FEE" w14:textId="0C0E16C0" w:rsidR="000C05D3" w:rsidRDefault="000C05D3" w:rsidP="00B51FCA">
      <w:pPr>
        <w:spacing w:line="360" w:lineRule="auto"/>
        <w:ind w:firstLineChars="200" w:firstLine="420"/>
        <w:rPr>
          <w:rFonts w:ascii="宋体" w:eastAsia="宋体" w:hAnsi="宋体"/>
          <w:sz w:val="24"/>
          <w:szCs w:val="24"/>
        </w:rPr>
      </w:pPr>
      <w:r>
        <w:rPr>
          <w:noProof/>
        </w:rPr>
        <w:drawing>
          <wp:inline distT="0" distB="0" distL="0" distR="0" wp14:anchorId="138B80E5" wp14:editId="7D7581A5">
            <wp:extent cx="5274310" cy="135636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356360"/>
                    </a:xfrm>
                    <a:prstGeom prst="rect">
                      <a:avLst/>
                    </a:prstGeom>
                  </pic:spPr>
                </pic:pic>
              </a:graphicData>
            </a:graphic>
          </wp:inline>
        </w:drawing>
      </w:r>
    </w:p>
    <w:p w14:paraId="48C01FB2" w14:textId="14890883" w:rsidR="000C05D3" w:rsidRDefault="000C05D3" w:rsidP="000C05D3">
      <w:pPr>
        <w:spacing w:line="360" w:lineRule="auto"/>
        <w:rPr>
          <w:rFonts w:ascii="宋体" w:eastAsia="宋体" w:hAnsi="宋体"/>
          <w:sz w:val="24"/>
          <w:szCs w:val="24"/>
        </w:rPr>
      </w:pPr>
      <w:r>
        <w:rPr>
          <w:rFonts w:ascii="宋体" w:eastAsia="宋体" w:hAnsi="宋体" w:hint="eastAsia"/>
          <w:sz w:val="24"/>
          <w:szCs w:val="24"/>
        </w:rPr>
        <w:t>对所的结果运行以下代码</w:t>
      </w:r>
    </w:p>
    <w:p w14:paraId="7E3A4A69" w14:textId="702F8E7E" w:rsidR="000C05D3" w:rsidRDefault="000C05D3" w:rsidP="00B51FCA">
      <w:pPr>
        <w:spacing w:line="360" w:lineRule="auto"/>
        <w:ind w:firstLineChars="200" w:firstLine="420"/>
        <w:rPr>
          <w:rFonts w:ascii="宋体" w:eastAsia="宋体" w:hAnsi="宋体"/>
          <w:sz w:val="24"/>
          <w:szCs w:val="24"/>
        </w:rPr>
      </w:pPr>
      <w:r>
        <w:rPr>
          <w:noProof/>
        </w:rPr>
        <w:drawing>
          <wp:inline distT="0" distB="0" distL="0" distR="0" wp14:anchorId="6B7A63D1" wp14:editId="0FB293D7">
            <wp:extent cx="5274310" cy="1158875"/>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158875"/>
                    </a:xfrm>
                    <a:prstGeom prst="rect">
                      <a:avLst/>
                    </a:prstGeom>
                  </pic:spPr>
                </pic:pic>
              </a:graphicData>
            </a:graphic>
          </wp:inline>
        </w:drawing>
      </w:r>
    </w:p>
    <w:p w14:paraId="700689E8" w14:textId="277B93F8" w:rsidR="000C05D3" w:rsidRDefault="000C05D3" w:rsidP="000C05D3">
      <w:pPr>
        <w:spacing w:line="360" w:lineRule="auto"/>
        <w:rPr>
          <w:rFonts w:ascii="宋体" w:eastAsia="宋体" w:hAnsi="宋体"/>
          <w:sz w:val="24"/>
          <w:szCs w:val="24"/>
        </w:rPr>
      </w:pPr>
      <w:r>
        <w:rPr>
          <w:rFonts w:ascii="宋体" w:eastAsia="宋体" w:hAnsi="宋体" w:hint="eastAsia"/>
          <w:sz w:val="24"/>
          <w:szCs w:val="24"/>
        </w:rPr>
        <w:t>则有每年的销售额如下：</w:t>
      </w:r>
    </w:p>
    <w:p w14:paraId="4AE8610B" w14:textId="57326F41" w:rsidR="000C05D3" w:rsidRDefault="000C05D3" w:rsidP="000C05D3">
      <w:pPr>
        <w:spacing w:line="360" w:lineRule="auto"/>
        <w:ind w:firstLineChars="200" w:firstLine="480"/>
        <w:jc w:val="center"/>
        <w:rPr>
          <w:rFonts w:ascii="宋体" w:eastAsia="宋体" w:hAnsi="宋体"/>
          <w:sz w:val="24"/>
          <w:szCs w:val="24"/>
        </w:rPr>
      </w:pPr>
      <w:r w:rsidRPr="000C05D3">
        <w:rPr>
          <w:rFonts w:ascii="宋体" w:eastAsia="宋体" w:hAnsi="宋体"/>
          <w:noProof/>
          <w:sz w:val="24"/>
          <w:szCs w:val="24"/>
        </w:rPr>
        <w:drawing>
          <wp:inline distT="0" distB="0" distL="0" distR="0" wp14:anchorId="32A30F4B" wp14:editId="348E6E83">
            <wp:extent cx="3448531" cy="246731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8531" cy="2467319"/>
                    </a:xfrm>
                    <a:prstGeom prst="rect">
                      <a:avLst/>
                    </a:prstGeom>
                  </pic:spPr>
                </pic:pic>
              </a:graphicData>
            </a:graphic>
          </wp:inline>
        </w:drawing>
      </w:r>
    </w:p>
    <w:p w14:paraId="44E2FE62" w14:textId="1B36C676" w:rsidR="000C05D3" w:rsidRDefault="000C05D3" w:rsidP="000C05D3">
      <w:pPr>
        <w:spacing w:line="360" w:lineRule="auto"/>
        <w:jc w:val="center"/>
        <w:rPr>
          <w:rFonts w:ascii="黑体" w:eastAsia="黑体" w:hAnsi="黑体"/>
          <w:szCs w:val="21"/>
        </w:rPr>
      </w:pPr>
      <w:r w:rsidRPr="000C05D3">
        <w:rPr>
          <w:rFonts w:ascii="黑体" w:eastAsia="黑体" w:hAnsi="黑体" w:hint="eastAsia"/>
          <w:szCs w:val="21"/>
        </w:rPr>
        <w:t>各年销售额柱状图</w:t>
      </w:r>
    </w:p>
    <w:p w14:paraId="1F686F5E" w14:textId="77777777" w:rsidR="000C05D3" w:rsidRPr="000C05D3" w:rsidRDefault="000C05D3" w:rsidP="000C05D3">
      <w:pPr>
        <w:spacing w:line="360" w:lineRule="auto"/>
        <w:jc w:val="center"/>
        <w:rPr>
          <w:rFonts w:ascii="黑体" w:eastAsia="黑体" w:hAnsi="黑体"/>
          <w:szCs w:val="21"/>
        </w:rPr>
      </w:pPr>
    </w:p>
    <w:p w14:paraId="60F1116F" w14:textId="52A85472" w:rsidR="000C05D3" w:rsidRDefault="006A377B"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在上图中，2018年的销售额为其一月份部分时间所产生，非一年所得。故而</w:t>
      </w:r>
      <w:r w:rsidR="000C05D3">
        <w:rPr>
          <w:rFonts w:ascii="宋体" w:eastAsia="宋体" w:hAnsi="宋体" w:hint="eastAsia"/>
          <w:sz w:val="24"/>
          <w:szCs w:val="24"/>
        </w:rPr>
        <w:t>从图中可知，该百货商场的销售额在2015</w:t>
      </w:r>
      <w:r>
        <w:rPr>
          <w:rFonts w:ascii="宋体" w:eastAsia="宋体" w:hAnsi="宋体" w:hint="eastAsia"/>
          <w:sz w:val="24"/>
          <w:szCs w:val="24"/>
        </w:rPr>
        <w:t>、</w:t>
      </w:r>
      <w:r w:rsidR="000C05D3">
        <w:rPr>
          <w:rFonts w:ascii="宋体" w:eastAsia="宋体" w:hAnsi="宋体" w:hint="eastAsia"/>
          <w:sz w:val="24"/>
          <w:szCs w:val="24"/>
        </w:rPr>
        <w:t>2016和2017三年间都呈现上升态势，</w:t>
      </w:r>
      <w:r>
        <w:rPr>
          <w:rFonts w:ascii="宋体" w:eastAsia="宋体" w:hAnsi="宋体" w:hint="eastAsia"/>
          <w:sz w:val="24"/>
          <w:szCs w:val="24"/>
        </w:rPr>
        <w:t>发展良好。</w:t>
      </w:r>
    </w:p>
    <w:p w14:paraId="1EBC7128" w14:textId="4660E90F" w:rsidR="006A377B" w:rsidRDefault="006A377B"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3.3.2月增长情况</w:t>
      </w:r>
    </w:p>
    <w:p w14:paraId="0ED9CFD3" w14:textId="28EB7893" w:rsidR="006A377B" w:rsidRDefault="006A377B"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由于年份较短，故对三年间的36个月所产生的销售额进行统计，与上文同理，可运行下列代码</w:t>
      </w:r>
    </w:p>
    <w:p w14:paraId="6C7D5533" w14:textId="4EB2D62E" w:rsidR="006A377B" w:rsidRDefault="006A377B" w:rsidP="00B51FCA">
      <w:pPr>
        <w:spacing w:line="360" w:lineRule="auto"/>
        <w:ind w:firstLineChars="200" w:firstLine="420"/>
        <w:rPr>
          <w:rFonts w:ascii="宋体" w:eastAsia="宋体" w:hAnsi="宋体"/>
          <w:sz w:val="24"/>
          <w:szCs w:val="24"/>
        </w:rPr>
      </w:pPr>
      <w:r>
        <w:rPr>
          <w:noProof/>
        </w:rPr>
        <w:lastRenderedPageBreak/>
        <w:drawing>
          <wp:inline distT="0" distB="0" distL="0" distR="0" wp14:anchorId="3DCF88D7" wp14:editId="60FFB153">
            <wp:extent cx="5274310" cy="2167255"/>
            <wp:effectExtent l="0" t="0" r="254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167255"/>
                    </a:xfrm>
                    <a:prstGeom prst="rect">
                      <a:avLst/>
                    </a:prstGeom>
                  </pic:spPr>
                </pic:pic>
              </a:graphicData>
            </a:graphic>
          </wp:inline>
        </w:drawing>
      </w:r>
    </w:p>
    <w:p w14:paraId="1FD08F39" w14:textId="2E9A92E2" w:rsidR="006A377B" w:rsidRDefault="006A377B" w:rsidP="006A377B">
      <w:pPr>
        <w:spacing w:line="360" w:lineRule="auto"/>
        <w:rPr>
          <w:rFonts w:ascii="宋体" w:eastAsia="宋体" w:hAnsi="宋体"/>
          <w:sz w:val="24"/>
          <w:szCs w:val="24"/>
        </w:rPr>
      </w:pPr>
      <w:r>
        <w:rPr>
          <w:rFonts w:ascii="宋体" w:eastAsia="宋体" w:hAnsi="宋体" w:hint="eastAsia"/>
          <w:sz w:val="24"/>
          <w:szCs w:val="24"/>
        </w:rPr>
        <w:t>以其结果可视化，有</w:t>
      </w:r>
    </w:p>
    <w:p w14:paraId="7B01BCFE" w14:textId="4E4EA747" w:rsidR="006A377B" w:rsidRDefault="006A377B" w:rsidP="00B51FCA">
      <w:pPr>
        <w:spacing w:line="360" w:lineRule="auto"/>
        <w:ind w:firstLineChars="200" w:firstLine="420"/>
        <w:rPr>
          <w:rFonts w:ascii="宋体" w:eastAsia="宋体" w:hAnsi="宋体"/>
          <w:sz w:val="24"/>
          <w:szCs w:val="24"/>
        </w:rPr>
      </w:pPr>
      <w:r>
        <w:rPr>
          <w:noProof/>
        </w:rPr>
        <w:drawing>
          <wp:inline distT="0" distB="0" distL="0" distR="0" wp14:anchorId="3A743752" wp14:editId="177B072E">
            <wp:extent cx="3095625" cy="15525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5625" cy="1552575"/>
                    </a:xfrm>
                    <a:prstGeom prst="rect">
                      <a:avLst/>
                    </a:prstGeom>
                  </pic:spPr>
                </pic:pic>
              </a:graphicData>
            </a:graphic>
          </wp:inline>
        </w:drawing>
      </w:r>
    </w:p>
    <w:p w14:paraId="300C7350" w14:textId="00A405B8" w:rsidR="006A377B" w:rsidRDefault="006A377B" w:rsidP="006A377B">
      <w:pPr>
        <w:spacing w:line="360" w:lineRule="auto"/>
        <w:rPr>
          <w:rFonts w:ascii="宋体" w:eastAsia="宋体" w:hAnsi="宋体"/>
          <w:sz w:val="24"/>
          <w:szCs w:val="24"/>
        </w:rPr>
      </w:pPr>
      <w:r>
        <w:rPr>
          <w:rFonts w:ascii="宋体" w:eastAsia="宋体" w:hAnsi="宋体" w:hint="eastAsia"/>
          <w:sz w:val="24"/>
          <w:szCs w:val="24"/>
        </w:rPr>
        <w:t>则有各月份销售额所绘制的折线图如下：</w:t>
      </w:r>
    </w:p>
    <w:p w14:paraId="2F7C0616" w14:textId="002C4B09" w:rsidR="006A377B" w:rsidRDefault="006A377B" w:rsidP="00B51FCA">
      <w:pPr>
        <w:spacing w:line="360" w:lineRule="auto"/>
        <w:ind w:firstLineChars="200" w:firstLine="480"/>
        <w:rPr>
          <w:rFonts w:ascii="宋体" w:eastAsia="宋体" w:hAnsi="宋体"/>
          <w:sz w:val="24"/>
          <w:szCs w:val="24"/>
        </w:rPr>
      </w:pPr>
      <w:r w:rsidRPr="006A377B">
        <w:rPr>
          <w:rFonts w:ascii="宋体" w:eastAsia="宋体" w:hAnsi="宋体"/>
          <w:noProof/>
          <w:sz w:val="24"/>
          <w:szCs w:val="24"/>
        </w:rPr>
        <w:drawing>
          <wp:inline distT="0" distB="0" distL="0" distR="0" wp14:anchorId="3E4738DD" wp14:editId="15DE68A8">
            <wp:extent cx="5274310" cy="311340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113405"/>
                    </a:xfrm>
                    <a:prstGeom prst="rect">
                      <a:avLst/>
                    </a:prstGeom>
                  </pic:spPr>
                </pic:pic>
              </a:graphicData>
            </a:graphic>
          </wp:inline>
        </w:drawing>
      </w:r>
    </w:p>
    <w:p w14:paraId="28654EE8" w14:textId="0FDAC378" w:rsidR="006A377B" w:rsidRPr="006A377B" w:rsidRDefault="006A377B" w:rsidP="006A377B">
      <w:pPr>
        <w:spacing w:line="360" w:lineRule="auto"/>
        <w:jc w:val="center"/>
        <w:rPr>
          <w:rFonts w:ascii="黑体" w:eastAsia="黑体" w:hAnsi="黑体"/>
          <w:szCs w:val="21"/>
        </w:rPr>
      </w:pPr>
      <w:r w:rsidRPr="006A377B">
        <w:rPr>
          <w:rFonts w:ascii="黑体" w:eastAsia="黑体" w:hAnsi="黑体" w:hint="eastAsia"/>
          <w:szCs w:val="21"/>
        </w:rPr>
        <w:t>各月销售额折线图</w:t>
      </w:r>
    </w:p>
    <w:p w14:paraId="3FFDC5ED" w14:textId="56899B80" w:rsidR="006A377B" w:rsidRDefault="006A377B" w:rsidP="00B51FCA">
      <w:pPr>
        <w:spacing w:line="360" w:lineRule="auto"/>
        <w:ind w:firstLineChars="200" w:firstLine="480"/>
        <w:rPr>
          <w:rFonts w:ascii="宋体" w:eastAsia="宋体" w:hAnsi="宋体"/>
          <w:sz w:val="24"/>
          <w:szCs w:val="24"/>
        </w:rPr>
      </w:pPr>
    </w:p>
    <w:p w14:paraId="781F6439" w14:textId="43CE0447" w:rsidR="006A377B" w:rsidRDefault="006A377B"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上图中，销售额整体呈现上升态势，不过增长趋势较为平缓，</w:t>
      </w:r>
      <w:r w:rsidR="00D463E8">
        <w:rPr>
          <w:rFonts w:ascii="宋体" w:eastAsia="宋体" w:hAnsi="宋体" w:hint="eastAsia"/>
          <w:sz w:val="24"/>
          <w:szCs w:val="24"/>
        </w:rPr>
        <w:t>特别在每年5月和12月时又有明显下滑现象。</w:t>
      </w:r>
    </w:p>
    <w:p w14:paraId="5186FA2D" w14:textId="709A50C1" w:rsidR="00D463E8" w:rsidRDefault="00D463E8"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3.3.3</w:t>
      </w:r>
      <w:r>
        <w:rPr>
          <w:rFonts w:ascii="宋体" w:eastAsia="宋体" w:hAnsi="宋体"/>
          <w:sz w:val="24"/>
          <w:szCs w:val="24"/>
        </w:rPr>
        <w:t xml:space="preserve"> </w:t>
      </w:r>
      <w:r>
        <w:rPr>
          <w:rFonts w:ascii="宋体" w:eastAsia="宋体" w:hAnsi="宋体" w:hint="eastAsia"/>
          <w:sz w:val="24"/>
          <w:szCs w:val="24"/>
        </w:rPr>
        <w:t>季节消费人数</w:t>
      </w:r>
    </w:p>
    <w:p w14:paraId="6B18EADB" w14:textId="3EC8B0E2" w:rsidR="00D463E8" w:rsidRDefault="00A75459"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基于上述分析，在对各个季节的消费人数进行探究，使用cut函数对用户消费时间进行分组，即可运行</w:t>
      </w:r>
    </w:p>
    <w:p w14:paraId="3436A924" w14:textId="43DBA149" w:rsidR="00A75459" w:rsidRDefault="00A75459" w:rsidP="00B51FCA">
      <w:pPr>
        <w:spacing w:line="360" w:lineRule="auto"/>
        <w:ind w:firstLineChars="200" w:firstLine="420"/>
        <w:rPr>
          <w:rFonts w:ascii="宋体" w:eastAsia="宋体" w:hAnsi="宋体"/>
          <w:sz w:val="24"/>
          <w:szCs w:val="24"/>
        </w:rPr>
      </w:pPr>
      <w:r>
        <w:rPr>
          <w:noProof/>
        </w:rPr>
        <w:drawing>
          <wp:inline distT="0" distB="0" distL="0" distR="0" wp14:anchorId="5BC73D51" wp14:editId="7D0AD95C">
            <wp:extent cx="5274310" cy="14300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430020"/>
                    </a:xfrm>
                    <a:prstGeom prst="rect">
                      <a:avLst/>
                    </a:prstGeom>
                  </pic:spPr>
                </pic:pic>
              </a:graphicData>
            </a:graphic>
          </wp:inline>
        </w:drawing>
      </w:r>
    </w:p>
    <w:p w14:paraId="14F0F45A" w14:textId="5D7D6899" w:rsidR="00A75459" w:rsidRDefault="00A75459" w:rsidP="00A75459">
      <w:pPr>
        <w:spacing w:line="360" w:lineRule="auto"/>
        <w:rPr>
          <w:rFonts w:ascii="宋体" w:eastAsia="宋体" w:hAnsi="宋体"/>
          <w:sz w:val="24"/>
          <w:szCs w:val="24"/>
        </w:rPr>
      </w:pPr>
      <w:r>
        <w:rPr>
          <w:rFonts w:ascii="宋体" w:eastAsia="宋体" w:hAnsi="宋体" w:hint="eastAsia"/>
          <w:sz w:val="24"/>
          <w:szCs w:val="24"/>
        </w:rPr>
        <w:t>对所的结果中冬季1和冬季2相加则为冬季的人数值，基于此结果数据，对数据进行可视化过程，运行</w:t>
      </w:r>
    </w:p>
    <w:p w14:paraId="2F22A29B" w14:textId="59970D1E" w:rsidR="00A75459" w:rsidRDefault="00A75459" w:rsidP="00A75459">
      <w:pPr>
        <w:spacing w:line="360" w:lineRule="auto"/>
        <w:ind w:firstLineChars="200" w:firstLine="420"/>
        <w:rPr>
          <w:rFonts w:ascii="宋体" w:eastAsia="宋体" w:hAnsi="宋体"/>
          <w:sz w:val="24"/>
          <w:szCs w:val="24"/>
        </w:rPr>
      </w:pPr>
      <w:r>
        <w:rPr>
          <w:noProof/>
        </w:rPr>
        <w:drawing>
          <wp:inline distT="0" distB="0" distL="0" distR="0" wp14:anchorId="12DF1C01" wp14:editId="22C8168E">
            <wp:extent cx="5274310" cy="1615440"/>
            <wp:effectExtent l="0" t="0" r="254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615440"/>
                    </a:xfrm>
                    <a:prstGeom prst="rect">
                      <a:avLst/>
                    </a:prstGeom>
                  </pic:spPr>
                </pic:pic>
              </a:graphicData>
            </a:graphic>
          </wp:inline>
        </w:drawing>
      </w:r>
    </w:p>
    <w:p w14:paraId="4636AE20" w14:textId="440274F5" w:rsidR="00A75459" w:rsidRDefault="00A75459" w:rsidP="00A75459">
      <w:pPr>
        <w:spacing w:line="360" w:lineRule="auto"/>
        <w:rPr>
          <w:rFonts w:ascii="宋体" w:eastAsia="宋体" w:hAnsi="宋体"/>
          <w:sz w:val="24"/>
          <w:szCs w:val="24"/>
        </w:rPr>
      </w:pPr>
      <w:r>
        <w:rPr>
          <w:rFonts w:ascii="宋体" w:eastAsia="宋体" w:hAnsi="宋体" w:hint="eastAsia"/>
          <w:sz w:val="24"/>
          <w:szCs w:val="24"/>
        </w:rPr>
        <w:t>可得下列饼状图</w:t>
      </w:r>
    </w:p>
    <w:p w14:paraId="2D4DB24C" w14:textId="1B215073" w:rsidR="00A75459" w:rsidRDefault="00A75459" w:rsidP="00A75459">
      <w:pPr>
        <w:spacing w:line="360" w:lineRule="auto"/>
        <w:jc w:val="center"/>
        <w:rPr>
          <w:rFonts w:ascii="宋体" w:eastAsia="宋体" w:hAnsi="宋体"/>
          <w:sz w:val="24"/>
          <w:szCs w:val="24"/>
        </w:rPr>
      </w:pPr>
      <w:r w:rsidRPr="00A75459">
        <w:rPr>
          <w:rFonts w:ascii="宋体" w:eastAsia="宋体" w:hAnsi="宋体"/>
          <w:noProof/>
          <w:sz w:val="24"/>
          <w:szCs w:val="24"/>
        </w:rPr>
        <w:drawing>
          <wp:inline distT="0" distB="0" distL="0" distR="0" wp14:anchorId="47413B4B" wp14:editId="29221235">
            <wp:extent cx="3076575" cy="307657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77008" cy="3077008"/>
                    </a:xfrm>
                    <a:prstGeom prst="rect">
                      <a:avLst/>
                    </a:prstGeom>
                  </pic:spPr>
                </pic:pic>
              </a:graphicData>
            </a:graphic>
          </wp:inline>
        </w:drawing>
      </w:r>
    </w:p>
    <w:p w14:paraId="68181368" w14:textId="2DB25A48" w:rsidR="00A75459" w:rsidRPr="00A75459" w:rsidRDefault="00A75459" w:rsidP="00A75459">
      <w:pPr>
        <w:spacing w:line="360" w:lineRule="auto"/>
        <w:jc w:val="center"/>
        <w:rPr>
          <w:rFonts w:ascii="黑体" w:eastAsia="黑体" w:hAnsi="黑体"/>
          <w:szCs w:val="21"/>
        </w:rPr>
      </w:pPr>
      <w:r w:rsidRPr="00A75459">
        <w:rPr>
          <w:rFonts w:ascii="黑体" w:eastAsia="黑体" w:hAnsi="黑体" w:hint="eastAsia"/>
          <w:szCs w:val="21"/>
        </w:rPr>
        <w:t>各季节消费人数饼状图</w:t>
      </w:r>
    </w:p>
    <w:p w14:paraId="7085EA02" w14:textId="77777777" w:rsidR="00427BC9" w:rsidRDefault="00A75459" w:rsidP="00427BC9">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从上图可知，该百货商场在春夏两季人流量更多，都超过了总人流量四分之一，其中又以春季为最，大30.3%。而秋冬两季相差不大，都低于四分之一，且</w:t>
      </w:r>
      <w:r w:rsidR="00427BC9">
        <w:rPr>
          <w:rFonts w:ascii="宋体" w:eastAsia="宋体" w:hAnsi="宋体" w:hint="eastAsia"/>
          <w:sz w:val="24"/>
          <w:szCs w:val="24"/>
        </w:rPr>
        <w:t>其数值都在21.3%左右。</w:t>
      </w:r>
    </w:p>
    <w:p w14:paraId="3895D6F7" w14:textId="5869DE67" w:rsidR="00427BC9" w:rsidRDefault="00427BC9" w:rsidP="00427BC9">
      <w:pPr>
        <w:spacing w:line="360" w:lineRule="auto"/>
        <w:rPr>
          <w:rFonts w:ascii="宋体" w:eastAsia="宋体" w:hAnsi="宋体"/>
          <w:sz w:val="24"/>
          <w:szCs w:val="24"/>
        </w:rPr>
      </w:pPr>
      <w:r>
        <w:rPr>
          <w:rFonts w:ascii="宋体" w:eastAsia="宋体" w:hAnsi="宋体" w:hint="eastAsia"/>
          <w:sz w:val="24"/>
          <w:szCs w:val="24"/>
        </w:rPr>
        <w:t>3.3.4</w:t>
      </w:r>
      <w:r>
        <w:rPr>
          <w:rFonts w:ascii="宋体" w:eastAsia="宋体" w:hAnsi="宋体"/>
          <w:sz w:val="24"/>
          <w:szCs w:val="24"/>
        </w:rPr>
        <w:t xml:space="preserve"> </w:t>
      </w:r>
      <w:r>
        <w:rPr>
          <w:rFonts w:ascii="宋体" w:eastAsia="宋体" w:hAnsi="宋体" w:hint="eastAsia"/>
          <w:sz w:val="24"/>
          <w:szCs w:val="24"/>
        </w:rPr>
        <w:t>各时间段消费人数情况</w:t>
      </w:r>
    </w:p>
    <w:p w14:paraId="191C679B" w14:textId="2FF1914B" w:rsidR="00427BC9" w:rsidRDefault="00427BC9"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本文将一天分为五个时间段，其中零点到6点为凌晨，6点-11点为上午，11点-13点为中午，13点-18点为下午，18点以后为晚上。同样利用cut函数进行分组，即</w:t>
      </w:r>
    </w:p>
    <w:p w14:paraId="615FAAE8" w14:textId="6943C3C1" w:rsidR="00427BC9" w:rsidRDefault="00427BC9" w:rsidP="00B51FCA">
      <w:pPr>
        <w:spacing w:line="360" w:lineRule="auto"/>
        <w:ind w:firstLineChars="200" w:firstLine="420"/>
        <w:rPr>
          <w:rFonts w:ascii="宋体" w:eastAsia="宋体" w:hAnsi="宋体"/>
          <w:sz w:val="24"/>
          <w:szCs w:val="24"/>
        </w:rPr>
      </w:pPr>
      <w:r>
        <w:rPr>
          <w:noProof/>
        </w:rPr>
        <w:drawing>
          <wp:inline distT="0" distB="0" distL="0" distR="0" wp14:anchorId="67B9A7AA" wp14:editId="295BEBAB">
            <wp:extent cx="5274310" cy="142875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428750"/>
                    </a:xfrm>
                    <a:prstGeom prst="rect">
                      <a:avLst/>
                    </a:prstGeom>
                  </pic:spPr>
                </pic:pic>
              </a:graphicData>
            </a:graphic>
          </wp:inline>
        </w:drawing>
      </w:r>
    </w:p>
    <w:p w14:paraId="0BEBEA65" w14:textId="725F85BF" w:rsidR="00427BC9" w:rsidRDefault="00427BC9" w:rsidP="00427BC9">
      <w:pPr>
        <w:spacing w:line="360" w:lineRule="auto"/>
        <w:rPr>
          <w:rFonts w:ascii="宋体" w:eastAsia="宋体" w:hAnsi="宋体"/>
          <w:sz w:val="24"/>
          <w:szCs w:val="24"/>
        </w:rPr>
      </w:pPr>
      <w:r>
        <w:rPr>
          <w:rFonts w:ascii="宋体" w:eastAsia="宋体" w:hAnsi="宋体" w:hint="eastAsia"/>
          <w:sz w:val="24"/>
          <w:szCs w:val="24"/>
        </w:rPr>
        <w:t>以其结果进行可视化，运行</w:t>
      </w:r>
    </w:p>
    <w:p w14:paraId="559AEB7E" w14:textId="33492B66" w:rsidR="00427BC9" w:rsidRDefault="00427BC9" w:rsidP="00427BC9">
      <w:pPr>
        <w:spacing w:line="360" w:lineRule="auto"/>
        <w:ind w:firstLineChars="200" w:firstLine="420"/>
        <w:rPr>
          <w:rFonts w:ascii="宋体" w:eastAsia="宋体" w:hAnsi="宋体"/>
          <w:sz w:val="24"/>
          <w:szCs w:val="24"/>
        </w:rPr>
      </w:pPr>
      <w:r>
        <w:rPr>
          <w:noProof/>
        </w:rPr>
        <w:drawing>
          <wp:inline distT="0" distB="0" distL="0" distR="0" wp14:anchorId="1912ADBE" wp14:editId="54C56F65">
            <wp:extent cx="5274310" cy="1519555"/>
            <wp:effectExtent l="0" t="0" r="254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519555"/>
                    </a:xfrm>
                    <a:prstGeom prst="rect">
                      <a:avLst/>
                    </a:prstGeom>
                  </pic:spPr>
                </pic:pic>
              </a:graphicData>
            </a:graphic>
          </wp:inline>
        </w:drawing>
      </w:r>
    </w:p>
    <w:p w14:paraId="2DC73C3E" w14:textId="75484E97" w:rsidR="00427BC9" w:rsidRDefault="00427BC9" w:rsidP="00427BC9">
      <w:pPr>
        <w:spacing w:line="360" w:lineRule="auto"/>
        <w:rPr>
          <w:rFonts w:ascii="宋体" w:eastAsia="宋体" w:hAnsi="宋体"/>
          <w:sz w:val="24"/>
          <w:szCs w:val="24"/>
        </w:rPr>
      </w:pPr>
      <w:r>
        <w:rPr>
          <w:rFonts w:ascii="宋体" w:eastAsia="宋体" w:hAnsi="宋体" w:hint="eastAsia"/>
          <w:sz w:val="24"/>
          <w:szCs w:val="24"/>
        </w:rPr>
        <w:t>则有：</w:t>
      </w:r>
    </w:p>
    <w:p w14:paraId="71FBF1BC" w14:textId="2E6A0EAD" w:rsidR="00427BC9" w:rsidRDefault="00427BC9" w:rsidP="00427BC9">
      <w:pPr>
        <w:spacing w:line="360" w:lineRule="auto"/>
        <w:jc w:val="center"/>
        <w:rPr>
          <w:rFonts w:ascii="宋体" w:eastAsia="宋体" w:hAnsi="宋体"/>
          <w:sz w:val="24"/>
          <w:szCs w:val="24"/>
        </w:rPr>
      </w:pPr>
      <w:r w:rsidRPr="00427BC9">
        <w:rPr>
          <w:rFonts w:ascii="宋体" w:eastAsia="宋体" w:hAnsi="宋体"/>
          <w:noProof/>
          <w:sz w:val="24"/>
          <w:szCs w:val="24"/>
        </w:rPr>
        <w:drawing>
          <wp:inline distT="0" distB="0" distL="0" distR="0" wp14:anchorId="247DD15E" wp14:editId="4FA2AA3F">
            <wp:extent cx="2390775" cy="2390775"/>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91109" cy="2391109"/>
                    </a:xfrm>
                    <a:prstGeom prst="rect">
                      <a:avLst/>
                    </a:prstGeom>
                  </pic:spPr>
                </pic:pic>
              </a:graphicData>
            </a:graphic>
          </wp:inline>
        </w:drawing>
      </w:r>
    </w:p>
    <w:p w14:paraId="35C1C9E1" w14:textId="38082D91" w:rsidR="00427BC9" w:rsidRPr="00427BC9" w:rsidRDefault="00427BC9" w:rsidP="00427BC9">
      <w:pPr>
        <w:spacing w:line="360" w:lineRule="auto"/>
        <w:jc w:val="center"/>
        <w:rPr>
          <w:rFonts w:ascii="黑体" w:eastAsia="黑体" w:hAnsi="黑体"/>
          <w:szCs w:val="21"/>
        </w:rPr>
      </w:pPr>
      <w:r w:rsidRPr="00427BC9">
        <w:rPr>
          <w:rFonts w:ascii="黑体" w:eastAsia="黑体" w:hAnsi="黑体" w:hint="eastAsia"/>
          <w:szCs w:val="21"/>
        </w:rPr>
        <w:t>各时间段人数分布饼状图</w:t>
      </w:r>
    </w:p>
    <w:p w14:paraId="3B38B2D2" w14:textId="61719F99" w:rsidR="00427BC9" w:rsidRDefault="00427BC9" w:rsidP="00427BC9">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有上图可知，在一天之中，凌晨的客户最少，下午的客户最多，占总数的一半，其次为晚上，占22.7%，再就是中午和下午，分别占16.6%和10%。</w:t>
      </w:r>
    </w:p>
    <w:p w14:paraId="5F04ADA3" w14:textId="2AEBC8A8" w:rsidR="00427BC9" w:rsidRDefault="00427BC9" w:rsidP="00427BC9">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客户分类</w:t>
      </w:r>
    </w:p>
    <w:p w14:paraId="57D4F229" w14:textId="7AEDCB07" w:rsidR="00427BC9" w:rsidRDefault="004241DA"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本文在传统R</w:t>
      </w:r>
      <w:r>
        <w:rPr>
          <w:rFonts w:ascii="宋体" w:eastAsia="宋体" w:hAnsi="宋体"/>
          <w:sz w:val="24"/>
          <w:szCs w:val="24"/>
        </w:rPr>
        <w:t>FM</w:t>
      </w:r>
      <w:r>
        <w:rPr>
          <w:rFonts w:ascii="宋体" w:eastAsia="宋体" w:hAnsi="宋体" w:hint="eastAsia"/>
          <w:sz w:val="24"/>
          <w:szCs w:val="24"/>
        </w:rPr>
        <w:t>模型上进行改进，对百货商场三年来会员销售状况进行会员的分类。</w:t>
      </w:r>
    </w:p>
    <w:p w14:paraId="0F92CD8C" w14:textId="1551F56E" w:rsidR="004241DA" w:rsidRDefault="004241DA" w:rsidP="004241DA">
      <w:pPr>
        <w:spacing w:line="360" w:lineRule="auto"/>
        <w:rPr>
          <w:rFonts w:ascii="宋体" w:eastAsia="宋体" w:hAnsi="宋体"/>
          <w:sz w:val="24"/>
          <w:szCs w:val="24"/>
        </w:rPr>
      </w:pPr>
      <w:r>
        <w:rPr>
          <w:rFonts w:ascii="宋体" w:eastAsia="宋体" w:hAnsi="宋体" w:hint="eastAsia"/>
          <w:sz w:val="24"/>
          <w:szCs w:val="24"/>
        </w:rPr>
        <w:t>4.1</w:t>
      </w:r>
      <w:r>
        <w:rPr>
          <w:rFonts w:ascii="宋体" w:eastAsia="宋体" w:hAnsi="宋体"/>
          <w:sz w:val="24"/>
          <w:szCs w:val="24"/>
        </w:rPr>
        <w:t xml:space="preserve"> RFM</w:t>
      </w:r>
      <w:r>
        <w:rPr>
          <w:rFonts w:ascii="宋体" w:eastAsia="宋体" w:hAnsi="宋体" w:hint="eastAsia"/>
          <w:sz w:val="24"/>
          <w:szCs w:val="24"/>
        </w:rPr>
        <w:t>模型</w:t>
      </w:r>
    </w:p>
    <w:p w14:paraId="044149FE" w14:textId="01454F04" w:rsidR="004241DA" w:rsidRDefault="004241DA" w:rsidP="00B51FCA">
      <w:pPr>
        <w:spacing w:line="360" w:lineRule="auto"/>
        <w:ind w:firstLineChars="200" w:firstLine="480"/>
        <w:rPr>
          <w:rFonts w:ascii="宋体" w:eastAsia="宋体" w:hAnsi="宋体"/>
          <w:sz w:val="24"/>
          <w:szCs w:val="24"/>
        </w:rPr>
      </w:pPr>
      <w:r w:rsidRPr="004241DA">
        <w:rPr>
          <w:rFonts w:ascii="宋体" w:eastAsia="宋体" w:hAnsi="宋体"/>
          <w:sz w:val="24"/>
          <w:szCs w:val="24"/>
        </w:rPr>
        <w:t>RFM模型是衡量客户价值和客户创利能力的重要工具和手段。</w:t>
      </w:r>
      <w:r>
        <w:rPr>
          <w:rFonts w:ascii="宋体" w:eastAsia="宋体" w:hAnsi="宋体" w:hint="eastAsia"/>
          <w:sz w:val="24"/>
          <w:szCs w:val="24"/>
        </w:rPr>
        <w:t>在R</w:t>
      </w:r>
      <w:r>
        <w:rPr>
          <w:rFonts w:ascii="宋体" w:eastAsia="宋体" w:hAnsi="宋体"/>
          <w:sz w:val="24"/>
          <w:szCs w:val="24"/>
        </w:rPr>
        <w:t>FM</w:t>
      </w:r>
      <w:r>
        <w:rPr>
          <w:rFonts w:ascii="宋体" w:eastAsia="宋体" w:hAnsi="宋体" w:hint="eastAsia"/>
          <w:sz w:val="24"/>
          <w:szCs w:val="24"/>
        </w:rPr>
        <w:t>模型中设定，</w:t>
      </w:r>
      <w:r w:rsidRPr="004241DA">
        <w:rPr>
          <w:rFonts w:ascii="宋体" w:eastAsia="宋体" w:hAnsi="宋体" w:hint="eastAsia"/>
          <w:sz w:val="24"/>
          <w:szCs w:val="24"/>
        </w:rPr>
        <w:t>客户数据库中有</w:t>
      </w:r>
      <w:r w:rsidRPr="004241DA">
        <w:rPr>
          <w:rFonts w:ascii="宋体" w:eastAsia="宋体" w:hAnsi="宋体"/>
          <w:sz w:val="24"/>
          <w:szCs w:val="24"/>
        </w:rPr>
        <w:t>3个要素，这3个要素构成了数据分析最好的指标</w:t>
      </w:r>
      <w:r>
        <w:rPr>
          <w:rFonts w:ascii="宋体" w:eastAsia="宋体" w:hAnsi="宋体" w:hint="eastAsia"/>
          <w:sz w:val="24"/>
          <w:szCs w:val="24"/>
        </w:rPr>
        <w:t>，即最近一次消费，消费频率和消费金额三项。</w:t>
      </w:r>
    </w:p>
    <w:p w14:paraId="5AF4EEB2" w14:textId="46273A2B" w:rsidR="004241DA" w:rsidRDefault="004241DA" w:rsidP="004241DA">
      <w:pPr>
        <w:spacing w:line="360" w:lineRule="auto"/>
        <w:rPr>
          <w:rFonts w:ascii="宋体" w:eastAsia="宋体" w:hAnsi="宋体"/>
          <w:sz w:val="24"/>
          <w:szCs w:val="24"/>
        </w:rPr>
      </w:pPr>
      <w:r>
        <w:rPr>
          <w:rFonts w:ascii="宋体" w:eastAsia="宋体" w:hAnsi="宋体" w:hint="eastAsia"/>
          <w:sz w:val="24"/>
          <w:szCs w:val="24"/>
        </w:rPr>
        <w:t>4.2</w:t>
      </w:r>
      <w:r>
        <w:rPr>
          <w:rFonts w:ascii="宋体" w:eastAsia="宋体" w:hAnsi="宋体"/>
          <w:sz w:val="24"/>
          <w:szCs w:val="24"/>
        </w:rPr>
        <w:t xml:space="preserve"> </w:t>
      </w:r>
      <w:r>
        <w:rPr>
          <w:rFonts w:ascii="宋体" w:eastAsia="宋体" w:hAnsi="宋体" w:hint="eastAsia"/>
          <w:sz w:val="24"/>
          <w:szCs w:val="24"/>
        </w:rPr>
        <w:t>模型建立</w:t>
      </w:r>
    </w:p>
    <w:p w14:paraId="69EF68FF" w14:textId="55CFDA5F" w:rsidR="004241DA" w:rsidRDefault="000761DA" w:rsidP="000761DA">
      <w:pPr>
        <w:spacing w:line="360" w:lineRule="auto"/>
        <w:rPr>
          <w:rFonts w:ascii="宋体" w:eastAsia="宋体" w:hAnsi="宋体"/>
          <w:sz w:val="24"/>
          <w:szCs w:val="24"/>
        </w:rPr>
      </w:pPr>
      <w:r>
        <w:rPr>
          <w:rFonts w:ascii="宋体" w:eastAsia="宋体" w:hAnsi="宋体" w:hint="eastAsia"/>
          <w:sz w:val="24"/>
          <w:szCs w:val="24"/>
        </w:rPr>
        <w:t>4.2.1</w:t>
      </w:r>
      <w:r>
        <w:rPr>
          <w:rFonts w:ascii="宋体" w:eastAsia="宋体" w:hAnsi="宋体"/>
          <w:sz w:val="24"/>
          <w:szCs w:val="24"/>
        </w:rPr>
        <w:t xml:space="preserve"> </w:t>
      </w:r>
      <w:r>
        <w:rPr>
          <w:rFonts w:ascii="宋体" w:eastAsia="宋体" w:hAnsi="宋体" w:hint="eastAsia"/>
          <w:sz w:val="24"/>
          <w:szCs w:val="24"/>
        </w:rPr>
        <w:t>最近消费R</w:t>
      </w:r>
    </w:p>
    <w:p w14:paraId="21F947C1" w14:textId="333AD3C3" w:rsidR="000761DA" w:rsidRDefault="009669BF" w:rsidP="00B51FCA">
      <w:pPr>
        <w:spacing w:line="360" w:lineRule="auto"/>
        <w:ind w:firstLineChars="200" w:firstLine="480"/>
        <w:rPr>
          <w:rFonts w:ascii="宋体" w:eastAsia="宋体" w:hAnsi="宋体"/>
          <w:sz w:val="24"/>
          <w:szCs w:val="24"/>
        </w:rPr>
      </w:pPr>
      <w:r w:rsidRPr="009669BF">
        <w:rPr>
          <w:rFonts w:ascii="宋体" w:eastAsia="宋体" w:hAnsi="宋体" w:hint="eastAsia"/>
          <w:sz w:val="24"/>
          <w:szCs w:val="24"/>
        </w:rPr>
        <w:t>最近一次消费意指上一次购买的时候</w:t>
      </w:r>
      <w:r>
        <w:rPr>
          <w:rFonts w:ascii="宋体" w:eastAsia="宋体" w:hAnsi="宋体" w:hint="eastAsia"/>
          <w:sz w:val="24"/>
          <w:szCs w:val="24"/>
        </w:rPr>
        <w:t>，</w:t>
      </w:r>
      <w:r w:rsidRPr="009669BF">
        <w:rPr>
          <w:rFonts w:ascii="宋体" w:eastAsia="宋体" w:hAnsi="宋体" w:hint="eastAsia"/>
          <w:sz w:val="24"/>
          <w:szCs w:val="24"/>
        </w:rPr>
        <w:t>理论上，上一次消费时间越近的顾客应该是比较好的顾客，对提供即时的商品或是服务也最有可能会有反应。营销人员若想业绩有所成长，只能靠偷取竞争对手的市场占有率，而如果要密切地注意消费者的购买行为，那么最近的一次消费就是营销人员第一个要利用的工具。历史显示，如果我们能让消费者购买，他们就会持续购买。这也就是为什么，</w:t>
      </w:r>
      <w:r w:rsidRPr="009669BF">
        <w:rPr>
          <w:rFonts w:ascii="宋体" w:eastAsia="宋体" w:hAnsi="宋体"/>
          <w:sz w:val="24"/>
          <w:szCs w:val="24"/>
        </w:rPr>
        <w:t>0至3个月的顾客收到营销人员的沟通信息多于3至6个月的顾客。</w:t>
      </w:r>
      <w:r w:rsidR="000761DA">
        <w:rPr>
          <w:rFonts w:ascii="宋体" w:eastAsia="宋体" w:hAnsi="宋体" w:hint="eastAsia"/>
          <w:sz w:val="24"/>
          <w:szCs w:val="24"/>
        </w:rPr>
        <w:t>该商场销售数据到2018年1月，依照R</w:t>
      </w:r>
      <w:r w:rsidR="000761DA">
        <w:rPr>
          <w:rFonts w:ascii="宋体" w:eastAsia="宋体" w:hAnsi="宋体"/>
          <w:sz w:val="24"/>
          <w:szCs w:val="24"/>
        </w:rPr>
        <w:t>FM</w:t>
      </w:r>
      <w:r w:rsidR="000761DA">
        <w:rPr>
          <w:rFonts w:ascii="宋体" w:eastAsia="宋体" w:hAnsi="宋体" w:hint="eastAsia"/>
          <w:sz w:val="24"/>
          <w:szCs w:val="24"/>
        </w:rPr>
        <w:t>模型可令时间“2018-2-1”减去每个会员消费时间的最大值，并令之为“</w:t>
      </w:r>
      <w:r w:rsidR="000761DA">
        <w:rPr>
          <w:rFonts w:ascii="宋体" w:eastAsia="宋体" w:hAnsi="宋体"/>
          <w:sz w:val="24"/>
          <w:szCs w:val="24"/>
        </w:rPr>
        <w:t>R</w:t>
      </w:r>
      <w:r w:rsidR="000761DA">
        <w:rPr>
          <w:rFonts w:ascii="宋体" w:eastAsia="宋体" w:hAnsi="宋体" w:hint="eastAsia"/>
          <w:sz w:val="24"/>
          <w:szCs w:val="24"/>
        </w:rPr>
        <w:t>”，运行</w:t>
      </w:r>
    </w:p>
    <w:p w14:paraId="471431C7" w14:textId="741B00F5" w:rsidR="000761DA" w:rsidRDefault="000761DA" w:rsidP="00B51FCA">
      <w:pPr>
        <w:spacing w:line="360" w:lineRule="auto"/>
        <w:ind w:firstLineChars="200" w:firstLine="420"/>
        <w:rPr>
          <w:rFonts w:ascii="宋体" w:eastAsia="宋体" w:hAnsi="宋体"/>
          <w:sz w:val="24"/>
          <w:szCs w:val="24"/>
        </w:rPr>
      </w:pPr>
      <w:r>
        <w:rPr>
          <w:noProof/>
        </w:rPr>
        <w:drawing>
          <wp:inline distT="0" distB="0" distL="0" distR="0" wp14:anchorId="4B00BA94" wp14:editId="490BCF50">
            <wp:extent cx="5274310" cy="2238375"/>
            <wp:effectExtent l="0" t="0" r="254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238375"/>
                    </a:xfrm>
                    <a:prstGeom prst="rect">
                      <a:avLst/>
                    </a:prstGeom>
                  </pic:spPr>
                </pic:pic>
              </a:graphicData>
            </a:graphic>
          </wp:inline>
        </w:drawing>
      </w:r>
    </w:p>
    <w:p w14:paraId="14082BB3" w14:textId="41F57035" w:rsidR="000761DA" w:rsidRDefault="000761DA"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可得到每个会员的R，有</w:t>
      </w:r>
    </w:p>
    <w:p w14:paraId="7FDE7B04" w14:textId="2D251C79" w:rsidR="000761DA" w:rsidRDefault="000761DA" w:rsidP="000761DA">
      <w:pPr>
        <w:spacing w:line="360" w:lineRule="auto"/>
        <w:ind w:firstLineChars="200" w:firstLine="420"/>
        <w:jc w:val="center"/>
        <w:rPr>
          <w:rFonts w:ascii="宋体" w:eastAsia="宋体" w:hAnsi="宋体"/>
          <w:sz w:val="24"/>
          <w:szCs w:val="24"/>
        </w:rPr>
      </w:pPr>
      <w:r>
        <w:rPr>
          <w:noProof/>
        </w:rPr>
        <w:lastRenderedPageBreak/>
        <w:drawing>
          <wp:inline distT="0" distB="0" distL="0" distR="0" wp14:anchorId="03C220FB" wp14:editId="4977FA8D">
            <wp:extent cx="2124075" cy="161925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24075" cy="1619250"/>
                    </a:xfrm>
                    <a:prstGeom prst="rect">
                      <a:avLst/>
                    </a:prstGeom>
                  </pic:spPr>
                </pic:pic>
              </a:graphicData>
            </a:graphic>
          </wp:inline>
        </w:drawing>
      </w:r>
    </w:p>
    <w:p w14:paraId="5D0580E7" w14:textId="242D820F" w:rsidR="000761DA" w:rsidRDefault="000761DA" w:rsidP="000761DA">
      <w:pPr>
        <w:spacing w:line="360" w:lineRule="auto"/>
        <w:rPr>
          <w:rFonts w:ascii="宋体" w:eastAsia="宋体" w:hAnsi="宋体"/>
          <w:sz w:val="24"/>
          <w:szCs w:val="24"/>
        </w:rPr>
      </w:pPr>
      <w:r>
        <w:rPr>
          <w:rFonts w:ascii="宋体" w:eastAsia="宋体" w:hAnsi="宋体" w:hint="eastAsia"/>
          <w:sz w:val="24"/>
          <w:szCs w:val="24"/>
        </w:rPr>
        <w:t>4.2.2</w:t>
      </w:r>
      <w:r>
        <w:rPr>
          <w:rFonts w:ascii="宋体" w:eastAsia="宋体" w:hAnsi="宋体"/>
          <w:sz w:val="24"/>
          <w:szCs w:val="24"/>
        </w:rPr>
        <w:t xml:space="preserve"> </w:t>
      </w:r>
      <w:r>
        <w:rPr>
          <w:rFonts w:ascii="宋体" w:eastAsia="宋体" w:hAnsi="宋体" w:hint="eastAsia"/>
          <w:sz w:val="24"/>
          <w:szCs w:val="24"/>
        </w:rPr>
        <w:t>消费频率F</w:t>
      </w:r>
    </w:p>
    <w:p w14:paraId="00E33B64" w14:textId="67117F77" w:rsidR="000761DA" w:rsidRDefault="000761DA" w:rsidP="00B51FCA">
      <w:pPr>
        <w:spacing w:line="360" w:lineRule="auto"/>
        <w:ind w:firstLineChars="200" w:firstLine="480"/>
        <w:rPr>
          <w:rFonts w:ascii="宋体" w:eastAsia="宋体" w:hAnsi="宋体"/>
          <w:sz w:val="24"/>
          <w:szCs w:val="24"/>
        </w:rPr>
      </w:pPr>
      <w:r w:rsidRPr="000761DA">
        <w:rPr>
          <w:rFonts w:ascii="宋体" w:eastAsia="宋体" w:hAnsi="宋体" w:hint="eastAsia"/>
          <w:sz w:val="24"/>
          <w:szCs w:val="24"/>
        </w:rPr>
        <w:t>消费频率是顾客在限定的期间内所购买的次数。</w:t>
      </w:r>
      <w:r w:rsidR="009669BF">
        <w:rPr>
          <w:rFonts w:ascii="宋体" w:eastAsia="宋体" w:hAnsi="宋体" w:hint="eastAsia"/>
          <w:sz w:val="24"/>
          <w:szCs w:val="24"/>
        </w:rPr>
        <w:t>亦</w:t>
      </w:r>
      <w:r w:rsidRPr="000761DA">
        <w:rPr>
          <w:rFonts w:ascii="宋体" w:eastAsia="宋体" w:hAnsi="宋体" w:hint="eastAsia"/>
          <w:sz w:val="24"/>
          <w:szCs w:val="24"/>
        </w:rPr>
        <w:t>可以</w:t>
      </w:r>
      <w:r w:rsidR="009669BF">
        <w:rPr>
          <w:rFonts w:ascii="宋体" w:eastAsia="宋体" w:hAnsi="宋体" w:hint="eastAsia"/>
          <w:sz w:val="24"/>
          <w:szCs w:val="24"/>
        </w:rPr>
        <w:t>称为</w:t>
      </w:r>
      <w:r w:rsidRPr="000761DA">
        <w:rPr>
          <w:rFonts w:ascii="宋体" w:eastAsia="宋体" w:hAnsi="宋体" w:hint="eastAsia"/>
          <w:sz w:val="24"/>
          <w:szCs w:val="24"/>
        </w:rPr>
        <w:t>最常购买的顾客，也是满意度最高的顾客。如果相信品牌及商店忠诚度的话，最常购买的消费者，忠诚度也就最高。增加顾客购买的次数意味着从竞争对手处偷取市场占有率，由别人的手中赚取营业额。</w:t>
      </w:r>
      <w:r w:rsidR="009669BF">
        <w:rPr>
          <w:rFonts w:ascii="宋体" w:eastAsia="宋体" w:hAnsi="宋体" w:hint="eastAsia"/>
          <w:sz w:val="24"/>
          <w:szCs w:val="24"/>
        </w:rPr>
        <w:t>则</w:t>
      </w:r>
      <w:r>
        <w:rPr>
          <w:rFonts w:ascii="宋体" w:eastAsia="宋体" w:hAnsi="宋体" w:hint="eastAsia"/>
          <w:sz w:val="24"/>
          <w:szCs w:val="24"/>
        </w:rPr>
        <w:t>在三年中的消费次数即为消费频率，运行</w:t>
      </w:r>
    </w:p>
    <w:p w14:paraId="4BA9AE7F" w14:textId="5ED7B6E1" w:rsidR="000761DA" w:rsidRDefault="000761DA" w:rsidP="00B51FCA">
      <w:pPr>
        <w:spacing w:line="360" w:lineRule="auto"/>
        <w:ind w:firstLineChars="200" w:firstLine="420"/>
        <w:rPr>
          <w:rFonts w:ascii="宋体" w:eastAsia="宋体" w:hAnsi="宋体"/>
          <w:sz w:val="24"/>
          <w:szCs w:val="24"/>
        </w:rPr>
      </w:pPr>
      <w:r>
        <w:rPr>
          <w:noProof/>
        </w:rPr>
        <w:drawing>
          <wp:inline distT="0" distB="0" distL="0" distR="0" wp14:anchorId="7A45F7F0" wp14:editId="30DE650F">
            <wp:extent cx="5274310" cy="105346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053465"/>
                    </a:xfrm>
                    <a:prstGeom prst="rect">
                      <a:avLst/>
                    </a:prstGeom>
                  </pic:spPr>
                </pic:pic>
              </a:graphicData>
            </a:graphic>
          </wp:inline>
        </w:drawing>
      </w:r>
    </w:p>
    <w:p w14:paraId="148FCC0E" w14:textId="5AF4EA22" w:rsidR="000761DA" w:rsidRDefault="000761DA"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有各个会员的消费频率，如：</w:t>
      </w:r>
    </w:p>
    <w:p w14:paraId="00C6EDE7" w14:textId="63DF44E8" w:rsidR="000761DA" w:rsidRDefault="000761DA" w:rsidP="000761DA">
      <w:pPr>
        <w:spacing w:line="360" w:lineRule="auto"/>
        <w:ind w:firstLineChars="200" w:firstLine="420"/>
        <w:jc w:val="center"/>
        <w:rPr>
          <w:rFonts w:ascii="宋体" w:eastAsia="宋体" w:hAnsi="宋体" w:hint="eastAsia"/>
          <w:sz w:val="24"/>
          <w:szCs w:val="24"/>
        </w:rPr>
      </w:pPr>
      <w:r>
        <w:rPr>
          <w:noProof/>
        </w:rPr>
        <w:drawing>
          <wp:inline distT="0" distB="0" distL="0" distR="0" wp14:anchorId="0763684E" wp14:editId="0BA51AA8">
            <wp:extent cx="1533525" cy="15144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33525" cy="1514475"/>
                    </a:xfrm>
                    <a:prstGeom prst="rect">
                      <a:avLst/>
                    </a:prstGeom>
                  </pic:spPr>
                </pic:pic>
              </a:graphicData>
            </a:graphic>
          </wp:inline>
        </w:drawing>
      </w:r>
    </w:p>
    <w:p w14:paraId="54CEE40B" w14:textId="3E73611F" w:rsidR="000761DA" w:rsidRDefault="009669BF" w:rsidP="009669BF">
      <w:pPr>
        <w:spacing w:line="360" w:lineRule="auto"/>
        <w:rPr>
          <w:rFonts w:ascii="宋体" w:eastAsia="宋体" w:hAnsi="宋体"/>
          <w:sz w:val="24"/>
          <w:szCs w:val="24"/>
        </w:rPr>
      </w:pPr>
      <w:r>
        <w:rPr>
          <w:rFonts w:ascii="宋体" w:eastAsia="宋体" w:hAnsi="宋体" w:hint="eastAsia"/>
          <w:sz w:val="24"/>
          <w:szCs w:val="24"/>
        </w:rPr>
        <w:t>4.2.3</w:t>
      </w:r>
      <w:r>
        <w:rPr>
          <w:rFonts w:ascii="宋体" w:eastAsia="宋体" w:hAnsi="宋体"/>
          <w:sz w:val="24"/>
          <w:szCs w:val="24"/>
        </w:rPr>
        <w:t xml:space="preserve"> </w:t>
      </w:r>
      <w:r>
        <w:rPr>
          <w:rFonts w:ascii="宋体" w:eastAsia="宋体" w:hAnsi="宋体" w:hint="eastAsia"/>
          <w:sz w:val="24"/>
          <w:szCs w:val="24"/>
        </w:rPr>
        <w:t>消费金额M</w:t>
      </w:r>
    </w:p>
    <w:p w14:paraId="6B61C9CF" w14:textId="0B853581" w:rsidR="009669BF" w:rsidRDefault="009669BF" w:rsidP="00B51FCA">
      <w:pPr>
        <w:spacing w:line="360" w:lineRule="auto"/>
        <w:ind w:firstLineChars="200" w:firstLine="480"/>
        <w:rPr>
          <w:rFonts w:ascii="宋体" w:eastAsia="宋体" w:hAnsi="宋体"/>
          <w:sz w:val="24"/>
          <w:szCs w:val="24"/>
        </w:rPr>
      </w:pPr>
      <w:r w:rsidRPr="009669BF">
        <w:rPr>
          <w:rFonts w:ascii="宋体" w:eastAsia="宋体" w:hAnsi="宋体" w:hint="eastAsia"/>
          <w:sz w:val="24"/>
          <w:szCs w:val="24"/>
        </w:rPr>
        <w:t>消费金额是所有数据库报告的支柱，理论上</w:t>
      </w:r>
      <w:r w:rsidRPr="009669BF">
        <w:rPr>
          <w:rFonts w:ascii="宋体" w:eastAsia="宋体" w:hAnsi="宋体"/>
          <w:sz w:val="24"/>
          <w:szCs w:val="24"/>
        </w:rPr>
        <w:t>M值和F值是一样的，都带有时间范围，指的是一段时间（通常是1年）内的消费金额，在工作中我认为对于一般店铺的类目而言，产品的价格带都是比较单一的，比如：同一品牌美妆类，价格浮动范围基本在某个特定消费群的可接受范围内，加上单一品类购买频次不高，所以对于一般店铺而言，M值对客户细分的作用相对较弱。</w:t>
      </w:r>
      <w:r>
        <w:rPr>
          <w:rFonts w:ascii="宋体" w:eastAsia="宋体" w:hAnsi="宋体" w:hint="eastAsia"/>
          <w:sz w:val="24"/>
          <w:szCs w:val="24"/>
        </w:rPr>
        <w:t>本文按会员卡号进行分组对各个会员进行此阶段内的消费金额统计，并令之为M，运行</w:t>
      </w:r>
    </w:p>
    <w:p w14:paraId="10624DFD" w14:textId="463D7B57" w:rsidR="009669BF" w:rsidRDefault="009669BF" w:rsidP="00B51FCA">
      <w:pPr>
        <w:spacing w:line="360" w:lineRule="auto"/>
        <w:ind w:firstLineChars="200" w:firstLine="420"/>
        <w:rPr>
          <w:rFonts w:ascii="宋体" w:eastAsia="宋体" w:hAnsi="宋体"/>
          <w:sz w:val="24"/>
          <w:szCs w:val="24"/>
        </w:rPr>
      </w:pPr>
      <w:r>
        <w:rPr>
          <w:noProof/>
        </w:rPr>
        <w:lastRenderedPageBreak/>
        <w:drawing>
          <wp:inline distT="0" distB="0" distL="0" distR="0" wp14:anchorId="1BA882E7" wp14:editId="72190E10">
            <wp:extent cx="5274310" cy="1076325"/>
            <wp:effectExtent l="0" t="0" r="254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076325"/>
                    </a:xfrm>
                    <a:prstGeom prst="rect">
                      <a:avLst/>
                    </a:prstGeom>
                  </pic:spPr>
                </pic:pic>
              </a:graphicData>
            </a:graphic>
          </wp:inline>
        </w:drawing>
      </w:r>
    </w:p>
    <w:p w14:paraId="3FB19870" w14:textId="24F0C52F" w:rsidR="009669BF" w:rsidRDefault="009669BF" w:rsidP="009669BF">
      <w:pPr>
        <w:spacing w:line="360" w:lineRule="auto"/>
        <w:rPr>
          <w:rFonts w:ascii="宋体" w:eastAsia="宋体" w:hAnsi="宋体"/>
          <w:sz w:val="24"/>
          <w:szCs w:val="24"/>
        </w:rPr>
      </w:pPr>
      <w:r>
        <w:rPr>
          <w:rFonts w:ascii="宋体" w:eastAsia="宋体" w:hAnsi="宋体" w:hint="eastAsia"/>
          <w:sz w:val="24"/>
          <w:szCs w:val="24"/>
        </w:rPr>
        <w:t>可有各会员的消费金额情况，如</w:t>
      </w:r>
    </w:p>
    <w:p w14:paraId="43C96D26" w14:textId="62092FF6" w:rsidR="009669BF" w:rsidRDefault="009669BF" w:rsidP="00B51FCA">
      <w:pPr>
        <w:spacing w:line="360" w:lineRule="auto"/>
        <w:ind w:firstLineChars="200" w:firstLine="420"/>
        <w:rPr>
          <w:rFonts w:ascii="宋体" w:eastAsia="宋体" w:hAnsi="宋体"/>
          <w:sz w:val="24"/>
          <w:szCs w:val="24"/>
        </w:rPr>
      </w:pPr>
      <w:r>
        <w:rPr>
          <w:noProof/>
        </w:rPr>
        <w:drawing>
          <wp:inline distT="0" distB="0" distL="0" distR="0" wp14:anchorId="0F82F5DA" wp14:editId="2E1E78B3">
            <wp:extent cx="4057650" cy="15621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57650" cy="1562100"/>
                    </a:xfrm>
                    <a:prstGeom prst="rect">
                      <a:avLst/>
                    </a:prstGeom>
                  </pic:spPr>
                </pic:pic>
              </a:graphicData>
            </a:graphic>
          </wp:inline>
        </w:drawing>
      </w:r>
    </w:p>
    <w:p w14:paraId="1581CE68" w14:textId="50F0D339" w:rsidR="009669BF" w:rsidRDefault="009669BF" w:rsidP="009669BF">
      <w:pPr>
        <w:spacing w:line="360" w:lineRule="auto"/>
        <w:rPr>
          <w:rFonts w:ascii="宋体" w:eastAsia="宋体" w:hAnsi="宋体"/>
          <w:sz w:val="24"/>
          <w:szCs w:val="24"/>
        </w:rPr>
      </w:pPr>
      <w:r>
        <w:rPr>
          <w:rFonts w:ascii="宋体" w:eastAsia="宋体" w:hAnsi="宋体" w:hint="eastAsia"/>
          <w:sz w:val="24"/>
          <w:szCs w:val="24"/>
        </w:rPr>
        <w:t>4.2.4</w:t>
      </w:r>
      <w:r>
        <w:rPr>
          <w:rFonts w:ascii="宋体" w:eastAsia="宋体" w:hAnsi="宋体"/>
          <w:sz w:val="24"/>
          <w:szCs w:val="24"/>
        </w:rPr>
        <w:t xml:space="preserve"> </w:t>
      </w:r>
      <w:r>
        <w:rPr>
          <w:rFonts w:ascii="宋体" w:eastAsia="宋体" w:hAnsi="宋体" w:hint="eastAsia"/>
          <w:sz w:val="24"/>
          <w:szCs w:val="24"/>
        </w:rPr>
        <w:t>人群数值</w:t>
      </w:r>
    </w:p>
    <w:p w14:paraId="41E421F3" w14:textId="14D9829F" w:rsidR="009669BF" w:rsidRDefault="009669BF"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在计算得到各个会员的R、</w:t>
      </w:r>
      <w:r>
        <w:rPr>
          <w:rFonts w:ascii="宋体" w:eastAsia="宋体" w:hAnsi="宋体"/>
          <w:sz w:val="24"/>
          <w:szCs w:val="24"/>
        </w:rPr>
        <w:t>F</w:t>
      </w:r>
      <w:r>
        <w:rPr>
          <w:rFonts w:ascii="宋体" w:eastAsia="宋体" w:hAnsi="宋体" w:hint="eastAsia"/>
          <w:sz w:val="24"/>
          <w:szCs w:val="24"/>
        </w:rPr>
        <w:t>、</w:t>
      </w:r>
      <w:r>
        <w:rPr>
          <w:rFonts w:ascii="宋体" w:eastAsia="宋体" w:hAnsi="宋体"/>
          <w:sz w:val="24"/>
          <w:szCs w:val="24"/>
        </w:rPr>
        <w:t>M</w:t>
      </w:r>
      <w:r>
        <w:rPr>
          <w:rFonts w:ascii="宋体" w:eastAsia="宋体" w:hAnsi="宋体" w:hint="eastAsia"/>
          <w:sz w:val="24"/>
          <w:szCs w:val="24"/>
        </w:rPr>
        <w:t>值时，对三者具体的值进行分类，其中最近消费时间最小越好，而消费频率和消费金额则越大越好。而后分别使三者与其对应的均值相比较，进行1/0赋值，即</w:t>
      </w:r>
    </w:p>
    <w:p w14:paraId="7774CEF2" w14:textId="126ABF64" w:rsidR="009669BF" w:rsidRDefault="009669BF" w:rsidP="00B51FCA">
      <w:pPr>
        <w:spacing w:line="360" w:lineRule="auto"/>
        <w:ind w:firstLineChars="200" w:firstLine="420"/>
        <w:rPr>
          <w:rFonts w:ascii="宋体" w:eastAsia="宋体" w:hAnsi="宋体" w:hint="eastAsia"/>
          <w:sz w:val="24"/>
          <w:szCs w:val="24"/>
        </w:rPr>
      </w:pPr>
      <w:r>
        <w:rPr>
          <w:noProof/>
        </w:rPr>
        <w:drawing>
          <wp:inline distT="0" distB="0" distL="0" distR="0" wp14:anchorId="243D10C6" wp14:editId="1621B2F5">
            <wp:extent cx="5274310" cy="909955"/>
            <wp:effectExtent l="0" t="0" r="2540" b="444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909955"/>
                    </a:xfrm>
                    <a:prstGeom prst="rect">
                      <a:avLst/>
                    </a:prstGeom>
                  </pic:spPr>
                </pic:pic>
              </a:graphicData>
            </a:graphic>
          </wp:inline>
        </w:drawing>
      </w:r>
    </w:p>
    <w:p w14:paraId="7EE7CE3A" w14:textId="7B2ED2A9" w:rsidR="00744451" w:rsidRDefault="009669BF" w:rsidP="00744451">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再将所得的三个数值进行</w:t>
      </w:r>
      <w:r w:rsidR="00744451">
        <w:rPr>
          <w:rFonts w:ascii="宋体" w:eastAsia="宋体" w:hAnsi="宋体" w:hint="eastAsia"/>
          <w:sz w:val="24"/>
          <w:szCs w:val="24"/>
        </w:rPr>
        <w:t>组合，便</w:t>
      </w:r>
      <w:r>
        <w:rPr>
          <w:rFonts w:ascii="宋体" w:eastAsia="宋体" w:hAnsi="宋体" w:hint="eastAsia"/>
          <w:sz w:val="24"/>
          <w:szCs w:val="24"/>
        </w:rPr>
        <w:t>可有其数值所表示的人群</w:t>
      </w:r>
      <w:r w:rsidR="00744451">
        <w:rPr>
          <w:rFonts w:ascii="宋体" w:eastAsia="宋体" w:hAnsi="宋体" w:hint="eastAsia"/>
          <w:sz w:val="24"/>
          <w:szCs w:val="24"/>
        </w:rPr>
        <w:t>，共计有八类，为111、110、101、100、11、10、1、0。</w:t>
      </w:r>
    </w:p>
    <w:p w14:paraId="3D9BED92" w14:textId="7275F6EF" w:rsidR="00744451" w:rsidRDefault="00744451" w:rsidP="00B51FCA">
      <w:pPr>
        <w:spacing w:line="360" w:lineRule="auto"/>
        <w:ind w:firstLineChars="200" w:firstLine="420"/>
        <w:rPr>
          <w:rFonts w:ascii="宋体" w:eastAsia="宋体" w:hAnsi="宋体" w:hint="eastAsia"/>
          <w:sz w:val="24"/>
          <w:szCs w:val="24"/>
        </w:rPr>
      </w:pPr>
      <w:r>
        <w:rPr>
          <w:noProof/>
        </w:rPr>
        <w:drawing>
          <wp:inline distT="0" distB="0" distL="0" distR="0" wp14:anchorId="328F1973" wp14:editId="4228C217">
            <wp:extent cx="4067175" cy="267652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67175" cy="2676525"/>
                    </a:xfrm>
                    <a:prstGeom prst="rect">
                      <a:avLst/>
                    </a:prstGeom>
                  </pic:spPr>
                </pic:pic>
              </a:graphicData>
            </a:graphic>
          </wp:inline>
        </w:drawing>
      </w:r>
    </w:p>
    <w:p w14:paraId="7C984FF8" w14:textId="7897ADED" w:rsidR="00744451" w:rsidRDefault="00744451" w:rsidP="00744451">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分别命名为重要价值客户、消费潜力客户、频次深耕客户、新客户、重要价值流失预警客户、一般客户、高消费唤回客户和流失客户。</w:t>
      </w:r>
      <w:r>
        <w:rPr>
          <w:rFonts w:ascii="宋体" w:eastAsia="宋体" w:hAnsi="宋体" w:hint="eastAsia"/>
          <w:sz w:val="24"/>
          <w:szCs w:val="24"/>
        </w:rPr>
        <w:t>如上代码，有其结果如下图：</w:t>
      </w:r>
    </w:p>
    <w:p w14:paraId="6DF86384" w14:textId="1D5360A7" w:rsidR="00744451" w:rsidRDefault="00744451" w:rsidP="00744451">
      <w:pPr>
        <w:spacing w:line="360" w:lineRule="auto"/>
        <w:ind w:firstLineChars="200" w:firstLine="420"/>
        <w:rPr>
          <w:rFonts w:ascii="宋体" w:eastAsia="宋体" w:hAnsi="宋体" w:hint="eastAsia"/>
          <w:sz w:val="24"/>
          <w:szCs w:val="24"/>
        </w:rPr>
      </w:pPr>
      <w:r>
        <w:rPr>
          <w:noProof/>
        </w:rPr>
        <w:drawing>
          <wp:inline distT="0" distB="0" distL="0" distR="0" wp14:anchorId="22AFA995" wp14:editId="3D4357EB">
            <wp:extent cx="5274310" cy="97917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979170"/>
                    </a:xfrm>
                    <a:prstGeom prst="rect">
                      <a:avLst/>
                    </a:prstGeom>
                  </pic:spPr>
                </pic:pic>
              </a:graphicData>
            </a:graphic>
          </wp:inline>
        </w:drawing>
      </w:r>
    </w:p>
    <w:p w14:paraId="33DAA2C2" w14:textId="64FCDD1B" w:rsidR="009669BF" w:rsidRDefault="00744451" w:rsidP="00744451">
      <w:pPr>
        <w:spacing w:line="360" w:lineRule="auto"/>
        <w:rPr>
          <w:rFonts w:ascii="宋体" w:eastAsia="宋体" w:hAnsi="宋体"/>
          <w:sz w:val="24"/>
          <w:szCs w:val="24"/>
        </w:rPr>
      </w:pPr>
      <w:r>
        <w:rPr>
          <w:rFonts w:ascii="宋体" w:eastAsia="宋体" w:hAnsi="宋体" w:hint="eastAsia"/>
          <w:sz w:val="24"/>
          <w:szCs w:val="24"/>
        </w:rPr>
        <w:t>4.3</w:t>
      </w:r>
      <w:r>
        <w:rPr>
          <w:rFonts w:ascii="宋体" w:eastAsia="宋体" w:hAnsi="宋体"/>
          <w:sz w:val="24"/>
          <w:szCs w:val="24"/>
        </w:rPr>
        <w:t xml:space="preserve"> </w:t>
      </w:r>
      <w:r>
        <w:rPr>
          <w:rFonts w:ascii="宋体" w:eastAsia="宋体" w:hAnsi="宋体" w:hint="eastAsia"/>
          <w:sz w:val="24"/>
          <w:szCs w:val="24"/>
        </w:rPr>
        <w:t>客户分类结果分析</w:t>
      </w:r>
    </w:p>
    <w:p w14:paraId="53BB456D" w14:textId="19C8615D" w:rsidR="00744451" w:rsidRDefault="00B762A9"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依据R</w:t>
      </w:r>
      <w:r>
        <w:rPr>
          <w:rFonts w:ascii="宋体" w:eastAsia="宋体" w:hAnsi="宋体"/>
          <w:sz w:val="24"/>
          <w:szCs w:val="24"/>
        </w:rPr>
        <w:t>FM</w:t>
      </w:r>
      <w:r>
        <w:rPr>
          <w:rFonts w:ascii="宋体" w:eastAsia="宋体" w:hAnsi="宋体" w:hint="eastAsia"/>
          <w:sz w:val="24"/>
          <w:szCs w:val="24"/>
        </w:rPr>
        <w:t>所分的人群类型，本文对商场会员中各个类别的会员进行人数和消费金额的对。</w:t>
      </w:r>
    </w:p>
    <w:p w14:paraId="374BE129" w14:textId="5E9DCBC6" w:rsidR="00B762A9" w:rsidRDefault="00B762A9" w:rsidP="00B762A9">
      <w:pPr>
        <w:spacing w:line="360" w:lineRule="auto"/>
        <w:rPr>
          <w:rFonts w:ascii="宋体" w:eastAsia="宋体" w:hAnsi="宋体"/>
          <w:sz w:val="24"/>
          <w:szCs w:val="24"/>
        </w:rPr>
      </w:pPr>
      <w:r>
        <w:rPr>
          <w:rFonts w:ascii="宋体" w:eastAsia="宋体" w:hAnsi="宋体" w:hint="eastAsia"/>
          <w:sz w:val="24"/>
          <w:szCs w:val="24"/>
        </w:rPr>
        <w:t>4.3.1</w:t>
      </w:r>
      <w:r>
        <w:rPr>
          <w:rFonts w:ascii="宋体" w:eastAsia="宋体" w:hAnsi="宋体"/>
          <w:sz w:val="24"/>
          <w:szCs w:val="24"/>
        </w:rPr>
        <w:t xml:space="preserve"> </w:t>
      </w:r>
      <w:r>
        <w:rPr>
          <w:rFonts w:ascii="宋体" w:eastAsia="宋体" w:hAnsi="宋体" w:hint="eastAsia"/>
          <w:sz w:val="24"/>
          <w:szCs w:val="24"/>
        </w:rPr>
        <w:t>各类会员人数分析</w:t>
      </w:r>
    </w:p>
    <w:p w14:paraId="669F595F" w14:textId="2F9861CF" w:rsidR="00B762A9" w:rsidRDefault="00B762A9"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在三年消费情况来看，</w:t>
      </w:r>
      <w:r>
        <w:rPr>
          <w:rFonts w:ascii="宋体" w:eastAsia="宋体" w:hAnsi="宋体" w:hint="eastAsia"/>
          <w:sz w:val="24"/>
          <w:szCs w:val="24"/>
        </w:rPr>
        <w:t>各类会员</w:t>
      </w:r>
      <w:r>
        <w:rPr>
          <w:rFonts w:ascii="宋体" w:eastAsia="宋体" w:hAnsi="宋体" w:hint="eastAsia"/>
          <w:sz w:val="24"/>
          <w:szCs w:val="24"/>
        </w:rPr>
        <w:t>的人数进行统计，有</w:t>
      </w:r>
    </w:p>
    <w:p w14:paraId="03ED0317" w14:textId="493C6D04" w:rsidR="00B762A9" w:rsidRDefault="00B762A9" w:rsidP="00B51FCA">
      <w:pPr>
        <w:spacing w:line="360" w:lineRule="auto"/>
        <w:ind w:firstLineChars="200" w:firstLine="420"/>
        <w:rPr>
          <w:rFonts w:ascii="宋体" w:eastAsia="宋体" w:hAnsi="宋体"/>
          <w:sz w:val="24"/>
          <w:szCs w:val="24"/>
        </w:rPr>
      </w:pPr>
      <w:r>
        <w:rPr>
          <w:noProof/>
        </w:rPr>
        <w:drawing>
          <wp:inline distT="0" distB="0" distL="0" distR="0" wp14:anchorId="697307B4" wp14:editId="19AAD1B9">
            <wp:extent cx="5274310" cy="1858645"/>
            <wp:effectExtent l="0" t="0" r="2540" b="825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858645"/>
                    </a:xfrm>
                    <a:prstGeom prst="rect">
                      <a:avLst/>
                    </a:prstGeom>
                  </pic:spPr>
                </pic:pic>
              </a:graphicData>
            </a:graphic>
          </wp:inline>
        </w:drawing>
      </w:r>
    </w:p>
    <w:p w14:paraId="2E2EFEE2" w14:textId="5092CF89" w:rsidR="00B762A9" w:rsidRDefault="00B762A9" w:rsidP="00B762A9">
      <w:pPr>
        <w:spacing w:line="360" w:lineRule="auto"/>
        <w:rPr>
          <w:rFonts w:ascii="宋体" w:eastAsia="宋体" w:hAnsi="宋体"/>
          <w:sz w:val="24"/>
          <w:szCs w:val="24"/>
        </w:rPr>
      </w:pPr>
      <w:r>
        <w:rPr>
          <w:rFonts w:ascii="宋体" w:eastAsia="宋体" w:hAnsi="宋体" w:hint="eastAsia"/>
          <w:sz w:val="24"/>
          <w:szCs w:val="24"/>
        </w:rPr>
        <w:t>有其结果</w:t>
      </w:r>
    </w:p>
    <w:p w14:paraId="2B30A8EA" w14:textId="471923FC" w:rsidR="00B762A9" w:rsidRDefault="00B762A9" w:rsidP="00B51FCA">
      <w:pPr>
        <w:spacing w:line="360" w:lineRule="auto"/>
        <w:ind w:firstLineChars="200" w:firstLine="420"/>
        <w:rPr>
          <w:rFonts w:ascii="宋体" w:eastAsia="宋体" w:hAnsi="宋体"/>
          <w:sz w:val="24"/>
          <w:szCs w:val="24"/>
        </w:rPr>
      </w:pPr>
      <w:r>
        <w:rPr>
          <w:noProof/>
        </w:rPr>
        <w:drawing>
          <wp:inline distT="0" distB="0" distL="0" distR="0" wp14:anchorId="3702F8B3" wp14:editId="080BC88B">
            <wp:extent cx="4162425" cy="2314575"/>
            <wp:effectExtent l="0" t="0" r="952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62425" cy="2314575"/>
                    </a:xfrm>
                    <a:prstGeom prst="rect">
                      <a:avLst/>
                    </a:prstGeom>
                  </pic:spPr>
                </pic:pic>
              </a:graphicData>
            </a:graphic>
          </wp:inline>
        </w:drawing>
      </w:r>
    </w:p>
    <w:p w14:paraId="2A8649D3" w14:textId="1E28F391" w:rsidR="00B762A9" w:rsidRDefault="00B762A9"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从结果来看，重要价值客户只占12.75%，而高消费唤回客户和重要价值流失预警客户共占72%，这部分是消费高于平均水平，但其消费频次和最近消费时</w:t>
      </w:r>
      <w:r>
        <w:rPr>
          <w:rFonts w:ascii="宋体" w:eastAsia="宋体" w:hAnsi="宋体" w:hint="eastAsia"/>
          <w:sz w:val="24"/>
          <w:szCs w:val="24"/>
        </w:rPr>
        <w:lastRenderedPageBreak/>
        <w:t>间来说，属于将留未留的阶段，显然该商场的会员流失将为严重。</w:t>
      </w:r>
    </w:p>
    <w:p w14:paraId="2414CDBB" w14:textId="135BA375" w:rsidR="00B762A9" w:rsidRDefault="00B762A9"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将其可视化，则有</w:t>
      </w:r>
    </w:p>
    <w:p w14:paraId="3D9A6977" w14:textId="18C14B56" w:rsidR="00B762A9" w:rsidRDefault="00B762A9" w:rsidP="00B51FCA">
      <w:pPr>
        <w:spacing w:line="360" w:lineRule="auto"/>
        <w:ind w:firstLineChars="200" w:firstLine="480"/>
        <w:rPr>
          <w:rFonts w:ascii="宋体" w:eastAsia="宋体" w:hAnsi="宋体"/>
          <w:sz w:val="24"/>
          <w:szCs w:val="24"/>
        </w:rPr>
      </w:pPr>
      <w:r w:rsidRPr="00B762A9">
        <w:rPr>
          <w:rFonts w:ascii="宋体" w:eastAsia="宋体" w:hAnsi="宋体"/>
          <w:sz w:val="24"/>
          <w:szCs w:val="24"/>
        </w:rPr>
        <w:drawing>
          <wp:inline distT="0" distB="0" distL="0" distR="0" wp14:anchorId="4A73F257" wp14:editId="3AE430E0">
            <wp:extent cx="5274310" cy="2184400"/>
            <wp:effectExtent l="0" t="0" r="2540" b="635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2184400"/>
                    </a:xfrm>
                    <a:prstGeom prst="rect">
                      <a:avLst/>
                    </a:prstGeom>
                  </pic:spPr>
                </pic:pic>
              </a:graphicData>
            </a:graphic>
          </wp:inline>
        </w:drawing>
      </w:r>
    </w:p>
    <w:p w14:paraId="36529AD6" w14:textId="0FA30685" w:rsidR="00B762A9" w:rsidRDefault="00B762A9"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图中显示，该商场潜力客户、一般价值客户都较少，为该百货商场会员的留存敲响警钟。</w:t>
      </w:r>
    </w:p>
    <w:p w14:paraId="7C3DE8E4" w14:textId="2101A0E7" w:rsidR="00B762A9" w:rsidRDefault="00B762A9" w:rsidP="00B762A9">
      <w:pPr>
        <w:spacing w:line="360" w:lineRule="auto"/>
        <w:rPr>
          <w:rFonts w:ascii="宋体" w:eastAsia="宋体" w:hAnsi="宋体"/>
          <w:sz w:val="24"/>
          <w:szCs w:val="24"/>
        </w:rPr>
      </w:pPr>
      <w:r>
        <w:rPr>
          <w:rFonts w:ascii="宋体" w:eastAsia="宋体" w:hAnsi="宋体" w:hint="eastAsia"/>
          <w:sz w:val="24"/>
          <w:szCs w:val="24"/>
        </w:rPr>
        <w:t>4.3.2</w:t>
      </w:r>
      <w:r>
        <w:rPr>
          <w:rFonts w:ascii="宋体" w:eastAsia="宋体" w:hAnsi="宋体"/>
          <w:sz w:val="24"/>
          <w:szCs w:val="24"/>
        </w:rPr>
        <w:t xml:space="preserve"> </w:t>
      </w:r>
      <w:r>
        <w:rPr>
          <w:rFonts w:ascii="宋体" w:eastAsia="宋体" w:hAnsi="宋体" w:hint="eastAsia"/>
          <w:sz w:val="24"/>
          <w:szCs w:val="24"/>
        </w:rPr>
        <w:t>各类会员消费金额分析</w:t>
      </w:r>
    </w:p>
    <w:p w14:paraId="568694D5" w14:textId="4762E78E" w:rsidR="00B762A9" w:rsidRDefault="00B762A9"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同样基于R</w:t>
      </w:r>
      <w:r>
        <w:rPr>
          <w:rFonts w:ascii="宋体" w:eastAsia="宋体" w:hAnsi="宋体"/>
          <w:sz w:val="24"/>
          <w:szCs w:val="24"/>
        </w:rPr>
        <w:t>FM</w:t>
      </w:r>
      <w:r>
        <w:rPr>
          <w:rFonts w:ascii="宋体" w:eastAsia="宋体" w:hAnsi="宋体" w:hint="eastAsia"/>
          <w:sz w:val="24"/>
          <w:szCs w:val="24"/>
        </w:rPr>
        <w:t>模型的分类，本文对该百货商场中会员的消费金额进行分类统计，有运行</w:t>
      </w:r>
    </w:p>
    <w:p w14:paraId="385A083B" w14:textId="6AB673E7" w:rsidR="00B762A9" w:rsidRDefault="00B762A9" w:rsidP="00B51FCA">
      <w:pPr>
        <w:spacing w:line="360" w:lineRule="auto"/>
        <w:ind w:firstLineChars="200" w:firstLine="420"/>
        <w:rPr>
          <w:rFonts w:ascii="宋体" w:eastAsia="宋体" w:hAnsi="宋体"/>
          <w:sz w:val="24"/>
          <w:szCs w:val="24"/>
        </w:rPr>
      </w:pPr>
      <w:r>
        <w:rPr>
          <w:noProof/>
        </w:rPr>
        <w:drawing>
          <wp:inline distT="0" distB="0" distL="0" distR="0" wp14:anchorId="76EA0F1F" wp14:editId="5B085BCB">
            <wp:extent cx="5274310" cy="120332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1203325"/>
                    </a:xfrm>
                    <a:prstGeom prst="rect">
                      <a:avLst/>
                    </a:prstGeom>
                  </pic:spPr>
                </pic:pic>
              </a:graphicData>
            </a:graphic>
          </wp:inline>
        </w:drawing>
      </w:r>
    </w:p>
    <w:p w14:paraId="74895A1A" w14:textId="71979956" w:rsidR="00B762A9" w:rsidRDefault="00243EA1" w:rsidP="00B762A9">
      <w:pPr>
        <w:spacing w:line="360" w:lineRule="auto"/>
        <w:rPr>
          <w:rFonts w:ascii="宋体" w:eastAsia="宋体" w:hAnsi="宋体"/>
          <w:sz w:val="24"/>
          <w:szCs w:val="24"/>
        </w:rPr>
      </w:pPr>
      <w:r>
        <w:rPr>
          <w:rFonts w:ascii="宋体" w:eastAsia="宋体" w:hAnsi="宋体" w:hint="eastAsia"/>
          <w:sz w:val="24"/>
          <w:szCs w:val="24"/>
        </w:rPr>
        <w:t>得其结果，为</w:t>
      </w:r>
    </w:p>
    <w:p w14:paraId="5FE27DC3" w14:textId="4C94F023" w:rsidR="00243EA1" w:rsidRDefault="00243EA1" w:rsidP="00B762A9">
      <w:pPr>
        <w:spacing w:line="360" w:lineRule="auto"/>
        <w:rPr>
          <w:rFonts w:ascii="宋体" w:eastAsia="宋体" w:hAnsi="宋体"/>
          <w:sz w:val="24"/>
          <w:szCs w:val="24"/>
        </w:rPr>
      </w:pPr>
      <w:r>
        <w:rPr>
          <w:noProof/>
        </w:rPr>
        <w:drawing>
          <wp:inline distT="0" distB="0" distL="0" distR="0" wp14:anchorId="5D3EA0FB" wp14:editId="46B29899">
            <wp:extent cx="5029200" cy="23431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29200" cy="2343150"/>
                    </a:xfrm>
                    <a:prstGeom prst="rect">
                      <a:avLst/>
                    </a:prstGeom>
                  </pic:spPr>
                </pic:pic>
              </a:graphicData>
            </a:graphic>
          </wp:inline>
        </w:drawing>
      </w:r>
    </w:p>
    <w:p w14:paraId="08CD3E4B" w14:textId="51DEE53F" w:rsidR="00243EA1" w:rsidRDefault="00243EA1" w:rsidP="00B762A9">
      <w:pPr>
        <w:spacing w:line="360" w:lineRule="auto"/>
        <w:rPr>
          <w:rFonts w:ascii="宋体" w:eastAsia="宋体" w:hAnsi="宋体" w:hint="eastAsia"/>
          <w:sz w:val="24"/>
          <w:szCs w:val="24"/>
        </w:rPr>
      </w:pPr>
      <w:r>
        <w:rPr>
          <w:rFonts w:ascii="宋体" w:eastAsia="宋体" w:hAnsi="宋体" w:hint="eastAsia"/>
          <w:sz w:val="24"/>
          <w:szCs w:val="24"/>
        </w:rPr>
        <w:t>则可知，与人数的分数不同，消费金额来说，重要价值客户占所有会员的38.14%，</w:t>
      </w:r>
      <w:r>
        <w:rPr>
          <w:rFonts w:ascii="宋体" w:eastAsia="宋体" w:hAnsi="宋体" w:hint="eastAsia"/>
          <w:sz w:val="24"/>
          <w:szCs w:val="24"/>
        </w:rPr>
        <w:lastRenderedPageBreak/>
        <w:t>同样高消费唤回客户和高价值流失预警客户也大约占38%。</w:t>
      </w:r>
    </w:p>
    <w:p w14:paraId="3177494C" w14:textId="473CA504" w:rsidR="00B762A9" w:rsidRDefault="00243EA1" w:rsidP="00B51FCA">
      <w:pPr>
        <w:spacing w:line="360" w:lineRule="auto"/>
        <w:ind w:firstLineChars="200" w:firstLine="480"/>
        <w:rPr>
          <w:rFonts w:ascii="宋体" w:eastAsia="宋体" w:hAnsi="宋体"/>
          <w:sz w:val="24"/>
          <w:szCs w:val="24"/>
        </w:rPr>
      </w:pPr>
      <w:r w:rsidRPr="00243EA1">
        <w:rPr>
          <w:rFonts w:ascii="宋体" w:eastAsia="宋体" w:hAnsi="宋体"/>
          <w:sz w:val="24"/>
          <w:szCs w:val="24"/>
        </w:rPr>
        <w:drawing>
          <wp:inline distT="0" distB="0" distL="0" distR="0" wp14:anchorId="399CCEA9" wp14:editId="05F5F174">
            <wp:extent cx="5274310" cy="2184400"/>
            <wp:effectExtent l="0" t="0" r="254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2184400"/>
                    </a:xfrm>
                    <a:prstGeom prst="rect">
                      <a:avLst/>
                    </a:prstGeom>
                  </pic:spPr>
                </pic:pic>
              </a:graphicData>
            </a:graphic>
          </wp:inline>
        </w:drawing>
      </w:r>
    </w:p>
    <w:p w14:paraId="7C9354EE" w14:textId="6F273556" w:rsidR="00243EA1" w:rsidRDefault="00243EA1"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同样表示该商场的优质会员流失的情况较为严重。</w:t>
      </w:r>
    </w:p>
    <w:p w14:paraId="4E361529" w14:textId="7C90624A" w:rsidR="00243EA1" w:rsidRDefault="00243EA1" w:rsidP="00243EA1">
      <w:pPr>
        <w:spacing w:line="360" w:lineRule="auto"/>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 </w:t>
      </w:r>
      <w:r>
        <w:rPr>
          <w:rFonts w:ascii="宋体" w:eastAsia="宋体" w:hAnsi="宋体" w:hint="eastAsia"/>
          <w:sz w:val="24"/>
          <w:szCs w:val="24"/>
        </w:rPr>
        <w:t>客户画像</w:t>
      </w:r>
    </w:p>
    <w:p w14:paraId="4A17B97A" w14:textId="7156150C" w:rsidR="00243EA1" w:rsidRDefault="00243EA1" w:rsidP="00B51FCA">
      <w:pPr>
        <w:spacing w:line="360" w:lineRule="auto"/>
        <w:ind w:firstLineChars="200" w:firstLine="480"/>
        <w:rPr>
          <w:rFonts w:ascii="宋体" w:eastAsia="宋体" w:hAnsi="宋体"/>
          <w:sz w:val="24"/>
          <w:szCs w:val="24"/>
        </w:rPr>
      </w:pPr>
      <w:r>
        <w:rPr>
          <w:rFonts w:ascii="宋体" w:eastAsia="宋体" w:hAnsi="宋体" w:hint="eastAsia"/>
          <w:sz w:val="24"/>
          <w:szCs w:val="24"/>
        </w:rPr>
        <w:t>本文依据前文所分类别，对该百货商场会员的人群数值、年龄、性别、入会年限、消费月份、消费时间、折扣、商品售价和消费金额进行聚类，在反复实验后共聚5各类别，其情况如下雷达图：</w:t>
      </w:r>
    </w:p>
    <w:p w14:paraId="0E724EB2" w14:textId="00DE05CB" w:rsidR="00243EA1" w:rsidRPr="00744451" w:rsidRDefault="00243EA1" w:rsidP="00B51FCA">
      <w:pPr>
        <w:spacing w:line="360" w:lineRule="auto"/>
        <w:ind w:firstLineChars="200" w:firstLine="480"/>
        <w:rPr>
          <w:rFonts w:ascii="宋体" w:eastAsia="宋体" w:hAnsi="宋体" w:hint="eastAsia"/>
          <w:sz w:val="24"/>
          <w:szCs w:val="24"/>
        </w:rPr>
      </w:pPr>
      <w:bookmarkStart w:id="0" w:name="_GoBack"/>
      <w:r w:rsidRPr="00243EA1">
        <w:rPr>
          <w:rFonts w:ascii="宋体" w:eastAsia="宋体" w:hAnsi="宋体"/>
          <w:sz w:val="24"/>
          <w:szCs w:val="24"/>
        </w:rPr>
        <w:drawing>
          <wp:inline distT="0" distB="0" distL="0" distR="0" wp14:anchorId="6090E2BC" wp14:editId="4E78F457">
            <wp:extent cx="4371975" cy="4349868"/>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378805" cy="4356663"/>
                    </a:xfrm>
                    <a:prstGeom prst="rect">
                      <a:avLst/>
                    </a:prstGeom>
                  </pic:spPr>
                </pic:pic>
              </a:graphicData>
            </a:graphic>
          </wp:inline>
        </w:drawing>
      </w:r>
      <w:bookmarkEnd w:id="0"/>
    </w:p>
    <w:sectPr w:rsidR="00243EA1" w:rsidRPr="007444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8B"/>
    <w:rsid w:val="00043B48"/>
    <w:rsid w:val="000761DA"/>
    <w:rsid w:val="000C05D3"/>
    <w:rsid w:val="00243EA1"/>
    <w:rsid w:val="00424113"/>
    <w:rsid w:val="004241DA"/>
    <w:rsid w:val="00427BC9"/>
    <w:rsid w:val="004F011E"/>
    <w:rsid w:val="005352E7"/>
    <w:rsid w:val="00554A46"/>
    <w:rsid w:val="00556F13"/>
    <w:rsid w:val="005A3B8B"/>
    <w:rsid w:val="00610CC0"/>
    <w:rsid w:val="0066524A"/>
    <w:rsid w:val="006A377B"/>
    <w:rsid w:val="00744451"/>
    <w:rsid w:val="0075551B"/>
    <w:rsid w:val="00772384"/>
    <w:rsid w:val="008F3398"/>
    <w:rsid w:val="009669BF"/>
    <w:rsid w:val="00A27FEC"/>
    <w:rsid w:val="00A75459"/>
    <w:rsid w:val="00AB7D41"/>
    <w:rsid w:val="00B51FCA"/>
    <w:rsid w:val="00B762A9"/>
    <w:rsid w:val="00BF7D7E"/>
    <w:rsid w:val="00D4616E"/>
    <w:rsid w:val="00D463E8"/>
    <w:rsid w:val="00D64969"/>
    <w:rsid w:val="00E15C6E"/>
    <w:rsid w:val="00E20402"/>
    <w:rsid w:val="00E2642C"/>
    <w:rsid w:val="00F26EC7"/>
    <w:rsid w:val="00F662B2"/>
    <w:rsid w:val="00FA7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7A6B8"/>
  <w15:chartTrackingRefBased/>
  <w15:docId w15:val="{B6402350-8EB3-467F-A349-D56B40F9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17</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dc:creator>
  <cp:keywords/>
  <dc:description/>
  <cp:lastModifiedBy>0-0</cp:lastModifiedBy>
  <cp:revision>6</cp:revision>
  <dcterms:created xsi:type="dcterms:W3CDTF">2020-02-26T08:09:00Z</dcterms:created>
  <dcterms:modified xsi:type="dcterms:W3CDTF">2020-02-28T09:09:00Z</dcterms:modified>
</cp:coreProperties>
</file>